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CF2CA" w14:textId="360AC061" w:rsidR="00FC2855" w:rsidRPr="00F22C92" w:rsidRDefault="00F22C92" w:rsidP="00F22C92">
      <w:pPr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AA4341">
        <w:rPr>
          <w:rFonts w:ascii="Arial" w:hAnsi="Arial" w:cs="Arial"/>
        </w:rPr>
        <w:t>0</w:t>
      </w:r>
      <w:r w:rsidR="002A466D">
        <w:rPr>
          <w:rFonts w:ascii="Arial" w:hAnsi="Arial" w:cs="Arial"/>
        </w:rPr>
        <w:t>2</w:t>
      </w:r>
      <w:r w:rsidR="00AA4341">
        <w:rPr>
          <w:rFonts w:ascii="Arial" w:hAnsi="Arial" w:cs="Arial"/>
        </w:rPr>
        <w:t xml:space="preserve"> </w:t>
      </w:r>
      <w:r w:rsidR="002A466D">
        <w:rPr>
          <w:rFonts w:ascii="Arial" w:hAnsi="Arial" w:cs="Arial"/>
        </w:rPr>
        <w:t>grudnia</w:t>
      </w:r>
      <w:r w:rsidRPr="00F22C92">
        <w:rPr>
          <w:rFonts w:ascii="Arial" w:hAnsi="Arial" w:cs="Arial"/>
        </w:rPr>
        <w:t xml:space="preserve"> 2021 r.</w:t>
      </w:r>
    </w:p>
    <w:p w14:paraId="55015016" w14:textId="13A57B25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47F888E2" w14:textId="6DCDA2EE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0732E4CE" w:rsidR="00F22C92" w:rsidRDefault="00F22C92" w:rsidP="00F22C92">
      <w:pPr>
        <w:rPr>
          <w:rFonts w:ascii="Arial" w:hAnsi="Arial" w:cs="Arial"/>
        </w:rPr>
      </w:pPr>
      <w:r w:rsidRPr="00F22C92">
        <w:rPr>
          <w:rFonts w:ascii="Arial" w:hAnsi="Arial" w:cs="Arial"/>
        </w:rPr>
        <w:t>GNR.I.6220.</w:t>
      </w:r>
      <w:r w:rsidR="00AA4341">
        <w:rPr>
          <w:rFonts w:ascii="Arial" w:hAnsi="Arial" w:cs="Arial"/>
        </w:rPr>
        <w:t>4</w:t>
      </w:r>
      <w:r w:rsidRPr="00F22C92">
        <w:rPr>
          <w:rFonts w:ascii="Arial" w:hAnsi="Arial" w:cs="Arial"/>
        </w:rPr>
        <w:t>.2021.</w:t>
      </w:r>
      <w:r w:rsidR="00AA4341">
        <w:rPr>
          <w:rFonts w:ascii="Arial" w:hAnsi="Arial" w:cs="Arial"/>
        </w:rPr>
        <w:t>1</w:t>
      </w:r>
      <w:r w:rsidR="002A466D">
        <w:rPr>
          <w:rFonts w:ascii="Arial" w:hAnsi="Arial" w:cs="Arial"/>
        </w:rPr>
        <w:t>3</w:t>
      </w:r>
    </w:p>
    <w:p w14:paraId="739B4B9D" w14:textId="77777777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OBWIESZCZENIE </w:t>
      </w:r>
    </w:p>
    <w:p w14:paraId="0A3374F7" w14:textId="2A5A05C0" w:rsidR="00AA4341" w:rsidRPr="00C563A4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Burmistrza Polanowa</w:t>
      </w:r>
      <w:r w:rsidRPr="00C563A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31ADE5A" w14:textId="36C93B8E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Style w:val="Pogrubienie"/>
          <w:rFonts w:ascii="Arial" w:hAnsi="Arial" w:cs="Arial"/>
          <w:sz w:val="22"/>
          <w:szCs w:val="22"/>
        </w:rPr>
      </w:pPr>
      <w:r w:rsidRPr="00B221D4">
        <w:rPr>
          <w:rStyle w:val="Pogrubienie"/>
          <w:rFonts w:ascii="Arial" w:hAnsi="Arial" w:cs="Arial"/>
          <w:sz w:val="22"/>
          <w:szCs w:val="22"/>
        </w:rPr>
        <w:t xml:space="preserve">o </w:t>
      </w:r>
      <w:r w:rsidR="002A466D">
        <w:rPr>
          <w:rStyle w:val="Pogrubienie"/>
          <w:rFonts w:ascii="Arial" w:hAnsi="Arial" w:cs="Arial"/>
          <w:sz w:val="22"/>
          <w:szCs w:val="22"/>
        </w:rPr>
        <w:t>wezwaniu inwestora do złożenia uzupełnień do raportu o oddziaływaniu przedsięwzięcia na środowisko</w:t>
      </w:r>
    </w:p>
    <w:p w14:paraId="77CF4FF3" w14:textId="10665A45" w:rsidR="00F22C92" w:rsidRDefault="00F22C92" w:rsidP="00267C3F">
      <w:pPr>
        <w:spacing w:before="360" w:after="0" w:line="31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</w:t>
      </w:r>
      <w:r w:rsidR="002A466D">
        <w:rPr>
          <w:rFonts w:ascii="Arial" w:hAnsi="Arial" w:cs="Arial"/>
        </w:rPr>
        <w:t xml:space="preserve">49 i art. </w:t>
      </w:r>
      <w:r>
        <w:rPr>
          <w:rFonts w:ascii="Arial" w:hAnsi="Arial" w:cs="Arial"/>
        </w:rPr>
        <w:t>10</w:t>
      </w:r>
      <w:r w:rsidR="00AA43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ustawy z dnia </w:t>
      </w:r>
      <w:r w:rsidRPr="00D07C19">
        <w:rPr>
          <w:rFonts w:ascii="Arial" w:hAnsi="Arial" w:cs="Arial"/>
        </w:rPr>
        <w:t>14 czerwca 1960 r. Kodeks postępowania administracyjnego (t.j. 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5B81CD10" w14:textId="54AB6090" w:rsidR="00F22C92" w:rsidRDefault="00F22C92" w:rsidP="00AA4341">
      <w:pPr>
        <w:spacing w:before="240" w:line="360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7D776158" w14:textId="5DE78FA1" w:rsidR="00C02EAB" w:rsidRPr="000849C4" w:rsidRDefault="008F1085" w:rsidP="000849C4">
      <w:pPr>
        <w:spacing w:line="312" w:lineRule="auto"/>
        <w:rPr>
          <w:rFonts w:ascii="Arial" w:eastAsiaTheme="minorEastAsia" w:hAnsi="Arial" w:cs="Arial"/>
          <w:lang w:eastAsia="pl-PL"/>
        </w:rPr>
      </w:pPr>
      <w:r>
        <w:rPr>
          <w:rFonts w:ascii="Arial" w:hAnsi="Arial" w:cs="Arial"/>
        </w:rPr>
        <w:t xml:space="preserve">że w związku z toczącym się postępowaniem w sprawie wydania decyzji </w:t>
      </w:r>
      <w:r w:rsidRPr="000849C4">
        <w:rPr>
          <w:rFonts w:ascii="Arial" w:hAnsi="Arial" w:cs="Arial"/>
        </w:rPr>
        <w:t>o środowiskowych uwarunkowaniach zgody na realizację przedsięwzięcia pn.:</w:t>
      </w:r>
      <w:r w:rsidRPr="000849C4">
        <w:rPr>
          <w:rFonts w:ascii="Arial" w:hAnsi="Arial" w:cs="Arial"/>
          <w:iCs/>
        </w:rPr>
        <w:t xml:space="preserve"> „</w:t>
      </w:r>
      <w:r w:rsidRPr="000849C4">
        <w:rPr>
          <w:rFonts w:ascii="Arial" w:hAnsi="Arial" w:cs="Arial"/>
          <w:bCs/>
        </w:rPr>
        <w:t>Budowa Elektrowni Słonecznej wraz z infrastrukturą towarzyszącą na działce nr ew. 2/1, 79/22, 79/24, 80, 81/5, 87/2, 88, 89, 107, 108/1, 85/5, 4/3, 9/2, 9/3, 37, 41, 50/1, 91, 92, 94/1, 94/2, 95, 96, 97, 108/2, 378, 85/3 w miejscowości Karsinka, Gmina Polanów, (proj. Karsinka II)</w:t>
      </w:r>
      <w:r w:rsidRPr="000849C4">
        <w:rPr>
          <w:rFonts w:ascii="Arial" w:hAnsi="Arial" w:cs="Arial"/>
        </w:rPr>
        <w:t>”</w:t>
      </w:r>
      <w:r>
        <w:rPr>
          <w:rFonts w:ascii="Arial" w:hAnsi="Arial" w:cs="Arial"/>
        </w:rPr>
        <w:t>, Burmistrz Polanowa pismem z dnia</w:t>
      </w:r>
      <w:r w:rsidR="000849C4">
        <w:rPr>
          <w:rFonts w:ascii="Arial" w:hAnsi="Arial" w:cs="Arial"/>
        </w:rPr>
        <w:t xml:space="preserve"> 02 grudnia 2021 r. znak: GNR.I.6220.4.2021.13,</w:t>
      </w:r>
      <w:r>
        <w:rPr>
          <w:rFonts w:ascii="Arial" w:hAnsi="Arial" w:cs="Arial"/>
        </w:rPr>
        <w:t xml:space="preserve"> </w:t>
      </w:r>
      <w:r w:rsidRPr="00B84634">
        <w:rPr>
          <w:rFonts w:ascii="Arial" w:hAnsi="Arial" w:cs="Arial"/>
          <w:b/>
          <w:bCs/>
        </w:rPr>
        <w:t>wezwał inwestora</w:t>
      </w:r>
      <w:r w:rsidR="000849C4" w:rsidRPr="00B84634">
        <w:rPr>
          <w:rFonts w:ascii="Arial" w:hAnsi="Arial" w:cs="Arial"/>
          <w:b/>
          <w:bCs/>
        </w:rPr>
        <w:t xml:space="preserve"> </w:t>
      </w:r>
      <w:r w:rsidRPr="00B84634">
        <w:rPr>
          <w:rFonts w:ascii="Arial" w:hAnsi="Arial" w:cs="Arial"/>
          <w:b/>
          <w:bCs/>
        </w:rPr>
        <w:t xml:space="preserve">Spółkę </w:t>
      </w:r>
      <w:r w:rsidRPr="00B84634">
        <w:rPr>
          <w:rFonts w:ascii="Arial" w:eastAsiaTheme="minorEastAsia" w:hAnsi="Arial" w:cs="Arial"/>
          <w:b/>
          <w:bCs/>
          <w:lang w:eastAsia="pl-PL"/>
        </w:rPr>
        <w:t xml:space="preserve">Elektrownia PV 76 Sp. z o.o., ul. Puławska 2, 02-566 Warszawa, </w:t>
      </w:r>
      <w:r w:rsidR="000849C4" w:rsidRPr="00B84634">
        <w:rPr>
          <w:rFonts w:ascii="Arial" w:hAnsi="Arial" w:cs="Arial"/>
          <w:b/>
          <w:bCs/>
        </w:rPr>
        <w:t>do złożenia uzupełnień do raportu o</w:t>
      </w:r>
      <w:r w:rsidRPr="00B84634">
        <w:rPr>
          <w:rFonts w:ascii="Arial" w:hAnsi="Arial" w:cs="Arial"/>
          <w:b/>
          <w:bCs/>
        </w:rPr>
        <w:t> </w:t>
      </w:r>
      <w:r w:rsidR="000849C4" w:rsidRPr="00B84634">
        <w:rPr>
          <w:rFonts w:ascii="Arial" w:hAnsi="Arial" w:cs="Arial"/>
          <w:b/>
          <w:bCs/>
        </w:rPr>
        <w:t>oddziaływaniu przedsięwzięcia na środowisko</w:t>
      </w:r>
      <w:r>
        <w:rPr>
          <w:rFonts w:ascii="Arial" w:hAnsi="Arial" w:cs="Arial"/>
        </w:rPr>
        <w:t>.</w:t>
      </w:r>
    </w:p>
    <w:p w14:paraId="687FCA4B" w14:textId="68BEACAD" w:rsidR="00267C3F" w:rsidRDefault="00267C3F" w:rsidP="0085260E">
      <w:pPr>
        <w:tabs>
          <w:tab w:val="center" w:pos="7371"/>
        </w:tabs>
        <w:spacing w:before="72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71F48637" w14:textId="05F5548C" w:rsidR="00267C3F" w:rsidRDefault="00267C3F" w:rsidP="00267C3F">
      <w:pPr>
        <w:tabs>
          <w:tab w:val="center" w:pos="7371"/>
        </w:tabs>
        <w:spacing w:after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6CD015CD" w14:textId="77777777" w:rsidR="0085260E" w:rsidRPr="0085260E" w:rsidRDefault="0085260E" w:rsidP="0085260E">
      <w:pPr>
        <w:widowControl w:val="0"/>
        <w:autoSpaceDE w:val="0"/>
        <w:autoSpaceDN w:val="0"/>
        <w:adjustRightInd w:val="0"/>
        <w:spacing w:before="840" w:after="120" w:line="312" w:lineRule="auto"/>
        <w:jc w:val="center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b/>
          <w:sz w:val="18"/>
          <w:szCs w:val="18"/>
          <w:lang w:eastAsia="pl-PL"/>
        </w:rPr>
        <w:t>Pouczenie</w:t>
      </w:r>
    </w:p>
    <w:p w14:paraId="05E159C1" w14:textId="3D1BF821" w:rsidR="0085260E" w:rsidRPr="0085260E" w:rsidRDefault="0085260E" w:rsidP="0085260E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10 § 1 ustawy z dnia 14 czerwca 1960 r. Kodeks post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powania administracyjnego, organy administracji publicznej obowiązane są zapewnić stronom czynny udział w każdym stadium postępowania, a przed wydaniem decyzji umożliwić im wypowiedzenie się co do zebranych dowodów i materiałów oraz zgłoszonych żądań. Z aktami w przedmiotowej sprawie zainteresowane strony mogą zapoznać się w siedzibie Urz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du Miejskiego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br/>
        <w:t>w Polanowie, ul. Wolności 4, 76-010 Polanów - Referat Geodezji, Gospodarki Nieruchomościami, Ochrony Środowiska, Rolnictwa i Leśnictwa, pokój nr 14, w godzinach urzędowania.</w:t>
      </w:r>
    </w:p>
    <w:p w14:paraId="313CF364" w14:textId="77777777" w:rsidR="0085260E" w:rsidRPr="0085260E" w:rsidRDefault="0085260E" w:rsidP="0085260E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41 k.p.a,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2FB92513" w14:textId="3FDA68D0" w:rsidR="0085260E" w:rsidRPr="00267C3F" w:rsidRDefault="0085260E" w:rsidP="0085260E">
      <w:pPr>
        <w:tabs>
          <w:tab w:val="center" w:pos="7371"/>
        </w:tabs>
        <w:spacing w:after="0" w:line="360" w:lineRule="auto"/>
        <w:contextualSpacing/>
        <w:rPr>
          <w:rFonts w:ascii="Arial" w:hAnsi="Arial" w:cs="Arial"/>
        </w:rPr>
      </w:pPr>
      <w:r>
        <w:rPr>
          <w:rFonts w:ascii="Arial" w:eastAsiaTheme="minorEastAsia" w:hAnsi="Arial" w:cs="Arial"/>
          <w:sz w:val="18"/>
          <w:szCs w:val="18"/>
          <w:lang w:eastAsia="pl-PL"/>
        </w:rPr>
        <w:tab/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Zgodnie z art. 74 ust. 3 </w:t>
      </w:r>
      <w:r w:rsidRPr="0085260E">
        <w:rPr>
          <w:rFonts w:ascii="Arial" w:eastAsiaTheme="minorEastAsia" w:hAnsi="Arial" w:cs="Arial"/>
          <w:spacing w:val="5"/>
          <w:sz w:val="18"/>
          <w:szCs w:val="18"/>
          <w:lang w:eastAsia="pl-PL"/>
        </w:rPr>
        <w:t xml:space="preserve">ustawy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Pr="0085260E">
        <w:rPr>
          <w:rFonts w:ascii="Arial" w:eastAsiaTheme="minorEastAsia" w:hAnsi="Arial" w:cs="Arial"/>
          <w:lang w:eastAsia="pl-PL"/>
        </w:rPr>
        <w:t xml:space="preserve">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jeżeli liczba stron postępowania w sprawie wydania decyzji o środowiskowych uwarunkowaniach lub innego postępowania dotyczącego tej decyzji przekracza 10, stosuje się art. 49 k.p.a., zgodnie z którym zawiadomienie stron o decyzjach i innych czynnościach organu administracji publicznej może nastąpić w formie publicznego obwieszczenia, w innej formie publicznego ogłoszenia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lastRenderedPageBreak/>
        <w:t>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6866B7A7" w14:textId="77777777" w:rsidR="00267C3F" w:rsidRPr="009F1337" w:rsidRDefault="00267C3F" w:rsidP="0085260E">
      <w:pPr>
        <w:pStyle w:val="Default"/>
        <w:spacing w:before="11520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47A0767B" w14:textId="77777777" w:rsidR="00267C3F" w:rsidRPr="009F1337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udostępnienie na stronie internetowej Biuletynu Informacji Publicznej: </w:t>
      </w:r>
      <w:hyperlink r:id="rId5" w:history="1">
        <w:r w:rsidRPr="009F1337">
          <w:rPr>
            <w:rStyle w:val="Hipercze"/>
            <w:rFonts w:ascii="Arial" w:hAnsi="Arial" w:cs="Arial"/>
            <w:sz w:val="18"/>
          </w:rPr>
          <w:t>https://bip.polanow.pl/</w:t>
        </w:r>
      </w:hyperlink>
    </w:p>
    <w:p w14:paraId="71EE2D57" w14:textId="77777777" w:rsidR="00267C3F" w:rsidRPr="009F1337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sposób zwyczajowo przyjęty, na tablicy ogłoszeń w siedzibie tut. urzędu </w:t>
      </w:r>
    </w:p>
    <w:p w14:paraId="46C11BA4" w14:textId="76CDEE31" w:rsidR="00267C3F" w:rsidRPr="00267C3F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</w:t>
      </w:r>
      <w:r>
        <w:rPr>
          <w:rFonts w:ascii="Arial" w:hAnsi="Arial" w:cs="Arial"/>
          <w:sz w:val="18"/>
        </w:rPr>
        <w:t>s</w:t>
      </w:r>
      <w:r w:rsidRPr="009F1337">
        <w:rPr>
          <w:rFonts w:ascii="Arial" w:hAnsi="Arial" w:cs="Arial"/>
          <w:sz w:val="18"/>
        </w:rPr>
        <w:t xml:space="preserve">posób zwyczajowy przyjęty, na tablicy ogłoszeń w miejscu planowanego przedsięwzięcia, tj. w </w:t>
      </w:r>
      <w:r>
        <w:rPr>
          <w:rFonts w:ascii="Arial" w:hAnsi="Arial" w:cs="Arial"/>
          <w:sz w:val="18"/>
        </w:rPr>
        <w:t>sołectwie</w:t>
      </w:r>
      <w:r w:rsidRPr="009F1337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Karsinka</w:t>
      </w:r>
      <w:r w:rsidRPr="009F1337">
        <w:rPr>
          <w:rFonts w:ascii="Arial" w:hAnsi="Arial" w:cs="Arial"/>
          <w:sz w:val="18"/>
        </w:rPr>
        <w:t>, gm. Polanów</w:t>
      </w:r>
    </w:p>
    <w:sectPr w:rsidR="00267C3F" w:rsidRPr="00267C3F" w:rsidSect="00F22C9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63D30"/>
    <w:multiLevelType w:val="hybridMultilevel"/>
    <w:tmpl w:val="33F214F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1271C"/>
    <w:multiLevelType w:val="hybridMultilevel"/>
    <w:tmpl w:val="45FA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0849C4"/>
    <w:rsid w:val="00267C3F"/>
    <w:rsid w:val="002A466D"/>
    <w:rsid w:val="0054204C"/>
    <w:rsid w:val="0085260E"/>
    <w:rsid w:val="008F1085"/>
    <w:rsid w:val="00AA4341"/>
    <w:rsid w:val="00B84634"/>
    <w:rsid w:val="00C02EAB"/>
    <w:rsid w:val="00F22C92"/>
    <w:rsid w:val="00FC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paragraph" w:styleId="NormalnyWeb">
    <w:name w:val="Normal (Web)"/>
    <w:basedOn w:val="Normalny"/>
    <w:rsid w:val="00AA43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4341"/>
    <w:rPr>
      <w:b/>
      <w:bCs/>
    </w:rPr>
  </w:style>
  <w:style w:type="paragraph" w:customStyle="1" w:styleId="Default">
    <w:name w:val="Default"/>
    <w:rsid w:val="00267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7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lano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495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4</cp:revision>
  <cp:lastPrinted>2021-12-06T09:49:00Z</cp:lastPrinted>
  <dcterms:created xsi:type="dcterms:W3CDTF">2021-09-08T12:06:00Z</dcterms:created>
  <dcterms:modified xsi:type="dcterms:W3CDTF">2021-12-13T13:28:00Z</dcterms:modified>
</cp:coreProperties>
</file>