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AA9A" w14:textId="77777777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A084D">
        <w:rPr>
          <w:rFonts w:ascii="Arial" w:hAnsi="Arial" w:cs="Arial"/>
          <w:sz w:val="22"/>
          <w:szCs w:val="22"/>
        </w:rPr>
        <w:t>26</w:t>
      </w:r>
      <w:r w:rsidR="006B6CB7">
        <w:rPr>
          <w:rFonts w:ascii="Arial" w:hAnsi="Arial" w:cs="Arial"/>
          <w:sz w:val="22"/>
          <w:szCs w:val="22"/>
        </w:rPr>
        <w:t xml:space="preserve"> listopada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03FAF69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46392457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1933E53D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76EE2182" w14:textId="77777777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9A084D"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C5B2A">
        <w:rPr>
          <w:rFonts w:ascii="Arial" w:eastAsia="Times New Roman" w:hAnsi="Arial" w:cs="Arial"/>
          <w:sz w:val="22"/>
          <w:szCs w:val="22"/>
        </w:rPr>
        <w:t>6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28887BF4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1707FFB5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28E981D8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</w:t>
      </w:r>
      <w:r w:rsidR="006B6CB7">
        <w:rPr>
          <w:rFonts w:ascii="Arial" w:hAnsi="Arial" w:cs="Arial"/>
          <w:b/>
          <w:bCs/>
          <w:sz w:val="22"/>
          <w:szCs w:val="22"/>
        </w:rPr>
        <w:t>ystąpienia z wnioskiem o wydanie opinii</w:t>
      </w:r>
      <w:r w:rsidR="0085323A">
        <w:rPr>
          <w:rFonts w:ascii="Arial" w:hAnsi="Arial" w:cs="Arial"/>
          <w:b/>
          <w:bCs/>
          <w:sz w:val="22"/>
          <w:szCs w:val="22"/>
        </w:rPr>
        <w:t xml:space="preserve"> oraz wyznaczenia nowego terminu </w:t>
      </w:r>
      <w:r w:rsidR="009A084D">
        <w:rPr>
          <w:rFonts w:ascii="Arial" w:hAnsi="Arial" w:cs="Arial"/>
          <w:b/>
          <w:bCs/>
          <w:sz w:val="22"/>
          <w:szCs w:val="22"/>
        </w:rPr>
        <w:t>załatwienia</w:t>
      </w:r>
      <w:r w:rsidR="0085323A">
        <w:rPr>
          <w:rFonts w:ascii="Arial" w:hAnsi="Arial" w:cs="Arial"/>
          <w:b/>
          <w:bCs/>
          <w:sz w:val="22"/>
          <w:szCs w:val="22"/>
        </w:rPr>
        <w:t xml:space="preserve"> sprawy</w:t>
      </w:r>
    </w:p>
    <w:p w14:paraId="21271310" w14:textId="77777777" w:rsidR="00DA2CDE" w:rsidRDefault="001A38CD" w:rsidP="003C7901">
      <w:pPr>
        <w:pStyle w:val="TableParagraph"/>
        <w:spacing w:before="100" w:beforeAutospacing="1" w:after="100" w:afterAutospacing="1"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</w:t>
      </w:r>
      <w:r w:rsidR="009A084D">
        <w:rPr>
          <w:rFonts w:ascii="Arial" w:hAnsi="Arial" w:cs="Arial"/>
          <w:spacing w:val="6"/>
        </w:rPr>
        <w:t xml:space="preserve">odstawie </w:t>
      </w:r>
      <w:r w:rsidRPr="00D07C19">
        <w:rPr>
          <w:rFonts w:ascii="Arial" w:hAnsi="Arial" w:cs="Arial"/>
        </w:rPr>
        <w:t xml:space="preserve">74 ust. </w:t>
      </w:r>
      <w:r w:rsidR="006B6CB7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</w:t>
      </w:r>
      <w:r w:rsidR="009A084D">
        <w:rPr>
          <w:rFonts w:ascii="Arial" w:hAnsi="Arial" w:cs="Arial"/>
        </w:rPr>
        <w:t> </w:t>
      </w:r>
      <w:r w:rsidRPr="00D07C19">
        <w:rPr>
          <w:rFonts w:ascii="Arial" w:hAnsi="Arial" w:cs="Arial"/>
        </w:rPr>
        <w:t>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73130D3F" w14:textId="77777777" w:rsidR="00DA2CDE" w:rsidRPr="00DA2CDE" w:rsidRDefault="001A38CD" w:rsidP="003C7901">
      <w:pPr>
        <w:pStyle w:val="TableParagraph"/>
        <w:spacing w:before="100" w:beforeAutospacing="1" w:after="100" w:afterAutospacing="1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  <w:r w:rsidR="00620AF3">
        <w:rPr>
          <w:rFonts w:ascii="Arial" w:hAnsi="Arial" w:cs="Arial"/>
          <w:b/>
          <w:bCs/>
          <w:lang w:val="pl-PL"/>
        </w:rPr>
        <w:t xml:space="preserve"> Strony postępowania,</w:t>
      </w:r>
    </w:p>
    <w:p w14:paraId="3CF0322F" w14:textId="77777777" w:rsidR="00620AF3" w:rsidRDefault="0085323A" w:rsidP="003C7901">
      <w:pPr>
        <w:spacing w:before="100" w:beforeAutospacing="1" w:after="100" w:afterAutospacing="1" w:line="312" w:lineRule="auto"/>
        <w:rPr>
          <w:rFonts w:ascii="Arial" w:hAnsi="Arial" w:cs="Arial"/>
          <w:sz w:val="22"/>
          <w:szCs w:val="22"/>
        </w:rPr>
      </w:pPr>
      <w:r w:rsidRPr="0085323A">
        <w:rPr>
          <w:rFonts w:ascii="Arial" w:hAnsi="Arial" w:cs="Arial"/>
          <w:sz w:val="22"/>
          <w:szCs w:val="22"/>
        </w:rPr>
        <w:t xml:space="preserve">wszczętego </w:t>
      </w:r>
      <w:r>
        <w:rPr>
          <w:rFonts w:ascii="Arial" w:hAnsi="Arial" w:cs="Arial"/>
          <w:sz w:val="22"/>
          <w:szCs w:val="22"/>
        </w:rPr>
        <w:t xml:space="preserve">w dniu 27 września 2021 r. </w:t>
      </w:r>
      <w:r w:rsidRPr="0085323A">
        <w:rPr>
          <w:rFonts w:ascii="Arial" w:hAnsi="Arial" w:cs="Arial"/>
          <w:sz w:val="22"/>
          <w:szCs w:val="22"/>
        </w:rPr>
        <w:t xml:space="preserve">na wniosek </w:t>
      </w:r>
      <w:r w:rsidRPr="0085323A">
        <w:rPr>
          <w:rFonts w:ascii="Arial" w:eastAsia="Times New Roman" w:hAnsi="Arial" w:cs="Arial"/>
          <w:sz w:val="22"/>
          <w:szCs w:val="22"/>
        </w:rPr>
        <w:t>ENERSOLA POLSKA Sp. z o.o.,</w:t>
      </w:r>
      <w:r>
        <w:rPr>
          <w:rFonts w:ascii="Arial" w:eastAsia="Times New Roman" w:hAnsi="Arial" w:cs="Arial"/>
          <w:sz w:val="22"/>
          <w:szCs w:val="22"/>
        </w:rPr>
        <w:t xml:space="preserve"> ul. Jabłoniowa 23D/8, 80-175 Gdańsk</w:t>
      </w:r>
      <w:r w:rsidRPr="0085323A">
        <w:rPr>
          <w:rFonts w:ascii="Arial" w:hAnsi="Arial" w:cs="Arial"/>
          <w:bCs/>
          <w:sz w:val="22"/>
          <w:szCs w:val="22"/>
        </w:rPr>
        <w:t>, w</w:t>
      </w:r>
      <w:r>
        <w:rPr>
          <w:rFonts w:ascii="Arial" w:hAnsi="Arial" w:cs="Arial"/>
          <w:bCs/>
          <w:sz w:val="22"/>
          <w:szCs w:val="22"/>
        </w:rPr>
        <w:t> </w:t>
      </w:r>
      <w:r w:rsidRPr="0085323A">
        <w:rPr>
          <w:rFonts w:ascii="Arial" w:hAnsi="Arial" w:cs="Arial"/>
          <w:bCs/>
          <w:sz w:val="22"/>
          <w:szCs w:val="22"/>
        </w:rPr>
        <w:t>sprawie wydania decyzji o środowiskowych uwarunkowaniach dla</w:t>
      </w:r>
      <w:r w:rsidRPr="0085323A">
        <w:rPr>
          <w:rFonts w:ascii="Arial" w:hAnsi="Arial" w:cs="Arial"/>
          <w:sz w:val="22"/>
          <w:szCs w:val="22"/>
        </w:rPr>
        <w:t xml:space="preserve"> przedsi</w:t>
      </w:r>
      <w:r w:rsidRPr="0085323A">
        <w:rPr>
          <w:rFonts w:ascii="Arial" w:eastAsia="TimesNewRoman" w:hAnsi="Arial" w:cs="Arial"/>
          <w:sz w:val="22"/>
          <w:szCs w:val="22"/>
        </w:rPr>
        <w:t>ę</w:t>
      </w:r>
      <w:r w:rsidRPr="0085323A">
        <w:rPr>
          <w:rFonts w:ascii="Arial" w:hAnsi="Arial" w:cs="Arial"/>
          <w:sz w:val="22"/>
          <w:szCs w:val="22"/>
        </w:rPr>
        <w:t>wzi</w:t>
      </w:r>
      <w:r w:rsidRPr="0085323A">
        <w:rPr>
          <w:rFonts w:ascii="Arial" w:eastAsia="TimesNewRoman" w:hAnsi="Arial" w:cs="Arial"/>
          <w:sz w:val="22"/>
          <w:szCs w:val="22"/>
        </w:rPr>
        <w:t>ę</w:t>
      </w:r>
      <w:r w:rsidRPr="0085323A">
        <w:rPr>
          <w:rFonts w:ascii="Arial" w:hAnsi="Arial" w:cs="Arial"/>
          <w:sz w:val="22"/>
          <w:szCs w:val="22"/>
        </w:rPr>
        <w:t xml:space="preserve">cia pn: </w:t>
      </w:r>
      <w:r w:rsidRPr="0085323A">
        <w:rPr>
          <w:rFonts w:ascii="Arial" w:hAnsi="Arial" w:cs="Arial"/>
          <w:b/>
          <w:bCs/>
          <w:sz w:val="22"/>
          <w:szCs w:val="22"/>
        </w:rPr>
        <w:t>„</w:t>
      </w:r>
      <w:r w:rsidRPr="0085323A">
        <w:rPr>
          <w:rFonts w:ascii="Arial" w:eastAsia="Times New Roman" w:hAnsi="Arial" w:cs="Arial"/>
          <w:b/>
          <w:sz w:val="22"/>
          <w:szCs w:val="22"/>
        </w:rPr>
        <w:t>Budowa w obrębie Żydowo na działkach 31, 33/2, 35, 16/1 oraz 17, na terenie gminy Polanów elektrowni fotowoltaicznej składającej się z wolnostojących paneli fotowoltaicznych wraz z infrastrukturą towarzyszącą w tym przyłączami energetycznymi, stacjami transformatorowymi oraz opcjonalnymi magazynami energii”</w:t>
      </w:r>
      <w:r>
        <w:rPr>
          <w:rFonts w:ascii="Arial" w:hAnsi="Arial" w:cs="Arial"/>
          <w:b/>
          <w:iCs/>
          <w:sz w:val="22"/>
          <w:szCs w:val="22"/>
        </w:rPr>
        <w:t xml:space="preserve">, </w:t>
      </w:r>
      <w:r w:rsidR="00620AF3">
        <w:rPr>
          <w:rFonts w:ascii="Arial" w:hAnsi="Arial" w:cs="Arial"/>
          <w:sz w:val="22"/>
          <w:szCs w:val="22"/>
        </w:rPr>
        <w:t>iż</w:t>
      </w:r>
      <w:r w:rsidR="0004641F" w:rsidRPr="00DC55B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wnioskiem z dnia 26</w:t>
      </w:r>
      <w:r w:rsidR="006B6CB7">
        <w:rPr>
          <w:rFonts w:ascii="Arial" w:hAnsi="Arial" w:cs="Arial"/>
          <w:sz w:val="22"/>
          <w:szCs w:val="22"/>
        </w:rPr>
        <w:t xml:space="preserve"> listo</w:t>
      </w:r>
      <w:r>
        <w:rPr>
          <w:rFonts w:ascii="Arial" w:hAnsi="Arial" w:cs="Arial"/>
          <w:sz w:val="22"/>
          <w:szCs w:val="22"/>
        </w:rPr>
        <w:t>pada 2021 r. znak: GNR.I.6220.11</w:t>
      </w:r>
      <w:r w:rsidR="006B6CB7">
        <w:rPr>
          <w:rFonts w:ascii="Arial" w:hAnsi="Arial" w:cs="Arial"/>
          <w:sz w:val="22"/>
          <w:szCs w:val="22"/>
        </w:rPr>
        <w:t>.2021.4</w:t>
      </w:r>
      <w:r w:rsidR="0004641F" w:rsidRPr="00DC55BC">
        <w:rPr>
          <w:rFonts w:ascii="Arial" w:hAnsi="Arial" w:cs="Arial"/>
          <w:sz w:val="22"/>
          <w:szCs w:val="22"/>
        </w:rPr>
        <w:t xml:space="preserve"> </w:t>
      </w:r>
      <w:r w:rsidR="006B6CB7"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wystąpiono do 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="006B6CB7" w:rsidRPr="001E2720">
        <w:rPr>
          <w:rFonts w:ascii="Arial" w:hAnsi="Arial" w:cs="Arial"/>
          <w:sz w:val="22"/>
          <w:szCs w:val="22"/>
        </w:rPr>
        <w:t>WST w Koszalinie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="006B6CB7" w:rsidRPr="001E2720">
        <w:rPr>
          <w:rFonts w:ascii="Arial" w:hAnsi="Arial" w:cs="Arial"/>
          <w:sz w:val="22"/>
          <w:szCs w:val="22"/>
        </w:rPr>
        <w:t xml:space="preserve"> 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="006B6CB7" w:rsidRPr="001E2720">
        <w:rPr>
          <w:rFonts w:ascii="Arial" w:hAnsi="Arial" w:cs="Arial"/>
          <w:sz w:val="22"/>
          <w:szCs w:val="22"/>
        </w:rPr>
        <w:t>Zarządu Zlewni w</w:t>
      </w:r>
      <w:r>
        <w:rPr>
          <w:rFonts w:ascii="Arial" w:hAnsi="Arial" w:cs="Arial"/>
          <w:sz w:val="22"/>
          <w:szCs w:val="22"/>
        </w:rPr>
        <w:t> </w:t>
      </w:r>
      <w:r w:rsidR="006B6CB7" w:rsidRPr="001E2720">
        <w:rPr>
          <w:rFonts w:ascii="Arial" w:hAnsi="Arial" w:cs="Arial"/>
          <w:sz w:val="22"/>
          <w:szCs w:val="22"/>
        </w:rPr>
        <w:t>Koszalinie</w:t>
      </w:r>
      <w:r w:rsidR="006B6CB7">
        <w:rPr>
          <w:rFonts w:ascii="Arial" w:hAnsi="Arial" w:cs="Arial"/>
          <w:spacing w:val="-9"/>
          <w:sz w:val="22"/>
          <w:szCs w:val="22"/>
        </w:rPr>
        <w:t xml:space="preserve"> o wydanie opinii w sprawie stwierdzenia obowiązku przeprowadzenia oceny oddziaływania przedsięwzięcia na środowisko</w:t>
      </w:r>
      <w:r w:rsidR="006B6CB7" w:rsidRPr="006B6CB7">
        <w:rPr>
          <w:rFonts w:ascii="Arial" w:hAnsi="Arial" w:cs="Arial"/>
          <w:spacing w:val="-9"/>
          <w:sz w:val="22"/>
          <w:szCs w:val="22"/>
        </w:rPr>
        <w:t xml:space="preserve">, </w:t>
      </w:r>
      <w:r w:rsidR="006B6CB7" w:rsidRPr="006B6CB7">
        <w:rPr>
          <w:rFonts w:ascii="Arial" w:hAnsi="Arial" w:cs="Arial"/>
          <w:sz w:val="22"/>
          <w:szCs w:val="22"/>
        </w:rPr>
        <w:t>a w przypadku stwierdzenia takiej potrzeby – co do zakresu raportu o oddziaływaniu przedsięwzięcia na środowisko.</w:t>
      </w:r>
    </w:p>
    <w:p w14:paraId="65C1F822" w14:textId="14E17E61" w:rsidR="0085323A" w:rsidRPr="0018122C" w:rsidRDefault="0085323A" w:rsidP="003C7901">
      <w:pPr>
        <w:spacing w:before="100" w:beforeAutospacing="1" w:after="100" w:afterAutospacing="1" w:line="312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Jednocześnie informuję, iż z uwagi na konieczność przeanalizowania zebranego materiału dowodowego, w tym uzupełnień inwestora z dnia 05 listopada 2021 r.,</w:t>
      </w:r>
      <w:r w:rsidR="009A084D">
        <w:rPr>
          <w:rFonts w:ascii="Arial" w:hAnsi="Arial" w:cs="Arial"/>
          <w:sz w:val="22"/>
          <w:szCs w:val="22"/>
        </w:rPr>
        <w:t xml:space="preserve"> oraz konieczność uzyskania ww. opinii,</w:t>
      </w:r>
      <w:r>
        <w:rPr>
          <w:rFonts w:ascii="Arial" w:hAnsi="Arial" w:cs="Arial"/>
          <w:sz w:val="22"/>
          <w:szCs w:val="22"/>
        </w:rPr>
        <w:t xml:space="preserve"> </w:t>
      </w:r>
      <w:r w:rsidR="009A084D">
        <w:rPr>
          <w:rFonts w:ascii="Arial" w:hAnsi="Arial" w:cs="Arial"/>
          <w:sz w:val="22"/>
          <w:szCs w:val="22"/>
        </w:rPr>
        <w:t xml:space="preserve">załatwienie sprawy nie nastąpi w terminie wskazanym w obwieszczeniu Burmistrza Polanowa z dnia 12 października 2021 r. znak: GNR.I.6220.11.2021.2. Stosownie do art. </w:t>
      </w:r>
      <w:r w:rsidR="009A084D" w:rsidRPr="009A084D">
        <w:rPr>
          <w:rFonts w:ascii="Arial" w:hAnsi="Arial" w:cs="Arial"/>
          <w:sz w:val="22"/>
          <w:szCs w:val="22"/>
        </w:rPr>
        <w:t>36 §</w:t>
      </w:r>
      <w:r w:rsidR="009A084D">
        <w:rPr>
          <w:rFonts w:ascii="Arial" w:hAnsi="Arial" w:cs="Arial"/>
          <w:sz w:val="22"/>
          <w:szCs w:val="22"/>
        </w:rPr>
        <w:t xml:space="preserve"> 1</w:t>
      </w:r>
      <w:r w:rsidR="00320039">
        <w:rPr>
          <w:rFonts w:ascii="Arial" w:hAnsi="Arial" w:cs="Arial"/>
          <w:sz w:val="22"/>
          <w:szCs w:val="22"/>
        </w:rPr>
        <w:t xml:space="preserve"> kpa</w:t>
      </w:r>
      <w:r w:rsidR="009A084D">
        <w:rPr>
          <w:rFonts w:ascii="Arial" w:hAnsi="Arial" w:cs="Arial"/>
          <w:sz w:val="22"/>
          <w:szCs w:val="22"/>
        </w:rPr>
        <w:t xml:space="preserve">, </w:t>
      </w:r>
      <w:r w:rsidR="009A084D" w:rsidRPr="009A084D">
        <w:rPr>
          <w:rFonts w:ascii="Arial" w:hAnsi="Arial" w:cs="Arial"/>
          <w:sz w:val="22"/>
          <w:szCs w:val="22"/>
          <w:u w:val="single"/>
        </w:rPr>
        <w:t>wyznacza się nowy termin załatwienia sprawy do 07 stycznia 2022 r.</w:t>
      </w:r>
    </w:p>
    <w:p w14:paraId="5D591FFE" w14:textId="77777777" w:rsidR="00DC55BC" w:rsidRPr="0018122C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8122C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Burmistrz Polanowa</w:t>
      </w:r>
    </w:p>
    <w:p w14:paraId="3F2D45D7" w14:textId="77777777" w:rsidR="00DC55BC" w:rsidRPr="0018122C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8122C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46DD1888" w14:textId="77777777" w:rsidR="00471807" w:rsidRPr="0018122C" w:rsidRDefault="00471807" w:rsidP="009A084D">
      <w:pPr>
        <w:spacing w:before="48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18122C">
        <w:rPr>
          <w:rFonts w:ascii="Arial" w:hAnsi="Arial" w:cs="Arial"/>
          <w:b/>
          <w:sz w:val="18"/>
          <w:szCs w:val="18"/>
        </w:rPr>
        <w:t>Pouczenie</w:t>
      </w:r>
    </w:p>
    <w:p w14:paraId="2B02E190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 xml:space="preserve">organy administracji publicznej obowiązane są zapewnić stronom czynny udział w każdym stadium postępowania, a przed </w:t>
      </w:r>
      <w:r w:rsidR="00C56DBA" w:rsidRPr="00C56DBA">
        <w:rPr>
          <w:rFonts w:ascii="Arial" w:hAnsi="Arial" w:cs="Arial"/>
          <w:sz w:val="18"/>
          <w:szCs w:val="18"/>
        </w:rPr>
        <w:lastRenderedPageBreak/>
        <w:t>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9A084D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28942815" w14:textId="77777777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56D26E24" w14:textId="77777777" w:rsidR="009A084D" w:rsidRDefault="009A084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Zgodnie z art. 37 </w:t>
      </w:r>
      <w:r w:rsidRPr="003F2935">
        <w:rPr>
          <w:rFonts w:ascii="Arial" w:hAnsi="Arial" w:cs="Arial"/>
          <w:sz w:val="18"/>
          <w:szCs w:val="18"/>
        </w:rPr>
        <w:t>§</w:t>
      </w:r>
      <w:r>
        <w:rPr>
          <w:rFonts w:ascii="Arial" w:hAnsi="Arial" w:cs="Arial"/>
          <w:sz w:val="18"/>
          <w:szCs w:val="18"/>
        </w:rPr>
        <w:t xml:space="preserve"> 1 Strona ma prawo do wniesienia ponaglenia do Samorządowego Kolegium Odwoławczego, za pośrednictwem Burmistrza Polanowa.</w:t>
      </w:r>
    </w:p>
    <w:p w14:paraId="61D843FA" w14:textId="77777777" w:rsidR="009A084D" w:rsidRDefault="00471807" w:rsidP="009A084D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40B4B30C" w14:textId="77777777" w:rsidR="0004641F" w:rsidRPr="0004641F" w:rsidRDefault="0004641F" w:rsidP="009A084D">
      <w:pPr>
        <w:spacing w:before="7560" w:line="312" w:lineRule="auto"/>
        <w:ind w:firstLine="709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6F45BC68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6159D4F2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4E4B28CC" w14:textId="77777777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10029" w14:textId="77777777" w:rsidR="000C07DC" w:rsidRDefault="000C07DC">
      <w:r>
        <w:separator/>
      </w:r>
    </w:p>
  </w:endnote>
  <w:endnote w:type="continuationSeparator" w:id="0">
    <w:p w14:paraId="2DF62D35" w14:textId="77777777" w:rsidR="000C07DC" w:rsidRDefault="000C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6C987C9A" w14:textId="77777777" w:rsidR="00B26008" w:rsidRDefault="006E2403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9C5B2A">
          <w:rPr>
            <w:noProof/>
          </w:rPr>
          <w:t>1</w:t>
        </w:r>
        <w:r>
          <w:fldChar w:fldCharType="end"/>
        </w:r>
      </w:p>
    </w:sdtContent>
  </w:sdt>
  <w:p w14:paraId="30F10493" w14:textId="77777777" w:rsidR="003F2935" w:rsidRDefault="000C07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D2455" w14:textId="77777777" w:rsidR="000C07DC" w:rsidRDefault="000C07DC">
      <w:r>
        <w:separator/>
      </w:r>
    </w:p>
  </w:footnote>
  <w:footnote w:type="continuationSeparator" w:id="0">
    <w:p w14:paraId="26DBB161" w14:textId="77777777" w:rsidR="000C07DC" w:rsidRDefault="000C0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AF67D8A"/>
    <w:multiLevelType w:val="hybridMultilevel"/>
    <w:tmpl w:val="ECF4F4FC"/>
    <w:lvl w:ilvl="0" w:tplc="F1107FC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414B1"/>
    <w:rsid w:val="0004641F"/>
    <w:rsid w:val="000967F3"/>
    <w:rsid w:val="000C07DC"/>
    <w:rsid w:val="000C0BCF"/>
    <w:rsid w:val="00147ECD"/>
    <w:rsid w:val="00152FC2"/>
    <w:rsid w:val="00180AEA"/>
    <w:rsid w:val="0018122C"/>
    <w:rsid w:val="001A38CD"/>
    <w:rsid w:val="001C0F5F"/>
    <w:rsid w:val="00320039"/>
    <w:rsid w:val="003C7901"/>
    <w:rsid w:val="003D359B"/>
    <w:rsid w:val="003F1537"/>
    <w:rsid w:val="00471807"/>
    <w:rsid w:val="00545B54"/>
    <w:rsid w:val="005A1232"/>
    <w:rsid w:val="00615254"/>
    <w:rsid w:val="00620AF3"/>
    <w:rsid w:val="006A2718"/>
    <w:rsid w:val="006B6CB7"/>
    <w:rsid w:val="006E2403"/>
    <w:rsid w:val="006E27A8"/>
    <w:rsid w:val="007A726C"/>
    <w:rsid w:val="0085323A"/>
    <w:rsid w:val="008C65E0"/>
    <w:rsid w:val="00952CB5"/>
    <w:rsid w:val="009A084D"/>
    <w:rsid w:val="009B1480"/>
    <w:rsid w:val="009C5B2A"/>
    <w:rsid w:val="00A036FD"/>
    <w:rsid w:val="00A07C51"/>
    <w:rsid w:val="00A665A3"/>
    <w:rsid w:val="00AA58AE"/>
    <w:rsid w:val="00AE0C73"/>
    <w:rsid w:val="00B26008"/>
    <w:rsid w:val="00BC4353"/>
    <w:rsid w:val="00BE3349"/>
    <w:rsid w:val="00C03ED5"/>
    <w:rsid w:val="00C22110"/>
    <w:rsid w:val="00C56DBA"/>
    <w:rsid w:val="00C76AA6"/>
    <w:rsid w:val="00CA73E1"/>
    <w:rsid w:val="00D06BA8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9036"/>
  <w15:docId w15:val="{AF634F97-C9AB-43D9-B630-B960AF57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r.gryciuk</dc:creator>
  <cp:lastModifiedBy>r.gryciuk</cp:lastModifiedBy>
  <cp:revision>4</cp:revision>
  <cp:lastPrinted>2021-11-29T07:16:00Z</cp:lastPrinted>
  <dcterms:created xsi:type="dcterms:W3CDTF">2021-11-29T07:16:00Z</dcterms:created>
  <dcterms:modified xsi:type="dcterms:W3CDTF">2021-11-30T09:29:00Z</dcterms:modified>
</cp:coreProperties>
</file>