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5899E6" w14:textId="1E05ACD9" w:rsidR="001A38CD" w:rsidRPr="003F2935" w:rsidRDefault="001A38CD" w:rsidP="00A665A3">
      <w:pPr>
        <w:pStyle w:val="NormalnyWeb"/>
        <w:spacing w:before="0" w:beforeAutospacing="0" w:after="0" w:afterAutospacing="0"/>
        <w:jc w:val="right"/>
        <w:rPr>
          <w:rFonts w:ascii="Arial" w:hAnsi="Arial" w:cs="Arial"/>
          <w:b/>
          <w:sz w:val="22"/>
          <w:szCs w:val="22"/>
        </w:rPr>
      </w:pPr>
      <w:r w:rsidRPr="003F2935">
        <w:rPr>
          <w:rFonts w:ascii="Arial" w:hAnsi="Arial" w:cs="Arial"/>
          <w:sz w:val="22"/>
          <w:szCs w:val="22"/>
        </w:rPr>
        <w:t xml:space="preserve">Polanów, dnia </w:t>
      </w:r>
      <w:r w:rsidR="00952CB5">
        <w:rPr>
          <w:rFonts w:ascii="Arial" w:hAnsi="Arial" w:cs="Arial"/>
          <w:sz w:val="22"/>
          <w:szCs w:val="22"/>
        </w:rPr>
        <w:t>1</w:t>
      </w:r>
      <w:r w:rsidR="00AE0C73">
        <w:rPr>
          <w:rFonts w:ascii="Arial" w:hAnsi="Arial" w:cs="Arial"/>
          <w:sz w:val="22"/>
          <w:szCs w:val="22"/>
        </w:rPr>
        <w:t>4</w:t>
      </w:r>
      <w:r w:rsidR="00952CB5">
        <w:rPr>
          <w:rFonts w:ascii="Arial" w:hAnsi="Arial" w:cs="Arial"/>
          <w:sz w:val="22"/>
          <w:szCs w:val="22"/>
        </w:rPr>
        <w:t xml:space="preserve"> października</w:t>
      </w:r>
      <w:r>
        <w:rPr>
          <w:rFonts w:ascii="Arial" w:hAnsi="Arial" w:cs="Arial"/>
          <w:sz w:val="22"/>
          <w:szCs w:val="22"/>
        </w:rPr>
        <w:t xml:space="preserve"> 2021</w:t>
      </w:r>
      <w:r w:rsidRPr="003F2935">
        <w:rPr>
          <w:rFonts w:ascii="Arial" w:hAnsi="Arial" w:cs="Arial"/>
          <w:sz w:val="22"/>
          <w:szCs w:val="22"/>
        </w:rPr>
        <w:t xml:space="preserve"> r</w:t>
      </w:r>
      <w:r w:rsidR="00A665A3">
        <w:rPr>
          <w:rFonts w:ascii="Arial" w:hAnsi="Arial" w:cs="Arial"/>
          <w:sz w:val="22"/>
          <w:szCs w:val="22"/>
        </w:rPr>
        <w:t>.</w:t>
      </w:r>
    </w:p>
    <w:p w14:paraId="2D14ED70" w14:textId="77777777" w:rsidR="00B26008" w:rsidRPr="00B26008" w:rsidRDefault="00B26008" w:rsidP="00A665A3">
      <w:pPr>
        <w:rPr>
          <w:rFonts w:ascii="Arial" w:eastAsia="Times New Roman" w:hAnsi="Arial" w:cs="Arial"/>
          <w:b/>
          <w:bCs/>
          <w:sz w:val="22"/>
          <w:szCs w:val="22"/>
        </w:rPr>
      </w:pPr>
      <w:r w:rsidRPr="00B26008">
        <w:rPr>
          <w:rFonts w:ascii="Arial" w:eastAsia="Times New Roman" w:hAnsi="Arial" w:cs="Arial"/>
          <w:b/>
          <w:bCs/>
          <w:sz w:val="22"/>
          <w:szCs w:val="22"/>
        </w:rPr>
        <w:t>Burmistrz Polanowa</w:t>
      </w:r>
    </w:p>
    <w:p w14:paraId="16E5B636" w14:textId="77777777" w:rsidR="00B26008" w:rsidRPr="00B26008" w:rsidRDefault="00B26008" w:rsidP="00A665A3">
      <w:pPr>
        <w:rPr>
          <w:rFonts w:ascii="Arial" w:eastAsia="Times New Roman" w:hAnsi="Arial" w:cs="Arial"/>
          <w:b/>
          <w:bCs/>
          <w:sz w:val="22"/>
          <w:szCs w:val="22"/>
        </w:rPr>
      </w:pPr>
      <w:r w:rsidRPr="00B26008">
        <w:rPr>
          <w:rFonts w:ascii="Arial" w:eastAsia="Times New Roman" w:hAnsi="Arial" w:cs="Arial"/>
          <w:b/>
          <w:bCs/>
          <w:sz w:val="22"/>
          <w:szCs w:val="22"/>
        </w:rPr>
        <w:t>ul. Wolności 4</w:t>
      </w:r>
    </w:p>
    <w:p w14:paraId="058BE4E7" w14:textId="77777777" w:rsidR="00B26008" w:rsidRDefault="00B26008" w:rsidP="00A665A3">
      <w:pPr>
        <w:rPr>
          <w:rFonts w:ascii="Arial" w:eastAsia="Times New Roman" w:hAnsi="Arial" w:cs="Arial"/>
          <w:sz w:val="22"/>
          <w:szCs w:val="22"/>
        </w:rPr>
      </w:pPr>
      <w:r w:rsidRPr="00B26008">
        <w:rPr>
          <w:rFonts w:ascii="Arial" w:eastAsia="Times New Roman" w:hAnsi="Arial" w:cs="Arial"/>
          <w:b/>
          <w:bCs/>
          <w:sz w:val="22"/>
          <w:szCs w:val="22"/>
        </w:rPr>
        <w:t>76-010 Polanów</w:t>
      </w:r>
    </w:p>
    <w:p w14:paraId="62D916A2" w14:textId="79EEBA00" w:rsidR="001A38CD" w:rsidRPr="00A665A3" w:rsidRDefault="001A38CD" w:rsidP="00A665A3">
      <w:pPr>
        <w:rPr>
          <w:rFonts w:ascii="Arial" w:hAnsi="Arial" w:cs="Arial"/>
          <w:sz w:val="18"/>
          <w:szCs w:val="18"/>
        </w:rPr>
      </w:pPr>
      <w:r w:rsidRPr="003F2935">
        <w:rPr>
          <w:rFonts w:ascii="Arial" w:eastAsia="Times New Roman" w:hAnsi="Arial" w:cs="Arial"/>
          <w:sz w:val="22"/>
          <w:szCs w:val="22"/>
        </w:rPr>
        <w:t>GNR.I.6220.</w:t>
      </w:r>
      <w:r w:rsidR="00A07C51">
        <w:rPr>
          <w:rFonts w:ascii="Arial" w:eastAsia="Times New Roman" w:hAnsi="Arial" w:cs="Arial"/>
          <w:sz w:val="22"/>
          <w:szCs w:val="22"/>
        </w:rPr>
        <w:t>1</w:t>
      </w:r>
      <w:r w:rsidR="00AE0C73">
        <w:rPr>
          <w:rFonts w:ascii="Arial" w:eastAsia="Times New Roman" w:hAnsi="Arial" w:cs="Arial"/>
          <w:sz w:val="22"/>
          <w:szCs w:val="22"/>
        </w:rPr>
        <w:t>2</w:t>
      </w:r>
      <w:r w:rsidRPr="003F2935">
        <w:rPr>
          <w:rFonts w:ascii="Arial" w:eastAsia="Times New Roman" w:hAnsi="Arial" w:cs="Arial"/>
          <w:sz w:val="22"/>
          <w:szCs w:val="22"/>
        </w:rPr>
        <w:t>.202</w:t>
      </w:r>
      <w:r>
        <w:rPr>
          <w:rFonts w:ascii="Arial" w:eastAsia="Times New Roman" w:hAnsi="Arial" w:cs="Arial"/>
          <w:sz w:val="22"/>
          <w:szCs w:val="22"/>
        </w:rPr>
        <w:t>1</w:t>
      </w:r>
      <w:r w:rsidRPr="003F2935">
        <w:rPr>
          <w:rFonts w:ascii="Arial" w:eastAsia="Times New Roman" w:hAnsi="Arial" w:cs="Arial"/>
          <w:sz w:val="22"/>
          <w:szCs w:val="22"/>
        </w:rPr>
        <w:t>.</w:t>
      </w:r>
      <w:r w:rsidR="009B1480">
        <w:rPr>
          <w:rFonts w:ascii="Arial" w:eastAsia="Times New Roman" w:hAnsi="Arial" w:cs="Arial"/>
          <w:sz w:val="22"/>
          <w:szCs w:val="22"/>
        </w:rPr>
        <w:t>2</w:t>
      </w:r>
      <w:r w:rsidRPr="003F2935">
        <w:rPr>
          <w:rFonts w:ascii="Arial" w:hAnsi="Arial" w:cs="Arial"/>
          <w:sz w:val="18"/>
          <w:szCs w:val="18"/>
        </w:rPr>
        <w:t xml:space="preserve"> </w:t>
      </w:r>
    </w:p>
    <w:p w14:paraId="3D461ED7" w14:textId="77777777" w:rsidR="001A38CD" w:rsidRPr="00952CB5" w:rsidRDefault="00A665A3" w:rsidP="00A665A3">
      <w:pPr>
        <w:widowControl/>
        <w:spacing w:before="360"/>
        <w:jc w:val="center"/>
        <w:rPr>
          <w:rFonts w:ascii="Arial" w:hAnsi="Arial" w:cs="Arial"/>
          <w:b/>
          <w:bCs/>
          <w:sz w:val="22"/>
          <w:szCs w:val="22"/>
        </w:rPr>
      </w:pPr>
      <w:r w:rsidRPr="00952CB5">
        <w:rPr>
          <w:rFonts w:ascii="Arial" w:hAnsi="Arial" w:cs="Arial"/>
          <w:b/>
          <w:bCs/>
          <w:sz w:val="22"/>
          <w:szCs w:val="22"/>
        </w:rPr>
        <w:t>OBWIESZCZENIE</w:t>
      </w:r>
    </w:p>
    <w:p w14:paraId="4619FDB7" w14:textId="77777777" w:rsidR="00A665A3" w:rsidRPr="00952CB5" w:rsidRDefault="00A665A3" w:rsidP="00A665A3">
      <w:pPr>
        <w:widowControl/>
        <w:jc w:val="center"/>
        <w:rPr>
          <w:rFonts w:ascii="Arial" w:hAnsi="Arial" w:cs="Arial"/>
          <w:b/>
          <w:bCs/>
          <w:sz w:val="22"/>
          <w:szCs w:val="22"/>
        </w:rPr>
      </w:pPr>
      <w:r w:rsidRPr="00952CB5">
        <w:rPr>
          <w:rFonts w:ascii="Arial" w:hAnsi="Arial" w:cs="Arial"/>
          <w:b/>
          <w:bCs/>
          <w:sz w:val="22"/>
          <w:szCs w:val="22"/>
        </w:rPr>
        <w:t>Burmistrza Polanowa</w:t>
      </w:r>
    </w:p>
    <w:p w14:paraId="6E2726A0" w14:textId="77777777" w:rsidR="00A665A3" w:rsidRPr="00952CB5" w:rsidRDefault="00A665A3" w:rsidP="00A665A3">
      <w:pPr>
        <w:widowControl/>
        <w:spacing w:after="360"/>
        <w:jc w:val="center"/>
        <w:rPr>
          <w:rFonts w:ascii="Arial" w:hAnsi="Arial" w:cs="Arial"/>
          <w:b/>
          <w:bCs/>
          <w:sz w:val="22"/>
          <w:szCs w:val="22"/>
        </w:rPr>
      </w:pPr>
      <w:r w:rsidRPr="00952CB5">
        <w:rPr>
          <w:rFonts w:ascii="Arial" w:hAnsi="Arial" w:cs="Arial"/>
          <w:b/>
          <w:bCs/>
          <w:sz w:val="22"/>
          <w:szCs w:val="22"/>
        </w:rPr>
        <w:t xml:space="preserve">w sprawie </w:t>
      </w:r>
      <w:r w:rsidR="001A38CD" w:rsidRPr="00952CB5">
        <w:rPr>
          <w:rFonts w:ascii="Arial" w:hAnsi="Arial" w:cs="Arial"/>
          <w:b/>
          <w:bCs/>
          <w:sz w:val="22"/>
          <w:szCs w:val="22"/>
        </w:rPr>
        <w:t>wszczęci</w:t>
      </w:r>
      <w:r w:rsidRPr="00952CB5">
        <w:rPr>
          <w:rFonts w:ascii="Arial" w:hAnsi="Arial" w:cs="Arial"/>
          <w:b/>
          <w:bCs/>
          <w:sz w:val="22"/>
          <w:szCs w:val="22"/>
        </w:rPr>
        <w:t>a</w:t>
      </w:r>
      <w:r w:rsidR="001A38CD" w:rsidRPr="00952CB5">
        <w:rPr>
          <w:rFonts w:ascii="Arial" w:hAnsi="Arial" w:cs="Arial"/>
          <w:b/>
          <w:bCs/>
          <w:sz w:val="22"/>
          <w:szCs w:val="22"/>
        </w:rPr>
        <w:t xml:space="preserve"> postępowania administracyjnego</w:t>
      </w:r>
    </w:p>
    <w:p w14:paraId="6F01BD76" w14:textId="77777777" w:rsidR="00DA2CDE" w:rsidRDefault="001A38CD" w:rsidP="00DC55BC">
      <w:pPr>
        <w:pStyle w:val="TableParagraph"/>
        <w:spacing w:line="312" w:lineRule="auto"/>
        <w:ind w:firstLine="708"/>
        <w:rPr>
          <w:rFonts w:ascii="Arial" w:hAnsi="Arial" w:cs="Arial"/>
        </w:rPr>
      </w:pPr>
      <w:r w:rsidRPr="00D07C19">
        <w:rPr>
          <w:rFonts w:ascii="Arial" w:hAnsi="Arial" w:cs="Arial"/>
          <w:spacing w:val="3"/>
        </w:rPr>
        <w:t xml:space="preserve">Na </w:t>
      </w:r>
      <w:r w:rsidRPr="00D07C19">
        <w:rPr>
          <w:rFonts w:ascii="Arial" w:hAnsi="Arial" w:cs="Arial"/>
          <w:spacing w:val="6"/>
        </w:rPr>
        <w:t>podstawie:</w:t>
      </w:r>
      <w:r w:rsidR="00DA2CDE">
        <w:rPr>
          <w:rFonts w:ascii="Arial" w:hAnsi="Arial" w:cs="Arial"/>
          <w:spacing w:val="6"/>
        </w:rPr>
        <w:t xml:space="preserve"> </w:t>
      </w:r>
      <w:r w:rsidRPr="00D07C19">
        <w:rPr>
          <w:rFonts w:ascii="Arial" w:hAnsi="Arial" w:cs="Arial"/>
        </w:rPr>
        <w:t>art.</w:t>
      </w:r>
      <w:r w:rsidR="00DA2CDE">
        <w:rPr>
          <w:rFonts w:ascii="Arial" w:hAnsi="Arial" w:cs="Arial"/>
        </w:rPr>
        <w:t xml:space="preserve"> </w:t>
      </w:r>
      <w:r w:rsidRPr="00D07C19">
        <w:rPr>
          <w:rFonts w:ascii="Arial" w:hAnsi="Arial" w:cs="Arial"/>
        </w:rPr>
        <w:t>73</w:t>
      </w:r>
      <w:r>
        <w:rPr>
          <w:rFonts w:ascii="Arial" w:hAnsi="Arial" w:cs="Arial"/>
        </w:rPr>
        <w:t xml:space="preserve"> </w:t>
      </w:r>
      <w:r w:rsidRPr="00D07C19">
        <w:rPr>
          <w:rFonts w:ascii="Arial" w:hAnsi="Arial" w:cs="Arial"/>
        </w:rPr>
        <w:t xml:space="preserve">ust. 1 </w:t>
      </w:r>
      <w:r>
        <w:rPr>
          <w:rFonts w:ascii="Arial" w:hAnsi="Arial" w:cs="Arial"/>
        </w:rPr>
        <w:t xml:space="preserve">i </w:t>
      </w:r>
      <w:r w:rsidRPr="00D07C19">
        <w:rPr>
          <w:rFonts w:ascii="Arial" w:hAnsi="Arial" w:cs="Arial"/>
        </w:rPr>
        <w:t xml:space="preserve">art. 74 ust. 1 </w:t>
      </w:r>
      <w:r w:rsidRPr="00D07C19">
        <w:rPr>
          <w:rFonts w:ascii="Arial" w:hAnsi="Arial" w:cs="Arial"/>
          <w:spacing w:val="5"/>
        </w:rPr>
        <w:t xml:space="preserve">ustawy </w:t>
      </w:r>
      <w:r w:rsidRPr="00D07C19">
        <w:rPr>
          <w:rFonts w:ascii="Arial" w:hAnsi="Arial" w:cs="Arial"/>
        </w:rPr>
        <w:t xml:space="preserve">z dnia 3 października 2008 r. </w:t>
      </w:r>
      <w:r w:rsidR="00DA2CDE">
        <w:rPr>
          <w:rFonts w:ascii="Arial" w:hAnsi="Arial" w:cs="Arial"/>
        </w:rPr>
        <w:t>o </w:t>
      </w:r>
      <w:r w:rsidRPr="00D07C19">
        <w:rPr>
          <w:rFonts w:ascii="Arial" w:hAnsi="Arial" w:cs="Arial"/>
        </w:rPr>
        <w:t>udostępnianiu informacji o środowisku i jego ochronie, udziale społeczeństwa w ochronie środowiska oraz ocenach oddziaływania na środowisko (tekst jedn</w:t>
      </w:r>
      <w:r w:rsidR="00A665A3">
        <w:rPr>
          <w:rFonts w:ascii="Arial" w:hAnsi="Arial" w:cs="Arial"/>
        </w:rPr>
        <w:t>.</w:t>
      </w:r>
      <w:r w:rsidRPr="00D07C19">
        <w:rPr>
          <w:rFonts w:ascii="Arial" w:hAnsi="Arial" w:cs="Arial"/>
        </w:rPr>
        <w:t xml:space="preserve"> Dz. U. z 2021 r. poz. 247). oraz art. 61 § 4, art. 10 ustawy z dnia 14 czerwca 1960 r. Kodeks postępowania administracyjnego (t</w:t>
      </w:r>
      <w:r w:rsidR="00A665A3">
        <w:rPr>
          <w:rFonts w:ascii="Arial" w:hAnsi="Arial" w:cs="Arial"/>
        </w:rPr>
        <w:t xml:space="preserve">ekst jedn. </w:t>
      </w:r>
      <w:r w:rsidRPr="00D07C19">
        <w:rPr>
          <w:rFonts w:ascii="Arial" w:hAnsi="Arial" w:cs="Arial"/>
        </w:rPr>
        <w:t>Dz. U. z 202</w:t>
      </w:r>
      <w:r>
        <w:rPr>
          <w:rFonts w:ascii="Arial" w:hAnsi="Arial" w:cs="Arial"/>
        </w:rPr>
        <w:t>1</w:t>
      </w:r>
      <w:r w:rsidRPr="00D07C19">
        <w:rPr>
          <w:rFonts w:ascii="Arial" w:hAnsi="Arial" w:cs="Arial"/>
        </w:rPr>
        <w:t xml:space="preserve"> r., poz. </w:t>
      </w:r>
      <w:r>
        <w:rPr>
          <w:rFonts w:ascii="Arial" w:hAnsi="Arial" w:cs="Arial"/>
        </w:rPr>
        <w:t>735</w:t>
      </w:r>
      <w:r w:rsidRPr="00D07C19">
        <w:rPr>
          <w:rFonts w:ascii="Arial" w:hAnsi="Arial" w:cs="Arial"/>
        </w:rPr>
        <w:t xml:space="preserve">) </w:t>
      </w:r>
    </w:p>
    <w:p w14:paraId="30CE4317" w14:textId="77777777" w:rsidR="00DA2CDE" w:rsidRPr="00DA2CDE" w:rsidRDefault="001A38CD" w:rsidP="00DA2CDE">
      <w:pPr>
        <w:pStyle w:val="TableParagraph"/>
        <w:spacing w:before="240" w:after="240" w:line="312" w:lineRule="auto"/>
        <w:jc w:val="center"/>
        <w:rPr>
          <w:rFonts w:ascii="Arial" w:hAnsi="Arial" w:cs="Arial"/>
          <w:b/>
          <w:bCs/>
        </w:rPr>
      </w:pPr>
      <w:r w:rsidRPr="00DA2CDE">
        <w:rPr>
          <w:rFonts w:ascii="Arial" w:hAnsi="Arial" w:cs="Arial"/>
          <w:b/>
          <w:bCs/>
          <w:lang w:val="pl-PL"/>
        </w:rPr>
        <w:t>zawiadamiam</w:t>
      </w:r>
    </w:p>
    <w:p w14:paraId="714A0B7D" w14:textId="4C5E769A" w:rsidR="009B1480" w:rsidRPr="00AE0C73" w:rsidRDefault="0004641F" w:rsidP="00AE0C73">
      <w:pPr>
        <w:spacing w:line="312" w:lineRule="auto"/>
        <w:rPr>
          <w:rFonts w:ascii="Arial" w:hAnsi="Arial" w:cs="Arial"/>
          <w:b/>
          <w:bCs/>
          <w:sz w:val="22"/>
          <w:szCs w:val="22"/>
        </w:rPr>
      </w:pPr>
      <w:r w:rsidRPr="00DC55BC">
        <w:rPr>
          <w:rFonts w:ascii="Arial" w:hAnsi="Arial" w:cs="Arial"/>
          <w:sz w:val="22"/>
          <w:szCs w:val="22"/>
        </w:rPr>
        <w:t xml:space="preserve">że w dniu </w:t>
      </w:r>
      <w:r w:rsidR="00AE0C73">
        <w:rPr>
          <w:rFonts w:ascii="Arial" w:hAnsi="Arial" w:cs="Arial"/>
          <w:sz w:val="22"/>
          <w:szCs w:val="22"/>
        </w:rPr>
        <w:t>06 października</w:t>
      </w:r>
      <w:r w:rsidRPr="00DC55BC">
        <w:rPr>
          <w:rFonts w:ascii="Arial" w:hAnsi="Arial" w:cs="Arial"/>
          <w:sz w:val="22"/>
          <w:szCs w:val="22"/>
        </w:rPr>
        <w:t xml:space="preserve"> 2021 r. zostało wszczęte postępowani</w:t>
      </w:r>
      <w:r w:rsidR="00DC55BC">
        <w:rPr>
          <w:rFonts w:ascii="Arial" w:hAnsi="Arial" w:cs="Arial"/>
          <w:sz w:val="22"/>
          <w:szCs w:val="22"/>
        </w:rPr>
        <w:t>e</w:t>
      </w:r>
      <w:r w:rsidRPr="00DC55BC">
        <w:rPr>
          <w:rFonts w:ascii="Arial" w:hAnsi="Arial" w:cs="Arial"/>
          <w:sz w:val="22"/>
          <w:szCs w:val="22"/>
        </w:rPr>
        <w:t xml:space="preserve"> administracyjne</w:t>
      </w:r>
      <w:r w:rsidR="001A38CD" w:rsidRPr="00DC55BC">
        <w:rPr>
          <w:rFonts w:ascii="Arial" w:hAnsi="Arial" w:cs="Arial"/>
          <w:spacing w:val="-15"/>
          <w:sz w:val="22"/>
          <w:szCs w:val="22"/>
        </w:rPr>
        <w:t xml:space="preserve"> w</w:t>
      </w:r>
      <w:r w:rsidR="00DA2CDE" w:rsidRPr="00DC55BC">
        <w:rPr>
          <w:rFonts w:ascii="Arial" w:hAnsi="Arial" w:cs="Arial"/>
          <w:spacing w:val="-15"/>
          <w:sz w:val="22"/>
          <w:szCs w:val="22"/>
        </w:rPr>
        <w:t xml:space="preserve"> </w:t>
      </w:r>
      <w:r w:rsidR="001A38CD" w:rsidRPr="00DC55BC">
        <w:rPr>
          <w:rFonts w:ascii="Arial" w:hAnsi="Arial" w:cs="Arial"/>
          <w:spacing w:val="-15"/>
          <w:sz w:val="22"/>
          <w:szCs w:val="22"/>
        </w:rPr>
        <w:t>sprawie wydania decyzji o</w:t>
      </w:r>
      <w:r w:rsidR="00A665A3" w:rsidRPr="00DC55BC">
        <w:rPr>
          <w:rFonts w:ascii="Arial" w:hAnsi="Arial" w:cs="Arial"/>
          <w:spacing w:val="-15"/>
          <w:sz w:val="22"/>
          <w:szCs w:val="22"/>
        </w:rPr>
        <w:t xml:space="preserve"> </w:t>
      </w:r>
      <w:r w:rsidR="001A38CD" w:rsidRPr="00DC55BC">
        <w:rPr>
          <w:rFonts w:ascii="Arial" w:hAnsi="Arial" w:cs="Arial"/>
          <w:spacing w:val="-15"/>
          <w:sz w:val="22"/>
          <w:szCs w:val="22"/>
        </w:rPr>
        <w:t xml:space="preserve">środowiskowych uwarunkowaniach </w:t>
      </w:r>
      <w:r w:rsidR="001A38CD" w:rsidRPr="00DC55BC">
        <w:rPr>
          <w:rFonts w:ascii="Arial" w:hAnsi="Arial" w:cs="Arial"/>
          <w:sz w:val="22"/>
          <w:szCs w:val="22"/>
        </w:rPr>
        <w:t>dla przedsi</w:t>
      </w:r>
      <w:r w:rsidR="001A38CD" w:rsidRPr="00DC55BC">
        <w:rPr>
          <w:rFonts w:ascii="Arial" w:eastAsia="TimesNewRoman" w:hAnsi="Arial" w:cs="Arial"/>
          <w:sz w:val="22"/>
          <w:szCs w:val="22"/>
        </w:rPr>
        <w:t>ę</w:t>
      </w:r>
      <w:r w:rsidR="001A38CD" w:rsidRPr="00DC55BC">
        <w:rPr>
          <w:rFonts w:ascii="Arial" w:hAnsi="Arial" w:cs="Arial"/>
          <w:sz w:val="22"/>
          <w:szCs w:val="22"/>
        </w:rPr>
        <w:t>wzi</w:t>
      </w:r>
      <w:r w:rsidR="001A38CD" w:rsidRPr="00DC55BC">
        <w:rPr>
          <w:rFonts w:ascii="Arial" w:eastAsia="TimesNewRoman" w:hAnsi="Arial" w:cs="Arial"/>
          <w:sz w:val="22"/>
          <w:szCs w:val="22"/>
        </w:rPr>
        <w:t>ę</w:t>
      </w:r>
      <w:r w:rsidR="001A38CD" w:rsidRPr="00DC55BC">
        <w:rPr>
          <w:rFonts w:ascii="Arial" w:hAnsi="Arial" w:cs="Arial"/>
          <w:sz w:val="22"/>
          <w:szCs w:val="22"/>
        </w:rPr>
        <w:t>cia pn</w:t>
      </w:r>
      <w:r>
        <w:rPr>
          <w:rFonts w:ascii="Arial" w:hAnsi="Arial" w:cs="Arial"/>
        </w:rPr>
        <w:t xml:space="preserve">: </w:t>
      </w:r>
      <w:r w:rsidR="00AE0C73">
        <w:rPr>
          <w:rFonts w:ascii="Arial" w:hAnsi="Arial" w:cs="Arial"/>
          <w:b/>
          <w:bCs/>
          <w:sz w:val="22"/>
          <w:szCs w:val="22"/>
        </w:rPr>
        <w:t>„</w:t>
      </w:r>
      <w:r w:rsidR="00AE0C73" w:rsidRPr="00223081">
        <w:rPr>
          <w:rFonts w:ascii="Arial" w:hAnsi="Arial" w:cs="Arial"/>
          <w:b/>
          <w:iCs/>
          <w:sz w:val="22"/>
          <w:szCs w:val="22"/>
        </w:rPr>
        <w:t xml:space="preserve">Budowa </w:t>
      </w:r>
      <w:r w:rsidR="00AE0C73">
        <w:rPr>
          <w:rFonts w:ascii="Arial" w:hAnsi="Arial" w:cs="Arial"/>
          <w:b/>
          <w:iCs/>
          <w:sz w:val="22"/>
          <w:szCs w:val="22"/>
        </w:rPr>
        <w:t>zespołu paneli fotowoltaicznych „Żydowo” wraz z niezbędną infrastrukturą i magazynem energii o łącznej mocy nieprzekraczającej 9 MW, z możliwością realizacji w formie niezależnych instalacji o dowolnych konfiguracjach mocy lub budowania w całości, zlokalizowana w miejscowości Żydowo, gmina Polanów”, na dz. nr 62 obr. Żydowo, gm. Polanów.</w:t>
      </w:r>
    </w:p>
    <w:p w14:paraId="7C2C71D4" w14:textId="77777777" w:rsidR="00952CB5" w:rsidRDefault="001A38CD" w:rsidP="00952CB5">
      <w:pPr>
        <w:spacing w:before="360" w:line="312" w:lineRule="auto"/>
        <w:rPr>
          <w:rFonts w:ascii="Arial" w:hAnsi="Arial" w:cs="Arial"/>
          <w:sz w:val="22"/>
          <w:szCs w:val="22"/>
        </w:rPr>
      </w:pPr>
      <w:r w:rsidRPr="003F2935">
        <w:rPr>
          <w:rFonts w:ascii="Arial" w:hAnsi="Arial" w:cs="Arial"/>
          <w:sz w:val="22"/>
          <w:szCs w:val="22"/>
        </w:rPr>
        <w:t>Postępowanie wszczęto na wniosek :</w:t>
      </w:r>
    </w:p>
    <w:p w14:paraId="501716B8" w14:textId="74C9C8BA" w:rsidR="00AE0C73" w:rsidRDefault="00952CB5" w:rsidP="00AE0C73">
      <w:pPr>
        <w:spacing w:line="312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Spółki</w:t>
      </w:r>
      <w:r w:rsidR="00AE0C73">
        <w:rPr>
          <w:rFonts w:ascii="Arial" w:hAnsi="Arial" w:cs="Arial"/>
          <w:b/>
          <w:sz w:val="22"/>
          <w:szCs w:val="22"/>
        </w:rPr>
        <w:t xml:space="preserve"> EPLANT 64 Sp. z o.o., ul. Salwatorska 14/310, 30-109 Kraków, reprezentowanej przez pełnomocnika, Panią Izabelę Linek.</w:t>
      </w:r>
    </w:p>
    <w:p w14:paraId="621226F8" w14:textId="20CF6058" w:rsidR="00952CB5" w:rsidRDefault="00952CB5" w:rsidP="00952CB5">
      <w:pPr>
        <w:spacing w:line="312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</w:t>
      </w:r>
    </w:p>
    <w:p w14:paraId="75CD0EE7" w14:textId="77777777" w:rsidR="00AE0C73" w:rsidRPr="00031FB4" w:rsidRDefault="00AE0C73" w:rsidP="00AE0C73">
      <w:pPr>
        <w:widowControl/>
        <w:spacing w:line="312" w:lineRule="auto"/>
        <w:ind w:firstLine="708"/>
        <w:rPr>
          <w:rFonts w:ascii="Arial" w:eastAsiaTheme="minorHAnsi" w:hAnsi="Arial" w:cs="Arial"/>
          <w:bCs/>
          <w:sz w:val="28"/>
          <w:szCs w:val="28"/>
          <w:lang w:eastAsia="en-US"/>
        </w:rPr>
      </w:pPr>
      <w:bookmarkStart w:id="0" w:name="_Hlk70502719"/>
      <w:r w:rsidRPr="001E2720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Ponadto informuję, iż zgodnie z art. 64 ust. 1 ustawy ooś, wystąpiono do </w:t>
      </w:r>
      <w:r w:rsidRPr="001E2720">
        <w:rPr>
          <w:rFonts w:ascii="Arial" w:hAnsi="Arial" w:cs="Arial"/>
          <w:spacing w:val="-9"/>
          <w:sz w:val="22"/>
          <w:szCs w:val="22"/>
        </w:rPr>
        <w:t xml:space="preserve">Regionalnego Dyrektora Ochrony Środowiska w Szczecinie, </w:t>
      </w:r>
      <w:r w:rsidRPr="001E2720">
        <w:rPr>
          <w:rFonts w:ascii="Arial" w:hAnsi="Arial" w:cs="Arial"/>
          <w:sz w:val="22"/>
          <w:szCs w:val="22"/>
        </w:rPr>
        <w:t>WST w Koszalinie</w:t>
      </w:r>
      <w:r w:rsidRPr="001E2720">
        <w:rPr>
          <w:rFonts w:ascii="Arial" w:hAnsi="Arial" w:cs="Arial"/>
          <w:spacing w:val="-9"/>
          <w:sz w:val="22"/>
          <w:szCs w:val="22"/>
        </w:rPr>
        <w:t xml:space="preserve"> Państwowego Powiatowego Inspektora Sanitarnego w Koszalinie</w:t>
      </w:r>
      <w:r w:rsidRPr="001E2720">
        <w:rPr>
          <w:rFonts w:ascii="Arial" w:hAnsi="Arial" w:cs="Arial"/>
          <w:sz w:val="22"/>
          <w:szCs w:val="22"/>
        </w:rPr>
        <w:t xml:space="preserve"> </w:t>
      </w:r>
      <w:r w:rsidRPr="001E2720">
        <w:rPr>
          <w:rFonts w:ascii="Arial" w:hAnsi="Arial" w:cs="Arial"/>
          <w:spacing w:val="-9"/>
          <w:sz w:val="22"/>
          <w:szCs w:val="22"/>
        </w:rPr>
        <w:t xml:space="preserve">oraz do Państwowego Gospodarstwa Wodnego Wody Polskie, Regionalny Zarząd Gospodarki Wodnej w Szczecinie, </w:t>
      </w:r>
      <w:r w:rsidRPr="001E2720">
        <w:rPr>
          <w:rFonts w:ascii="Arial" w:hAnsi="Arial" w:cs="Arial"/>
          <w:sz w:val="22"/>
          <w:szCs w:val="22"/>
        </w:rPr>
        <w:t>Zarządu Zlewni w Koszalinie</w:t>
      </w:r>
      <w:r>
        <w:rPr>
          <w:rFonts w:ascii="Arial" w:hAnsi="Arial" w:cs="Arial"/>
          <w:spacing w:val="-9"/>
          <w:sz w:val="22"/>
          <w:szCs w:val="22"/>
        </w:rPr>
        <w:t xml:space="preserve"> o wydanie opinii </w:t>
      </w:r>
      <w:r>
        <w:rPr>
          <w:rFonts w:ascii="Arial" w:hAnsi="Arial" w:cs="Arial"/>
          <w:spacing w:val="-9"/>
          <w:sz w:val="22"/>
          <w:szCs w:val="22"/>
        </w:rPr>
        <w:br/>
        <w:t>w sprawie stwierdzenia ewentualnego obowiązku przeprowadzenia oceny oddziaływania przedsięwzięcia na środowisko.</w:t>
      </w:r>
      <w:bookmarkEnd w:id="0"/>
    </w:p>
    <w:p w14:paraId="56C19D1E" w14:textId="77777777" w:rsidR="00AE0C73" w:rsidRDefault="00AE0C73" w:rsidP="00AE0C73">
      <w:pPr>
        <w:widowControl/>
        <w:spacing w:line="312" w:lineRule="auto"/>
        <w:ind w:firstLine="708"/>
        <w:rPr>
          <w:rFonts w:ascii="Arial" w:eastAsiaTheme="minorHAnsi" w:hAnsi="Arial" w:cs="Arial"/>
          <w:bCs/>
          <w:sz w:val="22"/>
          <w:szCs w:val="22"/>
          <w:lang w:eastAsia="en-US"/>
        </w:rPr>
      </w:pPr>
      <w:r w:rsidRPr="001A38CD">
        <w:rPr>
          <w:rFonts w:ascii="Arial" w:hAnsi="Arial" w:cs="Arial"/>
          <w:bCs/>
          <w:sz w:val="22"/>
          <w:szCs w:val="22"/>
        </w:rPr>
        <w:t xml:space="preserve">Przedmiotowa inwestycja została zakwalifikowana do przedsięwzięć </w:t>
      </w:r>
      <w:r w:rsidRPr="001A38CD">
        <w:rPr>
          <w:rFonts w:ascii="Arial" w:eastAsiaTheme="minorHAnsi" w:hAnsi="Arial" w:cs="Arial"/>
          <w:bCs/>
          <w:sz w:val="22"/>
          <w:szCs w:val="22"/>
          <w:lang w:eastAsia="en-US"/>
        </w:rPr>
        <w:t>mogących potencjalnie znacząco</w:t>
      </w:r>
      <w:r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 </w:t>
      </w:r>
      <w:r w:rsidRPr="001A38CD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oddziaływać na środowisko określonych </w:t>
      </w:r>
      <w:r>
        <w:rPr>
          <w:rFonts w:ascii="Arial" w:eastAsiaTheme="minorHAnsi" w:hAnsi="Arial" w:cs="Arial"/>
          <w:bCs/>
          <w:sz w:val="22"/>
          <w:szCs w:val="22"/>
          <w:lang w:eastAsia="en-US"/>
        </w:rPr>
        <w:t>w</w:t>
      </w:r>
      <w:r w:rsidRPr="001A38CD">
        <w:rPr>
          <w:rFonts w:ascii="Arial" w:eastAsiaTheme="minorHAnsi" w:hAnsi="Arial" w:cs="Arial"/>
          <w:bCs/>
          <w:color w:val="FF0000"/>
          <w:sz w:val="22"/>
          <w:szCs w:val="22"/>
          <w:lang w:eastAsia="en-US"/>
        </w:rPr>
        <w:t xml:space="preserve"> </w:t>
      </w:r>
      <w:r w:rsidRPr="00006515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§ 3 ust.1 pkt 54 lit. b </w:t>
      </w:r>
      <w:r>
        <w:rPr>
          <w:rFonts w:ascii="Arial" w:eastAsiaTheme="minorHAnsi" w:hAnsi="Arial" w:cs="Arial"/>
          <w:bCs/>
          <w:sz w:val="22"/>
          <w:szCs w:val="22"/>
          <w:lang w:eastAsia="en-US"/>
        </w:rPr>
        <w:t>R</w:t>
      </w:r>
      <w:r w:rsidRPr="001A38CD">
        <w:rPr>
          <w:rFonts w:ascii="Arial" w:eastAsiaTheme="minorHAnsi" w:hAnsi="Arial" w:cs="Arial"/>
          <w:bCs/>
          <w:sz w:val="22"/>
          <w:szCs w:val="22"/>
          <w:lang w:eastAsia="en-US"/>
        </w:rPr>
        <w:t>ozporządzenia Rady Ministrów z dnia 10 września 2019 r. w sprawie</w:t>
      </w:r>
      <w:r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 </w:t>
      </w:r>
      <w:r w:rsidRPr="001A38CD">
        <w:rPr>
          <w:rFonts w:ascii="Arial" w:eastAsiaTheme="minorHAnsi" w:hAnsi="Arial" w:cs="Arial"/>
          <w:bCs/>
          <w:sz w:val="22"/>
          <w:szCs w:val="22"/>
          <w:lang w:eastAsia="en-US"/>
        </w:rPr>
        <w:t>przedsięwzięć mogących znacząco oddziaływać na środowisko (Dz.U. z 2019 r.</w:t>
      </w:r>
      <w:r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 </w:t>
      </w:r>
      <w:r w:rsidRPr="001A38CD">
        <w:rPr>
          <w:rFonts w:ascii="Arial" w:eastAsiaTheme="minorHAnsi" w:hAnsi="Arial" w:cs="Arial"/>
          <w:bCs/>
          <w:sz w:val="22"/>
          <w:szCs w:val="22"/>
          <w:lang w:eastAsia="en-US"/>
        </w:rPr>
        <w:t>poz. 1839).</w:t>
      </w:r>
    </w:p>
    <w:p w14:paraId="0E0EBF7B" w14:textId="6823F852" w:rsidR="00DC55BC" w:rsidRPr="00DB1744" w:rsidRDefault="00DC55BC" w:rsidP="00952CB5">
      <w:pPr>
        <w:widowControl/>
        <w:tabs>
          <w:tab w:val="center" w:pos="7371"/>
        </w:tabs>
        <w:autoSpaceDE/>
        <w:autoSpaceDN/>
        <w:adjustRightInd/>
        <w:spacing w:before="360" w:line="360" w:lineRule="auto"/>
        <w:rPr>
          <w:rFonts w:ascii="Arial" w:eastAsia="Times New Roman" w:hAnsi="Arial" w:cs="Arial"/>
          <w:kern w:val="1"/>
          <w:sz w:val="22"/>
          <w:szCs w:val="22"/>
          <w:lang w:eastAsia="ar-SA"/>
        </w:rPr>
      </w:pPr>
      <w:r>
        <w:rPr>
          <w:rFonts w:ascii="Arial" w:eastAsia="Times New Roman" w:hAnsi="Arial" w:cs="Arial"/>
          <w:kern w:val="1"/>
          <w:sz w:val="22"/>
          <w:szCs w:val="22"/>
          <w:lang w:eastAsia="ar-SA"/>
        </w:rPr>
        <w:tab/>
      </w:r>
      <w:r w:rsidRPr="00DB1744">
        <w:rPr>
          <w:rFonts w:ascii="Arial" w:eastAsia="Times New Roman" w:hAnsi="Arial" w:cs="Arial"/>
          <w:kern w:val="1"/>
          <w:sz w:val="22"/>
          <w:szCs w:val="22"/>
          <w:lang w:eastAsia="ar-SA"/>
        </w:rPr>
        <w:t>Burmistrz Polanowa</w:t>
      </w:r>
    </w:p>
    <w:p w14:paraId="016357A9" w14:textId="46FA5BC6" w:rsidR="00DC55BC" w:rsidRPr="00DB1744" w:rsidRDefault="00DC55BC" w:rsidP="00DC55BC">
      <w:pPr>
        <w:widowControl/>
        <w:tabs>
          <w:tab w:val="center" w:pos="7371"/>
        </w:tabs>
        <w:autoSpaceDE/>
        <w:autoSpaceDN/>
        <w:adjustRightInd/>
        <w:spacing w:line="360" w:lineRule="auto"/>
        <w:contextualSpacing/>
        <w:rPr>
          <w:rFonts w:ascii="Arial" w:eastAsia="Times New Roman" w:hAnsi="Arial" w:cs="Arial"/>
          <w:kern w:val="1"/>
          <w:sz w:val="22"/>
          <w:szCs w:val="22"/>
          <w:lang w:eastAsia="ar-SA"/>
        </w:rPr>
      </w:pPr>
      <w:r w:rsidRPr="00DB1744">
        <w:rPr>
          <w:rFonts w:ascii="Arial" w:eastAsia="Times New Roman" w:hAnsi="Arial" w:cs="Arial"/>
          <w:kern w:val="1"/>
          <w:sz w:val="22"/>
          <w:szCs w:val="22"/>
          <w:lang w:eastAsia="ar-SA"/>
        </w:rPr>
        <w:tab/>
        <w:t>Grzegorz Lipski</w:t>
      </w:r>
    </w:p>
    <w:p w14:paraId="658E5140" w14:textId="77777777" w:rsidR="00471807" w:rsidRPr="00DB1744" w:rsidRDefault="00471807" w:rsidP="00DC55BC">
      <w:pPr>
        <w:spacing w:before="1200" w:after="120" w:line="312" w:lineRule="auto"/>
        <w:jc w:val="center"/>
        <w:rPr>
          <w:rFonts w:ascii="Arial" w:hAnsi="Arial" w:cs="Arial"/>
          <w:sz w:val="18"/>
          <w:szCs w:val="18"/>
        </w:rPr>
      </w:pPr>
      <w:r w:rsidRPr="00DB1744">
        <w:rPr>
          <w:rFonts w:ascii="Arial" w:hAnsi="Arial" w:cs="Arial"/>
          <w:b/>
          <w:sz w:val="18"/>
          <w:szCs w:val="18"/>
        </w:rPr>
        <w:lastRenderedPageBreak/>
        <w:t>Pouczenie</w:t>
      </w:r>
    </w:p>
    <w:p w14:paraId="1FCFDE3E" w14:textId="77777777" w:rsidR="001A38CD" w:rsidRPr="003F2935" w:rsidRDefault="001A38CD" w:rsidP="00DC55BC">
      <w:pPr>
        <w:spacing w:line="312" w:lineRule="auto"/>
        <w:ind w:firstLine="708"/>
        <w:rPr>
          <w:rFonts w:ascii="Arial" w:hAnsi="Arial" w:cs="Arial"/>
          <w:sz w:val="18"/>
          <w:szCs w:val="18"/>
        </w:rPr>
      </w:pPr>
      <w:r w:rsidRPr="003F2935">
        <w:rPr>
          <w:rFonts w:ascii="Arial" w:hAnsi="Arial" w:cs="Arial"/>
          <w:sz w:val="18"/>
          <w:szCs w:val="18"/>
        </w:rPr>
        <w:t>Zgodnie z art.</w:t>
      </w:r>
      <w:r w:rsidR="000967F3">
        <w:rPr>
          <w:rFonts w:ascii="Arial" w:hAnsi="Arial" w:cs="Arial"/>
          <w:sz w:val="18"/>
          <w:szCs w:val="18"/>
        </w:rPr>
        <w:t xml:space="preserve"> </w:t>
      </w:r>
      <w:r w:rsidRPr="003F2935">
        <w:rPr>
          <w:rFonts w:ascii="Arial" w:hAnsi="Arial" w:cs="Arial"/>
          <w:sz w:val="18"/>
          <w:szCs w:val="18"/>
        </w:rPr>
        <w:t>10 § 1 ustawy z dnia 14 czerwca 1960 r. Kodeks post</w:t>
      </w:r>
      <w:r w:rsidRPr="003F2935">
        <w:rPr>
          <w:rFonts w:ascii="Arial" w:eastAsia="TimesNewRoman" w:hAnsi="Arial" w:cs="Arial"/>
          <w:sz w:val="18"/>
          <w:szCs w:val="18"/>
        </w:rPr>
        <w:t>ę</w:t>
      </w:r>
      <w:r w:rsidRPr="003F2935">
        <w:rPr>
          <w:rFonts w:ascii="Arial" w:hAnsi="Arial" w:cs="Arial"/>
          <w:sz w:val="18"/>
          <w:szCs w:val="18"/>
        </w:rPr>
        <w:t xml:space="preserve">powania administracyjnego, </w:t>
      </w:r>
      <w:r w:rsidR="00C56DBA" w:rsidRPr="00C56DBA">
        <w:rPr>
          <w:rFonts w:ascii="Arial" w:hAnsi="Arial" w:cs="Arial"/>
          <w:sz w:val="18"/>
          <w:szCs w:val="18"/>
        </w:rPr>
        <w:t>organy administracji publicznej obowiązane są zapewnić stronom czynny udział w każdym stadium postępowania, a przed wydaniem decyzji umożliwić im wypowiedzenie się co do zebranych dowodów i materiałów oraz zgłoszonych żądań</w:t>
      </w:r>
      <w:r w:rsidR="00C56DBA">
        <w:rPr>
          <w:rFonts w:ascii="Arial" w:hAnsi="Arial" w:cs="Arial"/>
          <w:sz w:val="18"/>
          <w:szCs w:val="18"/>
        </w:rPr>
        <w:t>.</w:t>
      </w:r>
      <w:r w:rsidRPr="003F2935">
        <w:rPr>
          <w:rFonts w:ascii="Arial" w:hAnsi="Arial" w:cs="Arial"/>
          <w:sz w:val="18"/>
          <w:szCs w:val="18"/>
        </w:rPr>
        <w:t xml:space="preserve"> </w:t>
      </w:r>
      <w:r w:rsidR="00C56DBA">
        <w:rPr>
          <w:rFonts w:ascii="Arial" w:hAnsi="Arial" w:cs="Arial"/>
          <w:sz w:val="18"/>
          <w:szCs w:val="18"/>
        </w:rPr>
        <w:t xml:space="preserve">Z aktami w przedmiotowej sprawie zainteresowane strony mogą zapoznać się w siedzibie </w:t>
      </w:r>
      <w:r w:rsidRPr="003F2935">
        <w:rPr>
          <w:rFonts w:ascii="Arial" w:hAnsi="Arial" w:cs="Arial"/>
          <w:sz w:val="18"/>
          <w:szCs w:val="18"/>
        </w:rPr>
        <w:t>Urz</w:t>
      </w:r>
      <w:r w:rsidRPr="003F2935">
        <w:rPr>
          <w:rFonts w:ascii="Arial" w:eastAsia="TimesNewRoman" w:hAnsi="Arial" w:cs="Arial"/>
          <w:sz w:val="18"/>
          <w:szCs w:val="18"/>
        </w:rPr>
        <w:t>ę</w:t>
      </w:r>
      <w:r w:rsidRPr="003F2935">
        <w:rPr>
          <w:rFonts w:ascii="Arial" w:hAnsi="Arial" w:cs="Arial"/>
          <w:sz w:val="18"/>
          <w:szCs w:val="18"/>
        </w:rPr>
        <w:t>d</w:t>
      </w:r>
      <w:r w:rsidR="00C56DBA">
        <w:rPr>
          <w:rFonts w:ascii="Arial" w:hAnsi="Arial" w:cs="Arial"/>
          <w:sz w:val="18"/>
          <w:szCs w:val="18"/>
        </w:rPr>
        <w:t>u</w:t>
      </w:r>
      <w:r w:rsidRPr="003F2935">
        <w:rPr>
          <w:rFonts w:ascii="Arial" w:hAnsi="Arial" w:cs="Arial"/>
          <w:sz w:val="18"/>
          <w:szCs w:val="18"/>
        </w:rPr>
        <w:t xml:space="preserve"> Miejski</w:t>
      </w:r>
      <w:r w:rsidR="00C56DBA">
        <w:rPr>
          <w:rFonts w:ascii="Arial" w:hAnsi="Arial" w:cs="Arial"/>
          <w:sz w:val="18"/>
          <w:szCs w:val="18"/>
        </w:rPr>
        <w:t>ego</w:t>
      </w:r>
      <w:r w:rsidRPr="003F2935">
        <w:rPr>
          <w:rFonts w:ascii="Arial" w:hAnsi="Arial" w:cs="Arial"/>
          <w:sz w:val="18"/>
          <w:szCs w:val="18"/>
        </w:rPr>
        <w:t xml:space="preserve"> </w:t>
      </w:r>
      <w:r w:rsidR="00C56DBA">
        <w:rPr>
          <w:rFonts w:ascii="Arial" w:hAnsi="Arial" w:cs="Arial"/>
          <w:sz w:val="18"/>
          <w:szCs w:val="18"/>
        </w:rPr>
        <w:br/>
      </w:r>
      <w:r w:rsidRPr="003F2935">
        <w:rPr>
          <w:rFonts w:ascii="Arial" w:hAnsi="Arial" w:cs="Arial"/>
          <w:sz w:val="18"/>
          <w:szCs w:val="18"/>
        </w:rPr>
        <w:t>w Polanowie</w:t>
      </w:r>
      <w:r w:rsidR="00C56DBA">
        <w:rPr>
          <w:rFonts w:ascii="Arial" w:hAnsi="Arial" w:cs="Arial"/>
          <w:sz w:val="18"/>
          <w:szCs w:val="18"/>
        </w:rPr>
        <w:t>, ul. Wolności 4, 76-010 Polanów</w:t>
      </w:r>
      <w:r w:rsidRPr="003F2935">
        <w:rPr>
          <w:rFonts w:ascii="Arial" w:hAnsi="Arial" w:cs="Arial"/>
          <w:sz w:val="18"/>
          <w:szCs w:val="18"/>
        </w:rPr>
        <w:t xml:space="preserve"> </w:t>
      </w:r>
      <w:r w:rsidR="00C56DBA">
        <w:rPr>
          <w:rFonts w:ascii="Arial" w:hAnsi="Arial" w:cs="Arial"/>
          <w:sz w:val="18"/>
          <w:szCs w:val="18"/>
        </w:rPr>
        <w:t xml:space="preserve">- </w:t>
      </w:r>
      <w:r w:rsidRPr="003F2935">
        <w:rPr>
          <w:rFonts w:ascii="Arial" w:hAnsi="Arial" w:cs="Arial"/>
          <w:sz w:val="18"/>
          <w:szCs w:val="18"/>
        </w:rPr>
        <w:t>Referat Geodezji, Gospodarki Nieruchomościami, Ochrony Środowiska, Rolnictwa i Leśnictwa</w:t>
      </w:r>
      <w:r w:rsidR="00C56DBA">
        <w:rPr>
          <w:rFonts w:ascii="Arial" w:hAnsi="Arial" w:cs="Arial"/>
          <w:sz w:val="18"/>
          <w:szCs w:val="18"/>
        </w:rPr>
        <w:t xml:space="preserve">, </w:t>
      </w:r>
      <w:r w:rsidRPr="003F2935">
        <w:rPr>
          <w:rFonts w:ascii="Arial" w:hAnsi="Arial" w:cs="Arial"/>
          <w:sz w:val="18"/>
          <w:szCs w:val="18"/>
        </w:rPr>
        <w:t>pokój nr 14, w godzinach urzędowania .</w:t>
      </w:r>
    </w:p>
    <w:p w14:paraId="048DA9C6" w14:textId="47D4B948" w:rsidR="001A38CD" w:rsidRDefault="001A38CD" w:rsidP="00DC55BC">
      <w:pPr>
        <w:spacing w:line="312" w:lineRule="auto"/>
        <w:ind w:firstLine="708"/>
        <w:rPr>
          <w:rFonts w:ascii="Arial" w:hAnsi="Arial" w:cs="Arial"/>
          <w:sz w:val="18"/>
          <w:szCs w:val="18"/>
        </w:rPr>
      </w:pPr>
      <w:r w:rsidRPr="003F2935">
        <w:rPr>
          <w:rFonts w:ascii="Arial" w:hAnsi="Arial" w:cs="Arial"/>
          <w:sz w:val="18"/>
          <w:szCs w:val="18"/>
        </w:rPr>
        <w:t xml:space="preserve">Zgodnie z art. 41 </w:t>
      </w:r>
      <w:r w:rsidR="00C56DBA">
        <w:rPr>
          <w:rFonts w:ascii="Arial" w:hAnsi="Arial" w:cs="Arial"/>
          <w:sz w:val="18"/>
          <w:szCs w:val="18"/>
        </w:rPr>
        <w:t>k</w:t>
      </w:r>
      <w:r w:rsidR="00006515">
        <w:rPr>
          <w:rFonts w:ascii="Arial" w:hAnsi="Arial" w:cs="Arial"/>
          <w:sz w:val="18"/>
          <w:szCs w:val="18"/>
        </w:rPr>
        <w:t>.</w:t>
      </w:r>
      <w:r w:rsidR="00C56DBA">
        <w:rPr>
          <w:rFonts w:ascii="Arial" w:hAnsi="Arial" w:cs="Arial"/>
          <w:sz w:val="18"/>
          <w:szCs w:val="18"/>
        </w:rPr>
        <w:t>p</w:t>
      </w:r>
      <w:r w:rsidR="00006515">
        <w:rPr>
          <w:rFonts w:ascii="Arial" w:hAnsi="Arial" w:cs="Arial"/>
          <w:sz w:val="18"/>
          <w:szCs w:val="18"/>
        </w:rPr>
        <w:t>.</w:t>
      </w:r>
      <w:r w:rsidR="00C56DBA">
        <w:rPr>
          <w:rFonts w:ascii="Arial" w:hAnsi="Arial" w:cs="Arial"/>
          <w:sz w:val="18"/>
          <w:szCs w:val="18"/>
        </w:rPr>
        <w:t>a</w:t>
      </w:r>
      <w:r w:rsidRPr="003F2935">
        <w:rPr>
          <w:rFonts w:ascii="Arial" w:hAnsi="Arial" w:cs="Arial"/>
          <w:sz w:val="18"/>
          <w:szCs w:val="18"/>
        </w:rPr>
        <w:t>, w toku postępowania strony oraz ich przedstawiciele i pełnomocnicy mają obowiązek zawiadomić organ administracji publicznej o każdej zmianie swojego adresu, w tym adresu elektronicznego. W razie zaniedbania w/w obowiązku doręczenie pisma pod dotychczasowym adresem ma skutek prawny.</w:t>
      </w:r>
    </w:p>
    <w:p w14:paraId="75DB7CDE" w14:textId="59291FAB" w:rsidR="0004641F" w:rsidRDefault="00471807" w:rsidP="00DC55BC">
      <w:pPr>
        <w:spacing w:line="312" w:lineRule="auto"/>
        <w:ind w:firstLine="708"/>
        <w:rPr>
          <w:rFonts w:ascii="Arial" w:hAnsi="Arial" w:cs="Arial"/>
          <w:sz w:val="18"/>
          <w:szCs w:val="18"/>
        </w:rPr>
      </w:pPr>
      <w:r w:rsidRPr="00C56DBA">
        <w:rPr>
          <w:rFonts w:ascii="Arial" w:hAnsi="Arial" w:cs="Arial"/>
          <w:sz w:val="18"/>
          <w:szCs w:val="18"/>
        </w:rPr>
        <w:t xml:space="preserve">Zgodnie z art. 74 ust. 3 </w:t>
      </w:r>
      <w:r w:rsidR="00C56DBA" w:rsidRPr="00C56DBA">
        <w:rPr>
          <w:rFonts w:ascii="Arial" w:hAnsi="Arial" w:cs="Arial"/>
          <w:spacing w:val="5"/>
          <w:sz w:val="18"/>
          <w:szCs w:val="18"/>
        </w:rPr>
        <w:t xml:space="preserve">ustawy </w:t>
      </w:r>
      <w:r w:rsidR="00C56DBA" w:rsidRPr="00C56DBA">
        <w:rPr>
          <w:rFonts w:ascii="Arial" w:hAnsi="Arial" w:cs="Arial"/>
          <w:sz w:val="18"/>
          <w:szCs w:val="18"/>
        </w:rPr>
        <w:t>z dnia 3 października 2008 r. o udostępnianiu informacji o środowisku i jego ochronie, udziale społeczeństwa w ochronie środowiska oraz ocenach oddziaływania na środowisko (tekst jednolity: Dz. U. z 2021 r. poz. 247)</w:t>
      </w:r>
      <w:r w:rsidR="00C56DBA">
        <w:rPr>
          <w:rFonts w:ascii="Arial" w:hAnsi="Arial" w:cs="Arial"/>
          <w:sz w:val="22"/>
          <w:szCs w:val="22"/>
        </w:rPr>
        <w:t xml:space="preserve"> </w:t>
      </w:r>
      <w:r w:rsidRPr="00C56DBA">
        <w:rPr>
          <w:rFonts w:ascii="Arial" w:hAnsi="Arial" w:cs="Arial"/>
          <w:sz w:val="18"/>
          <w:szCs w:val="18"/>
        </w:rPr>
        <w:t>jeżeli liczba stron postępowania w sprawie wydania decyzji o środowiskowych uwarunkowaniach lub innego postępowania dotyczącego tej decyzji przekracza 10, stosuje się art. 49 k.p.a.</w:t>
      </w:r>
      <w:r w:rsidR="00006515">
        <w:rPr>
          <w:rFonts w:ascii="Arial" w:hAnsi="Arial" w:cs="Arial"/>
          <w:sz w:val="18"/>
          <w:szCs w:val="18"/>
        </w:rPr>
        <w:t xml:space="preserve">, zgodnie z którym </w:t>
      </w:r>
      <w:r w:rsidRPr="00C56DBA">
        <w:rPr>
          <w:rFonts w:ascii="Arial" w:hAnsi="Arial" w:cs="Arial"/>
          <w:sz w:val="18"/>
          <w:szCs w:val="18"/>
        </w:rPr>
        <w:t>zawiadomienie stron o decyzjach i innych czynnościach organu administracji publicznej może nastąpić w</w:t>
      </w:r>
      <w:r w:rsidR="00DC55BC">
        <w:rPr>
          <w:rFonts w:ascii="Arial" w:hAnsi="Arial" w:cs="Arial"/>
          <w:sz w:val="18"/>
          <w:szCs w:val="18"/>
        </w:rPr>
        <w:t> </w:t>
      </w:r>
      <w:r w:rsidRPr="00C56DBA">
        <w:rPr>
          <w:rFonts w:ascii="Arial" w:hAnsi="Arial" w:cs="Arial"/>
          <w:sz w:val="18"/>
          <w:szCs w:val="18"/>
        </w:rPr>
        <w:t>formie publicznego obwieszczenia, w innej formie publicznego ogłoszenia zwyczajowo przyjętej w danej miejscowości lub przez udostępnienie pisma w Biuletynie Informacji Publicznej na stronie podmiotowej właściwego organu administracji publicznej. Zawiadomienie uważa się za dokonane po upływie czternastu dni od dnia, w którym nastąpiło publiczne obwieszczenie, inne publiczne ogłoszenie lub udostępnienie pisma w Biuletynie Informacji Publicznej.</w:t>
      </w:r>
    </w:p>
    <w:p w14:paraId="00525640" w14:textId="70CE40AE" w:rsidR="0004641F" w:rsidRPr="0004641F" w:rsidRDefault="0004641F" w:rsidP="00952CB5">
      <w:pPr>
        <w:spacing w:before="7320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Obwieszczenie podano do publicznej wiadomości poprzez udostępnienie:</w:t>
      </w:r>
    </w:p>
    <w:p w14:paraId="71C383A1" w14:textId="77777777" w:rsidR="0004641F" w:rsidRPr="0004641F" w:rsidRDefault="0004641F" w:rsidP="0004641F">
      <w:pPr>
        <w:pStyle w:val="Akapitzlist"/>
        <w:widowControl/>
        <w:numPr>
          <w:ilvl w:val="0"/>
          <w:numId w:val="3"/>
        </w:numPr>
        <w:autoSpaceDE/>
        <w:autoSpaceDN/>
        <w:adjustRightInd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na stronie Biuletynu Informacji Publicznej: https://bip.polanow.pl/</w:t>
      </w:r>
    </w:p>
    <w:p w14:paraId="749DA209" w14:textId="77777777" w:rsidR="0004641F" w:rsidRPr="0004641F" w:rsidRDefault="0004641F" w:rsidP="0004641F">
      <w:pPr>
        <w:pStyle w:val="Akapitzlist"/>
        <w:widowControl/>
        <w:numPr>
          <w:ilvl w:val="0"/>
          <w:numId w:val="3"/>
        </w:numPr>
        <w:autoSpaceDE/>
        <w:autoSpaceDN/>
        <w:adjustRightInd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na tablicy ogłoszeń w siedzibie Urzędu Miejskiego w Polanowie</w:t>
      </w:r>
    </w:p>
    <w:p w14:paraId="5D00D0B0" w14:textId="42859FF0" w:rsidR="0004641F" w:rsidRPr="00DC55BC" w:rsidRDefault="0004641F" w:rsidP="00DC55BC">
      <w:pPr>
        <w:pStyle w:val="Akapitzlist"/>
        <w:widowControl/>
        <w:numPr>
          <w:ilvl w:val="0"/>
          <w:numId w:val="3"/>
        </w:numPr>
        <w:autoSpaceDE/>
        <w:autoSpaceDN/>
        <w:adjustRightInd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 xml:space="preserve">w miejscu planowanego przedsięwzięcia tj. w sołectwie </w:t>
      </w:r>
      <w:r w:rsidR="00952CB5">
        <w:rPr>
          <w:rFonts w:ascii="Arial" w:hAnsi="Arial" w:cs="Arial"/>
          <w:sz w:val="18"/>
          <w:szCs w:val="18"/>
        </w:rPr>
        <w:t>Żydowo</w:t>
      </w:r>
    </w:p>
    <w:sectPr w:rsidR="0004641F" w:rsidRPr="00DC55BC" w:rsidSect="00952CB5">
      <w:footerReference w:type="default" r:id="rId7"/>
      <w:pgSz w:w="11907" w:h="16840"/>
      <w:pgMar w:top="851" w:right="1134" w:bottom="1418" w:left="1417" w:header="709" w:footer="0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45840A" w14:textId="77777777" w:rsidR="00D94EA4" w:rsidRDefault="00D94EA4">
      <w:r>
        <w:separator/>
      </w:r>
    </w:p>
  </w:endnote>
  <w:endnote w:type="continuationSeparator" w:id="0">
    <w:p w14:paraId="33FB3C77" w14:textId="77777777" w:rsidR="00D94EA4" w:rsidRDefault="00D94E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77970538"/>
      <w:docPartObj>
        <w:docPartGallery w:val="Page Numbers (Bottom of Page)"/>
        <w:docPartUnique/>
      </w:docPartObj>
    </w:sdtPr>
    <w:sdtEndPr/>
    <w:sdtContent>
      <w:p w14:paraId="795F302C" w14:textId="77777777" w:rsidR="00B26008" w:rsidRDefault="006A2718">
        <w:pPr>
          <w:pStyle w:val="Stopka"/>
          <w:jc w:val="right"/>
        </w:pPr>
        <w:r>
          <w:fldChar w:fldCharType="begin"/>
        </w:r>
        <w:r w:rsidR="00B26008">
          <w:instrText>PAGE   \* MERGEFORMAT</w:instrText>
        </w:r>
        <w:r>
          <w:fldChar w:fldCharType="separate"/>
        </w:r>
        <w:r w:rsidR="00152FC2">
          <w:rPr>
            <w:noProof/>
          </w:rPr>
          <w:t>1</w:t>
        </w:r>
        <w:r>
          <w:fldChar w:fldCharType="end"/>
        </w:r>
      </w:p>
    </w:sdtContent>
  </w:sdt>
  <w:p w14:paraId="53C7F754" w14:textId="77777777" w:rsidR="003F2935" w:rsidRDefault="00D94EA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ADBED0" w14:textId="77777777" w:rsidR="00D94EA4" w:rsidRDefault="00D94EA4">
      <w:r>
        <w:separator/>
      </w:r>
    </w:p>
  </w:footnote>
  <w:footnote w:type="continuationSeparator" w:id="0">
    <w:p w14:paraId="2D66442C" w14:textId="77777777" w:rsidR="00D94EA4" w:rsidRDefault="00D94E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04E64"/>
    <w:multiLevelType w:val="hybridMultilevel"/>
    <w:tmpl w:val="4288C500"/>
    <w:lvl w:ilvl="0" w:tplc="10502B72">
      <w:start w:val="1"/>
      <w:numFmt w:val="decimal"/>
      <w:lvlText w:val="%1."/>
      <w:lvlJc w:val="left"/>
      <w:pPr>
        <w:ind w:left="922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3EE1759C"/>
    <w:multiLevelType w:val="hybridMultilevel"/>
    <w:tmpl w:val="0322ACD8"/>
    <w:lvl w:ilvl="0" w:tplc="10502B72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513713"/>
    <w:multiLevelType w:val="hybridMultilevel"/>
    <w:tmpl w:val="8ADC8058"/>
    <w:lvl w:ilvl="0" w:tplc="7EDEA4F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A38CD"/>
    <w:rsid w:val="00006515"/>
    <w:rsid w:val="000414B1"/>
    <w:rsid w:val="0004641F"/>
    <w:rsid w:val="000967F3"/>
    <w:rsid w:val="000C0BCF"/>
    <w:rsid w:val="00147ECD"/>
    <w:rsid w:val="00152FC2"/>
    <w:rsid w:val="001A38CD"/>
    <w:rsid w:val="001C0F5F"/>
    <w:rsid w:val="003D359B"/>
    <w:rsid w:val="003F1537"/>
    <w:rsid w:val="00471807"/>
    <w:rsid w:val="00545B54"/>
    <w:rsid w:val="005A1232"/>
    <w:rsid w:val="00615254"/>
    <w:rsid w:val="006A2718"/>
    <w:rsid w:val="006E27A8"/>
    <w:rsid w:val="007A726C"/>
    <w:rsid w:val="00857845"/>
    <w:rsid w:val="008C65E0"/>
    <w:rsid w:val="00952CB5"/>
    <w:rsid w:val="009B1480"/>
    <w:rsid w:val="00A036FD"/>
    <w:rsid w:val="00A07C51"/>
    <w:rsid w:val="00A665A3"/>
    <w:rsid w:val="00AE0C73"/>
    <w:rsid w:val="00B26008"/>
    <w:rsid w:val="00BE3349"/>
    <w:rsid w:val="00C03ED5"/>
    <w:rsid w:val="00C56DBA"/>
    <w:rsid w:val="00CA73E1"/>
    <w:rsid w:val="00D94EA4"/>
    <w:rsid w:val="00DA2CDE"/>
    <w:rsid w:val="00DB1744"/>
    <w:rsid w:val="00DC55BC"/>
    <w:rsid w:val="00DC72CA"/>
    <w:rsid w:val="00E364FD"/>
    <w:rsid w:val="00EB74B0"/>
    <w:rsid w:val="00F02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9A457"/>
  <w15:docId w15:val="{864E6D49-8F93-450F-BAD7-2AA03B6D4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99"/>
    <w:qFormat/>
    <w:rsid w:val="001A38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ableParagraph">
    <w:name w:val="Table Paragraph"/>
    <w:basedOn w:val="Normalny"/>
    <w:uiPriority w:val="1"/>
    <w:qFormat/>
    <w:rsid w:val="001A38CD"/>
    <w:pPr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Akapitzlist">
    <w:name w:val="List Paragraph"/>
    <w:basedOn w:val="Normalny"/>
    <w:uiPriority w:val="34"/>
    <w:qFormat/>
    <w:rsid w:val="001A38CD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1A38CD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1A38C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A38CD"/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2600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26008"/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customStyle="1" w:styleId="alb">
    <w:name w:val="a_lb"/>
    <w:basedOn w:val="Domylnaczcionkaakapitu"/>
    <w:rsid w:val="00DC55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710</Words>
  <Characters>3569</Characters>
  <Application>Microsoft Office Word</Application>
  <DocSecurity>0</DocSecurity>
  <Lines>892</Lines>
  <Paragraphs>534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r.gryciuk</dc:creator>
  <cp:keywords/>
  <dc:description/>
  <cp:lastModifiedBy>r.gryciuk</cp:lastModifiedBy>
  <cp:revision>20</cp:revision>
  <cp:lastPrinted>2021-10-14T08:38:00Z</cp:lastPrinted>
  <dcterms:created xsi:type="dcterms:W3CDTF">2021-04-23T09:02:00Z</dcterms:created>
  <dcterms:modified xsi:type="dcterms:W3CDTF">2021-10-15T08:35:00Z</dcterms:modified>
</cp:coreProperties>
</file>