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CF2CA" w14:textId="184ABE0D" w:rsidR="00FC2855" w:rsidRPr="00F22C92" w:rsidRDefault="00F22C92" w:rsidP="0077725A">
      <w:pPr>
        <w:spacing w:line="276" w:lineRule="auto"/>
        <w:jc w:val="right"/>
        <w:rPr>
          <w:rFonts w:ascii="Arial" w:hAnsi="Arial" w:cs="Arial"/>
        </w:rPr>
      </w:pPr>
      <w:r w:rsidRPr="00F22C92">
        <w:rPr>
          <w:rFonts w:ascii="Arial" w:hAnsi="Arial" w:cs="Arial"/>
        </w:rPr>
        <w:t xml:space="preserve">Polanów, dnia </w:t>
      </w:r>
      <w:r w:rsidR="00BD4AFB">
        <w:rPr>
          <w:rFonts w:ascii="Arial" w:hAnsi="Arial" w:cs="Arial"/>
        </w:rPr>
        <w:t>2</w:t>
      </w:r>
      <w:r w:rsidR="005E2248">
        <w:rPr>
          <w:rFonts w:ascii="Arial" w:hAnsi="Arial" w:cs="Arial"/>
        </w:rPr>
        <w:t>9</w:t>
      </w:r>
      <w:r w:rsidR="0077725A">
        <w:rPr>
          <w:rFonts w:ascii="Arial" w:hAnsi="Arial" w:cs="Arial"/>
        </w:rPr>
        <w:t xml:space="preserve"> </w:t>
      </w:r>
      <w:r w:rsidR="002A466D">
        <w:rPr>
          <w:rFonts w:ascii="Arial" w:hAnsi="Arial" w:cs="Arial"/>
        </w:rPr>
        <w:t>grudnia</w:t>
      </w:r>
      <w:r w:rsidRPr="00F22C92">
        <w:rPr>
          <w:rFonts w:ascii="Arial" w:hAnsi="Arial" w:cs="Arial"/>
        </w:rPr>
        <w:t xml:space="preserve"> 2021 r.</w:t>
      </w:r>
    </w:p>
    <w:p w14:paraId="55015016" w14:textId="13A57B25" w:rsidR="00F22C92" w:rsidRPr="00F22C92" w:rsidRDefault="00F22C92" w:rsidP="0077725A">
      <w:pPr>
        <w:spacing w:after="0" w:line="276" w:lineRule="auto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 xml:space="preserve">Burmistrz Polanowa </w:t>
      </w:r>
    </w:p>
    <w:p w14:paraId="4E7208BE" w14:textId="3603B9B8" w:rsidR="00F22C92" w:rsidRPr="00F22C92" w:rsidRDefault="00F22C92" w:rsidP="0077725A">
      <w:pPr>
        <w:spacing w:after="0" w:line="276" w:lineRule="auto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ul. Wolności 4</w:t>
      </w:r>
    </w:p>
    <w:p w14:paraId="47F888E2" w14:textId="6DCDA2EE" w:rsidR="00F22C92" w:rsidRPr="00F22C92" w:rsidRDefault="00F22C92" w:rsidP="0077725A">
      <w:pPr>
        <w:spacing w:after="0" w:line="276" w:lineRule="auto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76-010 Polanów</w:t>
      </w:r>
    </w:p>
    <w:p w14:paraId="4A5D24B5" w14:textId="500CD264" w:rsidR="00F22C92" w:rsidRDefault="00F22C92" w:rsidP="0077725A">
      <w:pPr>
        <w:spacing w:line="276" w:lineRule="auto"/>
        <w:rPr>
          <w:rFonts w:ascii="Arial" w:hAnsi="Arial" w:cs="Arial"/>
        </w:rPr>
      </w:pPr>
      <w:r w:rsidRPr="00F22C92">
        <w:rPr>
          <w:rFonts w:ascii="Arial" w:hAnsi="Arial" w:cs="Arial"/>
        </w:rPr>
        <w:t>GNR.I.6220.</w:t>
      </w:r>
      <w:r w:rsidR="00BD4AFB">
        <w:rPr>
          <w:rFonts w:ascii="Arial" w:hAnsi="Arial" w:cs="Arial"/>
        </w:rPr>
        <w:t>1</w:t>
      </w:r>
      <w:r w:rsidR="005E2248">
        <w:rPr>
          <w:rFonts w:ascii="Arial" w:hAnsi="Arial" w:cs="Arial"/>
        </w:rPr>
        <w:t>0</w:t>
      </w:r>
      <w:r w:rsidRPr="00F22C92">
        <w:rPr>
          <w:rFonts w:ascii="Arial" w:hAnsi="Arial" w:cs="Arial"/>
        </w:rPr>
        <w:t>.202</w:t>
      </w:r>
      <w:r w:rsidR="005E2248">
        <w:rPr>
          <w:rFonts w:ascii="Arial" w:hAnsi="Arial" w:cs="Arial"/>
        </w:rPr>
        <w:t>0</w:t>
      </w:r>
      <w:r w:rsidRPr="00F22C92">
        <w:rPr>
          <w:rFonts w:ascii="Arial" w:hAnsi="Arial" w:cs="Arial"/>
        </w:rPr>
        <w:t>.</w:t>
      </w:r>
      <w:r w:rsidR="005E2248">
        <w:rPr>
          <w:rFonts w:ascii="Arial" w:hAnsi="Arial" w:cs="Arial"/>
        </w:rPr>
        <w:t>1</w:t>
      </w:r>
      <w:r w:rsidR="0077725A">
        <w:rPr>
          <w:rFonts w:ascii="Arial" w:hAnsi="Arial" w:cs="Arial"/>
        </w:rPr>
        <w:t>5</w:t>
      </w:r>
    </w:p>
    <w:p w14:paraId="739B4B9D" w14:textId="77777777" w:rsidR="00AA4341" w:rsidRDefault="00AA4341" w:rsidP="0077725A">
      <w:pPr>
        <w:pStyle w:val="NormalnyWeb"/>
        <w:spacing w:before="0" w:beforeAutospacing="0" w:after="0" w:line="276" w:lineRule="auto"/>
        <w:contextualSpacing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OBWIESZCZENIE </w:t>
      </w:r>
    </w:p>
    <w:p w14:paraId="0A3374F7" w14:textId="2A5A05C0" w:rsidR="00AA4341" w:rsidRPr="00C563A4" w:rsidRDefault="00AA4341" w:rsidP="0077725A">
      <w:pPr>
        <w:pStyle w:val="NormalnyWeb"/>
        <w:spacing w:before="0" w:beforeAutospacing="0" w:after="0" w:line="276" w:lineRule="auto"/>
        <w:contextualSpacing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Burmistrza Polanowa</w:t>
      </w:r>
      <w:r w:rsidRPr="00C563A4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731ADE5A" w14:textId="7DD88D5E" w:rsidR="00AA4341" w:rsidRDefault="00AA4341" w:rsidP="0077725A">
      <w:pPr>
        <w:pStyle w:val="NormalnyWeb"/>
        <w:spacing w:before="0" w:beforeAutospacing="0" w:after="0" w:line="276" w:lineRule="auto"/>
        <w:contextualSpacing/>
        <w:jc w:val="center"/>
        <w:rPr>
          <w:rStyle w:val="Pogrubienie"/>
          <w:rFonts w:ascii="Arial" w:hAnsi="Arial" w:cs="Arial"/>
          <w:sz w:val="22"/>
          <w:szCs w:val="22"/>
        </w:rPr>
      </w:pPr>
      <w:r w:rsidRPr="00B221D4">
        <w:rPr>
          <w:rStyle w:val="Pogrubienie"/>
          <w:rFonts w:ascii="Arial" w:hAnsi="Arial" w:cs="Arial"/>
          <w:sz w:val="22"/>
          <w:szCs w:val="22"/>
        </w:rPr>
        <w:t xml:space="preserve">o </w:t>
      </w:r>
      <w:r w:rsidR="002A466D">
        <w:rPr>
          <w:rStyle w:val="Pogrubienie"/>
          <w:rFonts w:ascii="Arial" w:hAnsi="Arial" w:cs="Arial"/>
          <w:sz w:val="22"/>
          <w:szCs w:val="22"/>
        </w:rPr>
        <w:t xml:space="preserve">wezwaniu inwestora do złożenia uzupełnień do </w:t>
      </w:r>
      <w:r w:rsidR="005E2248">
        <w:rPr>
          <w:rStyle w:val="Pogrubienie"/>
          <w:rFonts w:ascii="Arial" w:hAnsi="Arial" w:cs="Arial"/>
          <w:sz w:val="22"/>
          <w:szCs w:val="22"/>
        </w:rPr>
        <w:t>raportu ooś</w:t>
      </w:r>
    </w:p>
    <w:p w14:paraId="77CF4FF3" w14:textId="30A19491" w:rsidR="00F22C92" w:rsidRPr="005E2248" w:rsidRDefault="00F22C92" w:rsidP="005E2248">
      <w:pPr>
        <w:widowControl w:val="0"/>
        <w:suppressAutoHyphens/>
        <w:spacing w:before="240" w:after="0" w:line="240" w:lineRule="auto"/>
        <w:rPr>
          <w:rFonts w:ascii="Arial" w:eastAsia="Times New Roman" w:hAnsi="Arial" w:cs="Arial"/>
          <w:kern w:val="1"/>
          <w:szCs w:val="24"/>
          <w:lang w:eastAsia="ar-SA"/>
        </w:rPr>
      </w:pPr>
      <w:r>
        <w:rPr>
          <w:rFonts w:ascii="Arial" w:hAnsi="Arial" w:cs="Arial"/>
        </w:rPr>
        <w:t xml:space="preserve">Na podstawie art. </w:t>
      </w:r>
      <w:r w:rsidR="002A466D">
        <w:rPr>
          <w:rFonts w:ascii="Arial" w:hAnsi="Arial" w:cs="Arial"/>
        </w:rPr>
        <w:t xml:space="preserve">49 i art. </w:t>
      </w:r>
      <w:r>
        <w:rPr>
          <w:rFonts w:ascii="Arial" w:hAnsi="Arial" w:cs="Arial"/>
        </w:rPr>
        <w:t>10</w:t>
      </w:r>
      <w:r w:rsidR="00AA434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ustawy z dnia </w:t>
      </w:r>
      <w:r w:rsidRPr="00D07C19">
        <w:rPr>
          <w:rFonts w:ascii="Arial" w:hAnsi="Arial" w:cs="Arial"/>
        </w:rPr>
        <w:t>14 czerwca 1960 r. Kodeks postępowania administracyjnego (t.j. Dz. U. z 202</w:t>
      </w:r>
      <w:r>
        <w:rPr>
          <w:rFonts w:ascii="Arial" w:hAnsi="Arial" w:cs="Arial"/>
        </w:rPr>
        <w:t>1</w:t>
      </w:r>
      <w:r w:rsidRPr="00D07C19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735</w:t>
      </w:r>
      <w:r w:rsidRPr="00D07C19">
        <w:rPr>
          <w:rFonts w:ascii="Arial" w:hAnsi="Arial" w:cs="Arial"/>
        </w:rPr>
        <w:t>)</w:t>
      </w:r>
      <w:r>
        <w:rPr>
          <w:rFonts w:ascii="Arial" w:hAnsi="Arial" w:cs="Arial"/>
        </w:rPr>
        <w:t>,</w:t>
      </w:r>
      <w:r w:rsidR="005E2248">
        <w:rPr>
          <w:rFonts w:ascii="Arial" w:hAnsi="Arial" w:cs="Arial"/>
        </w:rPr>
        <w:t xml:space="preserve"> w związku z art. 74 ust. 3 ustawy</w:t>
      </w:r>
      <w:r w:rsidR="005E2248" w:rsidRPr="005E2248">
        <w:rPr>
          <w:rFonts w:ascii="Arial" w:eastAsia="Calibri" w:hAnsi="Arial" w:cs="Arial"/>
          <w:szCs w:val="24"/>
        </w:rPr>
        <w:t xml:space="preserve"> z dnia </w:t>
      </w:r>
      <w:r w:rsidR="005E2248" w:rsidRPr="005E2248">
        <w:rPr>
          <w:rFonts w:ascii="Arial" w:eastAsia="Times New Roman" w:hAnsi="Arial" w:cs="Arial"/>
          <w:kern w:val="1"/>
          <w:szCs w:val="24"/>
          <w:lang w:eastAsia="ar-SA"/>
        </w:rPr>
        <w:t>3 października 2008 r. o udostępnianiu informacji o środowisku i jego ochronie, udziale społeczeństwa w ochronie środowiska oraz o ocenach oddziaływania na środowisko (Dz.U.2021.2</w:t>
      </w:r>
      <w:r w:rsidR="005E2248">
        <w:rPr>
          <w:rFonts w:ascii="Arial" w:eastAsia="Times New Roman" w:hAnsi="Arial" w:cs="Arial"/>
          <w:kern w:val="1"/>
          <w:szCs w:val="24"/>
          <w:lang w:eastAsia="ar-SA"/>
        </w:rPr>
        <w:t>373</w:t>
      </w:r>
      <w:r w:rsidR="005E2248" w:rsidRPr="005E2248">
        <w:rPr>
          <w:rFonts w:ascii="Arial" w:eastAsia="Times New Roman" w:hAnsi="Arial" w:cs="Arial"/>
          <w:kern w:val="1"/>
          <w:szCs w:val="24"/>
          <w:lang w:eastAsia="ar-SA"/>
        </w:rPr>
        <w:t>), zwanej dalej ustawą ooś,</w:t>
      </w:r>
    </w:p>
    <w:p w14:paraId="5B81CD10" w14:textId="54AB6090" w:rsidR="00F22C92" w:rsidRDefault="00F22C92" w:rsidP="0077725A">
      <w:pPr>
        <w:spacing w:before="240" w:line="276" w:lineRule="auto"/>
        <w:jc w:val="center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zawiadamiam</w:t>
      </w:r>
      <w:r>
        <w:rPr>
          <w:rFonts w:ascii="Arial" w:hAnsi="Arial" w:cs="Arial"/>
          <w:b/>
          <w:bCs/>
        </w:rPr>
        <w:t xml:space="preserve"> Strony postępowania,</w:t>
      </w:r>
    </w:p>
    <w:p w14:paraId="7D776158" w14:textId="632CF240" w:rsidR="00C02EAB" w:rsidRPr="005E2248" w:rsidRDefault="008F1085" w:rsidP="00656C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5E2248">
        <w:rPr>
          <w:rFonts w:ascii="Arial" w:hAnsi="Arial" w:cs="Arial"/>
        </w:rPr>
        <w:t>że w związku z toczącym się postępowaniem w sprawie wydania decyzji o środowiskowych uwarunkowaniach zgody na realizację przedsięwzięcia p</w:t>
      </w:r>
      <w:r w:rsidR="0077725A" w:rsidRPr="005E2248">
        <w:rPr>
          <w:rFonts w:ascii="Arial" w:hAnsi="Arial" w:cs="Arial"/>
        </w:rPr>
        <w:t xml:space="preserve">olegającego na </w:t>
      </w:r>
      <w:r w:rsidRPr="005E2248">
        <w:rPr>
          <w:rFonts w:ascii="Arial" w:hAnsi="Arial" w:cs="Arial"/>
          <w:iCs/>
        </w:rPr>
        <w:t>„</w:t>
      </w:r>
      <w:r w:rsidR="005E2248" w:rsidRPr="005E2248">
        <w:rPr>
          <w:rFonts w:ascii="Arial" w:eastAsiaTheme="minorEastAsia" w:hAnsi="Arial" w:cs="Arial"/>
        </w:rPr>
        <w:t>Budow</w:t>
      </w:r>
      <w:r w:rsidR="005E2248" w:rsidRPr="005E2248">
        <w:rPr>
          <w:rFonts w:ascii="Arial" w:eastAsiaTheme="minorEastAsia" w:hAnsi="Arial" w:cs="Arial"/>
        </w:rPr>
        <w:t>ie</w:t>
      </w:r>
      <w:r w:rsidR="005E2248" w:rsidRPr="005E2248">
        <w:rPr>
          <w:rFonts w:ascii="Arial" w:eastAsiaTheme="minorEastAsia" w:hAnsi="Arial" w:cs="Arial"/>
        </w:rPr>
        <w:t xml:space="preserve"> elektrowni fotowoltaicznej o mocy do 110 MW wraz z niezbędną infrastrukturą techniczną</w:t>
      </w:r>
      <w:r w:rsidR="005E2248" w:rsidRPr="005E2248">
        <w:rPr>
          <w:rFonts w:ascii="Arial" w:eastAsiaTheme="minorEastAsia" w:hAnsi="Arial" w:cs="Arial"/>
          <w:sz w:val="28"/>
          <w:szCs w:val="28"/>
        </w:rPr>
        <w:t>,</w:t>
      </w:r>
      <w:r w:rsidR="005E2248" w:rsidRPr="005E2248">
        <w:rPr>
          <w:rFonts w:ascii="Arial" w:hAnsi="Arial" w:cs="Arial"/>
          <w:i/>
        </w:rPr>
        <w:t xml:space="preserve"> </w:t>
      </w:r>
      <w:r w:rsidR="005E2248" w:rsidRPr="005E2248">
        <w:rPr>
          <w:rFonts w:ascii="Arial" w:hAnsi="Arial" w:cs="Arial"/>
          <w:iCs/>
        </w:rPr>
        <w:t>na działce oznaczonej w ewidencji gruntów i budynków nr 16/3, obręb Kościernica, gmina Polanów</w:t>
      </w:r>
      <w:r w:rsidRPr="005E2248">
        <w:rPr>
          <w:rFonts w:ascii="Arial" w:hAnsi="Arial" w:cs="Arial"/>
        </w:rPr>
        <w:t>”, Burmistrz Polanowa pismem z dnia</w:t>
      </w:r>
      <w:r w:rsidR="000849C4" w:rsidRPr="005E2248">
        <w:rPr>
          <w:rFonts w:ascii="Arial" w:hAnsi="Arial" w:cs="Arial"/>
        </w:rPr>
        <w:t xml:space="preserve"> </w:t>
      </w:r>
      <w:r w:rsidR="00BD4AFB" w:rsidRPr="005E2248">
        <w:rPr>
          <w:rFonts w:ascii="Arial" w:hAnsi="Arial" w:cs="Arial"/>
        </w:rPr>
        <w:t>2</w:t>
      </w:r>
      <w:r w:rsidR="00656C36">
        <w:rPr>
          <w:rFonts w:ascii="Arial" w:hAnsi="Arial" w:cs="Arial"/>
        </w:rPr>
        <w:t>9</w:t>
      </w:r>
      <w:r w:rsidR="000849C4" w:rsidRPr="005E2248">
        <w:rPr>
          <w:rFonts w:ascii="Arial" w:hAnsi="Arial" w:cs="Arial"/>
        </w:rPr>
        <w:t xml:space="preserve"> grudnia 2021 r. znak: GNR.I.6220.</w:t>
      </w:r>
      <w:r w:rsidR="00BD4AFB" w:rsidRPr="005E2248">
        <w:rPr>
          <w:rFonts w:ascii="Arial" w:hAnsi="Arial" w:cs="Arial"/>
        </w:rPr>
        <w:t>1</w:t>
      </w:r>
      <w:r w:rsidR="00656C36">
        <w:rPr>
          <w:rFonts w:ascii="Arial" w:hAnsi="Arial" w:cs="Arial"/>
        </w:rPr>
        <w:t>0</w:t>
      </w:r>
      <w:r w:rsidR="000849C4" w:rsidRPr="005E2248">
        <w:rPr>
          <w:rFonts w:ascii="Arial" w:hAnsi="Arial" w:cs="Arial"/>
        </w:rPr>
        <w:t>.202</w:t>
      </w:r>
      <w:r w:rsidR="00656C36">
        <w:rPr>
          <w:rFonts w:ascii="Arial" w:hAnsi="Arial" w:cs="Arial"/>
        </w:rPr>
        <w:t>0</w:t>
      </w:r>
      <w:r w:rsidR="000849C4" w:rsidRPr="005E2248">
        <w:rPr>
          <w:rFonts w:ascii="Arial" w:hAnsi="Arial" w:cs="Arial"/>
        </w:rPr>
        <w:t>.</w:t>
      </w:r>
      <w:r w:rsidR="00656C36">
        <w:rPr>
          <w:rFonts w:ascii="Arial" w:hAnsi="Arial" w:cs="Arial"/>
        </w:rPr>
        <w:t>15</w:t>
      </w:r>
      <w:r w:rsidR="000849C4" w:rsidRPr="005E2248">
        <w:rPr>
          <w:rFonts w:ascii="Arial" w:hAnsi="Arial" w:cs="Arial"/>
        </w:rPr>
        <w:t>,</w:t>
      </w:r>
      <w:r w:rsidRPr="005E2248">
        <w:rPr>
          <w:rFonts w:ascii="Arial" w:hAnsi="Arial" w:cs="Arial"/>
        </w:rPr>
        <w:t xml:space="preserve"> </w:t>
      </w:r>
      <w:r w:rsidRPr="005E2248">
        <w:rPr>
          <w:rFonts w:ascii="Arial" w:hAnsi="Arial" w:cs="Arial"/>
          <w:u w:val="single"/>
        </w:rPr>
        <w:t>wezwał inwestora</w:t>
      </w:r>
      <w:r w:rsidR="0077725A" w:rsidRPr="005E2248">
        <w:rPr>
          <w:rFonts w:ascii="Arial" w:hAnsi="Arial" w:cs="Arial"/>
          <w:u w:val="single"/>
        </w:rPr>
        <w:t>,</w:t>
      </w:r>
      <w:r w:rsidR="0077725A" w:rsidRPr="005E2248">
        <w:rPr>
          <w:rFonts w:ascii="Arial" w:hAnsi="Arial" w:cs="Arial"/>
        </w:rPr>
        <w:t xml:space="preserve"> </w:t>
      </w:r>
      <w:r w:rsidR="005E2248" w:rsidRPr="005E2248">
        <w:rPr>
          <w:rFonts w:ascii="Arial" w:hAnsi="Arial" w:cs="Arial"/>
          <w:u w:val="single"/>
        </w:rPr>
        <w:t>PVE 176 Sp. z o.o., ul. Bydgoska 20, 86-065 Lisi Ogon</w:t>
      </w:r>
      <w:r w:rsidRPr="005E2248">
        <w:rPr>
          <w:rFonts w:ascii="Arial" w:eastAsiaTheme="minorEastAsia" w:hAnsi="Arial" w:cs="Arial"/>
          <w:u w:val="single"/>
          <w:lang w:eastAsia="pl-PL"/>
        </w:rPr>
        <w:t xml:space="preserve">, </w:t>
      </w:r>
      <w:r w:rsidR="000849C4" w:rsidRPr="005E2248">
        <w:rPr>
          <w:rFonts w:ascii="Arial" w:hAnsi="Arial" w:cs="Arial"/>
          <w:u w:val="single"/>
        </w:rPr>
        <w:t xml:space="preserve">do złożenia uzupełnień </w:t>
      </w:r>
      <w:r w:rsidR="0077725A" w:rsidRPr="005E2248">
        <w:rPr>
          <w:rFonts w:ascii="Arial" w:hAnsi="Arial" w:cs="Arial"/>
          <w:u w:val="single"/>
        </w:rPr>
        <w:t>i</w:t>
      </w:r>
      <w:r w:rsidR="00C05A19">
        <w:rPr>
          <w:rFonts w:ascii="Arial" w:hAnsi="Arial" w:cs="Arial"/>
          <w:u w:val="single"/>
        </w:rPr>
        <w:t xml:space="preserve"> </w:t>
      </w:r>
      <w:r w:rsidR="0077725A" w:rsidRPr="005E2248">
        <w:rPr>
          <w:rFonts w:ascii="Arial" w:hAnsi="Arial" w:cs="Arial"/>
          <w:u w:val="single"/>
        </w:rPr>
        <w:t xml:space="preserve">wyjaśnień </w:t>
      </w:r>
      <w:r w:rsidR="000849C4" w:rsidRPr="005E2248">
        <w:rPr>
          <w:rFonts w:ascii="Arial" w:hAnsi="Arial" w:cs="Arial"/>
          <w:u w:val="single"/>
        </w:rPr>
        <w:t xml:space="preserve">do </w:t>
      </w:r>
      <w:r w:rsidR="005E2248" w:rsidRPr="005E2248">
        <w:rPr>
          <w:rFonts w:ascii="Arial" w:hAnsi="Arial" w:cs="Arial"/>
          <w:u w:val="single"/>
        </w:rPr>
        <w:t>raportu ooś</w:t>
      </w:r>
      <w:r w:rsidRPr="005E2248">
        <w:rPr>
          <w:rFonts w:ascii="Arial" w:hAnsi="Arial" w:cs="Arial"/>
          <w:u w:val="single"/>
        </w:rPr>
        <w:t>.</w:t>
      </w:r>
    </w:p>
    <w:p w14:paraId="687FCA4B" w14:textId="68BEACAD" w:rsidR="00267C3F" w:rsidRDefault="00267C3F" w:rsidP="0077725A">
      <w:pPr>
        <w:tabs>
          <w:tab w:val="center" w:pos="7371"/>
        </w:tabs>
        <w:spacing w:before="720" w:after="0" w:line="276" w:lineRule="auto"/>
        <w:rPr>
          <w:rFonts w:ascii="Arial" w:hAnsi="Arial" w:cs="Arial"/>
        </w:rPr>
      </w:pPr>
      <w:r w:rsidRPr="005E2248">
        <w:rPr>
          <w:rFonts w:ascii="Arial" w:hAnsi="Arial" w:cs="Arial"/>
        </w:rPr>
        <w:tab/>
      </w:r>
      <w:r>
        <w:rPr>
          <w:rFonts w:ascii="Arial" w:hAnsi="Arial" w:cs="Arial"/>
        </w:rPr>
        <w:t>Burmistrz Polanowa</w:t>
      </w:r>
    </w:p>
    <w:p w14:paraId="71F48637" w14:textId="05F5548C" w:rsidR="00267C3F" w:rsidRDefault="00267C3F" w:rsidP="0077725A">
      <w:pPr>
        <w:tabs>
          <w:tab w:val="center" w:pos="7371"/>
        </w:tabs>
        <w:spacing w:after="0"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p w14:paraId="6CD015CD" w14:textId="77777777" w:rsidR="0085260E" w:rsidRPr="0085260E" w:rsidRDefault="0085260E" w:rsidP="0077725A">
      <w:pPr>
        <w:widowControl w:val="0"/>
        <w:autoSpaceDE w:val="0"/>
        <w:autoSpaceDN w:val="0"/>
        <w:adjustRightInd w:val="0"/>
        <w:spacing w:before="480" w:after="120" w:line="276" w:lineRule="auto"/>
        <w:jc w:val="center"/>
        <w:rPr>
          <w:rFonts w:ascii="Arial" w:eastAsiaTheme="minorEastAsia" w:hAnsi="Arial" w:cs="Arial"/>
          <w:sz w:val="18"/>
          <w:szCs w:val="18"/>
          <w:lang w:eastAsia="pl-PL"/>
        </w:rPr>
      </w:pPr>
      <w:r w:rsidRPr="0085260E">
        <w:rPr>
          <w:rFonts w:ascii="Arial" w:eastAsiaTheme="minorEastAsia" w:hAnsi="Arial" w:cs="Arial"/>
          <w:b/>
          <w:sz w:val="18"/>
          <w:szCs w:val="18"/>
          <w:lang w:eastAsia="pl-PL"/>
        </w:rPr>
        <w:t>Pouczenie</w:t>
      </w:r>
    </w:p>
    <w:p w14:paraId="05E159C1" w14:textId="7A469671" w:rsidR="0085260E" w:rsidRPr="0085260E" w:rsidRDefault="0085260E" w:rsidP="00656C36">
      <w:pPr>
        <w:widowControl w:val="0"/>
        <w:autoSpaceDE w:val="0"/>
        <w:autoSpaceDN w:val="0"/>
        <w:adjustRightInd w:val="0"/>
        <w:spacing w:after="0" w:line="276" w:lineRule="auto"/>
        <w:ind w:firstLine="708"/>
        <w:rPr>
          <w:rFonts w:ascii="Arial" w:eastAsiaTheme="minorEastAsia" w:hAnsi="Arial" w:cs="Arial"/>
          <w:sz w:val="18"/>
          <w:szCs w:val="18"/>
          <w:lang w:eastAsia="pl-PL"/>
        </w:rPr>
      </w:pP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Zgodnie z art. 10 § 1 ustawy z dnia 14 czerwca 1960 r. Kodeks post</w:t>
      </w:r>
      <w:r w:rsidRPr="0085260E">
        <w:rPr>
          <w:rFonts w:ascii="Arial" w:eastAsia="TimesNewRoman" w:hAnsi="Arial" w:cs="Arial"/>
          <w:sz w:val="18"/>
          <w:szCs w:val="18"/>
          <w:lang w:eastAsia="pl-PL"/>
        </w:rPr>
        <w:t>ę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powania administracyjnego, organy administracji publicznej obowiązane są zapewnić stronom czynny udział w każdym stadium postępowania, a</w:t>
      </w:r>
      <w:r w:rsidR="00C05A19">
        <w:rPr>
          <w:rFonts w:ascii="Arial" w:eastAsiaTheme="minorEastAsia" w:hAnsi="Arial" w:cs="Arial"/>
          <w:sz w:val="18"/>
          <w:szCs w:val="18"/>
          <w:lang w:eastAsia="pl-PL"/>
        </w:rPr>
        <w:t> 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przed wydaniem decyzji umożliwić im wypowiedzenie się co do zebranych dowodów i materiałów oraz zgłoszonych żądań. Z aktami w przedmiotowej sprawie zainteresowane strony mogą zapoznać się w siedzibie Urz</w:t>
      </w:r>
      <w:r w:rsidRPr="0085260E">
        <w:rPr>
          <w:rFonts w:ascii="Arial" w:eastAsia="TimesNewRoman" w:hAnsi="Arial" w:cs="Arial"/>
          <w:sz w:val="18"/>
          <w:szCs w:val="18"/>
          <w:lang w:eastAsia="pl-PL"/>
        </w:rPr>
        <w:t>ę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du Miejskiego w Polanowie, ul. Wolności 4, 76-010 Polanów - Referat Geodezji, Gospodarki Nieruchomościami, Ochrony Środowiska, Rolnictwa i Leśnictwa, pokój nr 14, w godzinach urzędowania .</w:t>
      </w:r>
    </w:p>
    <w:p w14:paraId="313CF364" w14:textId="77777777" w:rsidR="0085260E" w:rsidRPr="0085260E" w:rsidRDefault="0085260E" w:rsidP="00656C36">
      <w:pPr>
        <w:widowControl w:val="0"/>
        <w:autoSpaceDE w:val="0"/>
        <w:autoSpaceDN w:val="0"/>
        <w:adjustRightInd w:val="0"/>
        <w:spacing w:after="0" w:line="276" w:lineRule="auto"/>
        <w:ind w:firstLine="708"/>
        <w:rPr>
          <w:rFonts w:ascii="Arial" w:eastAsiaTheme="minorEastAsia" w:hAnsi="Arial" w:cs="Arial"/>
          <w:sz w:val="18"/>
          <w:szCs w:val="18"/>
          <w:lang w:eastAsia="pl-PL"/>
        </w:rPr>
      </w:pP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Zgodnie z art. 41 k.p.a, w toku postępowania strony oraz ich przedstawiciele i pełnomocnicy mają obowiązek zawiadomić organ administracji publicznej o każdej zmianie swojego adresu, w tym adresu elektronicznego. W razie zaniedbania w/w obowiązku doręczenie pisma pod dotychczasowym adresem ma skutek prawny.</w:t>
      </w:r>
    </w:p>
    <w:p w14:paraId="2FB92513" w14:textId="54FC949E" w:rsidR="0085260E" w:rsidRPr="00267C3F" w:rsidRDefault="0085260E" w:rsidP="00656C36">
      <w:pPr>
        <w:tabs>
          <w:tab w:val="center" w:pos="7371"/>
        </w:tabs>
        <w:spacing w:after="0" w:line="276" w:lineRule="auto"/>
        <w:contextualSpacing/>
        <w:rPr>
          <w:rFonts w:ascii="Arial" w:hAnsi="Arial" w:cs="Arial"/>
        </w:rPr>
      </w:pPr>
      <w:r>
        <w:rPr>
          <w:rFonts w:ascii="Arial" w:eastAsiaTheme="minorEastAsia" w:hAnsi="Arial" w:cs="Arial"/>
          <w:sz w:val="18"/>
          <w:szCs w:val="18"/>
          <w:lang w:eastAsia="pl-PL"/>
        </w:rPr>
        <w:tab/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 xml:space="preserve">Zgodnie z art. 74 ust. 3 </w:t>
      </w:r>
      <w:r w:rsidRPr="0085260E">
        <w:rPr>
          <w:rFonts w:ascii="Arial" w:eastAsiaTheme="minorEastAsia" w:hAnsi="Arial" w:cs="Arial"/>
          <w:spacing w:val="5"/>
          <w:sz w:val="18"/>
          <w:szCs w:val="18"/>
          <w:lang w:eastAsia="pl-PL"/>
        </w:rPr>
        <w:t xml:space="preserve">ustawy 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z dnia 3 października 2008 r. o udostępnianiu informacji o środowisku i jego ochronie, udziale społeczeństwa w ochronie środowiska oraz ocenach oddziaływania na środowisko (tekst jednolity: Dz. U. z 2021 r. poz. 247)</w:t>
      </w:r>
      <w:r w:rsidRPr="0085260E">
        <w:rPr>
          <w:rFonts w:ascii="Arial" w:eastAsiaTheme="minorEastAsia" w:hAnsi="Arial" w:cs="Arial"/>
          <w:lang w:eastAsia="pl-PL"/>
        </w:rPr>
        <w:t xml:space="preserve"> 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jeżeli liczba stron postępowania w sprawie wydania decyzji o</w:t>
      </w:r>
      <w:r w:rsidR="00C05A19">
        <w:rPr>
          <w:rFonts w:ascii="Arial" w:eastAsiaTheme="minorEastAsia" w:hAnsi="Arial" w:cs="Arial"/>
          <w:sz w:val="18"/>
          <w:szCs w:val="18"/>
          <w:lang w:eastAsia="pl-PL"/>
        </w:rPr>
        <w:t> 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środowiskowych uwarunkowaniach lub innego postępowania dotyczącego tej decyzji przekracza 10, stosuje się art. 49 k.p.a., zgodnie z którym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6866B7A7" w14:textId="77777777" w:rsidR="00267C3F" w:rsidRPr="009F1337" w:rsidRDefault="00267C3F" w:rsidP="00C05A19">
      <w:pPr>
        <w:pStyle w:val="Default"/>
        <w:spacing w:before="600" w:line="276" w:lineRule="auto"/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Niniejsze </w:t>
      </w:r>
      <w:r>
        <w:rPr>
          <w:rFonts w:ascii="Arial" w:hAnsi="Arial" w:cs="Arial"/>
          <w:sz w:val="18"/>
        </w:rPr>
        <w:t>obwieszczenie</w:t>
      </w:r>
      <w:r w:rsidRPr="009F1337">
        <w:rPr>
          <w:rFonts w:ascii="Arial" w:hAnsi="Arial" w:cs="Arial"/>
          <w:sz w:val="18"/>
        </w:rPr>
        <w:t xml:space="preserve"> zostaje podane do publicznej wiadomości poprzez:</w:t>
      </w:r>
    </w:p>
    <w:p w14:paraId="52BC1070" w14:textId="77777777" w:rsidR="00C05A19" w:rsidRPr="0004641F" w:rsidRDefault="00C05A19" w:rsidP="00C05A19">
      <w:pPr>
        <w:pStyle w:val="Akapitzlist"/>
        <w:numPr>
          <w:ilvl w:val="0"/>
          <w:numId w:val="6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</w:t>
      </w:r>
      <w:r>
        <w:rPr>
          <w:rFonts w:ascii="Arial" w:hAnsi="Arial" w:cs="Arial"/>
          <w:sz w:val="18"/>
          <w:szCs w:val="18"/>
        </w:rPr>
        <w:t xml:space="preserve"> </w:t>
      </w:r>
      <w:r w:rsidRPr="0004641F">
        <w:rPr>
          <w:rFonts w:ascii="Arial" w:hAnsi="Arial" w:cs="Arial"/>
          <w:sz w:val="18"/>
          <w:szCs w:val="18"/>
        </w:rPr>
        <w:t>Urzędu Miejskiego w Polanowie</w:t>
      </w:r>
      <w:r>
        <w:rPr>
          <w:rFonts w:ascii="Arial" w:hAnsi="Arial" w:cs="Arial"/>
          <w:sz w:val="18"/>
          <w:szCs w:val="18"/>
        </w:rPr>
        <w:t xml:space="preserve"> i Urzędu Gminy i Miasta w Sianowie</w:t>
      </w:r>
    </w:p>
    <w:p w14:paraId="13CF882F" w14:textId="77777777" w:rsidR="00C05A19" w:rsidRPr="0004641F" w:rsidRDefault="00C05A19" w:rsidP="00C05A19">
      <w:pPr>
        <w:pStyle w:val="Akapitzlist"/>
        <w:numPr>
          <w:ilvl w:val="0"/>
          <w:numId w:val="6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  <w:r>
        <w:rPr>
          <w:rFonts w:ascii="Arial" w:hAnsi="Arial" w:cs="Arial"/>
          <w:sz w:val="18"/>
          <w:szCs w:val="18"/>
        </w:rPr>
        <w:t xml:space="preserve"> i Urzędu Gminy i Miasta w Sianowie</w:t>
      </w:r>
    </w:p>
    <w:p w14:paraId="1BA83158" w14:textId="77777777" w:rsidR="00C05A19" w:rsidRDefault="00C05A19" w:rsidP="00C05A19">
      <w:pPr>
        <w:pStyle w:val="Akapitzlist"/>
        <w:numPr>
          <w:ilvl w:val="0"/>
          <w:numId w:val="6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w miejscu planowanego przedsięwzięcia tj. w sołectwie</w:t>
      </w:r>
      <w:r>
        <w:rPr>
          <w:rFonts w:ascii="Arial" w:hAnsi="Arial" w:cs="Arial"/>
          <w:sz w:val="18"/>
          <w:szCs w:val="18"/>
        </w:rPr>
        <w:t xml:space="preserve"> Kościernica</w:t>
      </w:r>
    </w:p>
    <w:p w14:paraId="46C11BA4" w14:textId="7F986742" w:rsidR="00267C3F" w:rsidRPr="00C05A19" w:rsidRDefault="00C05A19" w:rsidP="00C05A19">
      <w:pPr>
        <w:pStyle w:val="Akapitzlist"/>
        <w:numPr>
          <w:ilvl w:val="0"/>
          <w:numId w:val="6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 sołectwie Mokre, Gmina Sianów</w:t>
      </w:r>
    </w:p>
    <w:sectPr w:rsidR="00267C3F" w:rsidRPr="00C05A19" w:rsidSect="0077725A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22602A"/>
    <w:multiLevelType w:val="hybridMultilevel"/>
    <w:tmpl w:val="80D00F5A"/>
    <w:lvl w:ilvl="0" w:tplc="67A6EBB6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C0FE9"/>
    <w:multiLevelType w:val="hybridMultilevel"/>
    <w:tmpl w:val="468006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FA460E2"/>
    <w:multiLevelType w:val="hybridMultilevel"/>
    <w:tmpl w:val="1F4878E8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63D30"/>
    <w:multiLevelType w:val="hybridMultilevel"/>
    <w:tmpl w:val="33F214F8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0A2B6B"/>
    <w:multiLevelType w:val="hybridMultilevel"/>
    <w:tmpl w:val="CDFAA43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E1271C"/>
    <w:multiLevelType w:val="hybridMultilevel"/>
    <w:tmpl w:val="45FAF9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C92"/>
    <w:rsid w:val="000849C4"/>
    <w:rsid w:val="00267C3F"/>
    <w:rsid w:val="002A466D"/>
    <w:rsid w:val="0054204C"/>
    <w:rsid w:val="005E2248"/>
    <w:rsid w:val="00641CAA"/>
    <w:rsid w:val="00656C36"/>
    <w:rsid w:val="0077725A"/>
    <w:rsid w:val="0085260E"/>
    <w:rsid w:val="008F1085"/>
    <w:rsid w:val="00AA4341"/>
    <w:rsid w:val="00BD4AFB"/>
    <w:rsid w:val="00C02EAB"/>
    <w:rsid w:val="00C05A19"/>
    <w:rsid w:val="00F22C92"/>
    <w:rsid w:val="00FC2855"/>
    <w:rsid w:val="00FF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D1F01"/>
  <w15:chartTrackingRefBased/>
  <w15:docId w15:val="{C3515145-0F16-4DB9-85AE-52F77AAD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2C92"/>
    <w:pPr>
      <w:ind w:left="720"/>
      <w:contextualSpacing/>
    </w:pPr>
  </w:style>
  <w:style w:type="paragraph" w:styleId="NormalnyWeb">
    <w:name w:val="Normal (Web)"/>
    <w:basedOn w:val="Normalny"/>
    <w:rsid w:val="00AA434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A4341"/>
    <w:rPr>
      <w:b/>
      <w:bCs/>
    </w:rPr>
  </w:style>
  <w:style w:type="paragraph" w:customStyle="1" w:styleId="Default">
    <w:name w:val="Default"/>
    <w:rsid w:val="00267C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67C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500</Words>
  <Characters>3000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r.gryciuk</cp:lastModifiedBy>
  <cp:revision>7</cp:revision>
  <cp:lastPrinted>2021-12-29T08:21:00Z</cp:lastPrinted>
  <dcterms:created xsi:type="dcterms:W3CDTF">2021-09-08T12:06:00Z</dcterms:created>
  <dcterms:modified xsi:type="dcterms:W3CDTF">2021-12-29T08:21:00Z</dcterms:modified>
</cp:coreProperties>
</file>