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9385" w14:textId="35382FFD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OBW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ESZCZEN</w:t>
      </w:r>
      <w:r w:rsidR="00BC2218" w:rsidRPr="001D5632">
        <w:rPr>
          <w:rFonts w:ascii="Arial" w:hAnsi="Arial" w:cs="Arial"/>
          <w:b/>
          <w:bCs/>
        </w:rPr>
        <w:t>I</w:t>
      </w:r>
      <w:r w:rsidRPr="001D5632">
        <w:rPr>
          <w:rFonts w:ascii="Arial" w:hAnsi="Arial" w:cs="Arial"/>
          <w:b/>
          <w:bCs/>
        </w:rPr>
        <w:t>E</w:t>
      </w:r>
    </w:p>
    <w:p w14:paraId="057B4C3B" w14:textId="77777777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>Burmistrza Polanowa</w:t>
      </w:r>
    </w:p>
    <w:p w14:paraId="2EED98DC" w14:textId="0D34965B" w:rsidR="003F1C38" w:rsidRPr="001D5632" w:rsidRDefault="003F1C38" w:rsidP="001D5632">
      <w:pPr>
        <w:jc w:val="center"/>
        <w:rPr>
          <w:rFonts w:ascii="Arial" w:hAnsi="Arial" w:cs="Arial"/>
          <w:b/>
          <w:bCs/>
        </w:rPr>
      </w:pPr>
      <w:r w:rsidRPr="001D5632">
        <w:rPr>
          <w:rFonts w:ascii="Arial" w:hAnsi="Arial" w:cs="Arial"/>
          <w:b/>
          <w:bCs/>
        </w:rPr>
        <w:t xml:space="preserve">o </w:t>
      </w:r>
      <w:r w:rsidR="00B149AB" w:rsidRPr="001D5632">
        <w:rPr>
          <w:rFonts w:ascii="Arial" w:hAnsi="Arial" w:cs="Arial"/>
          <w:b/>
          <w:bCs/>
        </w:rPr>
        <w:t>wszczęciu</w:t>
      </w:r>
      <w:r w:rsidRPr="001D5632">
        <w:rPr>
          <w:rFonts w:ascii="Arial" w:hAnsi="Arial" w:cs="Arial"/>
          <w:b/>
          <w:bCs/>
        </w:rPr>
        <w:t xml:space="preserve"> postępowania w sprawie wydania decyzji o ustaleniu lokalizacji</w:t>
      </w:r>
      <w:r w:rsidR="006E013C" w:rsidRPr="001D5632">
        <w:rPr>
          <w:rFonts w:ascii="Arial" w:hAnsi="Arial" w:cs="Arial"/>
          <w:b/>
          <w:bCs/>
        </w:rPr>
        <w:t xml:space="preserve"> </w:t>
      </w:r>
      <w:r w:rsidRPr="001D5632">
        <w:rPr>
          <w:rFonts w:ascii="Arial" w:hAnsi="Arial" w:cs="Arial"/>
          <w:b/>
          <w:bCs/>
        </w:rPr>
        <w:t>inwestycji celu publicznego</w:t>
      </w:r>
    </w:p>
    <w:p w14:paraId="6C0DF60D" w14:textId="77777777" w:rsidR="003F1C38" w:rsidRPr="00FB4E53" w:rsidRDefault="003F1C38" w:rsidP="00417BF7">
      <w:pPr>
        <w:rPr>
          <w:rFonts w:ascii="Arial" w:hAnsi="Arial" w:cs="Arial"/>
        </w:rPr>
      </w:pPr>
      <w:r w:rsidRPr="00FB4E53">
        <w:rPr>
          <w:rFonts w:ascii="Arial" w:hAnsi="Arial" w:cs="Arial"/>
        </w:rPr>
        <w:t>Stosownie do:</w:t>
      </w:r>
    </w:p>
    <w:p w14:paraId="6EA55186" w14:textId="77777777" w:rsidR="003F1C38" w:rsidRPr="00FB4E53" w:rsidRDefault="003F1C38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art. 53 ust. 1 w związku z art. 4 ust. 2 </w:t>
      </w:r>
      <w:r w:rsidR="00697FE2" w:rsidRPr="00FB4E53">
        <w:rPr>
          <w:rFonts w:ascii="Arial" w:hAnsi="Arial" w:cs="Arial"/>
        </w:rPr>
        <w:t xml:space="preserve">pkt 1, </w:t>
      </w:r>
      <w:r w:rsidRPr="00FB4E53">
        <w:rPr>
          <w:rFonts w:ascii="Arial" w:hAnsi="Arial" w:cs="Arial"/>
        </w:rPr>
        <w:t>art. 51 ust. 1 pkt 2 ustawy z dnia 27 marca 2003</w:t>
      </w:r>
      <w:r w:rsidR="00320B3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r.</w:t>
      </w:r>
      <w:r w:rsidR="00BC2218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o</w:t>
      </w:r>
      <w:r w:rsidR="004A498F" w:rsidRPr="00FB4E53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planowaniu i zagospodarowaniu przestrzennym (Dz. U.</w:t>
      </w:r>
      <w:r w:rsidR="00DC0B8A" w:rsidRPr="00FB4E53">
        <w:rPr>
          <w:rFonts w:ascii="Arial" w:hAnsi="Arial" w:cs="Arial"/>
        </w:rPr>
        <w:t xml:space="preserve"> z</w:t>
      </w:r>
      <w:r w:rsidRPr="00FB4E53">
        <w:rPr>
          <w:rFonts w:ascii="Arial" w:hAnsi="Arial" w:cs="Arial"/>
        </w:rPr>
        <w:t xml:space="preserve"> </w:t>
      </w:r>
      <w:r w:rsidR="00020666" w:rsidRPr="00FB4E53">
        <w:rPr>
          <w:rFonts w:ascii="Arial" w:hAnsi="Arial" w:cs="Arial"/>
        </w:rPr>
        <w:t>20</w:t>
      </w:r>
      <w:r w:rsidR="00441D42" w:rsidRPr="00FB4E53">
        <w:rPr>
          <w:rFonts w:ascii="Arial" w:hAnsi="Arial" w:cs="Arial"/>
        </w:rPr>
        <w:t>20</w:t>
      </w:r>
      <w:r w:rsidR="00134E4E" w:rsidRPr="00FB4E53">
        <w:rPr>
          <w:rFonts w:ascii="Arial" w:hAnsi="Arial" w:cs="Arial"/>
        </w:rPr>
        <w:t xml:space="preserve"> </w:t>
      </w:r>
      <w:r w:rsidR="00AF34D4" w:rsidRPr="00FB4E53">
        <w:rPr>
          <w:rFonts w:ascii="Arial" w:hAnsi="Arial" w:cs="Arial"/>
        </w:rPr>
        <w:t xml:space="preserve">r. </w:t>
      </w:r>
      <w:r w:rsidR="002A375A" w:rsidRPr="00FB4E53">
        <w:rPr>
          <w:rFonts w:ascii="Arial" w:hAnsi="Arial" w:cs="Arial"/>
        </w:rPr>
        <w:t>poz.</w:t>
      </w:r>
      <w:r w:rsidR="00441D42" w:rsidRPr="00FB4E53">
        <w:rPr>
          <w:rFonts w:ascii="Arial" w:hAnsi="Arial" w:cs="Arial"/>
        </w:rPr>
        <w:t xml:space="preserve"> 293</w:t>
      </w:r>
      <w:r w:rsidR="004A7C1C" w:rsidRPr="00FB4E53">
        <w:rPr>
          <w:rFonts w:ascii="Arial" w:hAnsi="Arial" w:cs="Arial"/>
        </w:rPr>
        <w:t>)</w:t>
      </w:r>
    </w:p>
    <w:p w14:paraId="573564CF" w14:textId="3733D4A4" w:rsidR="00417BF7" w:rsidRPr="00FB4E53" w:rsidRDefault="00F82F4E" w:rsidP="00417BF7">
      <w:pPr>
        <w:numPr>
          <w:ilvl w:val="0"/>
          <w:numId w:val="1"/>
        </w:numPr>
        <w:tabs>
          <w:tab w:val="clear" w:pos="720"/>
          <w:tab w:val="num" w:pos="360"/>
        </w:tabs>
        <w:ind w:left="360" w:right="-50"/>
        <w:rPr>
          <w:rFonts w:ascii="Arial" w:hAnsi="Arial" w:cs="Arial"/>
        </w:rPr>
      </w:pPr>
      <w:r w:rsidRPr="00FB4E53">
        <w:rPr>
          <w:rFonts w:ascii="Arial" w:hAnsi="Arial" w:cs="Arial"/>
        </w:rPr>
        <w:t>art. 49 ustawy z dnia 14 czerwca 1960 r.</w:t>
      </w:r>
      <w:r w:rsidR="00287FB3" w:rsidRPr="00FB4E53">
        <w:rPr>
          <w:rFonts w:ascii="Arial" w:hAnsi="Arial" w:cs="Arial"/>
        </w:rPr>
        <w:t xml:space="preserve"> - </w:t>
      </w:r>
      <w:r w:rsidRPr="00FB4E53">
        <w:rPr>
          <w:rFonts w:ascii="Arial" w:hAnsi="Arial" w:cs="Arial"/>
        </w:rPr>
        <w:t>Kodeks postępowania</w:t>
      </w:r>
      <w:r w:rsidR="008B2AF0">
        <w:rPr>
          <w:rFonts w:ascii="Arial" w:hAnsi="Arial" w:cs="Arial"/>
        </w:rPr>
        <w:t xml:space="preserve"> </w:t>
      </w:r>
      <w:r w:rsidRPr="00FB4E53">
        <w:rPr>
          <w:rFonts w:ascii="Arial" w:hAnsi="Arial" w:cs="Arial"/>
        </w:rPr>
        <w:t>admi</w:t>
      </w:r>
      <w:r w:rsidR="002A375A" w:rsidRPr="00FB4E53">
        <w:rPr>
          <w:rFonts w:ascii="Arial" w:hAnsi="Arial" w:cs="Arial"/>
        </w:rPr>
        <w:t>nistracyjnego (t</w:t>
      </w:r>
      <w:r w:rsidR="00287FB3" w:rsidRPr="00FB4E53">
        <w:rPr>
          <w:rFonts w:ascii="Arial" w:hAnsi="Arial" w:cs="Arial"/>
        </w:rPr>
        <w:t xml:space="preserve">ekst </w:t>
      </w:r>
      <w:r w:rsidR="002A375A" w:rsidRPr="00FB4E53">
        <w:rPr>
          <w:rFonts w:ascii="Arial" w:hAnsi="Arial" w:cs="Arial"/>
        </w:rPr>
        <w:t>j</w:t>
      </w:r>
      <w:r w:rsidR="00287FB3" w:rsidRPr="00FB4E53">
        <w:rPr>
          <w:rFonts w:ascii="Arial" w:hAnsi="Arial" w:cs="Arial"/>
        </w:rPr>
        <w:t>edn</w:t>
      </w:r>
      <w:r w:rsidR="002A375A" w:rsidRPr="00FB4E53">
        <w:rPr>
          <w:rFonts w:ascii="Arial" w:hAnsi="Arial" w:cs="Arial"/>
        </w:rPr>
        <w:t>. Dz. U. z 20</w:t>
      </w:r>
      <w:r w:rsidR="00441D42" w:rsidRPr="00FB4E53">
        <w:rPr>
          <w:rFonts w:ascii="Arial" w:hAnsi="Arial" w:cs="Arial"/>
        </w:rPr>
        <w:t>20</w:t>
      </w:r>
      <w:r w:rsidR="00020666" w:rsidRPr="00FB4E53">
        <w:rPr>
          <w:rFonts w:ascii="Arial" w:hAnsi="Arial" w:cs="Arial"/>
        </w:rPr>
        <w:t xml:space="preserve"> r. poz.</w:t>
      </w:r>
      <w:r w:rsidR="002A375A" w:rsidRPr="00FB4E53">
        <w:rPr>
          <w:rFonts w:ascii="Arial" w:hAnsi="Arial" w:cs="Arial"/>
        </w:rPr>
        <w:t xml:space="preserve"> </w:t>
      </w:r>
      <w:r w:rsidR="00441D42" w:rsidRPr="00FB4E53">
        <w:rPr>
          <w:rFonts w:ascii="Arial" w:hAnsi="Arial" w:cs="Arial"/>
        </w:rPr>
        <w:t>256</w:t>
      </w:r>
      <w:r w:rsidR="00287FB3" w:rsidRPr="00FB4E53">
        <w:rPr>
          <w:rFonts w:ascii="Arial" w:hAnsi="Arial" w:cs="Arial"/>
        </w:rPr>
        <w:t>, ze zm.</w:t>
      </w:r>
      <w:r w:rsidRPr="00FB4E53">
        <w:rPr>
          <w:rFonts w:ascii="Arial" w:hAnsi="Arial" w:cs="Arial"/>
        </w:rPr>
        <w:t>)</w:t>
      </w:r>
    </w:p>
    <w:p w14:paraId="36693F07" w14:textId="593EC013" w:rsidR="003F1C38" w:rsidRPr="00FB4E53" w:rsidRDefault="003F1C38" w:rsidP="00417BF7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FB4E53">
        <w:rPr>
          <w:rFonts w:ascii="Arial" w:hAnsi="Arial" w:cs="Arial"/>
          <w:b/>
          <w:bCs/>
        </w:rPr>
        <w:t>zawiadamiam</w:t>
      </w:r>
    </w:p>
    <w:p w14:paraId="3703FB79" w14:textId="2ED31A03" w:rsidR="008B2AF0" w:rsidRPr="00FB4E53" w:rsidRDefault="003F1C38" w:rsidP="008B2AF0">
      <w:pPr>
        <w:rPr>
          <w:rFonts w:ascii="Arial" w:hAnsi="Arial" w:cs="Arial"/>
        </w:rPr>
      </w:pPr>
      <w:r w:rsidRPr="00FB4E53">
        <w:rPr>
          <w:rFonts w:ascii="Arial" w:hAnsi="Arial" w:cs="Arial"/>
        </w:rPr>
        <w:t xml:space="preserve">o </w:t>
      </w:r>
      <w:r w:rsidR="00B149AB" w:rsidRPr="00FB4E53">
        <w:rPr>
          <w:rFonts w:ascii="Arial" w:hAnsi="Arial" w:cs="Arial"/>
        </w:rPr>
        <w:t>wszczęciu</w:t>
      </w:r>
      <w:r w:rsidRPr="00FB4E53">
        <w:rPr>
          <w:rFonts w:ascii="Arial" w:hAnsi="Arial" w:cs="Arial"/>
        </w:rPr>
        <w:t xml:space="preserve"> postępow</w:t>
      </w:r>
      <w:r w:rsidR="00AF34D4" w:rsidRPr="00FB4E53">
        <w:rPr>
          <w:rFonts w:ascii="Arial" w:hAnsi="Arial" w:cs="Arial"/>
        </w:rPr>
        <w:t xml:space="preserve">ania w sprawie wydania decyzji </w:t>
      </w:r>
      <w:r w:rsidRPr="00FB4E53">
        <w:rPr>
          <w:rFonts w:ascii="Arial" w:hAnsi="Arial" w:cs="Arial"/>
        </w:rPr>
        <w:t>o ustaleniu lokalizacji</w:t>
      </w:r>
      <w:r w:rsidR="00734F6D" w:rsidRPr="00FB4E53">
        <w:rPr>
          <w:rFonts w:ascii="Arial" w:hAnsi="Arial" w:cs="Arial"/>
        </w:rPr>
        <w:t xml:space="preserve"> inwestycji celu publicznego dla inwestycji p</w:t>
      </w:r>
      <w:r w:rsidR="00441D42" w:rsidRPr="00FB4E53">
        <w:rPr>
          <w:rFonts w:ascii="Arial" w:hAnsi="Arial" w:cs="Arial"/>
        </w:rPr>
        <w:t xml:space="preserve">olegającej </w:t>
      </w:r>
      <w:r w:rsidR="00734F6D" w:rsidRPr="00FB4E53">
        <w:rPr>
          <w:rFonts w:ascii="Arial" w:hAnsi="Arial" w:cs="Arial"/>
        </w:rPr>
        <w:t>n</w:t>
      </w:r>
      <w:r w:rsidR="00441D42" w:rsidRPr="00FB4E53">
        <w:rPr>
          <w:rFonts w:ascii="Arial" w:hAnsi="Arial" w:cs="Arial"/>
        </w:rPr>
        <w:t>a</w:t>
      </w:r>
      <w:r w:rsidRPr="00FB4E53">
        <w:rPr>
          <w:rFonts w:ascii="Arial" w:hAnsi="Arial" w:cs="Arial"/>
        </w:rPr>
        <w:t>:</w:t>
      </w:r>
    </w:p>
    <w:p w14:paraId="5A897AD8" w14:textId="48A85CF2" w:rsidR="005D36BB" w:rsidRPr="008B2AF0" w:rsidRDefault="004A498F" w:rsidP="008B2AF0">
      <w:pPr>
        <w:spacing w:after="200"/>
        <w:rPr>
          <w:rFonts w:ascii="Arial" w:eastAsia="Calibri" w:hAnsi="Arial" w:cs="Arial"/>
          <w:b/>
          <w:lang w:eastAsia="en-US"/>
        </w:rPr>
      </w:pPr>
      <w:bookmarkStart w:id="0" w:name="_Hlk33012943"/>
      <w:r w:rsidRPr="00FB4E53">
        <w:rPr>
          <w:rFonts w:ascii="Arial" w:eastAsia="Calibri" w:hAnsi="Arial" w:cs="Arial"/>
          <w:b/>
          <w:lang w:eastAsia="en-US"/>
        </w:rPr>
        <w:t>„</w:t>
      </w:r>
      <w:r w:rsidR="00BD2D1F" w:rsidRPr="00BD2D1F">
        <w:rPr>
          <w:rFonts w:ascii="Arial" w:eastAsia="Calibri" w:hAnsi="Arial" w:cs="Arial"/>
          <w:b/>
          <w:lang w:eastAsia="en-US"/>
        </w:rPr>
        <w:t xml:space="preserve">Przebudowie istniejącej napowietrznej dwutorowej linii WN-110 </w:t>
      </w:r>
      <w:proofErr w:type="spellStart"/>
      <w:r w:rsidR="00BD2D1F" w:rsidRPr="00BD2D1F">
        <w:rPr>
          <w:rFonts w:ascii="Arial" w:eastAsia="Calibri" w:hAnsi="Arial" w:cs="Arial"/>
          <w:b/>
          <w:lang w:eastAsia="en-US"/>
        </w:rPr>
        <w:t>kV</w:t>
      </w:r>
      <w:proofErr w:type="spellEnd"/>
      <w:r w:rsidR="00BD2D1F" w:rsidRPr="00BD2D1F">
        <w:rPr>
          <w:rFonts w:ascii="Arial" w:eastAsia="Calibri" w:hAnsi="Arial" w:cs="Arial"/>
          <w:b/>
          <w:lang w:eastAsia="en-US"/>
        </w:rPr>
        <w:t xml:space="preserve">, polegającej na wymianie stanowisk słupowych w osi istniejącej napowietrznej dwutorowej linii WN-110 </w:t>
      </w:r>
      <w:proofErr w:type="spellStart"/>
      <w:r w:rsidR="00BD2D1F" w:rsidRPr="00BD2D1F">
        <w:rPr>
          <w:rFonts w:ascii="Arial" w:eastAsia="Calibri" w:hAnsi="Arial" w:cs="Arial"/>
          <w:b/>
          <w:lang w:eastAsia="en-US"/>
        </w:rPr>
        <w:t>kV</w:t>
      </w:r>
      <w:proofErr w:type="spellEnd"/>
      <w:r w:rsidR="00BD2D1F" w:rsidRPr="00BD2D1F">
        <w:rPr>
          <w:rFonts w:ascii="Arial" w:eastAsia="Calibri" w:hAnsi="Arial" w:cs="Arial"/>
          <w:b/>
          <w:lang w:eastAsia="en-US"/>
        </w:rPr>
        <w:t xml:space="preserve"> oraz na wymianie przewodów i osprzętu służących do dystrybucji energii elektrycznej, która jest realizowana w ramach celu publicznego – budowa i utrzymanie ciągów drenażowych, przewodów i urządzeń służących do przesyłania lub dystrybucji płynów, pary, gazów i energii elektrycznej, a także innych obiektów i urządzeń niezbędnych do korzystania z tych przewodów i urządzeń na działkach o numerach: 191, 190/2, 189/2, 196, 199/1, 207/3, 186, 602/1, 178/4, 178/2, 139/1, 563/13 obręb ewidencyjny Żydowo, 563/12, 563/5 obręb ewidencyjny </w:t>
      </w:r>
      <w:proofErr w:type="spellStart"/>
      <w:r w:rsidR="00BD2D1F" w:rsidRPr="00BD2D1F">
        <w:rPr>
          <w:rFonts w:ascii="Arial" w:eastAsia="Calibri" w:hAnsi="Arial" w:cs="Arial"/>
          <w:b/>
          <w:lang w:eastAsia="en-US"/>
        </w:rPr>
        <w:t>Wietrzno</w:t>
      </w:r>
      <w:proofErr w:type="spellEnd"/>
      <w:r w:rsidR="00BD2D1F" w:rsidRPr="00BD2D1F">
        <w:rPr>
          <w:rFonts w:ascii="Arial" w:eastAsia="Calibri" w:hAnsi="Arial" w:cs="Arial"/>
          <w:b/>
          <w:lang w:eastAsia="en-US"/>
        </w:rPr>
        <w:t xml:space="preserve">, 563/9, 7/1, 22, 563/8, 21, 10/1, 8/1, 8/2, 8/3, 19, 2/6, 18, 14/5, 543/6, 43, 42/1, 543/7, 37/1, 34, 543/8, 33/5, 522/2, 2/5, 544/2, 33/4 obręb ewidencyjny Stary </w:t>
      </w:r>
      <w:proofErr w:type="spellStart"/>
      <w:r w:rsidR="00BD2D1F" w:rsidRPr="00BD2D1F">
        <w:rPr>
          <w:rFonts w:ascii="Arial" w:eastAsia="Calibri" w:hAnsi="Arial" w:cs="Arial"/>
          <w:b/>
          <w:lang w:eastAsia="en-US"/>
        </w:rPr>
        <w:t>Żelibórz</w:t>
      </w:r>
      <w:proofErr w:type="spellEnd"/>
      <w:r w:rsidR="00BD2D1F" w:rsidRPr="00BD2D1F">
        <w:rPr>
          <w:rFonts w:ascii="Arial" w:eastAsia="Calibri" w:hAnsi="Arial" w:cs="Arial"/>
          <w:b/>
          <w:lang w:eastAsia="en-US"/>
        </w:rPr>
        <w:t xml:space="preserve">, 70/1, 74/1, 74/3, 74/2, 82, 63, 57/1, 81, 58/1, 61 obręb ewidencyjny Nowy </w:t>
      </w:r>
      <w:proofErr w:type="spellStart"/>
      <w:r w:rsidR="00BD2D1F" w:rsidRPr="00BD2D1F">
        <w:rPr>
          <w:rFonts w:ascii="Arial" w:eastAsia="Calibri" w:hAnsi="Arial" w:cs="Arial"/>
          <w:b/>
          <w:lang w:eastAsia="en-US"/>
        </w:rPr>
        <w:t>Żelibórz</w:t>
      </w:r>
      <w:proofErr w:type="spellEnd"/>
      <w:r w:rsidR="00BD2D1F" w:rsidRPr="00BD2D1F">
        <w:rPr>
          <w:rFonts w:ascii="Arial" w:eastAsia="Calibri" w:hAnsi="Arial" w:cs="Arial"/>
          <w:b/>
          <w:lang w:eastAsia="en-US"/>
        </w:rPr>
        <w:t>, 520 obręb ewidencyjny Rzeczyca Wielka</w:t>
      </w:r>
      <w:r w:rsidR="00441D42" w:rsidRPr="00FB4E53">
        <w:rPr>
          <w:rFonts w:ascii="Arial" w:eastAsia="Calibri" w:hAnsi="Arial" w:cs="Arial"/>
          <w:b/>
          <w:lang w:eastAsia="en-US"/>
        </w:rPr>
        <w:t>”.</w:t>
      </w:r>
      <w:bookmarkEnd w:id="0"/>
    </w:p>
    <w:p w14:paraId="02DD30AC" w14:textId="7A8D7223" w:rsidR="0006116C" w:rsidRDefault="005D36BB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  <w:r w:rsidRPr="008B2AF0">
        <w:rPr>
          <w:rFonts w:ascii="Arial" w:eastAsia="Calibri" w:hAnsi="Arial" w:cs="Arial"/>
          <w:iCs/>
          <w:lang w:eastAsia="en-US"/>
        </w:rPr>
        <w:t>Postępowanie prowadzone na wniosek</w:t>
      </w:r>
      <w:r w:rsidRPr="008B2AF0">
        <w:rPr>
          <w:rFonts w:ascii="Arial" w:eastAsia="Calibri" w:hAnsi="Arial" w:cs="Arial"/>
          <w:b/>
          <w:iCs/>
          <w:lang w:eastAsia="en-US"/>
        </w:rPr>
        <w:t>:</w:t>
      </w:r>
      <w:r w:rsidR="00BD2D1F">
        <w:rPr>
          <w:rFonts w:ascii="Arial" w:eastAsia="Calibri" w:hAnsi="Arial" w:cs="Arial"/>
          <w:b/>
          <w:iCs/>
          <w:lang w:eastAsia="en-US"/>
        </w:rPr>
        <w:t xml:space="preserve"> </w:t>
      </w:r>
      <w:r w:rsidR="00BD2D1F" w:rsidRPr="00BD2D1F">
        <w:rPr>
          <w:rFonts w:ascii="Arial" w:eastAsia="Calibri" w:hAnsi="Arial" w:cs="Arial"/>
          <w:b/>
          <w:iCs/>
          <w:lang w:eastAsia="en-US"/>
        </w:rPr>
        <w:t>ENERGA-OPERATOR S.A. ul. Marynarki Polskiej 130, 80-557 Gdańsk reprezentowana przez pełnomocnika Panią Bożenę Krzymińską, ENERGA Invest Sp. z o.o. z siedzibą w Gdańsku</w:t>
      </w:r>
      <w:r w:rsidR="008B2AF0" w:rsidRPr="008B2AF0">
        <w:rPr>
          <w:rFonts w:ascii="Arial" w:eastAsia="Calibri" w:hAnsi="Arial" w:cs="Arial"/>
          <w:b/>
          <w:iCs/>
          <w:lang w:eastAsia="en-US"/>
        </w:rPr>
        <w:t>.</w:t>
      </w:r>
    </w:p>
    <w:p w14:paraId="215241D7" w14:textId="77777777" w:rsidR="0006116C" w:rsidRDefault="0006116C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</w:p>
    <w:p w14:paraId="5A0AAE7E" w14:textId="54469C55" w:rsidR="00255108" w:rsidRPr="0006116C" w:rsidRDefault="0006116C" w:rsidP="0006116C">
      <w:pPr>
        <w:tabs>
          <w:tab w:val="left" w:pos="426"/>
        </w:tabs>
        <w:spacing w:after="200"/>
        <w:contextualSpacing/>
        <w:rPr>
          <w:rFonts w:ascii="Arial" w:eastAsia="Calibri" w:hAnsi="Arial" w:cs="Arial"/>
          <w:b/>
          <w:iCs/>
          <w:lang w:eastAsia="en-US"/>
        </w:rPr>
      </w:pPr>
      <w:r>
        <w:rPr>
          <w:rFonts w:ascii="Arial" w:eastAsia="Calibri" w:hAnsi="Arial" w:cs="Arial"/>
          <w:b/>
          <w:iCs/>
          <w:lang w:eastAsia="en-US"/>
        </w:rPr>
        <w:tab/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W toku postępowania zostanie przeprowadzona analiza </w:t>
      </w:r>
      <w:r w:rsidR="00255108" w:rsidRPr="00FB4E53">
        <w:rPr>
          <w:rFonts w:ascii="Arial" w:eastAsia="Calibri" w:hAnsi="Arial" w:cs="Arial"/>
          <w:lang w:eastAsia="en-US"/>
        </w:rPr>
        <w:t>warunków i zasad zagospodarowania terenu oraz jego zabudowy, wynikających z przepisów odrębnych oraz stanu faktycznego i prawnego terenu, na którym przewiduje się realizację inwestycji,</w:t>
      </w:r>
      <w:r w:rsidR="00BC2218" w:rsidRPr="00FB4E53">
        <w:rPr>
          <w:rFonts w:ascii="Arial" w:eastAsia="Calibri" w:hAnsi="Arial" w:cs="Arial"/>
          <w:lang w:eastAsia="en-US"/>
        </w:rPr>
        <w:t xml:space="preserve"> 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w </w:t>
      </w:r>
      <w:r w:rsidR="00697FE2" w:rsidRPr="00FB4E53">
        <w:rPr>
          <w:rFonts w:ascii="Arial" w:eastAsia="Calibri" w:hAnsi="Arial" w:cs="Arial"/>
          <w:bCs/>
          <w:iCs/>
          <w:lang w:eastAsia="en-US"/>
        </w:rPr>
        <w:t>wyniku, której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 xml:space="preserve"> przygotowany zostanie projekt stosownej decyzji. Decyzja o lokalizacji inwestycji celu publicznego jest wydawana po uzgodnieniu projektu decyzji z organami wymienionymi w art. 53 ust. 4 ustawy o 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planowaniu i</w:t>
      </w:r>
      <w:r w:rsidR="00803001">
        <w:rPr>
          <w:rFonts w:ascii="Arial" w:eastAsia="Calibri" w:hAnsi="Arial" w:cs="Arial"/>
          <w:bCs/>
          <w:iCs/>
          <w:lang w:eastAsia="en-US"/>
        </w:rPr>
        <w:t> </w:t>
      </w:r>
      <w:r w:rsidR="00BC2218" w:rsidRPr="00FB4E53">
        <w:rPr>
          <w:rFonts w:ascii="Arial" w:eastAsia="Calibri" w:hAnsi="Arial" w:cs="Arial"/>
          <w:bCs/>
          <w:iCs/>
          <w:lang w:eastAsia="en-US"/>
        </w:rPr>
        <w:t>z</w:t>
      </w:r>
      <w:r w:rsidR="00255108" w:rsidRPr="00FB4E53">
        <w:rPr>
          <w:rFonts w:ascii="Arial" w:eastAsia="Calibri" w:hAnsi="Arial" w:cs="Arial"/>
          <w:bCs/>
          <w:iCs/>
          <w:lang w:eastAsia="en-US"/>
        </w:rPr>
        <w:t>agospodarowaniu przestrzennym.</w:t>
      </w:r>
    </w:p>
    <w:p w14:paraId="06AC1359" w14:textId="371AA914" w:rsidR="00BD2D1F" w:rsidRPr="00B83BF2" w:rsidRDefault="00255108" w:rsidP="00BD2D1F">
      <w:pPr>
        <w:tabs>
          <w:tab w:val="left" w:pos="426"/>
        </w:tabs>
        <w:spacing w:after="800"/>
        <w:rPr>
          <w:rFonts w:ascii="Arial" w:eastAsia="Calibri" w:hAnsi="Arial" w:cs="Arial"/>
          <w:lang w:eastAsia="en-US"/>
        </w:rPr>
      </w:pPr>
      <w:r w:rsidRPr="00FB4E53">
        <w:rPr>
          <w:rFonts w:ascii="Arial" w:eastAsia="Calibri" w:hAnsi="Arial" w:cs="Arial"/>
          <w:bCs/>
          <w:iCs/>
          <w:lang w:eastAsia="en-US"/>
        </w:rPr>
        <w:tab/>
      </w:r>
      <w:r w:rsidR="00803001">
        <w:rPr>
          <w:rFonts w:ascii="Arial" w:eastAsia="Calibri" w:hAnsi="Arial" w:cs="Arial"/>
          <w:bCs/>
          <w:iCs/>
          <w:lang w:eastAsia="en-US"/>
        </w:rPr>
        <w:t>I</w:t>
      </w:r>
      <w:r w:rsidRPr="00FB4E53">
        <w:rPr>
          <w:rFonts w:ascii="Arial" w:eastAsia="Calibri" w:hAnsi="Arial" w:cs="Arial"/>
          <w:lang w:eastAsia="en-US"/>
        </w:rPr>
        <w:t>nformuje się, że na podstawie art. 10 § 1 Kpa strony mogą zapoznać się z</w:t>
      </w:r>
      <w:r w:rsidR="00803001">
        <w:rPr>
          <w:rFonts w:ascii="Arial" w:eastAsia="Calibri" w:hAnsi="Arial" w:cs="Arial"/>
          <w:lang w:eastAsia="en-US"/>
        </w:rPr>
        <w:t> </w:t>
      </w:r>
      <w:r w:rsidRPr="00FB4E53">
        <w:rPr>
          <w:rFonts w:ascii="Arial" w:eastAsia="Calibri" w:hAnsi="Arial" w:cs="Arial"/>
          <w:lang w:eastAsia="en-US"/>
        </w:rPr>
        <w:t xml:space="preserve">ww. wnioskiem w terminie </w:t>
      </w:r>
      <w:r w:rsidR="00F82F4E" w:rsidRPr="00FB4E53">
        <w:rPr>
          <w:rFonts w:ascii="Arial" w:eastAsia="Calibri" w:hAnsi="Arial" w:cs="Arial"/>
          <w:b/>
          <w:lang w:eastAsia="en-US"/>
        </w:rPr>
        <w:t>14</w:t>
      </w:r>
      <w:r w:rsidRPr="00FB4E53">
        <w:rPr>
          <w:rFonts w:ascii="Arial" w:eastAsia="Calibri" w:hAnsi="Arial" w:cs="Arial"/>
          <w:b/>
          <w:lang w:eastAsia="en-US"/>
        </w:rPr>
        <w:t xml:space="preserve"> dni</w:t>
      </w:r>
      <w:r w:rsidRPr="00FB4E53">
        <w:rPr>
          <w:rFonts w:ascii="Arial" w:eastAsia="Calibri" w:hAnsi="Arial" w:cs="Arial"/>
          <w:lang w:eastAsia="en-US"/>
        </w:rPr>
        <w:t xml:space="preserve"> od daty w</w:t>
      </w:r>
      <w:r w:rsidR="00AF34D4" w:rsidRPr="00FB4E53">
        <w:rPr>
          <w:rFonts w:ascii="Arial" w:eastAsia="Calibri" w:hAnsi="Arial" w:cs="Arial"/>
          <w:lang w:eastAsia="en-US"/>
        </w:rPr>
        <w:t xml:space="preserve">ywieszenia na tablicy ogłoszeń </w:t>
      </w:r>
      <w:r w:rsidRPr="00FB4E53">
        <w:rPr>
          <w:rFonts w:ascii="Arial" w:eastAsia="Calibri" w:hAnsi="Arial" w:cs="Arial"/>
          <w:lang w:eastAsia="en-US"/>
        </w:rPr>
        <w:t xml:space="preserve">oraz brać czynny udział w każdym stadium postępowania, a także, że na podstawie art. 73 § 1 </w:t>
      </w:r>
      <w:r w:rsidR="00802392" w:rsidRPr="00FB4E53">
        <w:rPr>
          <w:rFonts w:ascii="Arial" w:eastAsia="Calibri" w:hAnsi="Arial" w:cs="Arial"/>
          <w:lang w:eastAsia="en-US"/>
        </w:rPr>
        <w:t>k</w:t>
      </w:r>
      <w:r w:rsidRPr="00FB4E53">
        <w:rPr>
          <w:rFonts w:ascii="Arial" w:eastAsia="Calibri" w:hAnsi="Arial" w:cs="Arial"/>
          <w:lang w:eastAsia="en-US"/>
        </w:rPr>
        <w:t>pa strona ma prawo wglądu w akta sprawy, sporządzania z nich notatek, kopii lub odpisów. Prawo to przysługuje również po zakończeniu postępowania.</w:t>
      </w:r>
      <w:r w:rsidR="00803001">
        <w:rPr>
          <w:rFonts w:ascii="Arial" w:eastAsia="Calibri" w:hAnsi="Arial" w:cs="Arial"/>
          <w:lang w:eastAsia="en-US"/>
        </w:rPr>
        <w:t xml:space="preserve"> </w:t>
      </w:r>
      <w:r w:rsidR="004A7C1C" w:rsidRPr="00FB4E53">
        <w:rPr>
          <w:rFonts w:ascii="Arial" w:hAnsi="Arial" w:cs="Arial"/>
        </w:rPr>
        <w:t>Z</w:t>
      </w:r>
      <w:r w:rsidR="00803001">
        <w:rPr>
          <w:rFonts w:ascii="Arial" w:hAnsi="Arial" w:cs="Arial"/>
        </w:rPr>
        <w:t> </w:t>
      </w:r>
      <w:r w:rsidR="004A7C1C" w:rsidRPr="00FB4E53">
        <w:rPr>
          <w:rFonts w:ascii="Arial" w:hAnsi="Arial" w:cs="Arial"/>
        </w:rPr>
        <w:t>d</w:t>
      </w:r>
      <w:r w:rsidR="00E2038E" w:rsidRPr="00FB4E53">
        <w:rPr>
          <w:rFonts w:ascii="Arial" w:hAnsi="Arial" w:cs="Arial"/>
        </w:rPr>
        <w:t>okumentacją</w:t>
      </w:r>
      <w:r w:rsidR="004A7C1C" w:rsidRPr="00FB4E53">
        <w:rPr>
          <w:rFonts w:ascii="Arial" w:hAnsi="Arial" w:cs="Arial"/>
        </w:rPr>
        <w:t xml:space="preserve"> ww. sprawy zapoznać się można </w:t>
      </w:r>
      <w:r w:rsidR="004A7C1C" w:rsidRPr="00FB4E53">
        <w:rPr>
          <w:rFonts w:ascii="Arial" w:eastAsia="Calibri" w:hAnsi="Arial" w:cs="Arial"/>
          <w:lang w:eastAsia="en-US"/>
        </w:rPr>
        <w:t xml:space="preserve">od godz. </w:t>
      </w:r>
      <w:r w:rsidR="008B2AF0">
        <w:rPr>
          <w:rFonts w:ascii="Arial" w:eastAsia="Calibri" w:hAnsi="Arial" w:cs="Arial"/>
          <w:lang w:eastAsia="en-US"/>
        </w:rPr>
        <w:t>8</w:t>
      </w:r>
      <w:r w:rsidR="00803001">
        <w:rPr>
          <w:rFonts w:ascii="Arial" w:eastAsia="Calibri" w:hAnsi="Arial" w:cs="Arial"/>
          <w:lang w:eastAsia="en-US"/>
        </w:rPr>
        <w:t>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="004A7C1C" w:rsidRPr="00FB4E53">
        <w:rPr>
          <w:rFonts w:ascii="Arial" w:eastAsia="Calibri" w:hAnsi="Arial" w:cs="Arial"/>
          <w:lang w:eastAsia="en-US"/>
        </w:rPr>
        <w:t>do 1</w:t>
      </w:r>
      <w:r w:rsidR="00803001">
        <w:rPr>
          <w:rFonts w:ascii="Arial" w:eastAsia="Calibri" w:hAnsi="Arial" w:cs="Arial"/>
          <w:lang w:eastAsia="en-US"/>
        </w:rPr>
        <w:t>5:</w:t>
      </w:r>
      <w:r w:rsidR="008B2AF0">
        <w:rPr>
          <w:rFonts w:ascii="Arial" w:eastAsia="Calibri" w:hAnsi="Arial" w:cs="Arial"/>
          <w:lang w:eastAsia="en-US"/>
        </w:rPr>
        <w:t>0</w:t>
      </w:r>
      <w:r w:rsidR="00803001">
        <w:rPr>
          <w:rFonts w:ascii="Arial" w:eastAsia="Calibri" w:hAnsi="Arial" w:cs="Arial"/>
          <w:lang w:eastAsia="en-US"/>
        </w:rPr>
        <w:t>0</w:t>
      </w:r>
      <w:r w:rsidR="004A7C1C" w:rsidRPr="00FB4E53">
        <w:rPr>
          <w:rFonts w:ascii="Arial" w:eastAsia="Calibri" w:hAnsi="Arial" w:cs="Arial"/>
          <w:lang w:eastAsia="en-US"/>
        </w:rPr>
        <w:t xml:space="preserve"> (od poniedziałku do piątku) w pokoju nr 10 - Referat Inwestycji, Planowania Przestrzennego, Budownictwa i Gospodarki Komunalnej, tel. (0-94) 3481058</w:t>
      </w:r>
      <w:r w:rsidR="00BD2D1F">
        <w:rPr>
          <w:rFonts w:ascii="Arial" w:eastAsia="Calibri" w:hAnsi="Arial" w:cs="Arial"/>
          <w:lang w:eastAsia="en-US"/>
        </w:rPr>
        <w:t xml:space="preserve">. </w:t>
      </w:r>
      <w:r w:rsidR="00BD2D1F">
        <w:rPr>
          <w:rFonts w:ascii="Arial" w:eastAsia="Calibri" w:hAnsi="Arial" w:cs="Arial"/>
          <w:lang w:eastAsia="en-US"/>
        </w:rPr>
        <w:tab/>
      </w:r>
      <w:r w:rsidR="00BD2D1F" w:rsidRPr="00BD2D1F">
        <w:rPr>
          <w:rFonts w:ascii="Arial" w:eastAsia="Calibri" w:hAnsi="Arial" w:cs="Arial"/>
          <w:lang w:eastAsia="en-US"/>
        </w:rPr>
        <w:t>Z</w:t>
      </w:r>
      <w:r w:rsidR="00BD2D1F">
        <w:rPr>
          <w:rFonts w:ascii="Arial" w:eastAsia="Calibri" w:hAnsi="Arial" w:cs="Arial"/>
          <w:lang w:eastAsia="en-US"/>
        </w:rPr>
        <w:t> </w:t>
      </w:r>
      <w:r w:rsidR="00BD2D1F" w:rsidRPr="00BD2D1F">
        <w:rPr>
          <w:rFonts w:ascii="Arial" w:eastAsia="Calibri" w:hAnsi="Arial" w:cs="Arial"/>
          <w:lang w:eastAsia="en-US"/>
        </w:rPr>
        <w:t xml:space="preserve">uwagi na dużą ilość stron postępowania administracyjnego (ponad 20), stosownie do art. 49 oraz art. 49a ustawy z dnia 14 czerwca 1960 roku Kodeksu Postępowania Administracyjnego ((Dz.U. z 2020r. poz. 256, z 2020 r), </w:t>
      </w:r>
      <w:r w:rsidR="00BD2D1F" w:rsidRPr="00BD2D1F">
        <w:rPr>
          <w:rFonts w:ascii="Arial" w:eastAsia="Calibri" w:hAnsi="Arial" w:cs="Arial"/>
          <w:lang w:eastAsia="en-US"/>
        </w:rPr>
        <w:lastRenderedPageBreak/>
        <w:t>zawiadomienie stron o decyzjach i innych czynnościach tut. organu nastąpi wyłącznie w formie publicznego obwieszczenia. Wszystkie obwieszczenia zamieszczone zostaną na tablicy ogłoszeń w siedzibie Urzędu Miejskiego w</w:t>
      </w:r>
      <w:r w:rsidR="00BD2D1F">
        <w:rPr>
          <w:rFonts w:ascii="Arial" w:eastAsia="Calibri" w:hAnsi="Arial" w:cs="Arial"/>
          <w:lang w:eastAsia="en-US"/>
        </w:rPr>
        <w:t> </w:t>
      </w:r>
      <w:r w:rsidR="00BD2D1F" w:rsidRPr="00BD2D1F">
        <w:rPr>
          <w:rFonts w:ascii="Arial" w:eastAsia="Calibri" w:hAnsi="Arial" w:cs="Arial"/>
          <w:lang w:eastAsia="en-US"/>
        </w:rPr>
        <w:t>Polanowie oraz udostępnione będą w Biuletynie Informacji Publicznej Urzędu Miejskiego w Polanowie pod adresem: www.bip.polanow.pl. Zgodnie z art. 49 K.p.a. zawiadomienie uznaje się za doręczone po upływie 14 dni od dnia, w którym nastąpiło udostępnienie pisma w Biuletynie Informacji Publicznej</w:t>
      </w:r>
      <w:r w:rsidR="00BD2D1F">
        <w:rPr>
          <w:rFonts w:ascii="Arial" w:eastAsia="Calibri" w:hAnsi="Arial" w:cs="Arial"/>
          <w:lang w:eastAsia="en-US"/>
        </w:rPr>
        <w:t>.</w:t>
      </w:r>
    </w:p>
    <w:p w14:paraId="183B115C" w14:textId="1AFA4D8F" w:rsidR="008A63AA" w:rsidRPr="00C368A6" w:rsidRDefault="00FB4E53" w:rsidP="0006116C">
      <w:pPr>
        <w:tabs>
          <w:tab w:val="left" w:pos="426"/>
          <w:tab w:val="center" w:pos="7371"/>
        </w:tabs>
        <w:spacing w:after="200"/>
        <w:rPr>
          <w:rFonts w:ascii="Arial" w:eastAsia="Calibri" w:hAnsi="Arial" w:cs="Arial"/>
          <w:szCs w:val="32"/>
          <w:lang w:eastAsia="en-US"/>
        </w:rPr>
      </w:pP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>
        <w:rPr>
          <w:rFonts w:ascii="Arial" w:eastAsia="Calibri" w:hAnsi="Arial" w:cs="Arial"/>
          <w:b/>
          <w:bCs/>
          <w:szCs w:val="32"/>
          <w:lang w:eastAsia="en-US"/>
        </w:rPr>
        <w:tab/>
      </w:r>
      <w:r w:rsidR="008A63AA" w:rsidRPr="00C368A6">
        <w:rPr>
          <w:rFonts w:ascii="Arial" w:eastAsia="Calibri" w:hAnsi="Arial" w:cs="Arial"/>
          <w:szCs w:val="32"/>
          <w:lang w:eastAsia="en-US"/>
        </w:rPr>
        <w:t>Burmistrz Polanowa</w:t>
      </w:r>
    </w:p>
    <w:p w14:paraId="2612EBD8" w14:textId="304304BA" w:rsidR="006E013C" w:rsidRDefault="00FB4E53" w:rsidP="00BD2D1F">
      <w:pPr>
        <w:tabs>
          <w:tab w:val="left" w:pos="426"/>
          <w:tab w:val="center" w:pos="7371"/>
        </w:tabs>
        <w:spacing w:after="800"/>
        <w:rPr>
          <w:rFonts w:ascii="Arial" w:eastAsia="Calibri" w:hAnsi="Arial" w:cs="Arial"/>
          <w:b/>
          <w:bCs/>
          <w:szCs w:val="32"/>
          <w:lang w:eastAsia="en-US"/>
        </w:rPr>
      </w:pPr>
      <w:r w:rsidRPr="00C368A6">
        <w:rPr>
          <w:rFonts w:ascii="Arial" w:eastAsia="Calibri" w:hAnsi="Arial" w:cs="Arial"/>
          <w:szCs w:val="32"/>
          <w:lang w:eastAsia="en-US"/>
        </w:rPr>
        <w:tab/>
      </w:r>
      <w:r w:rsidRPr="00C368A6">
        <w:rPr>
          <w:rFonts w:ascii="Arial" w:eastAsia="Calibri" w:hAnsi="Arial" w:cs="Arial"/>
          <w:szCs w:val="32"/>
          <w:lang w:eastAsia="en-US"/>
        </w:rPr>
        <w:tab/>
      </w:r>
      <w:r w:rsidR="00BD2D1F" w:rsidRPr="00C368A6">
        <w:rPr>
          <w:rFonts w:ascii="Arial" w:eastAsia="Calibri" w:hAnsi="Arial" w:cs="Arial"/>
          <w:szCs w:val="32"/>
          <w:lang w:eastAsia="en-US"/>
        </w:rPr>
        <w:t>Grzegorz Lipski</w:t>
      </w:r>
    </w:p>
    <w:p w14:paraId="151A317B" w14:textId="79C7EBA7" w:rsidR="002A375A" w:rsidRPr="00B83BF2" w:rsidRDefault="00A67C30" w:rsidP="002A375A">
      <w:pPr>
        <w:pStyle w:val="Nagwek3"/>
        <w:rPr>
          <w:rFonts w:ascii="Arial" w:hAnsi="Arial" w:cs="Arial"/>
          <w:b w:val="0"/>
          <w:bCs w:val="0"/>
          <w:sz w:val="24"/>
        </w:rPr>
      </w:pPr>
      <w:r w:rsidRPr="00B83BF2">
        <w:rPr>
          <w:rFonts w:ascii="Arial" w:hAnsi="Arial" w:cs="Arial"/>
          <w:b w:val="0"/>
          <w:bCs w:val="0"/>
          <w:sz w:val="24"/>
        </w:rPr>
        <w:t xml:space="preserve">Znak sprawy: </w:t>
      </w:r>
      <w:r w:rsidR="005D31BB" w:rsidRPr="00B83BF2">
        <w:rPr>
          <w:rFonts w:ascii="Arial" w:hAnsi="Arial" w:cs="Arial"/>
          <w:b w:val="0"/>
          <w:bCs w:val="0"/>
          <w:sz w:val="24"/>
        </w:rPr>
        <w:t>PA</w:t>
      </w:r>
      <w:r w:rsidR="00B37AC9" w:rsidRPr="00B83BF2">
        <w:rPr>
          <w:rFonts w:ascii="Arial" w:hAnsi="Arial" w:cs="Arial"/>
          <w:b w:val="0"/>
          <w:bCs w:val="0"/>
          <w:sz w:val="24"/>
        </w:rPr>
        <w:t>.</w:t>
      </w:r>
      <w:r w:rsidR="00020666" w:rsidRPr="00B83BF2">
        <w:rPr>
          <w:rFonts w:ascii="Arial" w:hAnsi="Arial" w:cs="Arial"/>
          <w:b w:val="0"/>
          <w:bCs w:val="0"/>
          <w:sz w:val="24"/>
        </w:rPr>
        <w:t>V</w:t>
      </w:r>
      <w:r w:rsidR="005D31BB" w:rsidRPr="00B83BF2">
        <w:rPr>
          <w:rFonts w:ascii="Arial" w:hAnsi="Arial" w:cs="Arial"/>
          <w:b w:val="0"/>
          <w:bCs w:val="0"/>
          <w:sz w:val="24"/>
        </w:rPr>
        <w:t>II</w:t>
      </w:r>
      <w:r w:rsidRPr="00B83BF2">
        <w:rPr>
          <w:rFonts w:ascii="Arial" w:hAnsi="Arial" w:cs="Arial"/>
          <w:b w:val="0"/>
          <w:bCs w:val="0"/>
          <w:sz w:val="24"/>
        </w:rPr>
        <w:t>.6733.</w:t>
      </w:r>
      <w:r w:rsidR="00BD2D1F">
        <w:rPr>
          <w:rFonts w:ascii="Arial" w:hAnsi="Arial" w:cs="Arial"/>
          <w:b w:val="0"/>
          <w:bCs w:val="0"/>
          <w:sz w:val="24"/>
        </w:rPr>
        <w:t>4</w:t>
      </w:r>
      <w:r w:rsidR="001F4993" w:rsidRPr="00B83BF2">
        <w:rPr>
          <w:rFonts w:ascii="Arial" w:hAnsi="Arial" w:cs="Arial"/>
          <w:b w:val="0"/>
          <w:bCs w:val="0"/>
          <w:sz w:val="24"/>
        </w:rPr>
        <w:t>.20</w:t>
      </w:r>
      <w:r w:rsidR="005D31BB" w:rsidRPr="00B83BF2">
        <w:rPr>
          <w:rFonts w:ascii="Arial" w:hAnsi="Arial" w:cs="Arial"/>
          <w:b w:val="0"/>
          <w:bCs w:val="0"/>
          <w:sz w:val="24"/>
        </w:rPr>
        <w:t>2</w:t>
      </w:r>
      <w:r w:rsidR="008D5FF2">
        <w:rPr>
          <w:rFonts w:ascii="Arial" w:hAnsi="Arial" w:cs="Arial"/>
          <w:b w:val="0"/>
          <w:bCs w:val="0"/>
          <w:sz w:val="24"/>
        </w:rPr>
        <w:t>1</w:t>
      </w:r>
    </w:p>
    <w:p w14:paraId="28E8E5F2" w14:textId="6B2FCE05" w:rsidR="003F1C38" w:rsidRPr="00B83BF2" w:rsidRDefault="00FB4E53" w:rsidP="002A375A">
      <w:pPr>
        <w:pStyle w:val="Nagwek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Polanów, d</w:t>
      </w:r>
      <w:r w:rsidR="009D2990">
        <w:rPr>
          <w:rFonts w:ascii="Arial" w:hAnsi="Arial" w:cs="Arial"/>
          <w:b w:val="0"/>
          <w:sz w:val="24"/>
        </w:rPr>
        <w:t xml:space="preserve">nia </w:t>
      </w:r>
      <w:r w:rsidR="008D5FF2">
        <w:rPr>
          <w:rFonts w:ascii="Arial" w:hAnsi="Arial" w:cs="Arial"/>
          <w:b w:val="0"/>
          <w:sz w:val="24"/>
        </w:rPr>
        <w:t>2</w:t>
      </w:r>
      <w:r w:rsidR="00BB278D">
        <w:rPr>
          <w:rFonts w:ascii="Arial" w:hAnsi="Arial" w:cs="Arial"/>
          <w:b w:val="0"/>
          <w:sz w:val="24"/>
        </w:rPr>
        <w:t>2</w:t>
      </w:r>
      <w:r w:rsidR="008D5FF2">
        <w:rPr>
          <w:rFonts w:ascii="Arial" w:hAnsi="Arial" w:cs="Arial"/>
          <w:b w:val="0"/>
          <w:sz w:val="24"/>
        </w:rPr>
        <w:t xml:space="preserve"> </w:t>
      </w:r>
      <w:r w:rsidR="00BD2D1F">
        <w:rPr>
          <w:rFonts w:ascii="Arial" w:hAnsi="Arial" w:cs="Arial"/>
          <w:b w:val="0"/>
          <w:sz w:val="24"/>
        </w:rPr>
        <w:t>luty</w:t>
      </w:r>
      <w:r w:rsidR="008D5FF2">
        <w:rPr>
          <w:rFonts w:ascii="Arial" w:hAnsi="Arial" w:cs="Arial"/>
          <w:b w:val="0"/>
          <w:sz w:val="24"/>
        </w:rPr>
        <w:t xml:space="preserve"> </w:t>
      </w:r>
      <w:r w:rsidR="0065361A" w:rsidRPr="00B83BF2">
        <w:rPr>
          <w:rFonts w:ascii="Arial" w:hAnsi="Arial" w:cs="Arial"/>
          <w:b w:val="0"/>
          <w:sz w:val="24"/>
        </w:rPr>
        <w:t>20</w:t>
      </w:r>
      <w:r w:rsidR="00187DB0" w:rsidRPr="00B83BF2">
        <w:rPr>
          <w:rFonts w:ascii="Arial" w:hAnsi="Arial" w:cs="Arial"/>
          <w:b w:val="0"/>
          <w:sz w:val="24"/>
        </w:rPr>
        <w:t>2</w:t>
      </w:r>
      <w:r w:rsidR="008D5FF2">
        <w:rPr>
          <w:rFonts w:ascii="Arial" w:hAnsi="Arial" w:cs="Arial"/>
          <w:b w:val="0"/>
          <w:sz w:val="24"/>
        </w:rPr>
        <w:t>1</w:t>
      </w:r>
      <w:r w:rsidR="00C4468B" w:rsidRPr="00B83BF2">
        <w:rPr>
          <w:rFonts w:ascii="Arial" w:hAnsi="Arial" w:cs="Arial"/>
          <w:b w:val="0"/>
          <w:sz w:val="24"/>
        </w:rPr>
        <w:t xml:space="preserve"> r.</w:t>
      </w:r>
    </w:p>
    <w:p w14:paraId="09CA397A" w14:textId="77777777" w:rsidR="001245FA" w:rsidRPr="00B83BF2" w:rsidRDefault="001245FA" w:rsidP="001245FA">
      <w:pPr>
        <w:rPr>
          <w:rFonts w:ascii="Arial" w:hAnsi="Arial" w:cs="Arial"/>
        </w:rPr>
      </w:pPr>
    </w:p>
    <w:sectPr w:rsidR="001245FA" w:rsidRPr="00B83BF2" w:rsidSect="00BC2218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7B350" w14:textId="77777777" w:rsidR="008A71E8" w:rsidRDefault="008A71E8" w:rsidP="00BC2218">
      <w:r>
        <w:separator/>
      </w:r>
    </w:p>
  </w:endnote>
  <w:endnote w:type="continuationSeparator" w:id="0">
    <w:p w14:paraId="017C34F9" w14:textId="77777777" w:rsidR="008A71E8" w:rsidRDefault="008A71E8" w:rsidP="00B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D054" w14:textId="77777777" w:rsidR="008A71E8" w:rsidRDefault="008A71E8" w:rsidP="00BC2218">
      <w:r>
        <w:separator/>
      </w:r>
    </w:p>
  </w:footnote>
  <w:footnote w:type="continuationSeparator" w:id="0">
    <w:p w14:paraId="5C268A75" w14:textId="77777777" w:rsidR="008A71E8" w:rsidRDefault="008A71E8" w:rsidP="00BC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E47"/>
    <w:multiLevelType w:val="hybridMultilevel"/>
    <w:tmpl w:val="6124FB46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40751"/>
    <w:multiLevelType w:val="hybridMultilevel"/>
    <w:tmpl w:val="C526B854"/>
    <w:lvl w:ilvl="0" w:tplc="C09E1444">
      <w:start w:val="7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1D2BAB"/>
    <w:multiLevelType w:val="hybridMultilevel"/>
    <w:tmpl w:val="FDA89C7E"/>
    <w:lvl w:ilvl="0" w:tplc="C09E1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95B"/>
    <w:multiLevelType w:val="hybridMultilevel"/>
    <w:tmpl w:val="DE76F036"/>
    <w:lvl w:ilvl="0" w:tplc="C09E1444">
      <w:start w:val="7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5E019B"/>
    <w:multiLevelType w:val="hybridMultilevel"/>
    <w:tmpl w:val="AC2A6814"/>
    <w:lvl w:ilvl="0" w:tplc="C09E1444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0F"/>
    <w:rsid w:val="00020666"/>
    <w:rsid w:val="00050B47"/>
    <w:rsid w:val="0006116C"/>
    <w:rsid w:val="00065E05"/>
    <w:rsid w:val="000673EC"/>
    <w:rsid w:val="000D5247"/>
    <w:rsid w:val="000D6D14"/>
    <w:rsid w:val="000E0A92"/>
    <w:rsid w:val="000E2574"/>
    <w:rsid w:val="001157D5"/>
    <w:rsid w:val="00115B1B"/>
    <w:rsid w:val="001245FA"/>
    <w:rsid w:val="00131A03"/>
    <w:rsid w:val="001325F5"/>
    <w:rsid w:val="00134E4E"/>
    <w:rsid w:val="00162E87"/>
    <w:rsid w:val="00172EC1"/>
    <w:rsid w:val="001804B4"/>
    <w:rsid w:val="00187DB0"/>
    <w:rsid w:val="001906B6"/>
    <w:rsid w:val="001C6ED9"/>
    <w:rsid w:val="001D1F91"/>
    <w:rsid w:val="001D5632"/>
    <w:rsid w:val="001D7279"/>
    <w:rsid w:val="001E6F08"/>
    <w:rsid w:val="001F4993"/>
    <w:rsid w:val="00200267"/>
    <w:rsid w:val="002029BC"/>
    <w:rsid w:val="00204330"/>
    <w:rsid w:val="00212EB3"/>
    <w:rsid w:val="00217774"/>
    <w:rsid w:val="00222E9B"/>
    <w:rsid w:val="00223B0E"/>
    <w:rsid w:val="002543C3"/>
    <w:rsid w:val="00255108"/>
    <w:rsid w:val="00255BBC"/>
    <w:rsid w:val="0025633D"/>
    <w:rsid w:val="00275B0C"/>
    <w:rsid w:val="00287FB3"/>
    <w:rsid w:val="002A375A"/>
    <w:rsid w:val="002A4F69"/>
    <w:rsid w:val="002C7BE8"/>
    <w:rsid w:val="002F090F"/>
    <w:rsid w:val="00303854"/>
    <w:rsid w:val="00303FEC"/>
    <w:rsid w:val="00320B3F"/>
    <w:rsid w:val="00324B69"/>
    <w:rsid w:val="003339F6"/>
    <w:rsid w:val="00333C7A"/>
    <w:rsid w:val="00335006"/>
    <w:rsid w:val="003415AB"/>
    <w:rsid w:val="003530B6"/>
    <w:rsid w:val="00356EE6"/>
    <w:rsid w:val="00396229"/>
    <w:rsid w:val="003A7BA3"/>
    <w:rsid w:val="003D4612"/>
    <w:rsid w:val="003F1C38"/>
    <w:rsid w:val="00400E1F"/>
    <w:rsid w:val="004023A4"/>
    <w:rsid w:val="00417BF7"/>
    <w:rsid w:val="004323CF"/>
    <w:rsid w:val="00433001"/>
    <w:rsid w:val="0043437D"/>
    <w:rsid w:val="004366F5"/>
    <w:rsid w:val="00436A31"/>
    <w:rsid w:val="00441D42"/>
    <w:rsid w:val="00446ABE"/>
    <w:rsid w:val="0046640F"/>
    <w:rsid w:val="00474F31"/>
    <w:rsid w:val="00475640"/>
    <w:rsid w:val="004814FB"/>
    <w:rsid w:val="004931A0"/>
    <w:rsid w:val="004A498F"/>
    <w:rsid w:val="004A7C1C"/>
    <w:rsid w:val="004D56CD"/>
    <w:rsid w:val="004D6899"/>
    <w:rsid w:val="004E6237"/>
    <w:rsid w:val="00513734"/>
    <w:rsid w:val="00535B6A"/>
    <w:rsid w:val="00535BEE"/>
    <w:rsid w:val="00541D65"/>
    <w:rsid w:val="00545770"/>
    <w:rsid w:val="00547EC2"/>
    <w:rsid w:val="00567C3D"/>
    <w:rsid w:val="005915D3"/>
    <w:rsid w:val="00593B4A"/>
    <w:rsid w:val="005B12B1"/>
    <w:rsid w:val="005B38C5"/>
    <w:rsid w:val="005D31BB"/>
    <w:rsid w:val="005D36BB"/>
    <w:rsid w:val="005D6CEE"/>
    <w:rsid w:val="005F3D94"/>
    <w:rsid w:val="00600E24"/>
    <w:rsid w:val="006151E3"/>
    <w:rsid w:val="00630740"/>
    <w:rsid w:val="00643B55"/>
    <w:rsid w:val="00645166"/>
    <w:rsid w:val="00651519"/>
    <w:rsid w:val="0065361A"/>
    <w:rsid w:val="006748FD"/>
    <w:rsid w:val="00697FE2"/>
    <w:rsid w:val="006B5331"/>
    <w:rsid w:val="006C217A"/>
    <w:rsid w:val="006E013C"/>
    <w:rsid w:val="00707DA9"/>
    <w:rsid w:val="007202A3"/>
    <w:rsid w:val="00734F6D"/>
    <w:rsid w:val="00735278"/>
    <w:rsid w:val="0075060E"/>
    <w:rsid w:val="0076039F"/>
    <w:rsid w:val="0077184A"/>
    <w:rsid w:val="007930A2"/>
    <w:rsid w:val="007A3697"/>
    <w:rsid w:val="007B38D8"/>
    <w:rsid w:val="007C0A84"/>
    <w:rsid w:val="007D1FB6"/>
    <w:rsid w:val="007E207F"/>
    <w:rsid w:val="007F6B57"/>
    <w:rsid w:val="00802392"/>
    <w:rsid w:val="00802FCC"/>
    <w:rsid w:val="00803001"/>
    <w:rsid w:val="008053DE"/>
    <w:rsid w:val="008078FA"/>
    <w:rsid w:val="00810544"/>
    <w:rsid w:val="00820D14"/>
    <w:rsid w:val="00862935"/>
    <w:rsid w:val="0087637A"/>
    <w:rsid w:val="00884BED"/>
    <w:rsid w:val="008A63AA"/>
    <w:rsid w:val="008A71E8"/>
    <w:rsid w:val="008B06A8"/>
    <w:rsid w:val="008B2AF0"/>
    <w:rsid w:val="008D5FF2"/>
    <w:rsid w:val="008E61D7"/>
    <w:rsid w:val="00913AC7"/>
    <w:rsid w:val="00927931"/>
    <w:rsid w:val="00927A41"/>
    <w:rsid w:val="009356E7"/>
    <w:rsid w:val="009458D4"/>
    <w:rsid w:val="0095083B"/>
    <w:rsid w:val="00963DE4"/>
    <w:rsid w:val="00964EDE"/>
    <w:rsid w:val="0096565D"/>
    <w:rsid w:val="00973997"/>
    <w:rsid w:val="00980BE4"/>
    <w:rsid w:val="009919F1"/>
    <w:rsid w:val="009978D5"/>
    <w:rsid w:val="009A3383"/>
    <w:rsid w:val="009C7407"/>
    <w:rsid w:val="009D2990"/>
    <w:rsid w:val="00A0249E"/>
    <w:rsid w:val="00A05B1F"/>
    <w:rsid w:val="00A23E81"/>
    <w:rsid w:val="00A24C3C"/>
    <w:rsid w:val="00A345D7"/>
    <w:rsid w:val="00A421B0"/>
    <w:rsid w:val="00A54242"/>
    <w:rsid w:val="00A64F6B"/>
    <w:rsid w:val="00A67C30"/>
    <w:rsid w:val="00A96A9B"/>
    <w:rsid w:val="00AB4425"/>
    <w:rsid w:val="00AB5D97"/>
    <w:rsid w:val="00AE500E"/>
    <w:rsid w:val="00AF34D4"/>
    <w:rsid w:val="00B046DC"/>
    <w:rsid w:val="00B149AB"/>
    <w:rsid w:val="00B27B41"/>
    <w:rsid w:val="00B301BF"/>
    <w:rsid w:val="00B37AC9"/>
    <w:rsid w:val="00B54760"/>
    <w:rsid w:val="00B548FB"/>
    <w:rsid w:val="00B549AF"/>
    <w:rsid w:val="00B625A5"/>
    <w:rsid w:val="00B6344A"/>
    <w:rsid w:val="00B77F80"/>
    <w:rsid w:val="00B80E1F"/>
    <w:rsid w:val="00B83BF2"/>
    <w:rsid w:val="00B87B3A"/>
    <w:rsid w:val="00B90F18"/>
    <w:rsid w:val="00BB278D"/>
    <w:rsid w:val="00BC2218"/>
    <w:rsid w:val="00BD2D1F"/>
    <w:rsid w:val="00BE05CA"/>
    <w:rsid w:val="00C22C3D"/>
    <w:rsid w:val="00C3364F"/>
    <w:rsid w:val="00C368A6"/>
    <w:rsid w:val="00C4468B"/>
    <w:rsid w:val="00C45BEB"/>
    <w:rsid w:val="00C57DD9"/>
    <w:rsid w:val="00C74001"/>
    <w:rsid w:val="00C85E0E"/>
    <w:rsid w:val="00C87826"/>
    <w:rsid w:val="00C92637"/>
    <w:rsid w:val="00C9432C"/>
    <w:rsid w:val="00D0159F"/>
    <w:rsid w:val="00D06C14"/>
    <w:rsid w:val="00D1563C"/>
    <w:rsid w:val="00D31B1F"/>
    <w:rsid w:val="00D35B7A"/>
    <w:rsid w:val="00D51A51"/>
    <w:rsid w:val="00D56BB6"/>
    <w:rsid w:val="00D81568"/>
    <w:rsid w:val="00D92199"/>
    <w:rsid w:val="00DC0B8A"/>
    <w:rsid w:val="00DC3AFE"/>
    <w:rsid w:val="00DD0D19"/>
    <w:rsid w:val="00DD7F25"/>
    <w:rsid w:val="00DF61B2"/>
    <w:rsid w:val="00E016D8"/>
    <w:rsid w:val="00E2038E"/>
    <w:rsid w:val="00E651BC"/>
    <w:rsid w:val="00EA3EB4"/>
    <w:rsid w:val="00EA57FF"/>
    <w:rsid w:val="00EC05DC"/>
    <w:rsid w:val="00EC1F68"/>
    <w:rsid w:val="00EE37FC"/>
    <w:rsid w:val="00EF5BD8"/>
    <w:rsid w:val="00F5043C"/>
    <w:rsid w:val="00F778F3"/>
    <w:rsid w:val="00F82F4E"/>
    <w:rsid w:val="00FB4E53"/>
    <w:rsid w:val="00FB78F0"/>
    <w:rsid w:val="00FB7B95"/>
    <w:rsid w:val="00FC3F4D"/>
    <w:rsid w:val="00FC43FC"/>
    <w:rsid w:val="00FF1D6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5C7F3"/>
  <w15:chartTrackingRefBased/>
  <w15:docId w15:val="{D8A2604C-2BD9-4843-88AD-9AEC3F9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 Narrow" w:hAnsi="Arial Narrow"/>
      <w:b/>
      <w:bCs/>
      <w:sz w:val="44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Narrow" w:hAnsi="Arial Narrow"/>
      <w:b/>
      <w:bCs/>
      <w:sz w:val="4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EA57FF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4323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303FEC"/>
    <w:rPr>
      <w:rFonts w:ascii="Arial Narrow" w:hAnsi="Arial Narrow"/>
      <w:b/>
      <w:bCs/>
      <w:sz w:val="36"/>
      <w:szCs w:val="24"/>
    </w:rPr>
  </w:style>
  <w:style w:type="character" w:customStyle="1" w:styleId="Nagwek3Znak">
    <w:name w:val="Nagłówek 3 Znak"/>
    <w:link w:val="Nagwek3"/>
    <w:rsid w:val="001245FA"/>
    <w:rPr>
      <w:rFonts w:ascii="Arial Narrow" w:hAnsi="Arial Narrow"/>
      <w:b/>
      <w:bCs/>
      <w:sz w:val="32"/>
      <w:szCs w:val="24"/>
    </w:rPr>
  </w:style>
  <w:style w:type="character" w:customStyle="1" w:styleId="TytuZnak">
    <w:name w:val="Tytuł Znak"/>
    <w:link w:val="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PodtytuZnak">
    <w:name w:val="Podtytuł Znak"/>
    <w:link w:val="Podtytu"/>
    <w:rsid w:val="001245FA"/>
    <w:rPr>
      <w:rFonts w:ascii="Arial Narrow" w:hAnsi="Arial Narrow"/>
      <w:b/>
      <w:bCs/>
      <w:sz w:val="44"/>
      <w:szCs w:val="24"/>
    </w:rPr>
  </w:style>
  <w:style w:type="character" w:customStyle="1" w:styleId="TekstpodstawowyZnak">
    <w:name w:val="Tekst podstawowy Znak"/>
    <w:link w:val="Tekstpodstawowy"/>
    <w:rsid w:val="001245FA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C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218"/>
    <w:rPr>
      <w:sz w:val="24"/>
      <w:szCs w:val="24"/>
    </w:rPr>
  </w:style>
  <w:style w:type="paragraph" w:styleId="Stopka">
    <w:name w:val="footer"/>
    <w:basedOn w:val="Normalny"/>
    <w:link w:val="StopkaZnak"/>
    <w:rsid w:val="00BC22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1BCD-F4DA-4673-A9E7-1D0292B8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</vt:lpstr>
    </vt:vector>
  </TitlesOfParts>
  <Manager/>
  <Company>UM Polanów</Company>
  <LinksUpToDate>false</LinksUpToDate>
  <CharactersWithSpaces>3743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</dc:title>
  <dc:subject/>
  <dc:creator>Grzegorz Lipski</dc:creator>
  <cp:keywords>Obwieszczenie</cp:keywords>
  <dc:description/>
  <cp:lastModifiedBy>Krzysztof Szypulski</cp:lastModifiedBy>
  <cp:revision>3</cp:revision>
  <cp:lastPrinted>2020-09-29T11:51:00Z</cp:lastPrinted>
  <dcterms:created xsi:type="dcterms:W3CDTF">2021-02-22T12:44:00Z</dcterms:created>
  <dcterms:modified xsi:type="dcterms:W3CDTF">2021-02-22T13:45:00Z</dcterms:modified>
  <cp:category/>
</cp:coreProperties>
</file>