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77B8" w14:textId="6149E68F" w:rsidR="00FD7CC4" w:rsidRPr="006120C5" w:rsidRDefault="005A58F8" w:rsidP="007971DD">
      <w:pPr>
        <w:pStyle w:val="Standard"/>
        <w:ind w:left="6240"/>
        <w:rPr>
          <w:sz w:val="18"/>
          <w:szCs w:val="18"/>
        </w:rPr>
      </w:pPr>
      <w:r w:rsidRPr="006120C5">
        <w:rPr>
          <w:rFonts w:ascii="Arial" w:hAnsi="Arial" w:cs="Times New Roman"/>
          <w:sz w:val="18"/>
          <w:szCs w:val="18"/>
        </w:rPr>
        <w:t>Załącznik nr 1 do decyzji znak: GNR.I.6220.</w:t>
      </w:r>
      <w:r w:rsidR="001D7EF5">
        <w:rPr>
          <w:rFonts w:ascii="Arial" w:hAnsi="Arial" w:cs="Times New Roman"/>
          <w:sz w:val="18"/>
          <w:szCs w:val="18"/>
        </w:rPr>
        <w:t>7</w:t>
      </w:r>
      <w:r w:rsidRPr="006120C5">
        <w:rPr>
          <w:rFonts w:ascii="Arial" w:hAnsi="Arial" w:cs="Times New Roman"/>
          <w:sz w:val="18"/>
          <w:szCs w:val="18"/>
        </w:rPr>
        <w:t>.202</w:t>
      </w:r>
      <w:r w:rsidR="00AF3739">
        <w:rPr>
          <w:rFonts w:ascii="Arial" w:hAnsi="Arial" w:cs="Times New Roman"/>
          <w:sz w:val="18"/>
          <w:szCs w:val="18"/>
        </w:rPr>
        <w:t>2</w:t>
      </w:r>
      <w:r w:rsidRPr="006120C5">
        <w:rPr>
          <w:rFonts w:ascii="Arial" w:hAnsi="Arial" w:cs="Times New Roman"/>
          <w:sz w:val="18"/>
          <w:szCs w:val="18"/>
        </w:rPr>
        <w:t>.</w:t>
      </w:r>
      <w:r w:rsidR="00AF3739">
        <w:rPr>
          <w:rFonts w:ascii="Arial" w:hAnsi="Arial" w:cs="Times New Roman"/>
          <w:sz w:val="18"/>
          <w:szCs w:val="18"/>
        </w:rPr>
        <w:t>4</w:t>
      </w:r>
      <w:r w:rsidRPr="006120C5">
        <w:rPr>
          <w:rFonts w:ascii="Arial" w:hAnsi="Arial" w:cs="Times New Roman"/>
          <w:sz w:val="18"/>
          <w:szCs w:val="18"/>
        </w:rPr>
        <w:t xml:space="preserve"> z dnia </w:t>
      </w:r>
      <w:r w:rsidR="00FD78C4">
        <w:rPr>
          <w:rFonts w:ascii="Arial" w:hAnsi="Arial" w:cs="Times New Roman"/>
          <w:sz w:val="18"/>
          <w:szCs w:val="18"/>
        </w:rPr>
        <w:t>2</w:t>
      </w:r>
      <w:r w:rsidR="001D7EF5">
        <w:rPr>
          <w:rFonts w:ascii="Arial" w:hAnsi="Arial" w:cs="Times New Roman"/>
          <w:sz w:val="18"/>
          <w:szCs w:val="18"/>
        </w:rPr>
        <w:t>5</w:t>
      </w:r>
      <w:r w:rsidR="00AF3739">
        <w:rPr>
          <w:rFonts w:ascii="Arial" w:hAnsi="Arial" w:cs="Times New Roman"/>
          <w:sz w:val="18"/>
          <w:szCs w:val="18"/>
        </w:rPr>
        <w:t xml:space="preserve"> sierpnia</w:t>
      </w:r>
      <w:r w:rsidR="006120C5" w:rsidRPr="006120C5">
        <w:rPr>
          <w:rFonts w:ascii="Arial" w:hAnsi="Arial" w:cs="Times New Roman"/>
          <w:sz w:val="18"/>
          <w:szCs w:val="18"/>
        </w:rPr>
        <w:t xml:space="preserve"> 2022</w:t>
      </w:r>
      <w:r w:rsidRPr="006120C5">
        <w:rPr>
          <w:rFonts w:ascii="Arial" w:hAnsi="Arial" w:cs="Times New Roman"/>
          <w:sz w:val="18"/>
          <w:szCs w:val="18"/>
        </w:rPr>
        <w:t xml:space="preserve"> r. o środowiskowych uwarunkowaniach na realizację przedsięwzięcia</w:t>
      </w:r>
    </w:p>
    <w:p w14:paraId="2CB19806" w14:textId="77777777" w:rsidR="00FD7CC4" w:rsidRDefault="005A58F8" w:rsidP="007971DD">
      <w:pPr>
        <w:pStyle w:val="Standard"/>
        <w:spacing w:before="600"/>
        <w:jc w:val="center"/>
      </w:pPr>
      <w:r>
        <w:rPr>
          <w:rFonts w:ascii="Arial" w:hAnsi="Arial" w:cs="Times New Roman"/>
          <w:b/>
          <w:u w:val="single"/>
        </w:rPr>
        <w:t>CHARAKTERYSTYKA PRZEDSIĘWZIĘCIA</w:t>
      </w:r>
    </w:p>
    <w:p w14:paraId="3421F147" w14:textId="3B73D5A7" w:rsidR="00FD7CC4" w:rsidRDefault="005A58F8" w:rsidP="007971DD">
      <w:pPr>
        <w:pStyle w:val="Standard"/>
        <w:spacing w:after="0"/>
      </w:pPr>
      <w:r>
        <w:rPr>
          <w:rFonts w:ascii="Arial" w:hAnsi="Arial" w:cs="Times New Roman"/>
        </w:rPr>
        <w:t xml:space="preserve">polegającego na: </w:t>
      </w:r>
      <w:r>
        <w:rPr>
          <w:rFonts w:ascii="Arial" w:hAnsi="Arial" w:cs="Times New Roman"/>
          <w:b/>
        </w:rPr>
        <w:t>„</w:t>
      </w:r>
      <w:r w:rsidR="001D7EF5" w:rsidRPr="00AD4681">
        <w:rPr>
          <w:rFonts w:ascii="Arial" w:hAnsi="Arial" w:cs="Arial"/>
          <w:b/>
          <w:bCs/>
          <w:iCs/>
        </w:rPr>
        <w:t>Budowa farmy fotowoltaicznej o mocy do 15 MW wraz z niezbędną infrastrukturą techniczną na działkach o nr ewidencyjnych 40 oraz 46 w obrębie Rzeczyca Wielka, gmina Polanów</w:t>
      </w:r>
      <w:r w:rsidR="001D7EF5">
        <w:rPr>
          <w:rFonts w:ascii="Arial" w:hAnsi="Arial" w:cs="Arial"/>
          <w:b/>
          <w:bCs/>
          <w:iCs/>
        </w:rPr>
        <w:t>”</w:t>
      </w:r>
      <w:r w:rsidR="00AF3739">
        <w:rPr>
          <w:rFonts w:ascii="Arial" w:hAnsi="Arial" w:cs="Arial"/>
          <w:b/>
          <w:iCs/>
        </w:rPr>
        <w:t>.</w:t>
      </w:r>
    </w:p>
    <w:p w14:paraId="1531F521" w14:textId="77777777" w:rsidR="00FD7CC4" w:rsidRDefault="005A58F8" w:rsidP="007971DD">
      <w:pPr>
        <w:pStyle w:val="Standard"/>
        <w:spacing w:before="240"/>
      </w:pPr>
      <w:r>
        <w:rPr>
          <w:rFonts w:ascii="Arial" w:hAnsi="Arial" w:cs="Times New Roman"/>
          <w:b/>
        </w:rPr>
        <w:t>1. Rodzaj, cechy, skala i usytuowanie przedsięwzięcia</w:t>
      </w:r>
      <w:r>
        <w:rPr>
          <w:rFonts w:ascii="Times New Roman" w:hAnsi="Times New Roman" w:cs="Times New Roman"/>
          <w:b/>
        </w:rPr>
        <w:t>.</w:t>
      </w:r>
    </w:p>
    <w:p w14:paraId="6DA95CC8" w14:textId="77777777" w:rsidR="00AD3479" w:rsidRPr="00273187" w:rsidRDefault="00AD3479" w:rsidP="007971DD">
      <w:pPr>
        <w:autoSpaceDE w:val="0"/>
        <w:adjustRightInd w:val="0"/>
        <w:spacing w:after="0"/>
        <w:ind w:firstLine="360"/>
        <w:rPr>
          <w:rFonts w:ascii="Arial" w:hAnsi="Arial" w:cs="Arial"/>
          <w:color w:val="000000"/>
        </w:rPr>
      </w:pPr>
      <w:r w:rsidRPr="00273187">
        <w:rPr>
          <w:rFonts w:ascii="Arial" w:hAnsi="Arial" w:cs="Arial"/>
          <w:color w:val="000000"/>
        </w:rPr>
        <w:t xml:space="preserve">Przedmiotowe przedsięwzięcie będzie polegało na budowie farmy fotowoltaicznej o mocy do 15 MW wraz z niezbędną infrastrukturą techniczną, na działkach o nr ewidencyjnych 40 oraz 46 w obrębie Rzeczyca Wielka, gmina Polanów. Zgodnie z przedłożonymi dokumentami planowane przedsięwzięcie obejmuje następujące elementy: </w:t>
      </w:r>
    </w:p>
    <w:p w14:paraId="15595D38" w14:textId="77777777" w:rsidR="00AD3479" w:rsidRPr="00273187" w:rsidRDefault="00AD3479" w:rsidP="007971D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Arial" w:hAnsi="Arial" w:cs="Arial"/>
          <w:color w:val="000000"/>
        </w:rPr>
      </w:pPr>
      <w:r w:rsidRPr="00273187">
        <w:rPr>
          <w:rFonts w:ascii="Arial" w:hAnsi="Arial" w:cs="Arial"/>
          <w:color w:val="000000"/>
        </w:rPr>
        <w:t xml:space="preserve">panele fotowoltaiczne i inwertery o mocy do 15 MW, </w:t>
      </w:r>
    </w:p>
    <w:p w14:paraId="2059EADD" w14:textId="77777777" w:rsidR="00AD3479" w:rsidRPr="00273187" w:rsidRDefault="00AD3479" w:rsidP="007971D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Arial" w:hAnsi="Arial" w:cs="Arial"/>
          <w:color w:val="000000"/>
        </w:rPr>
      </w:pPr>
      <w:r w:rsidRPr="00273187">
        <w:rPr>
          <w:rFonts w:ascii="Arial" w:hAnsi="Arial" w:cs="Arial"/>
          <w:color w:val="000000"/>
        </w:rPr>
        <w:t xml:space="preserve">kontenerowe stacje transformatorowe, </w:t>
      </w:r>
    </w:p>
    <w:p w14:paraId="3493D8A2" w14:textId="77777777" w:rsidR="00AD3479" w:rsidRPr="00273187" w:rsidRDefault="00AD3479" w:rsidP="007971D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Arial" w:hAnsi="Arial" w:cs="Arial"/>
          <w:color w:val="000000"/>
        </w:rPr>
      </w:pPr>
      <w:r w:rsidRPr="00273187">
        <w:rPr>
          <w:rFonts w:ascii="Arial" w:hAnsi="Arial" w:cs="Arial"/>
          <w:color w:val="000000"/>
        </w:rPr>
        <w:t xml:space="preserve">magazyny energii, </w:t>
      </w:r>
    </w:p>
    <w:p w14:paraId="26EA891B" w14:textId="77777777" w:rsidR="00AD3479" w:rsidRPr="00273187" w:rsidRDefault="00AD3479" w:rsidP="007971D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Arial" w:hAnsi="Arial" w:cs="Arial"/>
          <w:color w:val="000000"/>
        </w:rPr>
      </w:pPr>
      <w:r w:rsidRPr="00273187">
        <w:rPr>
          <w:rFonts w:ascii="Arial" w:hAnsi="Arial" w:cs="Arial"/>
          <w:color w:val="000000"/>
        </w:rPr>
        <w:t xml:space="preserve">linie kablowe energetyczno- światłowodowe, </w:t>
      </w:r>
    </w:p>
    <w:p w14:paraId="0E9AAAE0" w14:textId="77777777" w:rsidR="00AD3479" w:rsidRPr="00273187" w:rsidRDefault="00AD3479" w:rsidP="007971D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Arial" w:hAnsi="Arial" w:cs="Arial"/>
          <w:color w:val="000000"/>
        </w:rPr>
      </w:pPr>
      <w:r w:rsidRPr="00273187">
        <w:rPr>
          <w:rFonts w:ascii="Arial" w:hAnsi="Arial" w:cs="Arial"/>
          <w:color w:val="000000"/>
        </w:rPr>
        <w:t xml:space="preserve">przyłącza elektroenergetyczne, </w:t>
      </w:r>
    </w:p>
    <w:p w14:paraId="5E9A1396" w14:textId="77777777" w:rsidR="00AD3479" w:rsidRPr="00273187" w:rsidRDefault="00AD3479" w:rsidP="007971D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Arial" w:hAnsi="Arial" w:cs="Arial"/>
          <w:color w:val="000000"/>
        </w:rPr>
      </w:pPr>
      <w:r w:rsidRPr="00273187">
        <w:rPr>
          <w:rFonts w:ascii="Arial" w:hAnsi="Arial" w:cs="Arial"/>
          <w:color w:val="000000"/>
        </w:rPr>
        <w:t xml:space="preserve">infrastrukturę naziemną i podziemną, </w:t>
      </w:r>
    </w:p>
    <w:p w14:paraId="57EE54E1" w14:textId="77777777" w:rsidR="00AD3479" w:rsidRPr="00273187" w:rsidRDefault="00AD3479" w:rsidP="007971D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Arial" w:hAnsi="Arial" w:cs="Arial"/>
          <w:color w:val="000000"/>
        </w:rPr>
      </w:pPr>
      <w:r w:rsidRPr="00273187">
        <w:rPr>
          <w:rFonts w:ascii="Arial" w:hAnsi="Arial" w:cs="Arial"/>
          <w:color w:val="000000"/>
        </w:rPr>
        <w:t xml:space="preserve">drogi wewnętrzne, </w:t>
      </w:r>
    </w:p>
    <w:p w14:paraId="6D3B3173" w14:textId="77777777" w:rsidR="00AD3479" w:rsidRPr="00273187" w:rsidRDefault="00AD3479" w:rsidP="007971D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73187">
        <w:rPr>
          <w:rFonts w:ascii="Arial" w:hAnsi="Arial" w:cs="Arial"/>
          <w:color w:val="000000"/>
        </w:rPr>
        <w:t xml:space="preserve">ogrodzenie oraz inne niezbędne elementy infrastruktury. </w:t>
      </w:r>
    </w:p>
    <w:p w14:paraId="12E4F055" w14:textId="77777777" w:rsidR="00AD3479" w:rsidRPr="00273187" w:rsidRDefault="00AD3479" w:rsidP="007971DD">
      <w:pPr>
        <w:spacing w:after="0"/>
        <w:ind w:firstLine="708"/>
        <w:rPr>
          <w:rFonts w:ascii="Arial" w:hAnsi="Arial" w:cs="Arial"/>
        </w:rPr>
      </w:pPr>
    </w:p>
    <w:p w14:paraId="016E1693" w14:textId="77777777" w:rsidR="00FD7CC4" w:rsidRDefault="005A58F8" w:rsidP="007971DD">
      <w:pPr>
        <w:pStyle w:val="Standard"/>
        <w:spacing w:before="240"/>
      </w:pPr>
      <w:r>
        <w:rPr>
          <w:rFonts w:ascii="Arial" w:eastAsia="Times New Roman" w:hAnsi="Arial" w:cs="Times New Roman"/>
          <w:b/>
          <w:lang w:eastAsia="pl-PL"/>
        </w:rPr>
        <w:t>2. Powierzchnia zajmowanej nieruchomości, dotychczasowy sposób wykorzystania i pokrycia szatą roślinną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.</w:t>
      </w:r>
    </w:p>
    <w:p w14:paraId="7764B80D" w14:textId="5E8A5CB7" w:rsidR="00FD7CC4" w:rsidRPr="00775ED5" w:rsidRDefault="005A58F8" w:rsidP="007971DD">
      <w:pPr>
        <w:rPr>
          <w:rFonts w:ascii="Arial" w:hAnsi="Arial" w:cs="Arial"/>
        </w:rPr>
      </w:pPr>
      <w:r>
        <w:rPr>
          <w:rFonts w:ascii="Arial, sans-serif" w:eastAsia="Times New Roman" w:hAnsi="Arial, sans-serif"/>
        </w:rPr>
        <w:tab/>
      </w:r>
      <w:r w:rsidR="00775ED5" w:rsidRPr="00775ED5">
        <w:rPr>
          <w:rFonts w:ascii="Arial" w:hAnsi="Arial" w:cs="Arial"/>
        </w:rPr>
        <w:t>Całkowita powierzchnia działek inwestycyjnych wynosi 21,29, ha natomiast powierzchnia przeznaczona do przekształcenia w związku z realizacją przedsięwzięcia, wyniesie do 15,60 ha. Zgodnie z mapą ewidencji gruntów obszar przewidziany pod instalację stanowią grunty orne (</w:t>
      </w:r>
      <w:proofErr w:type="spellStart"/>
      <w:r w:rsidR="00775ED5" w:rsidRPr="00775ED5">
        <w:rPr>
          <w:rFonts w:ascii="Arial" w:hAnsi="Arial" w:cs="Arial"/>
        </w:rPr>
        <w:t>RIVb</w:t>
      </w:r>
      <w:proofErr w:type="spellEnd"/>
      <w:r w:rsidR="00775ED5" w:rsidRPr="00775ED5">
        <w:rPr>
          <w:rFonts w:ascii="Arial" w:hAnsi="Arial" w:cs="Arial"/>
        </w:rPr>
        <w:t>, RV). Działki inwestycyjne wykorzystywane są pod uprawy rolne. W części wschodniej działki nr 40 znajdują się zadrzewienia i zakrzewienia, jednakże z karty informacyjnej przedsięwzięcia wynika, że projektowana instalacja zostanie posadowiona wyłącznie w obrębie gruntów dotychczas użytkowanych rolniczo, zgodnie z planem zagospodarowania terenu dołączonym do wniosku, co wskazano jako warunek realizacji inwestycji.</w:t>
      </w:r>
    </w:p>
    <w:p w14:paraId="6DF5C2D5" w14:textId="7A38BAB6" w:rsidR="00FD7CC4" w:rsidRPr="00FD78C4" w:rsidRDefault="005A58F8" w:rsidP="007971DD">
      <w:pPr>
        <w:pStyle w:val="Standard"/>
        <w:spacing w:before="480"/>
        <w:rPr>
          <w:rFonts w:ascii="Arial" w:eastAsia="Times New Roman" w:hAnsi="Arial" w:cs="Arial"/>
          <w:b/>
          <w:szCs w:val="24"/>
          <w:lang w:eastAsia="pl-PL"/>
        </w:rPr>
      </w:pPr>
      <w:r w:rsidRPr="00FD78C4">
        <w:rPr>
          <w:rFonts w:ascii="Arial" w:eastAsia="Times New Roman" w:hAnsi="Arial" w:cs="Arial"/>
          <w:b/>
          <w:lang w:eastAsia="pl-PL"/>
        </w:rPr>
        <w:t>3. Rodzaj planowanej technologii</w:t>
      </w:r>
      <w:r w:rsidRPr="00FD78C4">
        <w:rPr>
          <w:rFonts w:ascii="Arial" w:eastAsia="Times New Roman" w:hAnsi="Arial" w:cs="Arial"/>
          <w:b/>
          <w:szCs w:val="24"/>
          <w:lang w:eastAsia="pl-PL"/>
        </w:rPr>
        <w:t>.</w:t>
      </w:r>
    </w:p>
    <w:p w14:paraId="6148B50D" w14:textId="40F9AB83" w:rsidR="007971DD" w:rsidRPr="001D7EF5" w:rsidRDefault="007971DD" w:rsidP="007971DD">
      <w:pPr>
        <w:pStyle w:val="Standard"/>
        <w:spacing w:before="360"/>
        <w:ind w:firstLine="708"/>
        <w:rPr>
          <w:rFonts w:ascii="Arial" w:hAnsi="Arial" w:cs="Arial"/>
        </w:rPr>
      </w:pPr>
      <w:r w:rsidRPr="007971DD">
        <w:rPr>
          <w:rFonts w:ascii="Arial" w:hAnsi="Arial" w:cs="Arial"/>
        </w:rPr>
        <w:t>Produkcja energii ze Słońca opiera się o ogniwa fotowoltaiczne (</w:t>
      </w:r>
      <w:proofErr w:type="spellStart"/>
      <w:r w:rsidRPr="007971DD">
        <w:rPr>
          <w:rFonts w:ascii="Arial" w:hAnsi="Arial" w:cs="Arial"/>
        </w:rPr>
        <w:t>fotowoltaika</w:t>
      </w:r>
      <w:proofErr w:type="spellEnd"/>
      <w:r w:rsidRPr="007971DD">
        <w:rPr>
          <w:rFonts w:ascii="Arial" w:hAnsi="Arial" w:cs="Arial"/>
        </w:rPr>
        <w:t xml:space="preserve">: łac. </w:t>
      </w:r>
      <w:proofErr w:type="spellStart"/>
      <w:r w:rsidRPr="007971DD">
        <w:rPr>
          <w:rFonts w:ascii="Arial" w:hAnsi="Arial" w:cs="Arial"/>
          <w:i/>
          <w:iCs/>
        </w:rPr>
        <w:t>photos</w:t>
      </w:r>
      <w:proofErr w:type="spellEnd"/>
      <w:r w:rsidRPr="007971DD">
        <w:rPr>
          <w:rFonts w:ascii="Arial" w:hAnsi="Arial" w:cs="Arial"/>
          <w:i/>
          <w:iCs/>
        </w:rPr>
        <w:t xml:space="preserve"> </w:t>
      </w:r>
      <w:r w:rsidRPr="007971DD">
        <w:rPr>
          <w:rFonts w:ascii="Arial" w:hAnsi="Arial" w:cs="Arial"/>
        </w:rPr>
        <w:t xml:space="preserve">– światło; </w:t>
      </w:r>
      <w:proofErr w:type="spellStart"/>
      <w:r w:rsidRPr="007971DD">
        <w:rPr>
          <w:rFonts w:ascii="Arial" w:hAnsi="Arial" w:cs="Arial"/>
          <w:i/>
          <w:iCs/>
        </w:rPr>
        <w:t>voltaic</w:t>
      </w:r>
      <w:proofErr w:type="spellEnd"/>
      <w:r w:rsidRPr="007971DD">
        <w:rPr>
          <w:rFonts w:ascii="Arial" w:hAnsi="Arial" w:cs="Arial"/>
          <w:i/>
          <w:iCs/>
        </w:rPr>
        <w:t xml:space="preserve"> </w:t>
      </w:r>
      <w:r w:rsidRPr="007971DD">
        <w:rPr>
          <w:rFonts w:ascii="Arial" w:hAnsi="Arial" w:cs="Arial"/>
        </w:rPr>
        <w:t xml:space="preserve">– elektryczność), których zadaniem jest przekształcenie energii promieniowania </w:t>
      </w:r>
      <w:r w:rsidRPr="001D7EF5">
        <w:rPr>
          <w:rFonts w:ascii="Arial" w:hAnsi="Arial" w:cs="Arial"/>
        </w:rPr>
        <w:t xml:space="preserve">słonecznego w prąd elektryczny. Ogniwa te, to służące do produkcji energii elektrycznej cienkie półprzewodnikowe płytki z krzemu, które pod wpływem promieniowania produkują energię elektryczną. </w:t>
      </w:r>
    </w:p>
    <w:p w14:paraId="4535A36C" w14:textId="00F9EFAE" w:rsidR="007971DD" w:rsidRPr="007971DD" w:rsidRDefault="007971DD" w:rsidP="001D7EF5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1D7EF5">
        <w:rPr>
          <w:rFonts w:ascii="Arial" w:hAnsi="Arial" w:cs="Arial"/>
        </w:rPr>
        <w:lastRenderedPageBreak/>
        <w:t>Aby mógł wystąpić efekt fotoelektryczny łączy się ze sobą w ramach jednego kryształu dwa rodzaje półprzewodników: półprzewodnik typu p i półprzewodnik typu n. Aby otrzymać półprzewodnik typu n, kryształ krzemu domieszkuje się fosforem i borem tak żeby otrzymać półprzewodnik typu p.</w:t>
      </w:r>
      <w:r w:rsidRPr="007971DD">
        <w:rPr>
          <w:rFonts w:ascii="Arial" w:hAnsi="Arial" w:cs="Arial"/>
        </w:rPr>
        <w:t xml:space="preserve"> Miejsce styku dwóch rodzajów półprzewodnika nazywa się złączem p-n. Kiedy do ogniwa doprowadzimy niewielką ilość energii, na przykład światło, nadmiar elektronów z obszaru n przepływa przez złącze do obszaru p. Elektrony zapełniają dziury w obszarze p, natomiast nowe dziury pojawiają się w obszarze n. Zjawisko takie nosi nazwę prądu dziurowego. Jeżeli do obszarów n i p doprowadzimy metalowe kontakty, to na kontakcie obszaru p będziemy mieli ładunek ujemny, a na kontakcie obszaru n ładunek dodatni. Gdy zamkniemy obwód popłynie prąd elektryczny. W fotoogniwie energia z zewnątrz jest doprowadzana do złącza p-</w:t>
      </w:r>
      <w:r>
        <w:rPr>
          <w:rFonts w:ascii="Arial" w:hAnsi="Arial" w:cs="Arial"/>
        </w:rPr>
        <w:t> </w:t>
      </w:r>
      <w:r w:rsidRPr="007971DD">
        <w:rPr>
          <w:rFonts w:ascii="Arial" w:hAnsi="Arial" w:cs="Arial"/>
        </w:rPr>
        <w:t xml:space="preserve">n w postaci fotonów. Fotony absorbowane są w obszarze typu p. Bardzo ważne z punktu widzenia technologii jest takie dopasowanie obszaru typu p, aby zaabsorbował on jak najwięcej fotonów. Drugą istotną sprawą jest niedopuszczenie do rekombinacji fotonów z dziurami, zanim opuszczą one </w:t>
      </w:r>
      <w:proofErr w:type="spellStart"/>
      <w:r w:rsidRPr="007971DD">
        <w:rPr>
          <w:rFonts w:ascii="Arial" w:hAnsi="Arial" w:cs="Arial"/>
        </w:rPr>
        <w:t>fotocelę</w:t>
      </w:r>
      <w:proofErr w:type="spellEnd"/>
      <w:r w:rsidRPr="007971DD">
        <w:rPr>
          <w:rFonts w:ascii="Arial" w:hAnsi="Arial" w:cs="Arial"/>
        </w:rPr>
        <w:t>. W tym celu projektuje się materiały na fotoogniwa tak, aby elektrony uwalniane były jak najbliżej złącza, tak aby pole elektryczne pomagało im przedostać się do obszaru n i dalej do obwodu elektrycznego.</w:t>
      </w:r>
    </w:p>
    <w:p w14:paraId="267DB9CC" w14:textId="534235EE" w:rsidR="00FD7CC4" w:rsidRPr="009A050F" w:rsidRDefault="005A58F8" w:rsidP="007971DD">
      <w:pPr>
        <w:pStyle w:val="Standard"/>
        <w:spacing w:before="240" w:after="0"/>
        <w:contextualSpacing/>
        <w:rPr>
          <w:rFonts w:ascii="Arial" w:hAnsi="Arial" w:cs="Arial"/>
        </w:rPr>
      </w:pPr>
      <w:r w:rsidRPr="009A050F">
        <w:rPr>
          <w:rFonts w:ascii="Arial" w:eastAsia="Times New Roman" w:hAnsi="Arial" w:cs="Arial"/>
          <w:b/>
          <w:lang w:eastAsia="pl-PL"/>
        </w:rPr>
        <w:t>4. Rozwiązania chroniące środowisko.</w:t>
      </w:r>
    </w:p>
    <w:p w14:paraId="7BA33BEC" w14:textId="77777777" w:rsidR="00B4231C" w:rsidRPr="007971DD" w:rsidRDefault="00B4231C" w:rsidP="007971DD">
      <w:pPr>
        <w:spacing w:before="240"/>
        <w:rPr>
          <w:rFonts w:ascii="Arial" w:hAnsi="Arial" w:cs="Arial"/>
          <w:b/>
          <w:bCs/>
        </w:rPr>
      </w:pPr>
      <w:r w:rsidRPr="007971DD">
        <w:rPr>
          <w:rFonts w:ascii="Arial" w:hAnsi="Arial" w:cs="Arial"/>
          <w:b/>
          <w:bCs/>
        </w:rPr>
        <w:t xml:space="preserve">Na etapie realizacji i likwidacji: </w:t>
      </w:r>
    </w:p>
    <w:p w14:paraId="403EC73E" w14:textId="2B73F8F1" w:rsidR="00B4231C" w:rsidRPr="007971DD" w:rsidRDefault="00B4231C" w:rsidP="007971DD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971DD">
        <w:rPr>
          <w:rFonts w:ascii="Arial" w:hAnsi="Arial" w:cs="Arial"/>
        </w:rPr>
        <w:t xml:space="preserve">ograniczenie zajętości terenu oraz jego przekształcenia; </w:t>
      </w:r>
    </w:p>
    <w:p w14:paraId="436E6EC3" w14:textId="428C21BE" w:rsidR="00B4231C" w:rsidRPr="007971DD" w:rsidRDefault="00B4231C" w:rsidP="007971DD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971DD">
        <w:rPr>
          <w:rFonts w:ascii="Arial" w:hAnsi="Arial" w:cs="Arial"/>
        </w:rPr>
        <w:t xml:space="preserve">rozpoczęcie prac ziemnych poza okresem lęgowym ptaków oraz kluczowym okresem rozrodu gatunków dziko występujących zwierząt, przypadającym w terminie od 1 marca do 31 sierpnia lub w dowolnym terminie po potwierdzeniu maksymalnie na 2 dni przed zajęciem terenu przez specjalistę przyrodnika braku aktywnych lęgów ptaków oraz rozrodu zwierząt na terenie inwestycji; </w:t>
      </w:r>
    </w:p>
    <w:p w14:paraId="7E9C157D" w14:textId="56C25752" w:rsidR="00B4231C" w:rsidRPr="007971DD" w:rsidRDefault="00B4231C" w:rsidP="007971DD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971DD">
        <w:rPr>
          <w:rFonts w:ascii="Arial" w:hAnsi="Arial" w:cs="Arial"/>
        </w:rPr>
        <w:t xml:space="preserve">wykonanie podziemnej trasy kablowej w celu wyeliminowania ewentualnego ryzyka kolizji awifauny z przewodami energetycznymi; </w:t>
      </w:r>
    </w:p>
    <w:p w14:paraId="44F156C5" w14:textId="0084906D" w:rsidR="00B4231C" w:rsidRPr="007971DD" w:rsidRDefault="00B4231C" w:rsidP="007971DD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971DD">
        <w:rPr>
          <w:rFonts w:ascii="Arial" w:hAnsi="Arial" w:cs="Arial"/>
        </w:rPr>
        <w:t xml:space="preserve">zabezpieczenie kabli warstwą izolacyjną w celu wyeliminowania ryzyka ich przegryzienia przez gryzonie; </w:t>
      </w:r>
    </w:p>
    <w:p w14:paraId="799A8EDE" w14:textId="68562136" w:rsidR="00B4231C" w:rsidRPr="007971DD" w:rsidRDefault="00B4231C" w:rsidP="007971DD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971DD">
        <w:rPr>
          <w:rFonts w:ascii="Arial" w:hAnsi="Arial" w:cs="Arial"/>
        </w:rPr>
        <w:t xml:space="preserve">wykonywanie wykopów w okresach suchych, aby nie dopuścić do tworzenia się zastoisk; </w:t>
      </w:r>
    </w:p>
    <w:p w14:paraId="508BAB7B" w14:textId="5E61F9D6" w:rsidR="00B4231C" w:rsidRPr="007971DD" w:rsidRDefault="00B4231C" w:rsidP="007971DD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971DD">
        <w:rPr>
          <w:rFonts w:ascii="Arial" w:hAnsi="Arial" w:cs="Arial"/>
        </w:rPr>
        <w:t xml:space="preserve">zabezpieczanie wykopów w porze nocnej i w dni nieprowadzenia prac, aby zwierzęta nie mogły się do nich przedostać; </w:t>
      </w:r>
    </w:p>
    <w:p w14:paraId="193E7876" w14:textId="77777777" w:rsidR="00B4231C" w:rsidRPr="007971DD" w:rsidRDefault="00B4231C" w:rsidP="007971DD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971DD">
        <w:rPr>
          <w:rFonts w:ascii="Arial" w:hAnsi="Arial" w:cs="Arial"/>
        </w:rPr>
        <w:t xml:space="preserve">wyprofilowanie brzegów wykopów w taki sposób, aby umożliwić wydostanie się z nich małym zwierzętom (np. płazom); </w:t>
      </w:r>
    </w:p>
    <w:p w14:paraId="0C9FF421" w14:textId="5DFDCFF1" w:rsidR="00B4231C" w:rsidRPr="007971DD" w:rsidRDefault="00B4231C" w:rsidP="007971DD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971DD">
        <w:rPr>
          <w:rFonts w:ascii="Arial" w:hAnsi="Arial" w:cs="Arial"/>
        </w:rPr>
        <w:t xml:space="preserve">kontrola wykopów codziennie przed rozpoczęciem prac oraz przed zasypaniem pod kątem uwięzienia w nich drobnych zwierząt, a w przypadku stwierdzenia występowania takich, złapanie ich i wypuszczenie poza terenem inwestycji; </w:t>
      </w:r>
    </w:p>
    <w:p w14:paraId="6F653E5F" w14:textId="647858A6" w:rsidR="00B4231C" w:rsidRPr="007971DD" w:rsidRDefault="00B4231C" w:rsidP="007971DD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971DD">
        <w:rPr>
          <w:rFonts w:ascii="Arial" w:hAnsi="Arial" w:cs="Arial"/>
        </w:rPr>
        <w:t xml:space="preserve">obsianie teren inwestycji po jej zrealizowaniu rodzimymi gatunkami traw, tak by nie zwiększać areału występowania gatunków obcych, inwazyjnych lub pozostawienie terenu do naturalnej sukcesji </w:t>
      </w:r>
    </w:p>
    <w:p w14:paraId="1A16BF0C" w14:textId="77777777" w:rsidR="00B4231C" w:rsidRPr="007971DD" w:rsidRDefault="00B4231C" w:rsidP="001D7EF5">
      <w:pPr>
        <w:spacing w:before="240"/>
        <w:rPr>
          <w:rFonts w:ascii="Arial" w:hAnsi="Arial" w:cs="Arial"/>
          <w:b/>
          <w:bCs/>
        </w:rPr>
      </w:pPr>
      <w:r w:rsidRPr="007971DD">
        <w:rPr>
          <w:rFonts w:ascii="Arial" w:hAnsi="Arial" w:cs="Arial"/>
          <w:b/>
          <w:bCs/>
        </w:rPr>
        <w:t xml:space="preserve">Na etapie eksploatacji: </w:t>
      </w:r>
    </w:p>
    <w:p w14:paraId="75ABDEA3" w14:textId="138A5060" w:rsidR="00B4231C" w:rsidRPr="001D7EF5" w:rsidRDefault="00B4231C" w:rsidP="001D7EF5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D7EF5">
        <w:rPr>
          <w:rFonts w:ascii="Arial" w:hAnsi="Arial" w:cs="Arial"/>
        </w:rPr>
        <w:t>wykonanie ogrodzenia bez podmurówki, które nie będzie wkopane w ziemię, a</w:t>
      </w:r>
      <w:r w:rsidR="001D7EF5">
        <w:rPr>
          <w:rFonts w:ascii="Arial" w:hAnsi="Arial" w:cs="Arial"/>
        </w:rPr>
        <w:t> </w:t>
      </w:r>
      <w:r w:rsidRPr="001D7EF5">
        <w:rPr>
          <w:rFonts w:ascii="Arial" w:hAnsi="Arial" w:cs="Arial"/>
        </w:rPr>
        <w:t>pomiędzy jego dolną podstawą, a powierzchnią gruntu znajdzie się przestrzeń o</w:t>
      </w:r>
      <w:r w:rsidR="001D7EF5">
        <w:rPr>
          <w:rFonts w:ascii="Arial" w:hAnsi="Arial" w:cs="Arial"/>
        </w:rPr>
        <w:t> </w:t>
      </w:r>
      <w:r w:rsidRPr="001D7EF5">
        <w:rPr>
          <w:rFonts w:ascii="Arial" w:hAnsi="Arial" w:cs="Arial"/>
        </w:rPr>
        <w:t xml:space="preserve">wysokości ok. 10 cm w celu umożliwienia migracji małym i średnim zwierzętom na teren działki inwestycyjnej; </w:t>
      </w:r>
    </w:p>
    <w:p w14:paraId="5D8904A8" w14:textId="2202D67D" w:rsidR="00B4231C" w:rsidRPr="001D7EF5" w:rsidRDefault="00B4231C" w:rsidP="001D7EF5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D7EF5">
        <w:rPr>
          <w:rFonts w:ascii="Arial" w:hAnsi="Arial" w:cs="Arial"/>
        </w:rPr>
        <w:lastRenderedPageBreak/>
        <w:t xml:space="preserve">zastosowanie ogniw fotowoltaicznych pokrytych powłoką antyrefleksyjną w celu wyeliminowania „efektu olśnienia”; </w:t>
      </w:r>
    </w:p>
    <w:p w14:paraId="6C847B2B" w14:textId="18EEB211" w:rsidR="00B4231C" w:rsidRPr="001D7EF5" w:rsidRDefault="00B4231C" w:rsidP="001D7EF5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D7EF5">
        <w:rPr>
          <w:rFonts w:ascii="Arial" w:hAnsi="Arial" w:cs="Arial"/>
        </w:rPr>
        <w:t xml:space="preserve">rozmieszczenie paneli fotowoltaicznych w szeregach z zachowaniem pomiędzy nimi odstępów, aby zapobiec tworzenia się powierzchni przypominjącej taflę lustra wody; </w:t>
      </w:r>
    </w:p>
    <w:p w14:paraId="31760E2B" w14:textId="4FDD2652" w:rsidR="00B4231C" w:rsidRPr="001D7EF5" w:rsidRDefault="00B4231C" w:rsidP="001D7EF5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D7EF5">
        <w:rPr>
          <w:rFonts w:ascii="Arial" w:hAnsi="Arial" w:cs="Arial"/>
        </w:rPr>
        <w:t xml:space="preserve">brak oświetlenia terenu planowanej inwestycji w sposób ciągły, nie przewiduje się oświetlenia w nocy; </w:t>
      </w:r>
    </w:p>
    <w:p w14:paraId="190A50AE" w14:textId="016607F5" w:rsidR="00B4231C" w:rsidRPr="001D7EF5" w:rsidRDefault="00B4231C" w:rsidP="001D7EF5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D7EF5">
        <w:rPr>
          <w:rFonts w:ascii="Arial" w:hAnsi="Arial" w:cs="Arial"/>
        </w:rPr>
        <w:t xml:space="preserve">brak stosowania herbicydów oraz innych substancji do ograniczania wzrostu roślin; </w:t>
      </w:r>
    </w:p>
    <w:p w14:paraId="3BC5DA82" w14:textId="78CA2DB2" w:rsidR="00B4231C" w:rsidRPr="00695637" w:rsidRDefault="00B4231C" w:rsidP="001D7EF5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D7EF5">
        <w:rPr>
          <w:rFonts w:ascii="Arial" w:hAnsi="Arial" w:cs="Arial"/>
        </w:rPr>
        <w:t xml:space="preserve">przeprowadzanie koszenia roślinności trawiastej w dni suche i słoneczne po 1 sierpnia, gdy panuje dobra widoczność, a aktywność większości krajowych płazów jest ograniczona; </w:t>
      </w:r>
    </w:p>
    <w:p w14:paraId="305C8904" w14:textId="7A73CD0B" w:rsidR="00B4231C" w:rsidRPr="00695637" w:rsidRDefault="00B4231C" w:rsidP="001D7EF5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95637">
        <w:rPr>
          <w:rFonts w:ascii="Arial" w:hAnsi="Arial" w:cs="Arial"/>
        </w:rPr>
        <w:t>przeprowadzanie koszenia od centrum obszaru inwestycji w stronę jego brzegów w</w:t>
      </w:r>
      <w:r w:rsidR="001D7EF5" w:rsidRPr="00695637">
        <w:t> </w:t>
      </w:r>
      <w:r w:rsidRPr="00695637">
        <w:rPr>
          <w:rFonts w:ascii="Arial" w:hAnsi="Arial" w:cs="Arial"/>
        </w:rPr>
        <w:t xml:space="preserve">celu umożliwienia wydostania się przebywających wówczas zwierząt w bezpieczne miejsce poza jej teren oraz ograniczenia ich śmiertelności; </w:t>
      </w:r>
    </w:p>
    <w:p w14:paraId="6C88FEB2" w14:textId="566400E3" w:rsidR="00CD5BB9" w:rsidRPr="00695637" w:rsidRDefault="005A58F8" w:rsidP="007971DD">
      <w:pPr>
        <w:rPr>
          <w:rFonts w:ascii="Arial" w:eastAsia="Times New Roman" w:hAnsi="Arial" w:cs="Arial"/>
          <w:szCs w:val="24"/>
          <w:lang w:eastAsia="pl-PL"/>
        </w:rPr>
      </w:pPr>
      <w:r w:rsidRPr="00695637">
        <w:rPr>
          <w:rFonts w:ascii="Arial" w:eastAsia="Times New Roman" w:hAnsi="Arial" w:cs="Arial"/>
          <w:szCs w:val="24"/>
          <w:lang w:eastAsia="pl-PL"/>
        </w:rPr>
        <w:tab/>
      </w:r>
    </w:p>
    <w:p w14:paraId="7FD4529A" w14:textId="5E9FDABD" w:rsidR="00FD7CC4" w:rsidRPr="00695637" w:rsidRDefault="00CD5BB9" w:rsidP="007971DD">
      <w:pPr>
        <w:pStyle w:val="Standard"/>
        <w:tabs>
          <w:tab w:val="center" w:pos="7371"/>
        </w:tabs>
        <w:spacing w:before="360"/>
        <w:ind w:firstLine="851"/>
        <w:rPr>
          <w:rFonts w:ascii="Arial" w:eastAsia="Times New Roman" w:hAnsi="Arial" w:cs="Times New Roman"/>
          <w:szCs w:val="24"/>
          <w:lang w:eastAsia="pl-PL"/>
        </w:rPr>
      </w:pPr>
      <w:r w:rsidRPr="00695637">
        <w:rPr>
          <w:rFonts w:ascii="Arial" w:eastAsia="Times New Roman" w:hAnsi="Arial" w:cs="Times New Roman"/>
          <w:szCs w:val="24"/>
          <w:lang w:eastAsia="pl-PL"/>
        </w:rPr>
        <w:tab/>
      </w:r>
      <w:r w:rsidR="005A58F8" w:rsidRPr="00695637">
        <w:rPr>
          <w:rFonts w:ascii="Arial" w:eastAsia="Times New Roman" w:hAnsi="Arial" w:cs="Times New Roman"/>
          <w:szCs w:val="24"/>
          <w:lang w:eastAsia="pl-PL"/>
        </w:rPr>
        <w:t>Burmistrz Polanowa</w:t>
      </w:r>
    </w:p>
    <w:p w14:paraId="0F71D6A8" w14:textId="77777777" w:rsidR="00FD7CC4" w:rsidRPr="00695637" w:rsidRDefault="005A58F8" w:rsidP="007971DD">
      <w:pPr>
        <w:pStyle w:val="Standard"/>
        <w:tabs>
          <w:tab w:val="center" w:pos="7371"/>
        </w:tabs>
      </w:pPr>
      <w:r w:rsidRPr="00695637">
        <w:rPr>
          <w:rFonts w:ascii="Arial" w:eastAsia="Times New Roman" w:hAnsi="Arial" w:cs="Times New Roman"/>
          <w:szCs w:val="24"/>
          <w:lang w:eastAsia="pl-PL"/>
        </w:rPr>
        <w:tab/>
        <w:t>Grzegorz Lipski</w:t>
      </w:r>
    </w:p>
    <w:sectPr w:rsidR="00FD7CC4" w:rsidRPr="00695637" w:rsidSect="001D7EF5">
      <w:footerReference w:type="default" r:id="rId8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C75F" w14:textId="77777777" w:rsidR="00AB46B6" w:rsidRDefault="00AB46B6">
      <w:pPr>
        <w:spacing w:after="0" w:line="240" w:lineRule="auto"/>
      </w:pPr>
      <w:r>
        <w:separator/>
      </w:r>
    </w:p>
  </w:endnote>
  <w:endnote w:type="continuationSeparator" w:id="0">
    <w:p w14:paraId="5DEBDD28" w14:textId="77777777" w:rsidR="00AB46B6" w:rsidRDefault="00AB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A665" w14:textId="77777777" w:rsidR="00397A60" w:rsidRDefault="005A58F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7A74271" w14:textId="77777777" w:rsidR="00397A6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4845" w14:textId="77777777" w:rsidR="00AB46B6" w:rsidRDefault="00AB46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2BA1CC" w14:textId="77777777" w:rsidR="00AB46B6" w:rsidRDefault="00AB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B85D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F3B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9D004C"/>
    <w:multiLevelType w:val="hybridMultilevel"/>
    <w:tmpl w:val="0EC05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3F4"/>
    <w:multiLevelType w:val="hybridMultilevel"/>
    <w:tmpl w:val="E54E8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8DD"/>
    <w:multiLevelType w:val="multilevel"/>
    <w:tmpl w:val="C82255E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985345E"/>
    <w:multiLevelType w:val="hybridMultilevel"/>
    <w:tmpl w:val="801EA7E8"/>
    <w:lvl w:ilvl="0" w:tplc="C596C7BE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441EC"/>
    <w:multiLevelType w:val="hybridMultilevel"/>
    <w:tmpl w:val="706EA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C0839"/>
    <w:multiLevelType w:val="hybridMultilevel"/>
    <w:tmpl w:val="2E1AE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8C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3CC455D"/>
    <w:multiLevelType w:val="hybridMultilevel"/>
    <w:tmpl w:val="9FECC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B4001"/>
    <w:multiLevelType w:val="hybridMultilevel"/>
    <w:tmpl w:val="04BC2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F49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B314DE5"/>
    <w:multiLevelType w:val="hybridMultilevel"/>
    <w:tmpl w:val="336AD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880413">
    <w:abstractNumId w:val="4"/>
  </w:num>
  <w:num w:numId="2" w16cid:durableId="1604191616">
    <w:abstractNumId w:val="5"/>
  </w:num>
  <w:num w:numId="3" w16cid:durableId="21520790">
    <w:abstractNumId w:val="2"/>
  </w:num>
  <w:num w:numId="4" w16cid:durableId="537552856">
    <w:abstractNumId w:val="1"/>
  </w:num>
  <w:num w:numId="5" w16cid:durableId="444693720">
    <w:abstractNumId w:val="11"/>
  </w:num>
  <w:num w:numId="6" w16cid:durableId="414977572">
    <w:abstractNumId w:val="0"/>
  </w:num>
  <w:num w:numId="7" w16cid:durableId="582033387">
    <w:abstractNumId w:val="8"/>
  </w:num>
  <w:num w:numId="8" w16cid:durableId="530146110">
    <w:abstractNumId w:val="6"/>
  </w:num>
  <w:num w:numId="9" w16cid:durableId="980302707">
    <w:abstractNumId w:val="10"/>
  </w:num>
  <w:num w:numId="10" w16cid:durableId="1948148057">
    <w:abstractNumId w:val="9"/>
  </w:num>
  <w:num w:numId="11" w16cid:durableId="1729107550">
    <w:abstractNumId w:val="7"/>
  </w:num>
  <w:num w:numId="12" w16cid:durableId="1813130919">
    <w:abstractNumId w:val="12"/>
  </w:num>
  <w:num w:numId="13" w16cid:durableId="6168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C4"/>
    <w:rsid w:val="000B0D6C"/>
    <w:rsid w:val="00107D26"/>
    <w:rsid w:val="00116BE2"/>
    <w:rsid w:val="001D7EF5"/>
    <w:rsid w:val="002F0758"/>
    <w:rsid w:val="003C647B"/>
    <w:rsid w:val="00442A1D"/>
    <w:rsid w:val="004430FA"/>
    <w:rsid w:val="004B0571"/>
    <w:rsid w:val="00551686"/>
    <w:rsid w:val="00591113"/>
    <w:rsid w:val="005959E0"/>
    <w:rsid w:val="005A58F8"/>
    <w:rsid w:val="006120C5"/>
    <w:rsid w:val="00641585"/>
    <w:rsid w:val="00695637"/>
    <w:rsid w:val="006D48D8"/>
    <w:rsid w:val="00775ED5"/>
    <w:rsid w:val="007971DD"/>
    <w:rsid w:val="008D1202"/>
    <w:rsid w:val="00971B5C"/>
    <w:rsid w:val="009A050F"/>
    <w:rsid w:val="00A24285"/>
    <w:rsid w:val="00A73E74"/>
    <w:rsid w:val="00AB46B6"/>
    <w:rsid w:val="00AD3479"/>
    <w:rsid w:val="00AF3739"/>
    <w:rsid w:val="00B4231C"/>
    <w:rsid w:val="00B71DD6"/>
    <w:rsid w:val="00C75694"/>
    <w:rsid w:val="00CD5BB9"/>
    <w:rsid w:val="00DC738E"/>
    <w:rsid w:val="00DE4E81"/>
    <w:rsid w:val="00EE2F1C"/>
    <w:rsid w:val="00FD78C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03E0"/>
  <w15:docId w15:val="{B433471D-BAF0-4DA5-9994-254A343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rsid w:val="00A73E74"/>
    <w:pPr>
      <w:widowControl/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F3739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Bezodstpw">
    <w:name w:val="No Spacing"/>
    <w:uiPriority w:val="1"/>
    <w:qFormat/>
    <w:rsid w:val="007971DD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D4F1-4779-448A-9577-5E673A3C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r.gryciuk</cp:lastModifiedBy>
  <cp:revision>16</cp:revision>
  <cp:lastPrinted>2022-08-26T08:20:00Z</cp:lastPrinted>
  <dcterms:created xsi:type="dcterms:W3CDTF">2021-11-29T07:08:00Z</dcterms:created>
  <dcterms:modified xsi:type="dcterms:W3CDTF">2022-08-26T08:21:00Z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