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D71A" w14:textId="77777777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 xml:space="preserve">Załącznik nr 1 do decyzji znak: </w:t>
      </w:r>
    </w:p>
    <w:p w14:paraId="6BFAB203" w14:textId="48729150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GNR.I</w:t>
      </w:r>
      <w:r w:rsidR="00802DB2">
        <w:rPr>
          <w:rFonts w:ascii="Arial" w:hAnsi="Arial" w:cs="Arial"/>
          <w:sz w:val="18"/>
          <w:szCs w:val="18"/>
        </w:rPr>
        <w:t>V</w:t>
      </w:r>
      <w:r w:rsidRPr="003F5EA1">
        <w:rPr>
          <w:rFonts w:ascii="Arial" w:hAnsi="Arial" w:cs="Arial"/>
          <w:sz w:val="18"/>
          <w:szCs w:val="18"/>
        </w:rPr>
        <w:t>.6220.</w:t>
      </w:r>
      <w:r w:rsidR="003206CF">
        <w:rPr>
          <w:rFonts w:ascii="Arial" w:hAnsi="Arial" w:cs="Arial"/>
          <w:sz w:val="18"/>
          <w:szCs w:val="18"/>
        </w:rPr>
        <w:t>5</w:t>
      </w:r>
      <w:r w:rsidRPr="003F5EA1">
        <w:rPr>
          <w:rFonts w:ascii="Arial" w:hAnsi="Arial" w:cs="Arial"/>
          <w:sz w:val="18"/>
          <w:szCs w:val="18"/>
        </w:rPr>
        <w:t>.202</w:t>
      </w:r>
      <w:r w:rsidR="00695856">
        <w:rPr>
          <w:rFonts w:ascii="Arial" w:hAnsi="Arial" w:cs="Arial"/>
          <w:sz w:val="18"/>
          <w:szCs w:val="18"/>
        </w:rPr>
        <w:t>5</w:t>
      </w:r>
      <w:r w:rsidRPr="003F5EA1">
        <w:rPr>
          <w:rFonts w:ascii="Arial" w:hAnsi="Arial" w:cs="Arial"/>
          <w:sz w:val="18"/>
          <w:szCs w:val="18"/>
        </w:rPr>
        <w:t>.</w:t>
      </w:r>
      <w:r w:rsidR="003206CF">
        <w:rPr>
          <w:rFonts w:ascii="Arial" w:hAnsi="Arial" w:cs="Arial"/>
          <w:sz w:val="18"/>
          <w:szCs w:val="18"/>
        </w:rPr>
        <w:t>8</w:t>
      </w:r>
      <w:r w:rsidRPr="003F5EA1">
        <w:rPr>
          <w:rFonts w:ascii="Arial" w:hAnsi="Arial" w:cs="Arial"/>
          <w:sz w:val="18"/>
          <w:szCs w:val="18"/>
        </w:rPr>
        <w:t xml:space="preserve"> z dnia </w:t>
      </w:r>
    </w:p>
    <w:p w14:paraId="421999E3" w14:textId="3CEF3138" w:rsidR="003F5EA1" w:rsidRDefault="003206CF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15 września</w:t>
      </w:r>
      <w:r w:rsidR="00D57F98">
        <w:rPr>
          <w:rFonts w:ascii="Arial" w:hAnsi="Arial" w:cs="Arial"/>
          <w:sz w:val="18"/>
          <w:szCs w:val="18"/>
        </w:rPr>
        <w:t xml:space="preserve"> 202</w:t>
      </w:r>
      <w:r w:rsidR="00626513">
        <w:rPr>
          <w:rFonts w:ascii="Arial" w:hAnsi="Arial" w:cs="Arial"/>
          <w:sz w:val="18"/>
          <w:szCs w:val="18"/>
        </w:rPr>
        <w:t>5</w:t>
      </w:r>
      <w:r w:rsidR="005A58F8" w:rsidRPr="003F5EA1">
        <w:rPr>
          <w:rFonts w:ascii="Arial" w:hAnsi="Arial" w:cs="Arial"/>
          <w:sz w:val="18"/>
          <w:szCs w:val="18"/>
        </w:rPr>
        <w:t xml:space="preserve"> r. o środowiskowych </w:t>
      </w:r>
    </w:p>
    <w:p w14:paraId="1B4477B8" w14:textId="1C31EB39" w:rsidR="00FD7CC4" w:rsidRP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uwarunkowaniach na realizację przedsięwzięcia</w:t>
      </w:r>
    </w:p>
    <w:p w14:paraId="2CB19806" w14:textId="77777777" w:rsidR="00FD7CC4" w:rsidRPr="003206CF" w:rsidRDefault="005A58F8" w:rsidP="006A2F50">
      <w:pPr>
        <w:spacing w:before="360"/>
        <w:jc w:val="center"/>
        <w:rPr>
          <w:rFonts w:ascii="Arial" w:hAnsi="Arial" w:cs="Arial"/>
        </w:rPr>
      </w:pPr>
      <w:r w:rsidRPr="003206CF">
        <w:rPr>
          <w:rFonts w:ascii="Arial" w:hAnsi="Arial" w:cs="Arial"/>
          <w:b/>
        </w:rPr>
        <w:t>CHARAKTERYSTYKA PRZEDSIĘWZIĘCIA</w:t>
      </w:r>
    </w:p>
    <w:p w14:paraId="3421F147" w14:textId="21CB702B" w:rsidR="00FD7CC4" w:rsidRPr="003F5EA1" w:rsidRDefault="005A58F8" w:rsidP="009A4B17">
      <w:pPr>
        <w:rPr>
          <w:rFonts w:ascii="Arial" w:hAnsi="Arial" w:cs="Arial"/>
        </w:rPr>
      </w:pPr>
      <w:r w:rsidRPr="003F5EA1">
        <w:rPr>
          <w:rFonts w:ascii="Arial" w:hAnsi="Arial" w:cs="Arial"/>
        </w:rPr>
        <w:t xml:space="preserve">polegającego na: </w:t>
      </w:r>
      <w:r w:rsidR="005F1E16" w:rsidRPr="00AA3B4C">
        <w:rPr>
          <w:rFonts w:ascii="Arial" w:hAnsi="Arial" w:cs="Arial"/>
          <w:b/>
          <w:bCs/>
        </w:rPr>
        <w:t>„</w:t>
      </w:r>
      <w:r w:rsidR="003206CF">
        <w:rPr>
          <w:rFonts w:ascii="Arial" w:hAnsi="Arial" w:cs="Arial"/>
          <w:b/>
          <w:bCs/>
          <w:iCs/>
        </w:rPr>
        <w:t xml:space="preserve">Wykonaniu </w:t>
      </w:r>
      <w:r w:rsidR="003206CF" w:rsidRPr="00DA588D">
        <w:rPr>
          <w:rFonts w:ascii="Arial" w:hAnsi="Arial" w:cs="Arial"/>
          <w:b/>
          <w:bCs/>
          <w:iCs/>
        </w:rPr>
        <w:t>rozbudowy urządzenia wodnego do poboru wód podziemnych na komunalnym ujęciu wód podziemnych „Świerczyna”</w:t>
      </w:r>
      <w:r w:rsidR="005F1E16" w:rsidRPr="00AA3B4C">
        <w:rPr>
          <w:rFonts w:ascii="Arial" w:hAnsi="Arial" w:cs="Arial"/>
          <w:b/>
          <w:bCs/>
        </w:rPr>
        <w:t>”</w:t>
      </w:r>
    </w:p>
    <w:p w14:paraId="7F47C517" w14:textId="77777777" w:rsidR="003206CF" w:rsidRDefault="003206CF" w:rsidP="003206CF">
      <w:pPr>
        <w:autoSpaceDE w:val="0"/>
        <w:adjustRightInd w:val="0"/>
        <w:spacing w:after="0" w:line="300" w:lineRule="auto"/>
        <w:ind w:firstLine="708"/>
        <w:rPr>
          <w:rFonts w:ascii="Arial" w:hAnsi="Arial" w:cs="Arial"/>
        </w:rPr>
      </w:pPr>
      <w:r w:rsidRPr="007248AE">
        <w:rPr>
          <w:rFonts w:ascii="Arial" w:hAnsi="Arial" w:cs="Arial"/>
        </w:rPr>
        <w:t>Przedsięwzięcie będzie polegało na budowie obiektu wodnego do poboru wód podziemnych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(studnia awaryjna nr 5) na działce nr 5/9 obręb 0211 Świerczyna, w celu rozbudowy komunalnego ujęcia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wód podziemnych zlokalizowanego w miejscowości Świerczyna, gm. Polanów. Ujęcie wód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podziemnych „Świerczyna” składa się z jednego czynnego otworu hydrogeologicznego nr 3 oraz otworu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nr 4 (awaryjnego), który został wyłączony z eksploatacji ze względów technicznych, co wiąże się ze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spadkiem bezpieczeństwa zaopatrzenia mieszkańców w wodę. Otwory te ujmują wody podziemne z</w:t>
      </w:r>
      <w:r>
        <w:rPr>
          <w:rFonts w:ascii="Arial" w:hAnsi="Arial" w:cs="Arial"/>
        </w:rPr>
        <w:t> </w:t>
      </w:r>
      <w:r w:rsidRPr="007248AE">
        <w:rPr>
          <w:rFonts w:ascii="Arial" w:hAnsi="Arial" w:cs="Arial"/>
        </w:rPr>
        <w:t>pierwszego użytkowego poziomu wodonośnego piętra czwartorzędowego.</w:t>
      </w:r>
    </w:p>
    <w:p w14:paraId="17761C5F" w14:textId="77777777" w:rsidR="003206CF" w:rsidRDefault="003206CF" w:rsidP="003206CF">
      <w:pPr>
        <w:tabs>
          <w:tab w:val="center" w:pos="7371"/>
        </w:tabs>
        <w:spacing w:after="0"/>
        <w:ind w:firstLine="708"/>
        <w:rPr>
          <w:rFonts w:ascii="Arial" w:hAnsi="Arial" w:cs="Arial"/>
        </w:rPr>
      </w:pPr>
      <w:r w:rsidRPr="007248AE">
        <w:rPr>
          <w:rFonts w:ascii="Arial" w:hAnsi="Arial" w:cs="Arial"/>
        </w:rPr>
        <w:t>Planowana rozbudowa urządzenia wodnego polegać będzie na wykonaniu dodatkowego obiektu wodnego (studnia nr 5) ujmującego wody tego samego użytkowego poziomu wodonośnego, co studnia podstawowa nr 3 i będzie pełniło rolę studni awaryjnej, w przypadku wyłączenia lub awarii studni nr 3.</w:t>
      </w:r>
    </w:p>
    <w:p w14:paraId="292B146C" w14:textId="77777777" w:rsidR="003206CF" w:rsidRDefault="003206CF" w:rsidP="003206CF">
      <w:pPr>
        <w:autoSpaceDE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7248AE">
        <w:rPr>
          <w:rFonts w:ascii="Arial" w:hAnsi="Arial" w:cs="Arial"/>
        </w:rPr>
        <w:t>Projektowana głębokość odwiertu nr 5 wyniesie ok. 110 m. W otworze zabudowana zostanie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kolumna filtracyjna DN250/280 wykonana z rury PCV. W studni zainstalowany zostanie podwodny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agregat pompowy o wydajności 20-30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/h i wysokości podnoszenia H-</w:t>
      </w:r>
      <w:r>
        <w:rPr>
          <w:rFonts w:ascii="Arial" w:hAnsi="Arial" w:cs="Arial"/>
        </w:rPr>
        <w:t> </w:t>
      </w:r>
      <w:r w:rsidRPr="007248AE">
        <w:rPr>
          <w:rFonts w:ascii="Arial" w:hAnsi="Arial" w:cs="Arial"/>
        </w:rPr>
        <w:t>150 m słupa wody. Studnia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wyposażona będzie w typową obudowę naziemną typu LANGE, wykonaną z elementów</w:t>
      </w:r>
      <w:r>
        <w:rPr>
          <w:rFonts w:ascii="Arial" w:hAnsi="Arial" w:cs="Arial"/>
        </w:rPr>
        <w:t xml:space="preserve">  </w:t>
      </w:r>
      <w:r w:rsidRPr="007248AE">
        <w:rPr>
          <w:rFonts w:ascii="Arial" w:hAnsi="Arial" w:cs="Arial"/>
        </w:rPr>
        <w:t>prefabrykowanych. W obudowie studziennej zamontowana zostanie głowica studzienna wraz z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otworem pomiarowym. Z głowicy wyprowadzony będzie rurociąg PVC o średnicy 80 mm, z kulowym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zaworem zwrotnym i wodomierzem.</w:t>
      </w:r>
    </w:p>
    <w:p w14:paraId="74BB37A4" w14:textId="77777777" w:rsidR="003206CF" w:rsidRDefault="003206CF" w:rsidP="003206CF">
      <w:pPr>
        <w:autoSpaceDE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Działka nr 5/9 obręb Świerczyna, położona jest w południowej części miejscowości Świerczyna,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przy terenach rolniczych (od południa) i terenach podmiejskich (od północy). Najbliższe zamieszkane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zabudowanie znajduje się w odległości ok. 40 m na północ. Działka stanowi obszar gminnej Stacji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Uzdatniania Wody, na którym znajduje się hydrofornia oraz studnia nr 3. Wyłączona z eksploatacji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studnia nr 4 zlokalizowana jest na działce sąsiedniej (5/15).</w:t>
      </w:r>
    </w:p>
    <w:p w14:paraId="2E52B5C9" w14:textId="77777777" w:rsidR="003206CF" w:rsidRPr="00495430" w:rsidRDefault="003206CF" w:rsidP="003206CF">
      <w:pPr>
        <w:autoSpaceDE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Etap realizacji przedsięwzięcia związany będzie z typową emisją akustyczną i emisją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zanieczyszczeń związaną z pracą urządzeń do montażu obudowy naziemnej. Sprzęt podczas realizacji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projektowanej inwestycji nie będzie pracować równocześnie, a podczas pracy zmieniać się będzie jego obciążenie. Z uwagi na powyższe nie przewiduje się wystąpienia uciążliwości dla mieszkańców okolicznych terenów.</w:t>
      </w:r>
    </w:p>
    <w:p w14:paraId="3614A33B" w14:textId="77777777" w:rsidR="003206CF" w:rsidRPr="00824942" w:rsidRDefault="003206CF" w:rsidP="003206CF">
      <w:pPr>
        <w:autoSpaceDE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Na etapie eksploatacji źródłem hałasu będzie głównie pompa głębinowa w studni, która będzie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 xml:space="preserve">posadowiona na znacznej głębokości oraz zamknięta powierzchniową obudową studzienną. Biorąc powyższe pod uwagę generowany przez nią </w:t>
      </w:r>
      <w:r w:rsidRPr="00824942">
        <w:rPr>
          <w:rFonts w:ascii="Arial" w:hAnsi="Arial" w:cs="Arial"/>
        </w:rPr>
        <w:t>hałas będzie znikomy.</w:t>
      </w:r>
    </w:p>
    <w:p w14:paraId="0F71D6A8" w14:textId="4621BDAB" w:rsidR="00FD7CC4" w:rsidRPr="00824942" w:rsidRDefault="004D3131" w:rsidP="003206CF">
      <w:pPr>
        <w:tabs>
          <w:tab w:val="center" w:pos="7371"/>
        </w:tabs>
        <w:spacing w:after="0"/>
        <w:ind w:firstLine="708"/>
        <w:rPr>
          <w:rFonts w:ascii="Arial" w:eastAsia="Times New Roman" w:hAnsi="Arial" w:cs="Arial"/>
          <w:sz w:val="20"/>
          <w:szCs w:val="20"/>
          <w:lang w:eastAsia="pl-PL"/>
        </w:rPr>
      </w:pPr>
      <w:r w:rsidRPr="00824942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34EBC729" w14:textId="60DD44B1" w:rsidR="00E01573" w:rsidRPr="00824942" w:rsidRDefault="00E01573" w:rsidP="00E01573">
      <w:pPr>
        <w:tabs>
          <w:tab w:val="center" w:pos="7371"/>
        </w:tabs>
        <w:spacing w:before="480" w:after="0"/>
        <w:ind w:firstLine="709"/>
        <w:rPr>
          <w:rFonts w:ascii="Arial" w:eastAsia="Times New Roman" w:hAnsi="Arial" w:cs="Arial"/>
          <w:lang w:eastAsia="pl-PL"/>
        </w:rPr>
      </w:pPr>
      <w:r w:rsidRPr="00824942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24942">
        <w:rPr>
          <w:rFonts w:ascii="Arial" w:eastAsia="Times New Roman" w:hAnsi="Arial" w:cs="Arial"/>
          <w:lang w:eastAsia="pl-PL"/>
        </w:rPr>
        <w:t>Burmistrz Polanowa</w:t>
      </w:r>
    </w:p>
    <w:p w14:paraId="36D9B371" w14:textId="23A11A49" w:rsidR="00E01573" w:rsidRPr="00824942" w:rsidRDefault="00E01573" w:rsidP="00E01573">
      <w:pPr>
        <w:tabs>
          <w:tab w:val="center" w:pos="7371"/>
        </w:tabs>
        <w:spacing w:before="120" w:after="0"/>
        <w:ind w:firstLine="709"/>
        <w:rPr>
          <w:rFonts w:ascii="Arial" w:hAnsi="Arial" w:cs="Arial"/>
          <w:sz w:val="24"/>
          <w:szCs w:val="24"/>
        </w:rPr>
      </w:pPr>
      <w:r w:rsidRPr="00824942">
        <w:rPr>
          <w:rFonts w:ascii="Arial" w:eastAsia="Times New Roman" w:hAnsi="Arial" w:cs="Arial"/>
          <w:lang w:eastAsia="pl-PL"/>
        </w:rPr>
        <w:tab/>
        <w:t>Grzegorz Lipski</w:t>
      </w:r>
    </w:p>
    <w:sectPr w:rsidR="00E01573" w:rsidRPr="00824942" w:rsidSect="004D3131">
      <w:footerReference w:type="default" r:id="rId8"/>
      <w:pgSz w:w="11906" w:h="16838"/>
      <w:pgMar w:top="70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E001" w14:textId="77777777" w:rsidR="00614784" w:rsidRDefault="00614784">
      <w:pPr>
        <w:spacing w:after="0" w:line="240" w:lineRule="auto"/>
      </w:pPr>
      <w:r>
        <w:separator/>
      </w:r>
    </w:p>
  </w:endnote>
  <w:endnote w:type="continuationSeparator" w:id="0">
    <w:p w14:paraId="6342CC48" w14:textId="77777777" w:rsidR="00614784" w:rsidRDefault="0061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7A665" w14:textId="77777777" w:rsidR="00F80C47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F80C47" w:rsidRDefault="00F80C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4CC0" w14:textId="77777777" w:rsidR="00614784" w:rsidRDefault="006147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2175C2" w14:textId="77777777" w:rsidR="00614784" w:rsidRDefault="00614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6910"/>
    <w:multiLevelType w:val="hybridMultilevel"/>
    <w:tmpl w:val="B2B2DF0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1C2D"/>
    <w:multiLevelType w:val="hybridMultilevel"/>
    <w:tmpl w:val="14CE87A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67DD1"/>
    <w:multiLevelType w:val="hybridMultilevel"/>
    <w:tmpl w:val="C6E4CC3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F265F"/>
    <w:multiLevelType w:val="hybridMultilevel"/>
    <w:tmpl w:val="A0AE9FD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8582E"/>
    <w:multiLevelType w:val="hybridMultilevel"/>
    <w:tmpl w:val="0306722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D202C"/>
    <w:multiLevelType w:val="hybridMultilevel"/>
    <w:tmpl w:val="C9D230DC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710AD"/>
    <w:multiLevelType w:val="hybridMultilevel"/>
    <w:tmpl w:val="C4A0EA8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46A0B80"/>
    <w:multiLevelType w:val="hybridMultilevel"/>
    <w:tmpl w:val="D680858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C1B31"/>
    <w:multiLevelType w:val="hybridMultilevel"/>
    <w:tmpl w:val="AE489816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16B4117"/>
    <w:multiLevelType w:val="hybridMultilevel"/>
    <w:tmpl w:val="B2EE0CD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3609C"/>
    <w:multiLevelType w:val="hybridMultilevel"/>
    <w:tmpl w:val="227A0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804C2"/>
    <w:multiLevelType w:val="hybridMultilevel"/>
    <w:tmpl w:val="BF50D27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F1E2C"/>
    <w:multiLevelType w:val="hybridMultilevel"/>
    <w:tmpl w:val="3FB0A37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A2F2C68"/>
    <w:multiLevelType w:val="hybridMultilevel"/>
    <w:tmpl w:val="62DCFA8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B3BA1"/>
    <w:multiLevelType w:val="hybridMultilevel"/>
    <w:tmpl w:val="A7EA5BC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80413">
    <w:abstractNumId w:val="5"/>
  </w:num>
  <w:num w:numId="2" w16cid:durableId="1604191616">
    <w:abstractNumId w:val="6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20"/>
  </w:num>
  <w:num w:numId="6" w16cid:durableId="1904826901">
    <w:abstractNumId w:val="9"/>
  </w:num>
  <w:num w:numId="7" w16cid:durableId="36516414">
    <w:abstractNumId w:val="14"/>
  </w:num>
  <w:num w:numId="8" w16cid:durableId="710109801">
    <w:abstractNumId w:val="3"/>
  </w:num>
  <w:num w:numId="9" w16cid:durableId="2007442242">
    <w:abstractNumId w:val="13"/>
  </w:num>
  <w:num w:numId="10" w16cid:durableId="1449080200">
    <w:abstractNumId w:val="18"/>
  </w:num>
  <w:num w:numId="11" w16cid:durableId="1298728764">
    <w:abstractNumId w:val="12"/>
  </w:num>
  <w:num w:numId="12" w16cid:durableId="1528447005">
    <w:abstractNumId w:val="15"/>
  </w:num>
  <w:num w:numId="13" w16cid:durableId="1929583389">
    <w:abstractNumId w:val="17"/>
  </w:num>
  <w:num w:numId="14" w16cid:durableId="1637878388">
    <w:abstractNumId w:val="8"/>
  </w:num>
  <w:num w:numId="15" w16cid:durableId="1714772013">
    <w:abstractNumId w:val="21"/>
  </w:num>
  <w:num w:numId="16" w16cid:durableId="1863088908">
    <w:abstractNumId w:val="16"/>
  </w:num>
  <w:num w:numId="17" w16cid:durableId="604920740">
    <w:abstractNumId w:val="19"/>
  </w:num>
  <w:num w:numId="18" w16cid:durableId="1517421771">
    <w:abstractNumId w:val="7"/>
  </w:num>
  <w:num w:numId="19" w16cid:durableId="1965384354">
    <w:abstractNumId w:val="10"/>
  </w:num>
  <w:num w:numId="20" w16cid:durableId="522403363">
    <w:abstractNumId w:val="2"/>
  </w:num>
  <w:num w:numId="21" w16cid:durableId="2004039860">
    <w:abstractNumId w:val="22"/>
  </w:num>
  <w:num w:numId="22" w16cid:durableId="542401181">
    <w:abstractNumId w:val="4"/>
  </w:num>
  <w:num w:numId="23" w16cid:durableId="1683894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0710A7"/>
    <w:rsid w:val="00102DFE"/>
    <w:rsid w:val="00107D26"/>
    <w:rsid w:val="00143F8C"/>
    <w:rsid w:val="0015786C"/>
    <w:rsid w:val="00171B86"/>
    <w:rsid w:val="001B427B"/>
    <w:rsid w:val="002056E1"/>
    <w:rsid w:val="00244B53"/>
    <w:rsid w:val="002A24B4"/>
    <w:rsid w:val="002E4B91"/>
    <w:rsid w:val="003206CF"/>
    <w:rsid w:val="003C647B"/>
    <w:rsid w:val="003F5EA1"/>
    <w:rsid w:val="00442A1D"/>
    <w:rsid w:val="004430FA"/>
    <w:rsid w:val="0047444B"/>
    <w:rsid w:val="004B0571"/>
    <w:rsid w:val="004D1D04"/>
    <w:rsid w:val="004D2742"/>
    <w:rsid w:val="004D3131"/>
    <w:rsid w:val="0050440F"/>
    <w:rsid w:val="00527C4A"/>
    <w:rsid w:val="00551686"/>
    <w:rsid w:val="0056550E"/>
    <w:rsid w:val="00567F87"/>
    <w:rsid w:val="005959E0"/>
    <w:rsid w:val="005A58F8"/>
    <w:rsid w:val="005C3514"/>
    <w:rsid w:val="005D5EA1"/>
    <w:rsid w:val="005F1E16"/>
    <w:rsid w:val="006120C5"/>
    <w:rsid w:val="00614784"/>
    <w:rsid w:val="00626513"/>
    <w:rsid w:val="00641585"/>
    <w:rsid w:val="00656DEA"/>
    <w:rsid w:val="00691364"/>
    <w:rsid w:val="00695856"/>
    <w:rsid w:val="006A2F50"/>
    <w:rsid w:val="006C6ABD"/>
    <w:rsid w:val="006D48D8"/>
    <w:rsid w:val="00703525"/>
    <w:rsid w:val="00731CB1"/>
    <w:rsid w:val="007353B2"/>
    <w:rsid w:val="00754A09"/>
    <w:rsid w:val="0078382E"/>
    <w:rsid w:val="007F0D1E"/>
    <w:rsid w:val="007F2BE3"/>
    <w:rsid w:val="00802DB2"/>
    <w:rsid w:val="00824942"/>
    <w:rsid w:val="008A6C8D"/>
    <w:rsid w:val="008C0331"/>
    <w:rsid w:val="008C330B"/>
    <w:rsid w:val="008D1202"/>
    <w:rsid w:val="008D2D5E"/>
    <w:rsid w:val="008F74D3"/>
    <w:rsid w:val="00960444"/>
    <w:rsid w:val="00971B5C"/>
    <w:rsid w:val="009A050F"/>
    <w:rsid w:val="009A4B17"/>
    <w:rsid w:val="009C729B"/>
    <w:rsid w:val="009D62DD"/>
    <w:rsid w:val="00A24285"/>
    <w:rsid w:val="00A4070C"/>
    <w:rsid w:val="00A7246C"/>
    <w:rsid w:val="00A73E74"/>
    <w:rsid w:val="00AF3739"/>
    <w:rsid w:val="00B008A3"/>
    <w:rsid w:val="00B21FC4"/>
    <w:rsid w:val="00B46A1D"/>
    <w:rsid w:val="00B71DD6"/>
    <w:rsid w:val="00BC4F22"/>
    <w:rsid w:val="00C30528"/>
    <w:rsid w:val="00C75694"/>
    <w:rsid w:val="00CC501E"/>
    <w:rsid w:val="00CC67C9"/>
    <w:rsid w:val="00CE46B2"/>
    <w:rsid w:val="00CF1242"/>
    <w:rsid w:val="00D57F98"/>
    <w:rsid w:val="00DA025E"/>
    <w:rsid w:val="00DC31B5"/>
    <w:rsid w:val="00DC738E"/>
    <w:rsid w:val="00DD121E"/>
    <w:rsid w:val="00DE4E81"/>
    <w:rsid w:val="00E01573"/>
    <w:rsid w:val="00EC4D96"/>
    <w:rsid w:val="00ED14BF"/>
    <w:rsid w:val="00EF6E28"/>
    <w:rsid w:val="00F80C47"/>
    <w:rsid w:val="00F9591C"/>
    <w:rsid w:val="00FD7CC4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24542-47F1-4BF3-8334-808085B8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Roksana Klafetka</cp:lastModifiedBy>
  <cp:revision>8</cp:revision>
  <cp:lastPrinted>2025-09-12T11:08:00Z</cp:lastPrinted>
  <dcterms:created xsi:type="dcterms:W3CDTF">2025-02-21T05:19:00Z</dcterms:created>
  <dcterms:modified xsi:type="dcterms:W3CDTF">2025-09-15T07:30:00Z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