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47E1514E"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7C6805">
        <w:rPr>
          <w:rFonts w:ascii="Arial" w:hAnsi="Arial" w:cs="Arial"/>
          <w:sz w:val="24"/>
          <w:szCs w:val="24"/>
        </w:rPr>
        <w:t>.7.</w:t>
      </w:r>
      <w:r w:rsidRPr="00484CB8">
        <w:rPr>
          <w:rFonts w:ascii="Arial" w:hAnsi="Arial" w:cs="Arial"/>
          <w:sz w:val="24"/>
          <w:szCs w:val="24"/>
        </w:rPr>
        <w:t>202</w:t>
      </w:r>
      <w:bookmarkEnd w:id="0"/>
      <w:r w:rsidR="00795217">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Default="007F2DA4" w:rsidP="006A30B7">
      <w:pPr>
        <w:pStyle w:val="Tekstpodstawowy"/>
        <w:rPr>
          <w:rFonts w:ascii="Arial" w:hAnsi="Arial" w:cs="Arial"/>
        </w:rPr>
      </w:pPr>
    </w:p>
    <w:p w14:paraId="549B25B6" w14:textId="77777777" w:rsidR="00024082" w:rsidRPr="009865A4" w:rsidRDefault="00024082"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10DE6E30" w:rsidR="007F2DA4" w:rsidRPr="007C6805" w:rsidRDefault="00B27146" w:rsidP="007C6805">
      <w:pPr>
        <w:rPr>
          <w:rFonts w:ascii="Arial" w:hAnsi="Arial" w:cs="Arial"/>
          <w:sz w:val="24"/>
          <w:szCs w:val="24"/>
        </w:rPr>
      </w:pPr>
      <w:r w:rsidRPr="007C6805">
        <w:rPr>
          <w:rFonts w:ascii="Arial" w:hAnsi="Arial" w:cs="Arial"/>
          <w:sz w:val="24"/>
          <w:szCs w:val="24"/>
        </w:rPr>
        <w:t xml:space="preserve">zwana dalej „specyfikacją”, sporządzona dla </w:t>
      </w:r>
      <w:r w:rsidR="007F2DA4" w:rsidRPr="007C6805">
        <w:rPr>
          <w:rFonts w:ascii="Arial" w:hAnsi="Arial" w:cs="Arial"/>
          <w:sz w:val="24"/>
          <w:szCs w:val="24"/>
        </w:rPr>
        <w:t>zadania pn.</w:t>
      </w:r>
      <w:r w:rsidR="007C6805" w:rsidRPr="007C6805">
        <w:rPr>
          <w:rFonts w:ascii="Arial" w:hAnsi="Arial" w:cs="Arial"/>
        </w:rPr>
        <w:t xml:space="preserve"> </w:t>
      </w:r>
      <w:r w:rsidR="007C6805" w:rsidRPr="007C6805">
        <w:rPr>
          <w:rFonts w:ascii="Arial" w:hAnsi="Arial" w:cs="Arial"/>
          <w:b/>
          <w:bCs/>
          <w:sz w:val="24"/>
          <w:szCs w:val="24"/>
        </w:rPr>
        <w:t>„</w:t>
      </w:r>
      <w:bookmarkStart w:id="1" w:name="_Hlk159495197"/>
      <w:r w:rsidR="007C6805" w:rsidRPr="007C6805">
        <w:rPr>
          <w:rFonts w:ascii="Arial" w:hAnsi="Arial" w:cs="Arial"/>
          <w:b/>
          <w:bCs/>
          <w:sz w:val="24"/>
          <w:szCs w:val="24"/>
        </w:rPr>
        <w:t>Budowa świetlicy wiejskiej i adaptacja pomieszczenia na świetlicę wiejską w miejscowościach Gminy Polanów</w:t>
      </w:r>
      <w:bookmarkEnd w:id="1"/>
      <w:r w:rsidR="007C6805" w:rsidRPr="007C6805">
        <w:rPr>
          <w:rFonts w:ascii="Arial" w:hAnsi="Arial" w:cs="Arial"/>
          <w:b/>
          <w:bCs/>
          <w:sz w:val="24"/>
          <w:szCs w:val="24"/>
        </w:rPr>
        <w:t>”</w:t>
      </w:r>
      <w:r w:rsidRPr="007C6805">
        <w:rPr>
          <w:rFonts w:ascii="Arial" w:hAnsi="Arial" w:cs="Arial"/>
          <w:sz w:val="24"/>
          <w:szCs w:val="24"/>
        </w:rPr>
        <w:t xml:space="preserve"> </w:t>
      </w:r>
      <w:bookmarkStart w:id="2" w:name="_Hlk79995451"/>
    </w:p>
    <w:bookmarkEnd w:id="2"/>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Pr="00DE2D9F" w:rsidRDefault="004A0D8C" w:rsidP="004A0D8C">
      <w:pPr>
        <w:rPr>
          <w:rFonts w:ascii="Arial" w:hAnsi="Arial" w:cs="Arial"/>
          <w:sz w:val="24"/>
          <w:szCs w:val="24"/>
        </w:rPr>
      </w:pPr>
    </w:p>
    <w:p w14:paraId="21319D4C" w14:textId="2D28DE37" w:rsidR="004A0D8C" w:rsidRPr="00DE2D9F" w:rsidRDefault="00024082" w:rsidP="00024082">
      <w:pPr>
        <w:jc w:val="center"/>
        <w:rPr>
          <w:rFonts w:ascii="Arial" w:hAnsi="Arial" w:cs="Arial"/>
          <w:b/>
          <w:bCs/>
          <w:sz w:val="24"/>
          <w:szCs w:val="24"/>
        </w:rPr>
      </w:pPr>
      <w:r w:rsidRPr="00DE2D9F">
        <w:rPr>
          <w:rFonts w:ascii="Arial" w:hAnsi="Arial" w:cs="Arial"/>
          <w:b/>
          <w:bCs/>
          <w:sz w:val="24"/>
          <w:szCs w:val="24"/>
        </w:rPr>
        <w:t>Zadanie dofinansowane z Programu Rządowy Fundusz Polski Ład: Program Inwestycji Strategicznych</w:t>
      </w:r>
    </w:p>
    <w:p w14:paraId="076C3691" w14:textId="2F9C7207" w:rsidR="004A0D8C" w:rsidRDefault="003C7853" w:rsidP="003C7853">
      <w:pPr>
        <w:tabs>
          <w:tab w:val="left" w:pos="6150"/>
        </w:tabs>
        <w:rPr>
          <w:rFonts w:ascii="Arial" w:hAnsi="Arial" w:cs="Arial"/>
        </w:rPr>
      </w:pPr>
      <w:r>
        <w:rPr>
          <w:rFonts w:ascii="Arial" w:hAnsi="Arial" w:cs="Arial"/>
        </w:rPr>
        <w:tab/>
      </w:r>
    </w:p>
    <w:p w14:paraId="1FCF4BD0" w14:textId="77777777" w:rsidR="00E147DB" w:rsidRDefault="00E147DB" w:rsidP="003C7853">
      <w:pPr>
        <w:tabs>
          <w:tab w:val="left" w:pos="6150"/>
        </w:tabs>
        <w:rPr>
          <w:rFonts w:asciiTheme="majorHAnsi" w:hAnsiTheme="majorHAnsi" w:cstheme="majorHAnsi"/>
          <w:sz w:val="24"/>
          <w:szCs w:val="24"/>
        </w:rPr>
      </w:pPr>
    </w:p>
    <w:p w14:paraId="03BE934E" w14:textId="77777777" w:rsidR="00024082" w:rsidRPr="009833AE" w:rsidRDefault="00024082" w:rsidP="003C7853">
      <w:pPr>
        <w:tabs>
          <w:tab w:val="left" w:pos="6150"/>
        </w:tabs>
        <w:rPr>
          <w:rFonts w:asciiTheme="majorHAnsi" w:hAnsiTheme="majorHAnsi" w:cstheme="majorHAnsi"/>
          <w:sz w:val="24"/>
          <w:szCs w:val="24"/>
        </w:rPr>
      </w:pPr>
    </w:p>
    <w:p w14:paraId="6C596CDB" w14:textId="77777777" w:rsidR="009833AE" w:rsidRPr="009833AE" w:rsidRDefault="009833AE" w:rsidP="009833AE">
      <w:pPr>
        <w:tabs>
          <w:tab w:val="left" w:pos="5490"/>
        </w:tabs>
        <w:spacing w:line="240" w:lineRule="auto"/>
        <w:rPr>
          <w:rFonts w:asciiTheme="majorHAnsi" w:hAnsiTheme="majorHAnsi" w:cstheme="majorHAnsi"/>
          <w:b/>
          <w:bCs/>
          <w:sz w:val="24"/>
          <w:szCs w:val="24"/>
        </w:rPr>
      </w:pPr>
      <w:r w:rsidRPr="009833AE">
        <w:rPr>
          <w:rFonts w:asciiTheme="majorHAnsi" w:hAnsiTheme="majorHAnsi" w:cstheme="majorHAnsi"/>
        </w:rPr>
        <w:tab/>
      </w:r>
      <w:r w:rsidRPr="009833AE">
        <w:rPr>
          <w:rFonts w:asciiTheme="majorHAnsi" w:hAnsiTheme="majorHAnsi" w:cstheme="majorHAnsi"/>
          <w:b/>
          <w:bCs/>
          <w:sz w:val="24"/>
          <w:szCs w:val="24"/>
        </w:rPr>
        <w:t xml:space="preserve">  /-/Grzegorz Lipski</w:t>
      </w:r>
    </w:p>
    <w:p w14:paraId="3DB20DC3" w14:textId="77777777" w:rsidR="009833AE" w:rsidRPr="009833AE" w:rsidRDefault="009833AE" w:rsidP="009833AE">
      <w:pPr>
        <w:tabs>
          <w:tab w:val="left" w:pos="5490"/>
        </w:tabs>
        <w:spacing w:line="240" w:lineRule="auto"/>
        <w:rPr>
          <w:rFonts w:asciiTheme="majorHAnsi" w:hAnsiTheme="majorHAnsi" w:cstheme="majorHAnsi"/>
          <w:sz w:val="24"/>
          <w:szCs w:val="24"/>
        </w:rPr>
      </w:pPr>
      <w:r w:rsidRPr="009833AE">
        <w:rPr>
          <w:rFonts w:asciiTheme="majorHAnsi" w:hAnsiTheme="majorHAnsi" w:cstheme="majorHAnsi"/>
          <w:b/>
          <w:bCs/>
          <w:sz w:val="24"/>
          <w:szCs w:val="24"/>
        </w:rPr>
        <w:t xml:space="preserve">        </w:t>
      </w:r>
      <w:r w:rsidRPr="009833AE">
        <w:rPr>
          <w:rFonts w:asciiTheme="majorHAnsi" w:hAnsiTheme="majorHAnsi" w:cstheme="majorHAnsi"/>
          <w:b/>
          <w:bCs/>
          <w:sz w:val="24"/>
          <w:szCs w:val="24"/>
        </w:rPr>
        <w:tab/>
        <w:t xml:space="preserve">  Burmistrz Polanowa</w:t>
      </w:r>
    </w:p>
    <w:p w14:paraId="44170C4D" w14:textId="72C6C395" w:rsidR="009C27CA" w:rsidRDefault="009C27CA" w:rsidP="009833AE">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E166351" w14:textId="1BECFE28"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5B265FEE" w14:textId="55CD73E4"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7C6805">
        <w:rPr>
          <w:rFonts w:ascii="Arial" w:hAnsi="Arial" w:cs="Arial"/>
          <w:sz w:val="24"/>
          <w:szCs w:val="24"/>
        </w:rPr>
        <w:t>22 luty</w:t>
      </w:r>
      <w:r w:rsidR="00782471">
        <w:rPr>
          <w:rFonts w:ascii="Arial" w:hAnsi="Arial" w:cs="Arial"/>
          <w:sz w:val="24"/>
          <w:szCs w:val="24"/>
        </w:rPr>
        <w:t xml:space="preserve"> </w:t>
      </w:r>
      <w:r w:rsidR="00587DFC">
        <w:rPr>
          <w:rFonts w:ascii="Arial" w:hAnsi="Arial" w:cs="Arial"/>
          <w:sz w:val="24"/>
          <w:szCs w:val="24"/>
        </w:rPr>
        <w:t>202</w:t>
      </w:r>
      <w:r w:rsidR="00024082">
        <w:rPr>
          <w:rFonts w:ascii="Arial" w:hAnsi="Arial" w:cs="Arial"/>
          <w:sz w:val="24"/>
          <w:szCs w:val="24"/>
        </w:rPr>
        <w:t>4</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B015BA8" w14:textId="77777777" w:rsidR="00EA5842" w:rsidRDefault="00EA5842"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3" w:name="_Hlk122688327"/>
      <w:r w:rsidRPr="004A1EFF">
        <w:rPr>
          <w:rFonts w:ascii="Arial" w:hAnsi="Arial" w:cs="Arial"/>
          <w:sz w:val="24"/>
          <w:szCs w:val="24"/>
        </w:rPr>
        <w:t>https://bip.polanow.pl</w:t>
      </w:r>
      <w:bookmarkEnd w:id="3"/>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23517AE4" w:rsidR="0059013D" w:rsidRDefault="004924B1" w:rsidP="00EB0C86">
      <w:pPr>
        <w:tabs>
          <w:tab w:val="left" w:pos="2977"/>
        </w:tabs>
        <w:suppressAutoHyphens w:val="0"/>
        <w:autoSpaceDE w:val="0"/>
        <w:autoSpaceDN w:val="0"/>
        <w:spacing w:after="0" w:line="240" w:lineRule="auto"/>
        <w:ind w:right="-30"/>
        <w:rPr>
          <w:rFonts w:ascii="Arial" w:hAnsi="Arial" w:cs="Arial"/>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r w:rsidR="0059013D" w:rsidRPr="004A1EFF">
        <w:rPr>
          <w:rFonts w:ascii="Arial" w:hAnsi="Arial" w:cs="Arial"/>
          <w:sz w:val="24"/>
          <w:szCs w:val="24"/>
        </w:rPr>
        <w:t>https://bip.polanow.pl</w:t>
      </w:r>
    </w:p>
    <w:p w14:paraId="7E700BAD" w14:textId="77777777" w:rsidR="00B20F42" w:rsidRDefault="0059013D" w:rsidP="00EB0C86">
      <w:pPr>
        <w:tabs>
          <w:tab w:val="left" w:pos="2977"/>
        </w:tabs>
        <w:suppressAutoHyphens w:val="0"/>
        <w:autoSpaceDE w:val="0"/>
        <w:autoSpaceDN w:val="0"/>
        <w:spacing w:after="0" w:line="240" w:lineRule="auto"/>
        <w:ind w:right="-30"/>
        <w:rPr>
          <w:rFonts w:ascii="Arial" w:hAnsi="Arial" w:cs="Arial"/>
          <w:b/>
          <w:bCs/>
          <w:sz w:val="24"/>
          <w:szCs w:val="24"/>
        </w:rPr>
      </w:pPr>
      <w:r>
        <w:rPr>
          <w:rFonts w:ascii="Arial" w:hAnsi="Arial" w:cs="Arial"/>
          <w:sz w:val="24"/>
          <w:szCs w:val="24"/>
        </w:rPr>
        <w:t>oraz platforma E-zamówienia:</w:t>
      </w:r>
      <w:r w:rsidR="004924B1" w:rsidRPr="004924B1">
        <w:rPr>
          <w:rFonts w:ascii="Arial" w:hAnsi="Arial" w:cs="Arial"/>
          <w:sz w:val="24"/>
          <w:szCs w:val="24"/>
        </w:rPr>
        <w:t xml:space="preserve"> </w:t>
      </w:r>
      <w:hyperlink r:id="rId8" w:history="1">
        <w:r w:rsidRPr="00B20F42">
          <w:rPr>
            <w:rStyle w:val="Hipercze"/>
            <w:rFonts w:ascii="Arial" w:hAnsi="Arial" w:cs="Arial"/>
            <w:b/>
            <w:bCs/>
            <w:color w:val="auto"/>
            <w:sz w:val="24"/>
            <w:szCs w:val="24"/>
          </w:rPr>
          <w:t>https://ezamowienia.gov.pl</w:t>
        </w:r>
      </w:hyperlink>
      <w:r w:rsidR="0062531B" w:rsidRPr="00491C69">
        <w:rPr>
          <w:rFonts w:ascii="Arial" w:hAnsi="Arial" w:cs="Arial"/>
          <w:b/>
          <w:bCs/>
          <w:sz w:val="24"/>
          <w:szCs w:val="24"/>
        </w:rPr>
        <w:t>,</w:t>
      </w:r>
    </w:p>
    <w:p w14:paraId="47FFB0B5" w14:textId="48E248D0" w:rsidR="004924B1" w:rsidRPr="00B20F42" w:rsidRDefault="000B723D" w:rsidP="00EB0C86">
      <w:pPr>
        <w:tabs>
          <w:tab w:val="left" w:pos="2977"/>
        </w:tabs>
        <w:suppressAutoHyphens w:val="0"/>
        <w:autoSpaceDE w:val="0"/>
        <w:autoSpaceDN w:val="0"/>
        <w:spacing w:after="0" w:line="240" w:lineRule="auto"/>
        <w:ind w:right="-30"/>
        <w:rPr>
          <w:rFonts w:ascii="Arial" w:hAnsi="Arial" w:cs="Arial"/>
          <w:b/>
          <w:bCs/>
          <w:sz w:val="24"/>
          <w:szCs w:val="24"/>
        </w:rPr>
      </w:pPr>
      <w:r w:rsidRPr="000B723D">
        <w:rPr>
          <w:rFonts w:asciiTheme="majorHAnsi" w:hAnsiTheme="majorHAnsi" w:cstheme="majorHAnsi"/>
          <w:b/>
          <w:bCs/>
          <w:sz w:val="24"/>
          <w:szCs w:val="24"/>
        </w:rPr>
        <w:t>https://ezamowienia.gov.pl/mp-client/search/list/ocds-148610-80875dc9-d222-11ee-a3b5-e25d731b0da9</w:t>
      </w:r>
      <w:r w:rsidRPr="000B723D">
        <w:rPr>
          <w:rFonts w:asciiTheme="majorHAnsi" w:hAnsiTheme="majorHAnsi" w:cstheme="majorHAnsi"/>
          <w:sz w:val="24"/>
          <w:szCs w:val="24"/>
        </w:rPr>
        <w:t xml:space="preserve"> </w:t>
      </w:r>
      <w:r w:rsidRPr="00186506">
        <w:rPr>
          <w:rFonts w:asciiTheme="majorHAnsi" w:hAnsiTheme="majorHAnsi" w:cstheme="majorHAnsi"/>
          <w:sz w:val="24"/>
          <w:szCs w:val="24"/>
        </w:rPr>
        <w:t xml:space="preserve"> </w:t>
      </w:r>
      <w:r w:rsidR="004924B1" w:rsidRPr="00186506">
        <w:rPr>
          <w:rFonts w:asciiTheme="majorHAnsi" w:hAnsiTheme="majorHAnsi" w:cstheme="majorHAnsi"/>
          <w:sz w:val="24"/>
          <w:szCs w:val="24"/>
        </w:rPr>
        <w:t xml:space="preserve">(link prowadzący bezpośrednio do widoku postępowania na Platformie e-Zamówienia) </w:t>
      </w:r>
    </w:p>
    <w:p w14:paraId="04811BB2" w14:textId="03E2D2D8" w:rsidR="004924B1" w:rsidRPr="00186506" w:rsidRDefault="004924B1" w:rsidP="00EB0C86">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Pr="00D43913">
        <w:rPr>
          <w:rFonts w:asciiTheme="majorHAnsi" w:hAnsiTheme="majorHAnsi" w:cstheme="majorHAnsi"/>
          <w:sz w:val="24"/>
          <w:szCs w:val="24"/>
        </w:rPr>
        <w:t>:</w:t>
      </w:r>
      <w:r w:rsidR="00186506" w:rsidRPr="00D43913">
        <w:rPr>
          <w:rFonts w:asciiTheme="majorHAnsi" w:hAnsiTheme="majorHAnsi" w:cstheme="majorHAnsi"/>
          <w:sz w:val="24"/>
          <w:szCs w:val="24"/>
        </w:rPr>
        <w:t xml:space="preserve"> </w:t>
      </w:r>
      <w:r w:rsidR="00D43913" w:rsidRPr="00D43913">
        <w:rPr>
          <w:rFonts w:asciiTheme="majorHAnsi" w:hAnsiTheme="majorHAnsi" w:cstheme="majorHAnsi"/>
          <w:b/>
          <w:bCs/>
          <w:sz w:val="24"/>
          <w:szCs w:val="24"/>
        </w:rPr>
        <w:t>ocds-148610-80875dc9-d222-11ee-a3b5-e25d731b0da9</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49690CAA"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024082">
        <w:rPr>
          <w:rFonts w:ascii="Arial" w:hAnsi="Arial" w:cs="Arial"/>
          <w:sz w:val="24"/>
          <w:szCs w:val="24"/>
        </w:rPr>
        <w:t>3</w:t>
      </w:r>
      <w:r w:rsidR="00420AB9">
        <w:rPr>
          <w:rFonts w:ascii="Arial" w:hAnsi="Arial" w:cs="Arial"/>
          <w:sz w:val="24"/>
          <w:szCs w:val="24"/>
        </w:rPr>
        <w:t>r. poz.</w:t>
      </w:r>
      <w:r w:rsidR="00420AB9" w:rsidRPr="00420AB9">
        <w:rPr>
          <w:rFonts w:ascii="Arial" w:hAnsi="Arial" w:cs="Arial"/>
          <w:sz w:val="24"/>
          <w:szCs w:val="24"/>
        </w:rPr>
        <w:t>1710</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1B62859C" w14:textId="55A3C751" w:rsidR="0059013D" w:rsidRDefault="0059013D" w:rsidP="007C6805">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2.2.</w:t>
      </w:r>
      <w:r w:rsidRPr="0059013D">
        <w:rPr>
          <w:rFonts w:ascii="Arial" w:hAnsi="Arial" w:cs="Arial"/>
          <w:sz w:val="24"/>
          <w:szCs w:val="24"/>
        </w:rPr>
        <w:t xml:space="preserve"> </w:t>
      </w:r>
      <w:r w:rsidR="007C6805">
        <w:rPr>
          <w:rFonts w:ascii="Arial" w:hAnsi="Arial" w:cs="Arial"/>
          <w:sz w:val="24"/>
          <w:szCs w:val="24"/>
        </w:rPr>
        <w:t>Z</w:t>
      </w:r>
      <w:r w:rsidR="007C6805" w:rsidRPr="007C6805">
        <w:rPr>
          <w:rFonts w:ascii="Arial" w:hAnsi="Arial" w:cs="Arial"/>
          <w:sz w:val="24"/>
          <w:szCs w:val="24"/>
        </w:rPr>
        <w:t>amówienie jest dofinansowane ze środków</w:t>
      </w:r>
      <w:r w:rsidR="007C6805">
        <w:rPr>
          <w:rFonts w:ascii="Arial" w:hAnsi="Arial" w:cs="Arial"/>
          <w:sz w:val="24"/>
          <w:szCs w:val="24"/>
        </w:rPr>
        <w:t xml:space="preserve"> </w:t>
      </w:r>
      <w:r w:rsidR="007C6805" w:rsidRPr="007C6805">
        <w:rPr>
          <w:rFonts w:ascii="Arial" w:hAnsi="Arial" w:cs="Arial"/>
          <w:sz w:val="24"/>
          <w:szCs w:val="24"/>
        </w:rPr>
        <w:t>Rządowego Funduszu Polski Ład: Program Inwestycji Strategicznych</w:t>
      </w:r>
      <w:r w:rsidR="007C6805">
        <w:rPr>
          <w:rFonts w:ascii="Arial" w:hAnsi="Arial" w:cs="Arial"/>
          <w:sz w:val="24"/>
          <w:szCs w:val="24"/>
        </w:rPr>
        <w:t xml:space="preserve"> </w:t>
      </w:r>
      <w:r w:rsidR="007C6805" w:rsidRPr="007C6805">
        <w:rPr>
          <w:rFonts w:ascii="Arial" w:hAnsi="Arial" w:cs="Arial"/>
          <w:sz w:val="24"/>
          <w:szCs w:val="24"/>
        </w:rPr>
        <w:t>Wstępna Promesa</w:t>
      </w:r>
      <w:bookmarkStart w:id="4" w:name="_Hlk159489134"/>
      <w:r w:rsidR="00FA2884">
        <w:rPr>
          <w:rFonts w:ascii="Arial" w:hAnsi="Arial" w:cs="Arial"/>
          <w:sz w:val="24"/>
          <w:szCs w:val="24"/>
        </w:rPr>
        <w:t xml:space="preserve"> </w:t>
      </w:r>
      <w:r w:rsidR="007C6805" w:rsidRPr="007C6805">
        <w:rPr>
          <w:rFonts w:ascii="Arial" w:hAnsi="Arial" w:cs="Arial"/>
          <w:sz w:val="24"/>
          <w:szCs w:val="24"/>
        </w:rPr>
        <w:t>Nr:Edycja</w:t>
      </w:r>
      <w:r w:rsidR="007C6805">
        <w:rPr>
          <w:rFonts w:ascii="Arial" w:hAnsi="Arial" w:cs="Arial"/>
          <w:sz w:val="24"/>
          <w:szCs w:val="24"/>
        </w:rPr>
        <w:t>6PGR</w:t>
      </w:r>
      <w:r w:rsidR="007C6805" w:rsidRPr="007C6805">
        <w:rPr>
          <w:rFonts w:ascii="Arial" w:hAnsi="Arial" w:cs="Arial"/>
          <w:sz w:val="24"/>
          <w:szCs w:val="24"/>
        </w:rPr>
        <w:t>/2023/</w:t>
      </w:r>
      <w:r w:rsidR="007C6805">
        <w:rPr>
          <w:rFonts w:ascii="Arial" w:hAnsi="Arial" w:cs="Arial"/>
          <w:sz w:val="24"/>
          <w:szCs w:val="24"/>
        </w:rPr>
        <w:t>2877</w:t>
      </w:r>
      <w:r w:rsidR="007C6805" w:rsidRPr="007C6805">
        <w:rPr>
          <w:rFonts w:ascii="Arial" w:hAnsi="Arial" w:cs="Arial"/>
          <w:sz w:val="24"/>
          <w:szCs w:val="24"/>
        </w:rPr>
        <w:t>/</w:t>
      </w:r>
      <w:proofErr w:type="spellStart"/>
      <w:r w:rsidR="007C6805" w:rsidRPr="007C6805">
        <w:rPr>
          <w:rFonts w:ascii="Arial" w:hAnsi="Arial" w:cs="Arial"/>
          <w:sz w:val="24"/>
          <w:szCs w:val="24"/>
        </w:rPr>
        <w:t>PolskiLad</w:t>
      </w:r>
      <w:proofErr w:type="spellEnd"/>
      <w:r w:rsidR="007C6805" w:rsidRPr="007C6805">
        <w:rPr>
          <w:rFonts w:ascii="Arial" w:hAnsi="Arial" w:cs="Arial"/>
          <w:sz w:val="24"/>
          <w:szCs w:val="24"/>
        </w:rPr>
        <w:t>.</w:t>
      </w:r>
      <w:bookmarkEnd w:id="4"/>
    </w:p>
    <w:p w14:paraId="072DD595" w14:textId="4E7B3E03"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0D846E07"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4</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62AE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w:t>
      </w:r>
      <w:r w:rsidR="00562AE3">
        <w:rPr>
          <w:rFonts w:ascii="Arial" w:hAnsi="Arial" w:cs="Arial"/>
          <w:sz w:val="24"/>
          <w:szCs w:val="24"/>
        </w:rPr>
        <w:t xml:space="preserve"> </w:t>
      </w:r>
      <w:r w:rsidR="00562AE3" w:rsidRPr="00562AE3">
        <w:rPr>
          <w:rFonts w:ascii="Arial" w:hAnsi="Arial" w:cs="Arial"/>
          <w:sz w:val="24"/>
          <w:szCs w:val="24"/>
        </w:rPr>
        <w:t>2023</w:t>
      </w:r>
      <w:r w:rsidR="00562AE3">
        <w:rPr>
          <w:rFonts w:ascii="Arial" w:hAnsi="Arial" w:cs="Arial"/>
          <w:sz w:val="24"/>
          <w:szCs w:val="24"/>
        </w:rPr>
        <w:t>r. poz.</w:t>
      </w:r>
      <w:r w:rsidR="00562AE3" w:rsidRPr="00562AE3">
        <w:rPr>
          <w:rFonts w:ascii="Arial" w:hAnsi="Arial" w:cs="Arial"/>
          <w:sz w:val="24"/>
          <w:szCs w:val="24"/>
        </w:rPr>
        <w:t>1610</w:t>
      </w:r>
      <w:r w:rsidR="00562AE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8BD8CA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w:t>
      </w:r>
      <w:r w:rsidR="003953D8">
        <w:rPr>
          <w:rFonts w:ascii="Arial" w:hAnsi="Arial" w:cs="Arial"/>
          <w:sz w:val="24"/>
          <w:szCs w:val="24"/>
        </w:rPr>
        <w:lastRenderedPageBreak/>
        <w:t xml:space="preserve">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1D0B9ABE"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5F44AE4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68752BB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D14A0EF"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 xml:space="preserve">Zamawiający </w:t>
      </w:r>
      <w:r w:rsidR="002200E3">
        <w:rPr>
          <w:rFonts w:ascii="Arial" w:hAnsi="Arial" w:cs="Arial"/>
          <w:sz w:val="24"/>
          <w:szCs w:val="24"/>
        </w:rPr>
        <w:t xml:space="preserve">nie </w:t>
      </w:r>
      <w:r w:rsidR="004A0D8C" w:rsidRPr="00217181">
        <w:rPr>
          <w:rFonts w:ascii="Arial" w:hAnsi="Arial" w:cs="Arial"/>
          <w:sz w:val="24"/>
          <w:szCs w:val="24"/>
        </w:rPr>
        <w:t>przewiduje udzieleni</w:t>
      </w:r>
      <w:r w:rsidR="00DE2D9F">
        <w:rPr>
          <w:rFonts w:ascii="Arial" w:hAnsi="Arial" w:cs="Arial"/>
          <w:sz w:val="24"/>
          <w:szCs w:val="24"/>
        </w:rPr>
        <w:t>e</w:t>
      </w:r>
      <w:r w:rsidR="004A0D8C" w:rsidRPr="00217181">
        <w:rPr>
          <w:rFonts w:ascii="Arial" w:hAnsi="Arial" w:cs="Arial"/>
          <w:sz w:val="24"/>
          <w:szCs w:val="24"/>
        </w:rPr>
        <w:t xml:space="preserve">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91F030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32E79B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1B38C3AB" w14:textId="77777777" w:rsidR="00263E83" w:rsidRDefault="00263E83" w:rsidP="00B53E28">
      <w:pPr>
        <w:pStyle w:val="Style9"/>
        <w:spacing w:line="240" w:lineRule="auto"/>
        <w:jc w:val="left"/>
        <w:rPr>
          <w:rFonts w:ascii="Arial" w:hAnsi="Arial" w:cs="Arial"/>
          <w:b/>
          <w:sz w:val="24"/>
          <w:szCs w:val="24"/>
        </w:rPr>
      </w:pPr>
    </w:p>
    <w:p w14:paraId="0BE698C0" w14:textId="77777777" w:rsidR="0059013D" w:rsidRPr="00DE15F0" w:rsidRDefault="0059013D"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DE15F0">
        <w:rPr>
          <w:rStyle w:val="CharStyle46Exact"/>
          <w:rFonts w:ascii="Arial" w:hAnsi="Arial" w:cs="Arial"/>
          <w:bCs w:val="0"/>
          <w:sz w:val="24"/>
          <w:szCs w:val="24"/>
        </w:rPr>
        <w:t xml:space="preserve">3.1. Kody CPV: </w:t>
      </w:r>
    </w:p>
    <w:p w14:paraId="7A91B74F" w14:textId="77777777" w:rsidR="00263E83" w:rsidRPr="00263E83" w:rsidRDefault="00263E83" w:rsidP="00263E83">
      <w:pPr>
        <w:spacing w:after="0"/>
        <w:rPr>
          <w:rFonts w:ascii="Arial" w:eastAsia="Calibri" w:hAnsi="Arial" w:cs="Arial"/>
          <w:b/>
          <w:sz w:val="24"/>
          <w:szCs w:val="24"/>
          <w:lang w:eastAsia="en-US"/>
        </w:rPr>
      </w:pPr>
      <w:r w:rsidRPr="00263E83">
        <w:rPr>
          <w:rFonts w:ascii="Arial" w:eastAsia="Calibri" w:hAnsi="Arial" w:cs="Arial"/>
          <w:b/>
          <w:sz w:val="24"/>
          <w:szCs w:val="24"/>
          <w:lang w:eastAsia="en-US"/>
        </w:rPr>
        <w:t>Główny przedmiot zamówienia:</w:t>
      </w:r>
    </w:p>
    <w:p w14:paraId="43325593" w14:textId="77777777" w:rsidR="00263E83" w:rsidRPr="00263E83" w:rsidRDefault="00263E83" w:rsidP="00263E83">
      <w:pPr>
        <w:spacing w:after="0"/>
        <w:rPr>
          <w:rFonts w:ascii="Arial" w:eastAsia="Calibri" w:hAnsi="Arial" w:cs="Arial"/>
          <w:bCs/>
          <w:sz w:val="24"/>
          <w:szCs w:val="24"/>
          <w:lang w:eastAsia="en-US"/>
        </w:rPr>
      </w:pPr>
      <w:r w:rsidRPr="00263E83">
        <w:rPr>
          <w:rFonts w:ascii="Arial" w:eastAsia="Calibri" w:hAnsi="Arial" w:cs="Arial"/>
          <w:bCs/>
          <w:sz w:val="24"/>
          <w:szCs w:val="24"/>
          <w:lang w:eastAsia="en-US"/>
        </w:rPr>
        <w:t>45000000-7 Roboty budowlane</w:t>
      </w:r>
    </w:p>
    <w:p w14:paraId="7D09B640" w14:textId="77777777" w:rsidR="00263E83" w:rsidRPr="00263E83" w:rsidRDefault="00263E83" w:rsidP="00263E83">
      <w:pPr>
        <w:spacing w:after="0"/>
        <w:rPr>
          <w:rFonts w:ascii="Arial" w:eastAsia="Calibri" w:hAnsi="Arial" w:cs="Arial"/>
          <w:b/>
          <w:sz w:val="24"/>
          <w:szCs w:val="24"/>
          <w:lang w:eastAsia="en-US"/>
        </w:rPr>
      </w:pPr>
      <w:r w:rsidRPr="00263E83">
        <w:rPr>
          <w:rFonts w:ascii="Arial" w:eastAsia="Calibri" w:hAnsi="Arial" w:cs="Arial"/>
          <w:b/>
          <w:sz w:val="24"/>
          <w:szCs w:val="24"/>
          <w:lang w:eastAsia="en-US"/>
        </w:rPr>
        <w:t>Dodatkowe przedmioty zamówienia:</w:t>
      </w:r>
    </w:p>
    <w:p w14:paraId="78A1AAE2" w14:textId="77777777" w:rsidR="00263E83" w:rsidRPr="00263E83" w:rsidRDefault="00263E83" w:rsidP="00263E83">
      <w:pPr>
        <w:spacing w:after="0"/>
        <w:rPr>
          <w:rFonts w:ascii="Arial" w:eastAsia="Calibri" w:hAnsi="Arial" w:cs="Arial"/>
          <w:bCs/>
          <w:sz w:val="24"/>
          <w:szCs w:val="24"/>
          <w:lang w:eastAsia="en-US"/>
        </w:rPr>
      </w:pPr>
      <w:r w:rsidRPr="00263E83">
        <w:rPr>
          <w:rFonts w:ascii="Arial" w:eastAsia="Calibri" w:hAnsi="Arial" w:cs="Arial"/>
          <w:bCs/>
          <w:sz w:val="24"/>
          <w:szCs w:val="24"/>
          <w:lang w:eastAsia="en-US"/>
        </w:rPr>
        <w:t>45100000-8 Przygotowanie terenu pod budowę</w:t>
      </w:r>
    </w:p>
    <w:p w14:paraId="6D25A732" w14:textId="77777777" w:rsidR="00263E83" w:rsidRPr="00263E83" w:rsidRDefault="00263E83" w:rsidP="00263E83">
      <w:pPr>
        <w:spacing w:after="0"/>
        <w:rPr>
          <w:rFonts w:ascii="Arial" w:eastAsia="Calibri" w:hAnsi="Arial" w:cs="Arial"/>
          <w:bCs/>
          <w:sz w:val="24"/>
          <w:szCs w:val="24"/>
          <w:lang w:eastAsia="en-US"/>
        </w:rPr>
      </w:pPr>
      <w:r w:rsidRPr="00263E83">
        <w:rPr>
          <w:rFonts w:ascii="Arial" w:eastAsia="Calibri" w:hAnsi="Arial" w:cs="Arial"/>
          <w:bCs/>
          <w:sz w:val="24"/>
          <w:szCs w:val="24"/>
          <w:lang w:eastAsia="en-US"/>
        </w:rPr>
        <w:t>45111200-0 Roboty w zakresie przygotowania terenu pod budowę i roboty ziemne</w:t>
      </w:r>
    </w:p>
    <w:p w14:paraId="588C162F" w14:textId="6BB7474B" w:rsidR="00263E83" w:rsidRPr="00263E83" w:rsidRDefault="00263E83" w:rsidP="00263E83">
      <w:pPr>
        <w:spacing w:after="0"/>
        <w:rPr>
          <w:rFonts w:ascii="Arial" w:eastAsia="Calibri" w:hAnsi="Arial" w:cs="Arial"/>
          <w:bCs/>
          <w:sz w:val="24"/>
          <w:szCs w:val="24"/>
          <w:lang w:eastAsia="en-US"/>
        </w:rPr>
      </w:pPr>
      <w:r w:rsidRPr="00263E83">
        <w:rPr>
          <w:rFonts w:ascii="Arial" w:eastAsia="Calibri" w:hAnsi="Arial" w:cs="Arial"/>
          <w:bCs/>
          <w:sz w:val="24"/>
          <w:szCs w:val="24"/>
          <w:lang w:eastAsia="en-US"/>
        </w:rPr>
        <w:t>45200000-9 Roboty budowlane w zakresie wznoszenia kompletnych obiektów budowlanych lub</w:t>
      </w:r>
      <w:r>
        <w:rPr>
          <w:rFonts w:ascii="Arial" w:eastAsia="Calibri" w:hAnsi="Arial" w:cs="Arial"/>
          <w:bCs/>
          <w:sz w:val="24"/>
          <w:szCs w:val="24"/>
          <w:lang w:eastAsia="en-US"/>
        </w:rPr>
        <w:t xml:space="preserve"> </w:t>
      </w:r>
      <w:r w:rsidRPr="00263E83">
        <w:rPr>
          <w:rFonts w:ascii="Arial" w:eastAsia="Calibri" w:hAnsi="Arial" w:cs="Arial"/>
          <w:bCs/>
          <w:sz w:val="24"/>
          <w:szCs w:val="24"/>
          <w:lang w:eastAsia="en-US"/>
        </w:rPr>
        <w:t>ich części oraz roboty w zakresie inżynierii lądowej i wodnej.</w:t>
      </w:r>
    </w:p>
    <w:p w14:paraId="113BEE01" w14:textId="77777777" w:rsidR="00263E83" w:rsidRPr="00263E83" w:rsidRDefault="00263E83" w:rsidP="00263E83">
      <w:pPr>
        <w:spacing w:after="0"/>
        <w:rPr>
          <w:rFonts w:ascii="Arial" w:eastAsia="Calibri" w:hAnsi="Arial" w:cs="Arial"/>
          <w:bCs/>
          <w:sz w:val="24"/>
          <w:szCs w:val="24"/>
          <w:lang w:eastAsia="en-US"/>
        </w:rPr>
      </w:pPr>
      <w:r w:rsidRPr="00263E83">
        <w:rPr>
          <w:rFonts w:ascii="Arial" w:eastAsia="Calibri" w:hAnsi="Arial" w:cs="Arial"/>
          <w:bCs/>
          <w:sz w:val="24"/>
          <w:szCs w:val="24"/>
          <w:lang w:eastAsia="en-US"/>
        </w:rPr>
        <w:t>45400000-1 Roboty wykończeniowe w zakresie obiektów budowlanych.</w:t>
      </w:r>
    </w:p>
    <w:p w14:paraId="4326698A" w14:textId="77777777" w:rsidR="00263E83" w:rsidRPr="00263E83" w:rsidRDefault="00263E83" w:rsidP="00263E83">
      <w:pPr>
        <w:spacing w:after="0"/>
        <w:rPr>
          <w:rFonts w:ascii="Arial" w:eastAsia="Calibri" w:hAnsi="Arial" w:cs="Arial"/>
          <w:bCs/>
          <w:sz w:val="24"/>
          <w:szCs w:val="24"/>
          <w:lang w:eastAsia="en-US"/>
        </w:rPr>
      </w:pPr>
      <w:r w:rsidRPr="00263E83">
        <w:rPr>
          <w:rFonts w:ascii="Arial" w:eastAsia="Calibri" w:hAnsi="Arial" w:cs="Arial"/>
          <w:bCs/>
          <w:sz w:val="24"/>
          <w:szCs w:val="24"/>
          <w:lang w:eastAsia="en-US"/>
        </w:rPr>
        <w:t>45311100-1 Roboty w zakresie okablowania elektrycznego</w:t>
      </w:r>
    </w:p>
    <w:p w14:paraId="33ABB06B" w14:textId="77777777" w:rsidR="00263E83" w:rsidRPr="00263E83" w:rsidRDefault="00263E83" w:rsidP="00263E83">
      <w:pPr>
        <w:spacing w:after="0"/>
        <w:rPr>
          <w:rFonts w:ascii="Arial" w:eastAsia="Calibri" w:hAnsi="Arial" w:cs="Arial"/>
          <w:bCs/>
          <w:sz w:val="24"/>
          <w:szCs w:val="24"/>
          <w:lang w:eastAsia="en-US"/>
        </w:rPr>
      </w:pPr>
      <w:r w:rsidRPr="00263E83">
        <w:rPr>
          <w:rFonts w:ascii="Arial" w:eastAsia="Calibri" w:hAnsi="Arial" w:cs="Arial"/>
          <w:bCs/>
          <w:sz w:val="24"/>
          <w:szCs w:val="24"/>
          <w:lang w:eastAsia="en-US"/>
        </w:rPr>
        <w:lastRenderedPageBreak/>
        <w:t>45317000-2 Inne instalacje elektryczne</w:t>
      </w:r>
    </w:p>
    <w:p w14:paraId="5C9BD82E" w14:textId="77777777" w:rsidR="00263E83" w:rsidRPr="00263E83" w:rsidRDefault="00263E83" w:rsidP="00263E83">
      <w:pPr>
        <w:spacing w:after="0"/>
        <w:rPr>
          <w:rFonts w:ascii="Arial" w:eastAsia="Calibri" w:hAnsi="Arial" w:cs="Arial"/>
          <w:bCs/>
          <w:sz w:val="24"/>
          <w:szCs w:val="24"/>
          <w:lang w:eastAsia="en-US"/>
        </w:rPr>
      </w:pPr>
      <w:r w:rsidRPr="00263E83">
        <w:rPr>
          <w:rFonts w:ascii="Arial" w:eastAsia="Calibri" w:hAnsi="Arial" w:cs="Arial"/>
          <w:bCs/>
          <w:sz w:val="24"/>
          <w:szCs w:val="24"/>
          <w:lang w:eastAsia="en-US"/>
        </w:rPr>
        <w:t>45316000-5 Instalowanie systemów oświetleniowych i sygnalizacyjnych</w:t>
      </w:r>
    </w:p>
    <w:p w14:paraId="61C13859" w14:textId="77777777" w:rsidR="00263E83" w:rsidRPr="00263E83" w:rsidRDefault="00263E83" w:rsidP="00263E83">
      <w:pPr>
        <w:spacing w:after="0"/>
        <w:rPr>
          <w:rFonts w:ascii="Arial" w:eastAsia="Calibri" w:hAnsi="Arial" w:cs="Arial"/>
          <w:bCs/>
          <w:sz w:val="24"/>
          <w:szCs w:val="24"/>
          <w:lang w:eastAsia="en-US"/>
        </w:rPr>
      </w:pPr>
      <w:r w:rsidRPr="00263E83">
        <w:rPr>
          <w:rFonts w:ascii="Arial" w:eastAsia="Calibri" w:hAnsi="Arial" w:cs="Arial"/>
          <w:bCs/>
          <w:sz w:val="24"/>
          <w:szCs w:val="24"/>
          <w:lang w:eastAsia="en-US"/>
        </w:rPr>
        <w:t>45330000-9 Roboty instalacyjne wodno-kanalizacyjne i sanitarne</w:t>
      </w:r>
    </w:p>
    <w:p w14:paraId="4C9B8DCA" w14:textId="77777777" w:rsidR="00263E83" w:rsidRPr="00263E83" w:rsidRDefault="00263E83" w:rsidP="00263E83">
      <w:pPr>
        <w:spacing w:after="0"/>
        <w:rPr>
          <w:rFonts w:ascii="Arial" w:eastAsia="Calibri" w:hAnsi="Arial" w:cs="Arial"/>
          <w:bCs/>
          <w:sz w:val="24"/>
          <w:szCs w:val="24"/>
          <w:lang w:eastAsia="en-US"/>
        </w:rPr>
      </w:pPr>
      <w:r w:rsidRPr="00263E83">
        <w:rPr>
          <w:rFonts w:ascii="Arial" w:eastAsia="Calibri" w:hAnsi="Arial" w:cs="Arial"/>
          <w:bCs/>
          <w:sz w:val="24"/>
          <w:szCs w:val="24"/>
          <w:lang w:eastAsia="en-US"/>
        </w:rPr>
        <w:t>45310000-3 Roboty instalacyjne elektryczne</w:t>
      </w:r>
    </w:p>
    <w:p w14:paraId="4B35139D" w14:textId="069B67F6" w:rsidR="00FA2884" w:rsidRPr="00263E83" w:rsidRDefault="00263E83" w:rsidP="00263E83">
      <w:pPr>
        <w:spacing w:after="0"/>
        <w:rPr>
          <w:rFonts w:ascii="Arial" w:eastAsia="Calibri" w:hAnsi="Arial" w:cs="Arial"/>
          <w:bCs/>
          <w:sz w:val="24"/>
          <w:szCs w:val="24"/>
          <w:lang w:eastAsia="en-US"/>
        </w:rPr>
      </w:pPr>
      <w:r w:rsidRPr="00263E83">
        <w:rPr>
          <w:rFonts w:ascii="Arial" w:eastAsia="Calibri" w:hAnsi="Arial" w:cs="Arial"/>
          <w:bCs/>
          <w:sz w:val="24"/>
          <w:szCs w:val="24"/>
          <w:lang w:eastAsia="en-US"/>
        </w:rPr>
        <w:t>45332000-3 Roboty instalacyjne wodne i kanalizacyjne</w:t>
      </w:r>
    </w:p>
    <w:p w14:paraId="46D0E89D" w14:textId="77777777" w:rsidR="00FA2884" w:rsidRDefault="00FA2884" w:rsidP="009433E3">
      <w:pPr>
        <w:spacing w:after="0"/>
        <w:rPr>
          <w:rFonts w:ascii="Arial" w:eastAsia="Calibri" w:hAnsi="Arial" w:cs="Arial"/>
          <w:b/>
          <w:sz w:val="24"/>
          <w:szCs w:val="24"/>
          <w:lang w:eastAsia="en-US"/>
        </w:rPr>
      </w:pPr>
    </w:p>
    <w:p w14:paraId="1B68F52B" w14:textId="4E3E4B05" w:rsidR="0059013D" w:rsidRDefault="0059013D" w:rsidP="009433E3">
      <w:pPr>
        <w:spacing w:after="0"/>
        <w:rPr>
          <w:rFonts w:ascii="Arial" w:hAnsi="Arial" w:cs="Arial"/>
          <w:b/>
          <w:bCs/>
          <w:sz w:val="24"/>
          <w:szCs w:val="24"/>
        </w:rPr>
      </w:pPr>
      <w:r w:rsidRPr="00ED3BE3">
        <w:rPr>
          <w:rFonts w:ascii="Arial" w:eastAsia="Calibri" w:hAnsi="Arial" w:cs="Arial"/>
          <w:b/>
          <w:sz w:val="24"/>
          <w:szCs w:val="24"/>
          <w:lang w:eastAsia="en-US"/>
        </w:rPr>
        <w:t>3.2</w:t>
      </w:r>
      <w:r w:rsidRPr="002F4325">
        <w:rPr>
          <w:rFonts w:ascii="Arial" w:eastAsia="Calibri" w:hAnsi="Arial" w:cs="Arial"/>
          <w:bCs/>
          <w:sz w:val="24"/>
          <w:szCs w:val="24"/>
          <w:lang w:eastAsia="en-US"/>
        </w:rPr>
        <w:t>.</w:t>
      </w:r>
      <w:r w:rsidRPr="00567692">
        <w:rPr>
          <w:rFonts w:ascii="Arial" w:hAnsi="Arial" w:cs="Arial"/>
          <w:sz w:val="24"/>
          <w:szCs w:val="24"/>
        </w:rPr>
        <w:t xml:space="preserve"> </w:t>
      </w:r>
      <w:r w:rsidRPr="00ED3BE3">
        <w:rPr>
          <w:rFonts w:ascii="Arial" w:hAnsi="Arial" w:cs="Arial"/>
          <w:b/>
          <w:bCs/>
          <w:sz w:val="24"/>
          <w:szCs w:val="24"/>
        </w:rPr>
        <w:t xml:space="preserve">Przedmiotem </w:t>
      </w:r>
      <w:r w:rsidR="00040FC3">
        <w:rPr>
          <w:rFonts w:ascii="Arial" w:hAnsi="Arial" w:cs="Arial"/>
          <w:b/>
          <w:bCs/>
          <w:sz w:val="24"/>
          <w:szCs w:val="24"/>
        </w:rPr>
        <w:t>zamówienia</w:t>
      </w:r>
      <w:r w:rsidRPr="00ED3BE3">
        <w:rPr>
          <w:rFonts w:ascii="Arial" w:hAnsi="Arial" w:cs="Arial"/>
          <w:b/>
          <w:bCs/>
          <w:sz w:val="24"/>
          <w:szCs w:val="24"/>
        </w:rPr>
        <w:t xml:space="preserve"> jest</w:t>
      </w:r>
      <w:r w:rsidR="009433E3">
        <w:rPr>
          <w:rFonts w:ascii="Arial" w:hAnsi="Arial" w:cs="Arial"/>
          <w:b/>
          <w:bCs/>
          <w:sz w:val="24"/>
          <w:szCs w:val="24"/>
        </w:rPr>
        <w:t>:</w:t>
      </w:r>
      <w:r w:rsidRPr="00ED3BE3">
        <w:rPr>
          <w:rFonts w:ascii="Arial" w:hAnsi="Arial" w:cs="Arial"/>
          <w:b/>
          <w:bCs/>
          <w:sz w:val="24"/>
          <w:szCs w:val="24"/>
        </w:rPr>
        <w:t xml:space="preserve"> </w:t>
      </w:r>
    </w:p>
    <w:p w14:paraId="47C28470" w14:textId="77777777" w:rsidR="00EF3E14" w:rsidRDefault="00EF3E14" w:rsidP="009433E3">
      <w:pPr>
        <w:spacing w:after="0"/>
        <w:rPr>
          <w:rFonts w:ascii="Arial" w:hAnsi="Arial" w:cs="Arial"/>
          <w:b/>
          <w:bCs/>
          <w:sz w:val="24"/>
          <w:szCs w:val="24"/>
        </w:rPr>
      </w:pPr>
    </w:p>
    <w:p w14:paraId="63976033" w14:textId="592A81FD" w:rsidR="00263E83" w:rsidRPr="00EF3E14" w:rsidRDefault="00EF3E14" w:rsidP="009433E3">
      <w:pPr>
        <w:spacing w:after="0"/>
        <w:rPr>
          <w:rFonts w:ascii="Arial" w:hAnsi="Arial" w:cs="Arial"/>
          <w:sz w:val="24"/>
          <w:szCs w:val="24"/>
        </w:rPr>
      </w:pPr>
      <w:r w:rsidRPr="00EF3E14">
        <w:rPr>
          <w:rFonts w:ascii="Arial" w:hAnsi="Arial" w:cs="Arial"/>
          <w:sz w:val="24"/>
          <w:szCs w:val="24"/>
        </w:rPr>
        <w:t xml:space="preserve">Budowa świetlicy wiejskiej w Cetuniu wraz z wykończeniem - budynek murowany, parterowy, niepodpiwniczony z salą główną, kuchnią, </w:t>
      </w:r>
      <w:proofErr w:type="spellStart"/>
      <w:r w:rsidRPr="00EF3E14">
        <w:rPr>
          <w:rFonts w:ascii="Arial" w:hAnsi="Arial" w:cs="Arial"/>
          <w:sz w:val="24"/>
          <w:szCs w:val="24"/>
        </w:rPr>
        <w:t>wc</w:t>
      </w:r>
      <w:proofErr w:type="spellEnd"/>
      <w:r w:rsidRPr="00EF3E14">
        <w:rPr>
          <w:rFonts w:ascii="Arial" w:hAnsi="Arial" w:cs="Arial"/>
          <w:sz w:val="24"/>
          <w:szCs w:val="24"/>
        </w:rPr>
        <w:t xml:space="preserve">, pomieszczeniu socjalnym; powierzchnia zabudowy ok.155m2, powierzchnia użytkowa ok. 118m2; dach blachodachówka, ściany zewnętrzne tynki cementowo wapienne, bloczki gazobetonowe, styropian </w:t>
      </w:r>
      <w:proofErr w:type="spellStart"/>
      <w:r w:rsidRPr="00EF3E14">
        <w:rPr>
          <w:rFonts w:ascii="Arial" w:hAnsi="Arial" w:cs="Arial"/>
          <w:sz w:val="24"/>
          <w:szCs w:val="24"/>
        </w:rPr>
        <w:t>eps</w:t>
      </w:r>
      <w:proofErr w:type="spellEnd"/>
      <w:r w:rsidRPr="00EF3E14">
        <w:rPr>
          <w:rFonts w:ascii="Arial" w:hAnsi="Arial" w:cs="Arial"/>
          <w:sz w:val="24"/>
          <w:szCs w:val="24"/>
        </w:rPr>
        <w:t>, tynk strukturalny, podłoga na gruncie wylewka cementowa zbrojona, ogrzewanie budynku oparte o nisko emisyjne źródło ciepła.  Remont istniejącego pomieszczenia wiejskiego w Rososze służącego jako świetlica wiejska polegać będzie w szczególności na: dociepleniu ścian zewnętrznych, wymianie okien, drzwi wejściowych oraz wymianie częściowej instalacji elektrycznej, wykonania tynków i podłogi w głównym pomieszczeniu.</w:t>
      </w:r>
    </w:p>
    <w:p w14:paraId="3EC823EB" w14:textId="77777777" w:rsidR="00263E83" w:rsidRDefault="00263E83" w:rsidP="009433E3">
      <w:pPr>
        <w:spacing w:after="0"/>
        <w:rPr>
          <w:rFonts w:ascii="Arial" w:hAnsi="Arial" w:cs="Arial"/>
          <w:b/>
          <w:bCs/>
          <w:sz w:val="24"/>
          <w:szCs w:val="24"/>
        </w:rPr>
      </w:pPr>
    </w:p>
    <w:p w14:paraId="2CF4A3F3" w14:textId="77FEE17D" w:rsidR="00040FC3" w:rsidRPr="007E0E9A" w:rsidRDefault="00040FC3" w:rsidP="009433E3">
      <w:pPr>
        <w:suppressAutoHyphens w:val="0"/>
        <w:autoSpaceDE w:val="0"/>
        <w:autoSpaceDN w:val="0"/>
        <w:adjustRightInd w:val="0"/>
        <w:spacing w:after="0" w:line="240" w:lineRule="auto"/>
        <w:rPr>
          <w:rFonts w:ascii="Arial" w:eastAsia="Times New Roman" w:hAnsi="Arial" w:cs="Arial"/>
          <w:sz w:val="24"/>
          <w:szCs w:val="24"/>
          <w:lang w:eastAsia="pl-PL"/>
        </w:rPr>
      </w:pPr>
      <w:r w:rsidRPr="007E0E9A">
        <w:rPr>
          <w:rFonts w:ascii="Arial" w:eastAsia="Times New Roman" w:hAnsi="Arial" w:cs="Arial"/>
          <w:sz w:val="24"/>
          <w:szCs w:val="24"/>
          <w:lang w:eastAsia="pl-PL"/>
        </w:rPr>
        <w:t xml:space="preserve">3.3 Szczegółowy zakres i opis przedmiotu zamówienia zawarty jest w dokumentacji technicznej i przedmiarach robót, stanowiących integralną część niniejszej specyfikacji. </w:t>
      </w:r>
    </w:p>
    <w:p w14:paraId="6213E3CE" w14:textId="77777777" w:rsidR="009433E3" w:rsidRPr="00ED3BE3" w:rsidRDefault="009433E3" w:rsidP="009433E3">
      <w:pPr>
        <w:spacing w:after="0"/>
        <w:rPr>
          <w:rFonts w:ascii="Arial" w:hAnsi="Arial" w:cs="Arial"/>
          <w:bCs/>
          <w:sz w:val="24"/>
          <w:szCs w:val="24"/>
        </w:rPr>
      </w:pPr>
    </w:p>
    <w:p w14:paraId="24922C05" w14:textId="6CDFB9D5" w:rsidR="0059013D"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040FC3">
        <w:rPr>
          <w:rFonts w:asciiTheme="majorHAnsi" w:eastAsia="Calibri" w:hAnsiTheme="majorHAnsi" w:cstheme="majorHAnsi"/>
          <w:b/>
          <w:bCs/>
          <w:sz w:val="24"/>
          <w:szCs w:val="24"/>
          <w:lang w:eastAsia="en-US"/>
        </w:rPr>
        <w:t>4</w:t>
      </w:r>
      <w:r w:rsidRPr="00DE15F0">
        <w:rPr>
          <w:rFonts w:asciiTheme="majorHAnsi" w:eastAsia="Calibri" w:hAnsiTheme="majorHAnsi" w:cstheme="majorHAnsi"/>
          <w:b/>
          <w:bCs/>
          <w:sz w:val="24"/>
          <w:szCs w:val="24"/>
          <w:lang w:eastAsia="en-US"/>
        </w:rPr>
        <w:t xml:space="preserve">. Powody niedokonania podziału zamówienia na części:   </w:t>
      </w:r>
    </w:p>
    <w:p w14:paraId="27F4BD8E"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Wartość zamówienia jest niższa od tzw. progów unijnych które zobowiązują do implementacji dyrektyw UE. Dyrektywa 2014/24/UE w treści motywu 78 wskazuje, że aby zwiększyć konkurencję, instytucje zamawiające należy w szczególności zachęcać do dzielenia dużych zamówień na części.</w:t>
      </w:r>
    </w:p>
    <w:p w14:paraId="7318BFA2"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Przedmiotowe zamówienie nie jest dużym zamówieniem w rozumieniu motywu 78 powołanej dyrektywy UE (dyrektywy stosuje się od tzw. progów UE, a dyrektywa posługuje się pojęciem dużego zamówienia na gruncie zamówień podlegających dyrektywie, a więc zamówienia o wartości znacznie przewyższającej tzw. progi UE). Zamówienie nie zostało podzielone na części z następujących względów:</w:t>
      </w:r>
    </w:p>
    <w:p w14:paraId="177C9BE5"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1) Podział zamówienia na części przy założeniu unieważnienia jednej z nich i przy założeniu konieczności wszczęcia kolejnego postępowania obejmującego unieważnioną część po okresie 9 miesięcy od dnia uzyskania promesy wstępnej oznaczałby:</w:t>
      </w:r>
    </w:p>
    <w:p w14:paraId="2275655A"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 utratę dofinansowania dla całości projektu;</w:t>
      </w:r>
    </w:p>
    <w:p w14:paraId="0CBDFA47"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 związany z tym brak możliwości zrealizowania unieważnionej części (brak montażu finansowego);</w:t>
      </w:r>
    </w:p>
    <w:p w14:paraId="6F371B54"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 konieczność realizacji umowy na pierwszą (nieunieważnioną część postępowania) pomimo braku montażu finansowego.</w:t>
      </w:r>
    </w:p>
    <w:p w14:paraId="4168A899" w14:textId="302065CB" w:rsidR="00DC2B5F"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lastRenderedPageBreak/>
        <w:t>2) Podział zamówienia np. na dwie części znacząco utrudniłby rozliczenie wynagrodzenia wykonawców ze względu na konieczność jednoczesnego rozliczania transz dofinansowania ze środków z programu Polski Ład.</w:t>
      </w:r>
    </w:p>
    <w:p w14:paraId="641698DD" w14:textId="51CABA5D" w:rsidR="0059013D" w:rsidRPr="00255167" w:rsidRDefault="0059013D" w:rsidP="00255167">
      <w:pPr>
        <w:spacing w:before="20" w:after="20"/>
        <w:ind w:right="567"/>
        <w:jc w:val="both"/>
        <w:rPr>
          <w:rFonts w:ascii="Arial" w:hAnsi="Arial" w:cs="Arial"/>
          <w:b/>
          <w:sz w:val="24"/>
          <w:szCs w:val="24"/>
          <w:lang w:eastAsia="en-US"/>
        </w:rPr>
      </w:pPr>
      <w:r w:rsidRPr="00255167">
        <w:rPr>
          <w:rFonts w:ascii="Arial" w:hAnsi="Arial" w:cs="Arial"/>
          <w:b/>
          <w:sz w:val="24"/>
          <w:szCs w:val="24"/>
          <w:lang w:eastAsia="en-US"/>
        </w:rPr>
        <w:t>3.</w:t>
      </w:r>
      <w:r w:rsidR="00040FC3" w:rsidRPr="00255167">
        <w:rPr>
          <w:rFonts w:ascii="Arial" w:hAnsi="Arial" w:cs="Arial"/>
          <w:b/>
          <w:sz w:val="24"/>
          <w:szCs w:val="24"/>
          <w:lang w:eastAsia="en-US"/>
        </w:rPr>
        <w:t>5</w:t>
      </w:r>
      <w:r w:rsidRPr="00255167">
        <w:rPr>
          <w:rFonts w:ascii="Arial" w:hAnsi="Arial" w:cs="Arial"/>
          <w:b/>
          <w:sz w:val="24"/>
          <w:szCs w:val="24"/>
          <w:lang w:eastAsia="en-US"/>
        </w:rPr>
        <w:t>.</w:t>
      </w:r>
      <w:r w:rsidRPr="00255167">
        <w:rPr>
          <w:b/>
        </w:rPr>
        <w:t xml:space="preserve"> </w:t>
      </w:r>
      <w:r w:rsidRPr="00255167">
        <w:rPr>
          <w:rFonts w:ascii="Arial" w:hAnsi="Arial" w:cs="Arial"/>
          <w:b/>
          <w:sz w:val="24"/>
          <w:szCs w:val="24"/>
          <w:lang w:eastAsia="en-US"/>
        </w:rPr>
        <w:t xml:space="preserve">Wymagania w zakresie zatrudnienia na podstawie stosunku pracy, w okolicznościach, o których mowa w art. 95 </w:t>
      </w:r>
      <w:proofErr w:type="spellStart"/>
      <w:r w:rsidRPr="00255167">
        <w:rPr>
          <w:rFonts w:ascii="Arial" w:hAnsi="Arial" w:cs="Arial"/>
          <w:b/>
          <w:sz w:val="24"/>
          <w:szCs w:val="24"/>
          <w:lang w:eastAsia="en-US"/>
        </w:rPr>
        <w:t>Pzp</w:t>
      </w:r>
      <w:proofErr w:type="spellEnd"/>
    </w:p>
    <w:p w14:paraId="1A4D2DC6" w14:textId="1AFD130A" w:rsidR="00255167" w:rsidRPr="00255167" w:rsidRDefault="00255167" w:rsidP="00255167">
      <w:pPr>
        <w:spacing w:before="20" w:after="20"/>
        <w:ind w:right="567"/>
        <w:jc w:val="both"/>
        <w:rPr>
          <w:rFonts w:ascii="Arial" w:hAnsi="Arial" w:cs="Arial"/>
          <w:bCs/>
          <w:sz w:val="24"/>
          <w:szCs w:val="24"/>
          <w:lang w:eastAsia="en-US"/>
        </w:rPr>
      </w:pPr>
      <w:r>
        <w:rPr>
          <w:rFonts w:ascii="Arial" w:hAnsi="Arial" w:cs="Arial"/>
          <w:bCs/>
          <w:sz w:val="24"/>
          <w:szCs w:val="24"/>
          <w:lang w:eastAsia="en-US"/>
        </w:rPr>
        <w:t xml:space="preserve">1) </w:t>
      </w:r>
      <w:r w:rsidRPr="00255167">
        <w:rPr>
          <w:rFonts w:ascii="Arial" w:hAnsi="Arial" w:cs="Arial"/>
          <w:bCs/>
          <w:sz w:val="24"/>
          <w:szCs w:val="24"/>
          <w:lang w:eastAsia="en-US"/>
        </w:rPr>
        <w:t xml:space="preserve">Zamawiający stosownie do art. 95 ust. 1 ustawy </w:t>
      </w:r>
      <w:proofErr w:type="spellStart"/>
      <w:r w:rsidRPr="00255167">
        <w:rPr>
          <w:rFonts w:ascii="Arial" w:hAnsi="Arial" w:cs="Arial"/>
          <w:bCs/>
          <w:sz w:val="24"/>
          <w:szCs w:val="24"/>
          <w:lang w:eastAsia="en-US"/>
        </w:rPr>
        <w:t>Pzp</w:t>
      </w:r>
      <w:proofErr w:type="spellEnd"/>
      <w:r w:rsidRPr="00255167">
        <w:rPr>
          <w:rFonts w:ascii="Arial" w:hAnsi="Arial" w:cs="Arial"/>
          <w:bCs/>
          <w:sz w:val="24"/>
          <w:szCs w:val="24"/>
          <w:lang w:eastAsia="en-US"/>
        </w:rPr>
        <w:t xml:space="preserve">, określa obowiązek zatrudnienia na podstawie umowy o pracę osób wykonujących następujące czynności w zakresie realizacji zamówienia: wykonywanie prac fizycznych przy realizacji robót budowlanych, operatorzy sprzętu i prace fizyczne instalacyjno-montażowe objęte zakresem zamówienia wskazanym w </w:t>
      </w:r>
      <w:r>
        <w:rPr>
          <w:rFonts w:ascii="Arial" w:hAnsi="Arial" w:cs="Arial"/>
          <w:bCs/>
          <w:sz w:val="24"/>
          <w:szCs w:val="24"/>
          <w:lang w:eastAsia="en-US"/>
        </w:rPr>
        <w:t>opisie przedmiotu zamówienia.</w:t>
      </w:r>
      <w:r w:rsidRPr="00255167">
        <w:rPr>
          <w:rFonts w:ascii="Arial" w:hAnsi="Arial" w:cs="Arial"/>
          <w:bCs/>
          <w:sz w:val="24"/>
          <w:szCs w:val="24"/>
          <w:lang w:eastAsia="en-US"/>
        </w:rPr>
        <w:t xml:space="preserve"> (obowiązek ten nie dotyczy sytuacji, gdy prace te będą wykonywane samodzielnie i osobiście przez osoby fizyczne prowadzące działalność gospodarczą w postaci tzw. samozatrudnienia, jako podwykonawcy). </w:t>
      </w:r>
    </w:p>
    <w:p w14:paraId="19BCF065" w14:textId="6CB0CC6A" w:rsidR="00255167" w:rsidRPr="00255167" w:rsidRDefault="00255167" w:rsidP="00255167">
      <w:pPr>
        <w:spacing w:before="20" w:after="20"/>
        <w:ind w:right="567"/>
        <w:jc w:val="both"/>
        <w:rPr>
          <w:rFonts w:ascii="Arial" w:hAnsi="Arial" w:cs="Arial"/>
          <w:bCs/>
          <w:sz w:val="24"/>
          <w:szCs w:val="24"/>
          <w:lang w:eastAsia="en-US"/>
        </w:rPr>
      </w:pPr>
      <w:r w:rsidRPr="00255167">
        <w:rPr>
          <w:rFonts w:ascii="Arial" w:hAnsi="Arial" w:cs="Arial"/>
          <w:bCs/>
          <w:sz w:val="24"/>
          <w:szCs w:val="24"/>
          <w:lang w:eastAsia="en-US"/>
        </w:rPr>
        <w:t>2</w:t>
      </w:r>
      <w:r>
        <w:rPr>
          <w:rFonts w:ascii="Arial" w:hAnsi="Arial" w:cs="Arial"/>
          <w:bCs/>
          <w:sz w:val="24"/>
          <w:szCs w:val="24"/>
          <w:lang w:eastAsia="en-US"/>
        </w:rPr>
        <w:t>)</w:t>
      </w:r>
      <w:r w:rsidRPr="00255167">
        <w:rPr>
          <w:rFonts w:ascii="Arial" w:hAnsi="Arial" w:cs="Arial"/>
          <w:bCs/>
          <w:sz w:val="24"/>
          <w:szCs w:val="24"/>
          <w:lang w:eastAsia="en-US"/>
        </w:rPr>
        <w:t xml:space="preserve"> Szczegółowy sposób dokumentowania zatrudnienia ww. osób, uprawnienia Zamawiającego w zakresie kontroli spełniania przez Wykonawcę wymagań, o których mowa w art. 95 ust. 1 ustawy </w:t>
      </w:r>
      <w:proofErr w:type="spellStart"/>
      <w:r w:rsidRPr="00255167">
        <w:rPr>
          <w:rFonts w:ascii="Arial" w:hAnsi="Arial" w:cs="Arial"/>
          <w:bCs/>
          <w:sz w:val="24"/>
          <w:szCs w:val="24"/>
          <w:lang w:eastAsia="en-US"/>
        </w:rPr>
        <w:t>Pzp</w:t>
      </w:r>
      <w:proofErr w:type="spellEnd"/>
      <w:r w:rsidRPr="00255167">
        <w:rPr>
          <w:rFonts w:ascii="Arial" w:hAnsi="Arial" w:cs="Arial"/>
          <w:bCs/>
          <w:sz w:val="24"/>
          <w:szCs w:val="24"/>
          <w:lang w:eastAsia="en-US"/>
        </w:rPr>
        <w:t xml:space="preserve"> oraz sankcji z tytułu niespełnienia tych wymagań, rodzaju czynności niezbędnych do realizacji zamówienia, których dotyczą wymagania zatrudnienia na podstawie umowy o pracę przez Wykonawcę lub podwykonawcę osób wykonujących czynności w trakcie realizacji zamówienia zawarte są w </w:t>
      </w:r>
      <w:r w:rsidR="00B62FAE">
        <w:rPr>
          <w:rFonts w:ascii="Arial" w:hAnsi="Arial" w:cs="Arial"/>
          <w:bCs/>
          <w:sz w:val="24"/>
          <w:szCs w:val="24"/>
          <w:lang w:eastAsia="en-US"/>
        </w:rPr>
        <w:t xml:space="preserve">projekcie umowy (załącznik nr 6 do </w:t>
      </w:r>
      <w:proofErr w:type="spellStart"/>
      <w:r w:rsidR="00B62FAE">
        <w:rPr>
          <w:rFonts w:ascii="Arial" w:hAnsi="Arial" w:cs="Arial"/>
          <w:bCs/>
          <w:sz w:val="24"/>
          <w:szCs w:val="24"/>
          <w:lang w:eastAsia="en-US"/>
        </w:rPr>
        <w:t>swz</w:t>
      </w:r>
      <w:proofErr w:type="spellEnd"/>
      <w:r w:rsidR="00B62FAE">
        <w:rPr>
          <w:rFonts w:ascii="Arial" w:hAnsi="Arial" w:cs="Arial"/>
          <w:bCs/>
          <w:sz w:val="24"/>
          <w:szCs w:val="24"/>
          <w:lang w:eastAsia="en-US"/>
        </w:rPr>
        <w:t>).</w:t>
      </w:r>
    </w:p>
    <w:p w14:paraId="7C3BEE41" w14:textId="1798764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6</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22303BC3" w14:textId="04DEFCD3" w:rsidR="0059013D" w:rsidRPr="0084275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7</w:t>
      </w:r>
      <w:r>
        <w:rPr>
          <w:rFonts w:ascii="Arial" w:hAnsi="Arial" w:cs="Arial"/>
          <w:bCs/>
          <w:sz w:val="24"/>
          <w:szCs w:val="24"/>
          <w:lang w:eastAsia="en-US"/>
        </w:rPr>
        <w:t>.</w:t>
      </w:r>
      <w:r w:rsidRPr="0084275D">
        <w:t xml:space="preserve"> </w:t>
      </w:r>
      <w:r w:rsidRPr="0084275D">
        <w:rPr>
          <w:rFonts w:ascii="Arial" w:hAnsi="Arial" w:cs="Arial"/>
          <w:bCs/>
          <w:sz w:val="24"/>
          <w:szCs w:val="24"/>
          <w:lang w:eastAsia="en-US"/>
        </w:rPr>
        <w:t>W przypadku użycia w opisie przedmiotu zamówienia odniesień do norm, europejskich ocen</w:t>
      </w:r>
      <w:r>
        <w:rPr>
          <w:rFonts w:ascii="Arial" w:hAnsi="Arial" w:cs="Arial"/>
          <w:bCs/>
          <w:sz w:val="24"/>
          <w:szCs w:val="24"/>
          <w:lang w:eastAsia="en-US"/>
        </w:rPr>
        <w:t xml:space="preserve"> </w:t>
      </w:r>
      <w:r w:rsidRPr="0084275D">
        <w:rPr>
          <w:rFonts w:ascii="Arial" w:hAnsi="Arial" w:cs="Arial"/>
          <w:bCs/>
          <w:sz w:val="24"/>
          <w:szCs w:val="24"/>
          <w:lang w:eastAsia="en-US"/>
        </w:rPr>
        <w:t>technicznych, aprobat, specyfikacji technicznych i systemów referencji technicznych, o których</w:t>
      </w:r>
      <w:r>
        <w:rPr>
          <w:rFonts w:ascii="Arial" w:hAnsi="Arial" w:cs="Arial"/>
          <w:bCs/>
          <w:sz w:val="24"/>
          <w:szCs w:val="24"/>
          <w:lang w:eastAsia="en-US"/>
        </w:rPr>
        <w:t xml:space="preserve"> </w:t>
      </w:r>
      <w:r w:rsidRPr="0084275D">
        <w:rPr>
          <w:rFonts w:ascii="Arial" w:hAnsi="Arial" w:cs="Arial"/>
          <w:bCs/>
          <w:sz w:val="24"/>
          <w:szCs w:val="24"/>
          <w:lang w:eastAsia="en-US"/>
        </w:rPr>
        <w:t xml:space="preserve">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Zamawiający dopuszcza rozwiązania</w:t>
      </w:r>
      <w:r>
        <w:rPr>
          <w:rFonts w:ascii="Arial" w:hAnsi="Arial" w:cs="Arial"/>
          <w:bCs/>
          <w:sz w:val="24"/>
          <w:szCs w:val="24"/>
          <w:lang w:eastAsia="en-US"/>
        </w:rPr>
        <w:t xml:space="preserve"> </w:t>
      </w:r>
      <w:r w:rsidRPr="0084275D">
        <w:rPr>
          <w:rFonts w:ascii="Arial" w:hAnsi="Arial" w:cs="Arial"/>
          <w:bCs/>
          <w:sz w:val="24"/>
          <w:szCs w:val="24"/>
          <w:lang w:eastAsia="en-US"/>
        </w:rPr>
        <w:t>równoważne opisywanym. Wykonawca analizując dokumentację techniczną powinien przyjąć, że</w:t>
      </w:r>
    </w:p>
    <w:p w14:paraId="2F715CF7" w14:textId="77777777" w:rsidR="0059013D" w:rsidRPr="0084275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2B084141" w14:textId="77777777" w:rsidR="0059013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 xml:space="preserve">dane roboty budowlane, dostawy lub </w:t>
      </w:r>
      <w:r w:rsidRPr="0084275D">
        <w:rPr>
          <w:rFonts w:ascii="Arial" w:hAnsi="Arial" w:cs="Arial"/>
          <w:bCs/>
          <w:sz w:val="24"/>
          <w:szCs w:val="24"/>
          <w:lang w:eastAsia="en-US"/>
        </w:rPr>
        <w:lastRenderedPageBreak/>
        <w:t>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76BC2610" w14:textId="07E16DDC"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8</w:t>
      </w:r>
      <w:r>
        <w:rPr>
          <w:rFonts w:ascii="Arial" w:hAnsi="Arial" w:cs="Arial"/>
          <w:bCs/>
          <w:sz w:val="24"/>
          <w:szCs w:val="24"/>
          <w:lang w:eastAsia="en-US"/>
        </w:rPr>
        <w:t xml:space="preserve">. </w:t>
      </w:r>
      <w:r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Pr="00EB2B65">
        <w:rPr>
          <w:rFonts w:ascii="Arial" w:hAnsi="Arial" w:cs="Arial"/>
          <w:b/>
          <w:bCs/>
          <w:sz w:val="24"/>
          <w:szCs w:val="24"/>
          <w:lang w:eastAsia="en-US"/>
        </w:rPr>
        <w:t xml:space="preserve"> </w:t>
      </w:r>
    </w:p>
    <w:p w14:paraId="2B0D30A5" w14:textId="31F195B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9</w:t>
      </w:r>
      <w:r>
        <w:rPr>
          <w:rFonts w:ascii="Arial" w:hAnsi="Arial" w:cs="Arial"/>
          <w:bCs/>
          <w:sz w:val="24"/>
          <w:szCs w:val="24"/>
          <w:lang w:eastAsia="en-US"/>
        </w:rPr>
        <w:t>.</w:t>
      </w:r>
      <w:r w:rsidRPr="00EB2B65">
        <w:rPr>
          <w:rFonts w:ascii="Arial" w:hAnsi="Arial" w:cs="Arial"/>
          <w:bCs/>
          <w:sz w:val="24"/>
          <w:szCs w:val="24"/>
          <w:lang w:eastAsia="en-US"/>
        </w:rPr>
        <w:t xml:space="preserve"> 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340FF518" w14:textId="6823C20B"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10</w:t>
      </w:r>
      <w:r>
        <w:rPr>
          <w:rFonts w:ascii="Arial" w:hAnsi="Arial" w:cs="Arial"/>
          <w:bCs/>
          <w:sz w:val="24"/>
          <w:szCs w:val="24"/>
          <w:lang w:eastAsia="en-US"/>
        </w:rPr>
        <w:t xml:space="preserve">. </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7F37BD55" w14:textId="159D6670" w:rsidR="00422C02"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01D7850" w14:textId="77777777" w:rsidR="00422C02" w:rsidRDefault="00422C02" w:rsidP="00755B9F">
      <w:pPr>
        <w:spacing w:before="20" w:after="20"/>
        <w:ind w:right="567"/>
        <w:rPr>
          <w:rFonts w:ascii="Arial" w:eastAsia="Times New Roman" w:hAnsi="Arial" w:cs="Arial"/>
          <w:b/>
          <w:bCs/>
          <w:sz w:val="24"/>
          <w:szCs w:val="24"/>
        </w:rPr>
      </w:pPr>
    </w:p>
    <w:p w14:paraId="011D8C25" w14:textId="38B4D501" w:rsidR="00422C02" w:rsidRDefault="00BD7986" w:rsidP="00755B9F">
      <w:pPr>
        <w:spacing w:before="20" w:after="20"/>
        <w:ind w:right="567"/>
        <w:rPr>
          <w:rFonts w:ascii="Arial" w:eastAsia="Times New Roman" w:hAnsi="Arial" w:cs="Arial"/>
          <w:b/>
          <w:bCs/>
          <w:sz w:val="24"/>
          <w:szCs w:val="24"/>
        </w:rPr>
      </w:pPr>
      <w:r w:rsidRPr="00BD7986">
        <w:rPr>
          <w:rFonts w:ascii="Arial" w:eastAsia="Times New Roman" w:hAnsi="Arial" w:cs="Arial"/>
          <w:sz w:val="24"/>
          <w:szCs w:val="24"/>
        </w:rPr>
        <w:t>Okres realizacji przedmiotu zamówienia</w:t>
      </w:r>
      <w:r>
        <w:rPr>
          <w:rFonts w:ascii="Arial" w:eastAsia="Times New Roman" w:hAnsi="Arial" w:cs="Arial"/>
          <w:b/>
          <w:bCs/>
          <w:sz w:val="24"/>
          <w:szCs w:val="24"/>
        </w:rPr>
        <w:t xml:space="preserve"> </w:t>
      </w:r>
      <w:r w:rsidR="00422C02" w:rsidRPr="00422C02">
        <w:rPr>
          <w:rFonts w:ascii="Arial" w:eastAsia="Times New Roman" w:hAnsi="Arial" w:cs="Arial"/>
          <w:b/>
          <w:bCs/>
          <w:sz w:val="24"/>
          <w:szCs w:val="24"/>
        </w:rPr>
        <w:t xml:space="preserve">do </w:t>
      </w:r>
      <w:r>
        <w:rPr>
          <w:rFonts w:ascii="Arial" w:eastAsia="Times New Roman" w:hAnsi="Arial" w:cs="Arial"/>
          <w:b/>
          <w:bCs/>
          <w:sz w:val="24"/>
          <w:szCs w:val="24"/>
        </w:rPr>
        <w:t xml:space="preserve">30.06.2025r. </w:t>
      </w:r>
    </w:p>
    <w:p w14:paraId="553F76DC" w14:textId="3AEA76C9" w:rsidR="00892B4A" w:rsidRDefault="00422C02" w:rsidP="00755B9F">
      <w:pPr>
        <w:spacing w:before="20" w:after="20"/>
        <w:ind w:right="567"/>
        <w:rPr>
          <w:rFonts w:ascii="Arial" w:eastAsia="Times New Roman" w:hAnsi="Arial" w:cs="Arial"/>
          <w:sz w:val="24"/>
          <w:szCs w:val="24"/>
        </w:rPr>
      </w:pPr>
      <w:r w:rsidRPr="00422C02">
        <w:rPr>
          <w:rFonts w:ascii="Arial" w:eastAsia="Times New Roman" w:hAnsi="Arial" w:cs="Arial"/>
          <w:sz w:val="24"/>
          <w:szCs w:val="24"/>
        </w:rPr>
        <w:t xml:space="preserve">Za termin wykonania przedmiotu zamówienia uznaje się datę uzyskania </w:t>
      </w:r>
      <w:r w:rsidR="00BD7986">
        <w:rPr>
          <w:rFonts w:ascii="Arial" w:eastAsia="Times New Roman" w:hAnsi="Arial" w:cs="Arial"/>
          <w:sz w:val="24"/>
          <w:szCs w:val="24"/>
        </w:rPr>
        <w:t xml:space="preserve">ostatecznej decyzji </w:t>
      </w:r>
      <w:r w:rsidRPr="00422C02">
        <w:rPr>
          <w:rFonts w:ascii="Arial" w:eastAsia="Times New Roman" w:hAnsi="Arial" w:cs="Arial"/>
          <w:sz w:val="24"/>
          <w:szCs w:val="24"/>
        </w:rPr>
        <w:t>pozwolenia na użytkowanie.</w:t>
      </w:r>
    </w:p>
    <w:p w14:paraId="7E1BB6BF" w14:textId="77777777" w:rsidR="0017418B" w:rsidRDefault="0017418B" w:rsidP="00755B9F">
      <w:pPr>
        <w:spacing w:before="20" w:after="20"/>
        <w:ind w:right="567"/>
        <w:rPr>
          <w:rFonts w:ascii="Arial" w:eastAsia="Times New Roman" w:hAnsi="Arial" w:cs="Arial"/>
          <w:sz w:val="24"/>
          <w:szCs w:val="24"/>
        </w:rPr>
      </w:pPr>
    </w:p>
    <w:p w14:paraId="67AED630" w14:textId="77777777" w:rsidR="0017418B" w:rsidRDefault="0017418B" w:rsidP="00755B9F">
      <w:pPr>
        <w:spacing w:before="20" w:after="20"/>
        <w:ind w:right="567"/>
        <w:rPr>
          <w:rFonts w:ascii="Arial" w:eastAsia="Times New Roman" w:hAnsi="Arial" w:cs="Arial"/>
          <w:sz w:val="24"/>
          <w:szCs w:val="24"/>
        </w:rPr>
      </w:pPr>
    </w:p>
    <w:p w14:paraId="136A81C4" w14:textId="77777777" w:rsidR="0017418B" w:rsidRDefault="0017418B" w:rsidP="00755B9F">
      <w:pPr>
        <w:spacing w:before="20" w:after="20"/>
        <w:ind w:right="567"/>
        <w:rPr>
          <w:rFonts w:ascii="Arial" w:eastAsia="Times New Roman" w:hAnsi="Arial" w:cs="Arial"/>
          <w:sz w:val="24"/>
          <w:szCs w:val="24"/>
        </w:rPr>
      </w:pPr>
    </w:p>
    <w:p w14:paraId="59AC78B7" w14:textId="77777777" w:rsidR="0017418B" w:rsidRPr="00422C02" w:rsidRDefault="0017418B" w:rsidP="00755B9F">
      <w:pPr>
        <w:spacing w:before="20" w:after="20"/>
        <w:ind w:right="567"/>
        <w:rPr>
          <w:rFonts w:ascii="Arial" w:eastAsia="Times New Roman" w:hAnsi="Arial" w:cs="Arial"/>
          <w:sz w:val="24"/>
          <w:szCs w:val="24"/>
        </w:rPr>
      </w:pPr>
    </w:p>
    <w:p w14:paraId="1028BB5B" w14:textId="77777777" w:rsidR="00422C02" w:rsidRDefault="00422C02" w:rsidP="00755B9F">
      <w:pPr>
        <w:spacing w:before="20" w:after="20"/>
        <w:ind w:right="567"/>
        <w:rPr>
          <w:rFonts w:ascii="Arial" w:eastAsia="Times New Roman" w:hAnsi="Arial" w:cs="Arial"/>
          <w:b/>
          <w:bCs/>
          <w:sz w:val="24"/>
          <w:szCs w:val="24"/>
        </w:rPr>
      </w:pPr>
    </w:p>
    <w:p w14:paraId="2FECC6AD" w14:textId="106BBC6F"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 xml:space="preserve">W odniesieniu do warunków dotyczących wykształcenia, kwalifikacji </w:t>
      </w:r>
      <w:r w:rsidR="00140A80" w:rsidRPr="00140A80">
        <w:rPr>
          <w:rFonts w:ascii="Arial" w:hAnsi="Arial" w:cs="Arial"/>
          <w:sz w:val="24"/>
          <w:szCs w:val="24"/>
        </w:rPr>
        <w:lastRenderedPageBreak/>
        <w:t>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lastRenderedPageBreak/>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FB0D8FC"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562AE3">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lastRenderedPageBreak/>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0"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lastRenderedPageBreak/>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 xml:space="preserve">Zamawiający w niniejszym postępowaniu nie będzie wymagał przedstawienia </w:t>
      </w:r>
      <w:r w:rsidRPr="001B5970">
        <w:rPr>
          <w:rFonts w:ascii="Arial" w:hAnsi="Arial" w:cs="Arial"/>
          <w:sz w:val="24"/>
          <w:szCs w:val="24"/>
        </w:rPr>
        <w:lastRenderedPageBreak/>
        <w:t>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77777777"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w:t>
      </w:r>
      <w:proofErr w:type="spellStart"/>
      <w:r>
        <w:rPr>
          <w:rFonts w:ascii="Arial" w:hAnsi="Arial" w:cs="Arial"/>
          <w:sz w:val="24"/>
          <w:szCs w:val="24"/>
        </w:rPr>
        <w:t>pzp</w:t>
      </w:r>
      <w:proofErr w:type="spellEnd"/>
      <w:r>
        <w:rPr>
          <w:rFonts w:ascii="Arial" w:hAnsi="Arial" w:cs="Arial"/>
          <w:sz w:val="24"/>
          <w:szCs w:val="24"/>
        </w:rPr>
        <w:t xml:space="preserve">. oraz </w:t>
      </w:r>
      <w:r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w:t>
      </w:r>
      <w:proofErr w:type="spellStart"/>
      <w:r>
        <w:rPr>
          <w:rFonts w:ascii="Arial" w:hAnsi="Arial" w:cs="Arial"/>
          <w:sz w:val="24"/>
          <w:szCs w:val="24"/>
        </w:rPr>
        <w:t>pzp</w:t>
      </w:r>
      <w:proofErr w:type="spellEnd"/>
      <w:r>
        <w:rPr>
          <w:rFonts w:ascii="Arial" w:hAnsi="Arial" w:cs="Arial"/>
          <w:sz w:val="24"/>
          <w:szCs w:val="24"/>
        </w:rPr>
        <w:t xml:space="preserve">,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5" w:name="_Hlk86907658"/>
      <w:r w:rsidRPr="00F201CF">
        <w:rPr>
          <w:rFonts w:ascii="Arial" w:hAnsi="Arial" w:cs="Arial"/>
          <w:sz w:val="24"/>
          <w:szCs w:val="24"/>
        </w:rPr>
        <w:t>Zamawiający nie stawia szczególnych wymagań w zakresie spełniania tego warunku.</w:t>
      </w:r>
    </w:p>
    <w:bookmarkEnd w:id="5"/>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704DDD10" w14:textId="77777777" w:rsidR="000E524E" w:rsidRPr="005836AC" w:rsidRDefault="000E524E"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294FBF7E" w14:textId="444A899E" w:rsidR="000E524E" w:rsidRDefault="000E524E" w:rsidP="000E524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Pr>
          <w:rFonts w:ascii="Arial" w:hAnsi="Arial" w:cs="Arial"/>
          <w:sz w:val="24"/>
          <w:szCs w:val="24"/>
        </w:rPr>
        <w:t>wymaga</w:t>
      </w:r>
      <w:r w:rsidR="00943E5E">
        <w:rPr>
          <w:rFonts w:ascii="Arial" w:hAnsi="Arial" w:cs="Arial"/>
          <w:sz w:val="24"/>
          <w:szCs w:val="24"/>
        </w:rPr>
        <w:t>,</w:t>
      </w:r>
      <w:r>
        <w:rPr>
          <w:rFonts w:ascii="Arial" w:hAnsi="Arial" w:cs="Arial"/>
          <w:sz w:val="24"/>
          <w:szCs w:val="24"/>
        </w:rPr>
        <w:t xml:space="preserve"> żeby Wykonawca wykazał, że jest ubezpieczony od odpowiedzialności cywilnej w zakresie prowadzonej działalności związanej z przedmiotem zamówienia na sumę gwarancyjną określoną przez zamawiającego na kwotę </w:t>
      </w:r>
      <w:r w:rsidRPr="00D43A9D">
        <w:rPr>
          <w:rFonts w:ascii="Arial" w:hAnsi="Arial" w:cs="Arial"/>
          <w:b/>
          <w:sz w:val="24"/>
          <w:szCs w:val="24"/>
        </w:rPr>
        <w:t xml:space="preserve">minimum </w:t>
      </w:r>
      <w:r w:rsidR="00D9109F">
        <w:rPr>
          <w:rFonts w:ascii="Arial" w:hAnsi="Arial" w:cs="Arial"/>
          <w:b/>
          <w:sz w:val="24"/>
          <w:szCs w:val="24"/>
        </w:rPr>
        <w:t>1 200 000,00 zł.</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118D342" w14:textId="77777777" w:rsidR="003D2FD8" w:rsidRDefault="003D2FD8" w:rsidP="003D2FD8">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306D2AD3" w14:textId="77777777" w:rsidR="003D2FD8" w:rsidRDefault="003D2FD8" w:rsidP="003D2FD8">
      <w:pPr>
        <w:spacing w:after="0" w:line="240" w:lineRule="auto"/>
        <w:jc w:val="both"/>
        <w:rPr>
          <w:rFonts w:eastAsia="Times New Roman" w:cs="Times New Roman"/>
          <w:sz w:val="24"/>
          <w:szCs w:val="24"/>
          <w:lang w:eastAsia="pl-PL"/>
        </w:rPr>
      </w:pPr>
    </w:p>
    <w:p w14:paraId="67109BB2" w14:textId="77777777" w:rsidR="003D2FD8" w:rsidRPr="00FC375C" w:rsidRDefault="003D2FD8" w:rsidP="003D2FD8">
      <w:pPr>
        <w:widowControl w:val="0"/>
        <w:tabs>
          <w:tab w:val="left" w:pos="284"/>
        </w:tabs>
        <w:overflowPunct w:val="0"/>
        <w:autoSpaceDE w:val="0"/>
        <w:spacing w:before="20" w:after="20" w:line="240" w:lineRule="auto"/>
        <w:ind w:right="567"/>
        <w:rPr>
          <w:rFonts w:ascii="Arial" w:hAnsi="Arial" w:cs="Arial"/>
          <w:b/>
          <w:bCs/>
          <w:iCs/>
          <w:sz w:val="24"/>
          <w:szCs w:val="24"/>
        </w:rPr>
      </w:pPr>
      <w:r w:rsidRPr="00FC375C">
        <w:rPr>
          <w:rFonts w:ascii="Arial" w:hAnsi="Arial" w:cs="Arial"/>
          <w:b/>
          <w:bCs/>
          <w:iCs/>
          <w:sz w:val="24"/>
          <w:szCs w:val="24"/>
        </w:rPr>
        <w:t xml:space="preserve">4.1.  zdolność techniczna </w:t>
      </w:r>
    </w:p>
    <w:p w14:paraId="0331E61B" w14:textId="77777777" w:rsidR="003D2FD8" w:rsidRPr="00941F03" w:rsidRDefault="003D2FD8" w:rsidP="003D2FD8">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Opis sposobu dokonywania oceny spełniania tego warunku:</w:t>
      </w:r>
    </w:p>
    <w:p w14:paraId="2C553AEE" w14:textId="436A5AF0" w:rsidR="003D2FD8" w:rsidRDefault="003D2FD8" w:rsidP="003D2FD8">
      <w:pPr>
        <w:pStyle w:val="Akapitzlist"/>
        <w:widowControl w:val="0"/>
        <w:tabs>
          <w:tab w:val="left" w:pos="284"/>
        </w:tabs>
        <w:overflowPunct w:val="0"/>
        <w:autoSpaceDE w:val="0"/>
        <w:spacing w:before="20" w:after="20" w:line="240" w:lineRule="auto"/>
        <w:ind w:left="0" w:right="567"/>
        <w:rPr>
          <w:rFonts w:ascii="Arial" w:hAnsi="Arial" w:cs="Arial"/>
          <w:b/>
          <w:iCs/>
          <w:color w:val="FF0000"/>
          <w:sz w:val="24"/>
          <w:szCs w:val="24"/>
        </w:rPr>
      </w:pPr>
      <w:r w:rsidRPr="00941F03">
        <w:rPr>
          <w:rFonts w:ascii="Arial" w:hAnsi="Arial" w:cs="Arial"/>
          <w:bCs/>
          <w:iCs/>
          <w:sz w:val="24"/>
          <w:szCs w:val="24"/>
        </w:rPr>
        <w:t>Wykonawca winien wykazać , że wykonał należycie nie wcześniej niż w okresie ostatnich 5 lat przed upływem terminu składania ofert, a jeżeli okres prowadzenia działalności jest krótszy</w:t>
      </w:r>
      <w:r w:rsidRPr="00941F03">
        <w:rPr>
          <w:rFonts w:ascii="Arial" w:hAnsi="Arial" w:cs="Arial"/>
          <w:b/>
          <w:iCs/>
          <w:sz w:val="24"/>
          <w:szCs w:val="24"/>
        </w:rPr>
        <w:t xml:space="preserve">- </w:t>
      </w:r>
      <w:r w:rsidRPr="003D2FD8">
        <w:rPr>
          <w:rFonts w:ascii="Arial" w:hAnsi="Arial" w:cs="Arial"/>
          <w:bCs/>
          <w:iCs/>
          <w:sz w:val="24"/>
          <w:szCs w:val="24"/>
        </w:rPr>
        <w:t>w tym okresie co najmniej dwie roboty, które polegały na budowie, przebudowie, rozbudowie budynku kubaturowego o wartości minimum</w:t>
      </w:r>
      <w:r w:rsidRPr="00941F03">
        <w:rPr>
          <w:rFonts w:ascii="Arial" w:hAnsi="Arial" w:cs="Arial"/>
          <w:b/>
          <w:iCs/>
          <w:sz w:val="24"/>
          <w:szCs w:val="24"/>
        </w:rPr>
        <w:t xml:space="preserve"> </w:t>
      </w:r>
      <w:r w:rsidR="00D9109F">
        <w:rPr>
          <w:rFonts w:ascii="Arial" w:hAnsi="Arial" w:cs="Arial"/>
          <w:b/>
          <w:iCs/>
          <w:sz w:val="24"/>
          <w:szCs w:val="24"/>
        </w:rPr>
        <w:t>1 200 000,00 zł.</w:t>
      </w:r>
      <w:r w:rsidR="00952180">
        <w:rPr>
          <w:rFonts w:ascii="Arial" w:hAnsi="Arial" w:cs="Arial"/>
          <w:b/>
          <w:iCs/>
          <w:sz w:val="24"/>
          <w:szCs w:val="24"/>
        </w:rPr>
        <w:t xml:space="preserve"> </w:t>
      </w:r>
      <w:r w:rsidR="00952180" w:rsidRPr="00952180">
        <w:rPr>
          <w:rFonts w:ascii="Arial" w:hAnsi="Arial" w:cs="Arial"/>
          <w:bCs/>
          <w:iCs/>
          <w:sz w:val="24"/>
          <w:szCs w:val="24"/>
        </w:rPr>
        <w:t>każda</w:t>
      </w:r>
      <w:r w:rsidR="00952180">
        <w:rPr>
          <w:rFonts w:ascii="Arial" w:hAnsi="Arial" w:cs="Arial"/>
          <w:bCs/>
          <w:iCs/>
          <w:sz w:val="24"/>
          <w:szCs w:val="24"/>
        </w:rPr>
        <w:t>.</w:t>
      </w:r>
    </w:p>
    <w:p w14:paraId="7BB6F4ED" w14:textId="77777777" w:rsidR="007A13B3" w:rsidRDefault="007A13B3" w:rsidP="003D2FD8">
      <w:pPr>
        <w:widowControl w:val="0"/>
        <w:tabs>
          <w:tab w:val="left" w:pos="284"/>
          <w:tab w:val="left" w:pos="426"/>
        </w:tabs>
        <w:overflowPunct w:val="0"/>
        <w:autoSpaceDE w:val="0"/>
        <w:spacing w:before="20" w:after="20" w:line="240" w:lineRule="auto"/>
        <w:ind w:right="567"/>
        <w:rPr>
          <w:rFonts w:ascii="Arial" w:hAnsi="Arial" w:cs="Arial"/>
          <w:b/>
          <w:iCs/>
          <w:sz w:val="24"/>
          <w:szCs w:val="24"/>
        </w:rPr>
      </w:pPr>
    </w:p>
    <w:p w14:paraId="5CC27AE1" w14:textId="74A5122B" w:rsidR="003D2FD8" w:rsidRPr="00FC375C" w:rsidRDefault="003D2FD8" w:rsidP="003D2FD8">
      <w:pPr>
        <w:widowControl w:val="0"/>
        <w:tabs>
          <w:tab w:val="left" w:pos="284"/>
          <w:tab w:val="left" w:pos="426"/>
        </w:tabs>
        <w:overflowPunct w:val="0"/>
        <w:autoSpaceDE w:val="0"/>
        <w:spacing w:before="20" w:after="20" w:line="240" w:lineRule="auto"/>
        <w:ind w:right="567"/>
        <w:rPr>
          <w:rFonts w:ascii="Arial" w:hAnsi="Arial" w:cs="Arial"/>
          <w:b/>
          <w:bCs/>
          <w:iCs/>
          <w:sz w:val="24"/>
          <w:szCs w:val="24"/>
        </w:rPr>
      </w:pPr>
      <w:r w:rsidRPr="003D2FD8">
        <w:rPr>
          <w:rFonts w:ascii="Arial" w:hAnsi="Arial" w:cs="Arial"/>
          <w:b/>
          <w:iCs/>
          <w:sz w:val="24"/>
          <w:szCs w:val="24"/>
        </w:rPr>
        <w:t xml:space="preserve">4.2. </w:t>
      </w:r>
      <w:r w:rsidRPr="003D2FD8">
        <w:rPr>
          <w:rFonts w:ascii="Arial" w:hAnsi="Arial" w:cs="Arial"/>
          <w:b/>
          <w:bCs/>
          <w:iCs/>
          <w:sz w:val="24"/>
          <w:szCs w:val="24"/>
        </w:rPr>
        <w:t xml:space="preserve"> </w:t>
      </w:r>
      <w:r w:rsidRPr="00FC375C">
        <w:rPr>
          <w:rFonts w:ascii="Arial" w:hAnsi="Arial" w:cs="Arial"/>
          <w:b/>
          <w:bCs/>
          <w:iCs/>
          <w:sz w:val="24"/>
          <w:szCs w:val="24"/>
        </w:rPr>
        <w:t>zdolność zawodowa</w:t>
      </w:r>
    </w:p>
    <w:p w14:paraId="2BF0DFFB" w14:textId="77777777" w:rsidR="003D2FD8" w:rsidRPr="00941F03" w:rsidRDefault="003D2FD8" w:rsidP="00D9109F">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 udzielenie zam</w:t>
      </w:r>
      <w:r>
        <w:rPr>
          <w:rFonts w:ascii="Arial" w:hAnsi="Arial" w:cs="Arial"/>
          <w:bCs/>
          <w:iCs/>
          <w:sz w:val="24"/>
          <w:szCs w:val="24"/>
        </w:rPr>
        <w:t>ó</w:t>
      </w:r>
      <w:r w:rsidRPr="00941F03">
        <w:rPr>
          <w:rFonts w:ascii="Arial" w:hAnsi="Arial" w:cs="Arial"/>
          <w:bCs/>
          <w:iCs/>
          <w:sz w:val="24"/>
          <w:szCs w:val="24"/>
        </w:rPr>
        <w:t>wienia mogą ubiega</w:t>
      </w:r>
      <w:r>
        <w:rPr>
          <w:rFonts w:ascii="Arial" w:hAnsi="Arial" w:cs="Arial"/>
          <w:bCs/>
          <w:iCs/>
          <w:sz w:val="24"/>
          <w:szCs w:val="24"/>
        </w:rPr>
        <w:t>ć</w:t>
      </w:r>
      <w:r w:rsidRPr="00941F03">
        <w:rPr>
          <w:rFonts w:ascii="Arial" w:hAnsi="Arial" w:cs="Arial"/>
          <w:bCs/>
          <w:iCs/>
          <w:sz w:val="24"/>
          <w:szCs w:val="24"/>
        </w:rPr>
        <w:t xml:space="preserve"> się Wykonawcy, kt</w:t>
      </w:r>
      <w:r>
        <w:rPr>
          <w:rFonts w:ascii="Arial" w:hAnsi="Arial" w:cs="Arial"/>
          <w:bCs/>
          <w:iCs/>
          <w:sz w:val="24"/>
          <w:szCs w:val="24"/>
        </w:rPr>
        <w:t>ó</w:t>
      </w:r>
      <w:r w:rsidRPr="00941F03">
        <w:rPr>
          <w:rFonts w:ascii="Arial" w:hAnsi="Arial" w:cs="Arial"/>
          <w:bCs/>
          <w:iCs/>
          <w:sz w:val="24"/>
          <w:szCs w:val="24"/>
        </w:rPr>
        <w:t>rzy dysponują lub będą dysponowa</w:t>
      </w:r>
      <w:r>
        <w:rPr>
          <w:rFonts w:ascii="Arial" w:hAnsi="Arial" w:cs="Arial"/>
          <w:bCs/>
          <w:iCs/>
          <w:sz w:val="24"/>
          <w:szCs w:val="24"/>
        </w:rPr>
        <w:t>ć</w:t>
      </w:r>
      <w:r w:rsidRPr="00941F03">
        <w:rPr>
          <w:rFonts w:ascii="Arial" w:hAnsi="Arial" w:cs="Arial"/>
          <w:bCs/>
          <w:iCs/>
          <w:sz w:val="24"/>
          <w:szCs w:val="24"/>
        </w:rPr>
        <w:t xml:space="preserve"> w okresie wykonywania zam</w:t>
      </w:r>
      <w:r>
        <w:rPr>
          <w:rFonts w:ascii="Arial" w:hAnsi="Arial" w:cs="Arial"/>
          <w:bCs/>
          <w:iCs/>
          <w:sz w:val="24"/>
          <w:szCs w:val="24"/>
        </w:rPr>
        <w:t>ó</w:t>
      </w:r>
      <w:r w:rsidRPr="00941F03">
        <w:rPr>
          <w:rFonts w:ascii="Arial" w:hAnsi="Arial" w:cs="Arial"/>
          <w:bCs/>
          <w:iCs/>
          <w:sz w:val="24"/>
          <w:szCs w:val="24"/>
        </w:rPr>
        <w:t>wienia i skierują do jego realizacji:</w:t>
      </w:r>
    </w:p>
    <w:p w14:paraId="0ECD4A38" w14:textId="34DF2B4C" w:rsidR="007A13B3" w:rsidRPr="007A13B3" w:rsidRDefault="003545C7" w:rsidP="00D9109F">
      <w:pPr>
        <w:spacing w:after="0"/>
        <w:rPr>
          <w:rFonts w:ascii="Arial" w:hAnsi="Arial" w:cs="Arial"/>
          <w:iCs/>
          <w:sz w:val="24"/>
          <w:szCs w:val="24"/>
        </w:rPr>
      </w:pPr>
      <w:r w:rsidRPr="003545C7">
        <w:rPr>
          <w:rFonts w:ascii="Arial" w:hAnsi="Arial" w:cs="Arial"/>
          <w:sz w:val="24"/>
          <w:szCs w:val="24"/>
        </w:rPr>
        <w:t xml:space="preserve">Zamawiający uzna warunek za spełniony, jeżeli </w:t>
      </w:r>
      <w:r w:rsidRPr="003545C7">
        <w:rPr>
          <w:rFonts w:ascii="Arial" w:hAnsi="Arial" w:cs="Arial"/>
          <w:iCs/>
          <w:sz w:val="24"/>
          <w:szCs w:val="24"/>
        </w:rPr>
        <w:t>Wykonawca wykaże, że</w:t>
      </w:r>
      <w:r w:rsidR="007A13B3" w:rsidRPr="007A13B3">
        <w:rPr>
          <w:rFonts w:ascii="Arial" w:hAnsi="Arial" w:cs="Arial"/>
          <w:iCs/>
          <w:sz w:val="24"/>
          <w:szCs w:val="24"/>
        </w:rPr>
        <w:t xml:space="preserve"> będzie dysponował osobami, posiadającymi kwalifikacje zawodowe, uprawnienia, doświadczenie i wykształcenie niezbędne do wykonania zamówienia publicznego, tj.:</w:t>
      </w:r>
    </w:p>
    <w:p w14:paraId="0B8B5C34" w14:textId="77777777" w:rsidR="007A13B3" w:rsidRPr="007A13B3" w:rsidRDefault="007A13B3" w:rsidP="00D9109F">
      <w:pPr>
        <w:spacing w:after="0"/>
        <w:rPr>
          <w:rFonts w:ascii="Arial" w:hAnsi="Arial" w:cs="Arial"/>
          <w:iCs/>
          <w:sz w:val="24"/>
          <w:szCs w:val="24"/>
        </w:rPr>
      </w:pPr>
      <w:r w:rsidRPr="007A13B3">
        <w:rPr>
          <w:rFonts w:ascii="Arial" w:hAnsi="Arial" w:cs="Arial"/>
          <w:iCs/>
          <w:sz w:val="24"/>
          <w:szCs w:val="24"/>
        </w:rPr>
        <w:lastRenderedPageBreak/>
        <w:t>1. jedną (1) osobą, która będzie pełnić funkcję kierownika budowy, posiadającą</w:t>
      </w:r>
    </w:p>
    <w:p w14:paraId="7C5CECFC" w14:textId="77777777" w:rsidR="007A13B3" w:rsidRPr="007A13B3" w:rsidRDefault="007A13B3" w:rsidP="00D9109F">
      <w:pPr>
        <w:spacing w:after="0"/>
        <w:rPr>
          <w:rFonts w:ascii="Arial" w:hAnsi="Arial" w:cs="Arial"/>
          <w:iCs/>
          <w:sz w:val="24"/>
          <w:szCs w:val="24"/>
        </w:rPr>
      </w:pPr>
      <w:r w:rsidRPr="007A13B3">
        <w:rPr>
          <w:rFonts w:ascii="Arial" w:hAnsi="Arial" w:cs="Arial"/>
          <w:iCs/>
          <w:sz w:val="24"/>
          <w:szCs w:val="24"/>
        </w:rPr>
        <w:t>uprawnienia budowlane do kierowania robotami w specjalności konstrukcyjnobudowlanej w rozumieniu ustawy Prawo budowlane (lub odpowiadające im ważne uprawnienia budowlane, które zostały wydane na podstawie wcześniej obowiązujących przepisów, bądź odpowiednie kwalifikacje zawodowe uznane na zasadach określonych w przepisach odrębnych)</w:t>
      </w:r>
    </w:p>
    <w:p w14:paraId="13FC854C" w14:textId="77777777" w:rsidR="007A13B3" w:rsidRPr="007A13B3" w:rsidRDefault="007A13B3" w:rsidP="00D9109F">
      <w:pPr>
        <w:spacing w:after="0"/>
        <w:rPr>
          <w:rFonts w:ascii="Arial" w:hAnsi="Arial" w:cs="Arial"/>
          <w:iCs/>
          <w:sz w:val="24"/>
          <w:szCs w:val="24"/>
        </w:rPr>
      </w:pPr>
      <w:r w:rsidRPr="007A13B3">
        <w:rPr>
          <w:rFonts w:ascii="Arial" w:hAnsi="Arial" w:cs="Arial"/>
          <w:iCs/>
          <w:sz w:val="24"/>
          <w:szCs w:val="24"/>
        </w:rPr>
        <w:t>2.jedną (1) osobą, która będzie pełnić funkcję kierownika robót w specjalności</w:t>
      </w:r>
    </w:p>
    <w:p w14:paraId="599270ED" w14:textId="77777777" w:rsidR="007A13B3" w:rsidRPr="007A13B3" w:rsidRDefault="007A13B3" w:rsidP="00D9109F">
      <w:pPr>
        <w:spacing w:after="0"/>
        <w:rPr>
          <w:rFonts w:ascii="Arial" w:hAnsi="Arial" w:cs="Arial"/>
          <w:iCs/>
          <w:sz w:val="24"/>
          <w:szCs w:val="24"/>
        </w:rPr>
      </w:pPr>
      <w:r w:rsidRPr="007A13B3">
        <w:rPr>
          <w:rFonts w:ascii="Arial" w:hAnsi="Arial" w:cs="Arial"/>
          <w:iCs/>
          <w:sz w:val="24"/>
          <w:szCs w:val="24"/>
        </w:rPr>
        <w:t>instalacyjnej w zakresie sieci, instalacji i urządzeń cieplnych, wentylacyjnych, gazowych wodociągowych i kanalizacyjnych, w rozumieniu ustawy Prawo budowlane (lub odpowiadające im ważne uprawnienia budowlane, które zostały wydane na podstawie wcześniej obowiązujących przepisów, bądź odpowiednie kwalifikacje zawodowe uznane na zasadach określonych w przepisach odrębnych)</w:t>
      </w:r>
    </w:p>
    <w:p w14:paraId="62031667" w14:textId="77777777" w:rsidR="007A13B3" w:rsidRPr="007A13B3" w:rsidRDefault="007A13B3" w:rsidP="00D9109F">
      <w:pPr>
        <w:spacing w:after="0"/>
        <w:rPr>
          <w:rFonts w:ascii="Arial" w:hAnsi="Arial" w:cs="Arial"/>
          <w:iCs/>
          <w:sz w:val="24"/>
          <w:szCs w:val="24"/>
        </w:rPr>
      </w:pPr>
      <w:r w:rsidRPr="007A13B3">
        <w:rPr>
          <w:rFonts w:ascii="Arial" w:hAnsi="Arial" w:cs="Arial"/>
          <w:iCs/>
          <w:sz w:val="24"/>
          <w:szCs w:val="24"/>
        </w:rPr>
        <w:t>3.jedną (1) osobą, która będzie pełnić funkcję kierownika robót w specjalności</w:t>
      </w:r>
    </w:p>
    <w:p w14:paraId="2B7F533F" w14:textId="77777777" w:rsidR="007A13B3" w:rsidRPr="007A13B3" w:rsidRDefault="007A13B3" w:rsidP="00D9109F">
      <w:pPr>
        <w:spacing w:after="0"/>
        <w:rPr>
          <w:rFonts w:ascii="Arial" w:hAnsi="Arial" w:cs="Arial"/>
          <w:iCs/>
          <w:sz w:val="24"/>
          <w:szCs w:val="24"/>
        </w:rPr>
      </w:pPr>
      <w:r w:rsidRPr="007A13B3">
        <w:rPr>
          <w:rFonts w:ascii="Arial" w:hAnsi="Arial" w:cs="Arial"/>
          <w:iCs/>
          <w:sz w:val="24"/>
          <w:szCs w:val="24"/>
        </w:rPr>
        <w:t>instalacyjnej w zakresie instalacji i urządzeń elektrycznych i elektroenergetycznych lub równoważne , w rozumieniu ustawy Prawo budowlane (lub odpowiadające im ważne uprawnienia budowlane, które zostały wydane na podstawie wcześniej obowiązujących przepisów, bądź odpowiednie kwalifikacje zawodowe uznane na zasadach określonych w przepisach odrębnych)</w:t>
      </w:r>
    </w:p>
    <w:p w14:paraId="4EA96BF5" w14:textId="77777777" w:rsidR="007A13B3" w:rsidRPr="007A13B3" w:rsidRDefault="007A13B3" w:rsidP="00D9109F">
      <w:pPr>
        <w:spacing w:after="0"/>
        <w:rPr>
          <w:rFonts w:ascii="Arial" w:hAnsi="Arial" w:cs="Arial"/>
          <w:iCs/>
          <w:sz w:val="24"/>
          <w:szCs w:val="24"/>
        </w:rPr>
      </w:pPr>
      <w:r w:rsidRPr="007A13B3">
        <w:rPr>
          <w:rFonts w:ascii="Arial" w:hAnsi="Arial" w:cs="Arial"/>
          <w:iCs/>
          <w:sz w:val="24"/>
          <w:szCs w:val="24"/>
        </w:rPr>
        <w:t>Zamawiający dopuszcza wykazanie mniejszej ilości osób, których łączny zakres uprawnień będzie obejmował ww. specjalności. Ilekroć Zamawiający wymaga określonych uprawnień budowlanych rozumie przez to uprawnienia</w:t>
      </w:r>
    </w:p>
    <w:p w14:paraId="549F6833" w14:textId="77777777" w:rsidR="007A13B3" w:rsidRDefault="007A13B3" w:rsidP="00D9109F">
      <w:pPr>
        <w:spacing w:after="0"/>
        <w:rPr>
          <w:rFonts w:ascii="Arial" w:hAnsi="Arial" w:cs="Arial"/>
          <w:iCs/>
          <w:sz w:val="24"/>
          <w:szCs w:val="24"/>
        </w:rPr>
      </w:pPr>
      <w:r w:rsidRPr="007A13B3">
        <w:rPr>
          <w:rFonts w:ascii="Arial" w:hAnsi="Arial" w:cs="Arial"/>
          <w:iCs/>
          <w:sz w:val="24"/>
          <w:szCs w:val="24"/>
        </w:rPr>
        <w:t xml:space="preserve">wydane na podstawie aktualnie obowiązującej ustawy z dnia 7 lipca 1994 r. - Prawo budowlane (t. j. Dz. U. z 2023 r. poz. 682 z </w:t>
      </w:r>
      <w:proofErr w:type="spellStart"/>
      <w:r w:rsidRPr="007A13B3">
        <w:rPr>
          <w:rFonts w:ascii="Arial" w:hAnsi="Arial" w:cs="Arial"/>
          <w:iCs/>
          <w:sz w:val="24"/>
          <w:szCs w:val="24"/>
        </w:rPr>
        <w:t>późn</w:t>
      </w:r>
      <w:proofErr w:type="spellEnd"/>
      <w:r w:rsidRPr="007A13B3">
        <w:rPr>
          <w:rFonts w:ascii="Arial" w:hAnsi="Arial" w:cs="Arial"/>
          <w:iCs/>
          <w:sz w:val="24"/>
          <w:szCs w:val="24"/>
        </w:rPr>
        <w:t>. zm.) jak również odpowiadające im ważne uprawnienia budowlane, wydane na podstawie uprzednio obowiązujących przepisów oraz równoważne kwalifikacje, zdobyte w innych państwach, na zasadach określonych w art. 12a ustawy z dnia 7 lipca 1994 r. Prawo budowlane, z uwzględnieniem postanowień z dnia 22 grudnia 2015r. o zasadach uznawania kwalifikacji zawodowych nabytych w państwach członkowskich Unii Europejskiej (t. j. Dz. U. z 2023 r., poz. 334).</w:t>
      </w:r>
    </w:p>
    <w:p w14:paraId="48C03749" w14:textId="77777777" w:rsidR="009F2884" w:rsidRPr="007A13B3" w:rsidRDefault="009F2884" w:rsidP="007A13B3">
      <w:pPr>
        <w:spacing w:after="0"/>
        <w:jc w:val="both"/>
        <w:rPr>
          <w:rFonts w:ascii="Arial" w:hAnsi="Arial" w:cs="Arial"/>
          <w:iCs/>
          <w:sz w:val="24"/>
          <w:szCs w:val="24"/>
        </w:rPr>
      </w:pPr>
    </w:p>
    <w:p w14:paraId="2E2841F0" w14:textId="45E66A74" w:rsidR="003545C7" w:rsidRPr="003545C7" w:rsidRDefault="007A13B3" w:rsidP="00D9109F">
      <w:pPr>
        <w:spacing w:after="0"/>
        <w:rPr>
          <w:rFonts w:ascii="Arial" w:hAnsi="Arial" w:cs="Arial"/>
          <w:iCs/>
          <w:sz w:val="24"/>
          <w:szCs w:val="24"/>
        </w:rPr>
      </w:pPr>
      <w:r w:rsidRPr="009F2884">
        <w:rPr>
          <w:rFonts w:ascii="Arial" w:hAnsi="Arial" w:cs="Arial"/>
          <w:b/>
          <w:bCs/>
          <w:iCs/>
          <w:sz w:val="24"/>
          <w:szCs w:val="24"/>
        </w:rPr>
        <w:t>Uwaga:</w:t>
      </w:r>
      <w:r w:rsidRPr="009F2884">
        <w:rPr>
          <w:rFonts w:ascii="Arial" w:hAnsi="Arial" w:cs="Arial"/>
          <w:iCs/>
          <w:sz w:val="24"/>
          <w:szCs w:val="24"/>
        </w:rPr>
        <w:t xml:space="preserve"> </w:t>
      </w:r>
      <w:r w:rsidRPr="007A13B3">
        <w:rPr>
          <w:rFonts w:ascii="Arial" w:hAnsi="Arial" w:cs="Arial"/>
          <w:iCs/>
          <w:sz w:val="24"/>
          <w:szCs w:val="24"/>
        </w:rPr>
        <w:t xml:space="preserve">w ramach formalności jakie powinny zostać dopełnione przez Wykonawcę po wyborze oferty, Zamawiający żąda przedłożenia przed podpisaniem umowy stosownych uprawnień/dokumentów uprawniających do pełnienia samodzielnej funkcji technicznej w zakresie niezbędnym do realizacji przedmiotu zamówienia, zgodnie z obowiązującymi przepisami prawa, osób wskazanych w </w:t>
      </w:r>
      <w:r w:rsidRPr="00562AE3">
        <w:rPr>
          <w:rFonts w:ascii="Arial" w:hAnsi="Arial" w:cs="Arial"/>
          <w:iCs/>
          <w:sz w:val="24"/>
          <w:szCs w:val="24"/>
        </w:rPr>
        <w:t xml:space="preserve">załączniku nr </w:t>
      </w:r>
      <w:r w:rsidR="00562AE3" w:rsidRPr="00562AE3">
        <w:rPr>
          <w:rFonts w:ascii="Arial" w:hAnsi="Arial" w:cs="Arial"/>
          <w:iCs/>
          <w:sz w:val="24"/>
          <w:szCs w:val="24"/>
        </w:rPr>
        <w:t>5</w:t>
      </w:r>
      <w:r w:rsidRPr="00562AE3">
        <w:rPr>
          <w:rFonts w:ascii="Arial" w:hAnsi="Arial" w:cs="Arial"/>
          <w:iCs/>
          <w:sz w:val="24"/>
          <w:szCs w:val="24"/>
        </w:rPr>
        <w:t xml:space="preserve"> do SWZ.</w:t>
      </w:r>
      <w:r w:rsidR="003545C7" w:rsidRPr="00562AE3">
        <w:rPr>
          <w:rFonts w:ascii="Arial" w:hAnsi="Arial" w:cs="Arial"/>
          <w:iCs/>
          <w:sz w:val="24"/>
          <w:szCs w:val="24"/>
        </w:rPr>
        <w:t xml:space="preserve">  </w:t>
      </w:r>
    </w:p>
    <w:p w14:paraId="4F34A201" w14:textId="77777777" w:rsidR="009F2884" w:rsidRDefault="009F2884" w:rsidP="003D2FD8">
      <w:pPr>
        <w:pStyle w:val="Tekstpodstawowy"/>
        <w:spacing w:before="20" w:after="20" w:line="276" w:lineRule="auto"/>
        <w:ind w:right="567"/>
        <w:rPr>
          <w:rFonts w:ascii="Arial" w:hAnsi="Arial" w:cs="Arial"/>
          <w:b/>
          <w:bCs/>
          <w:color w:val="auto"/>
          <w:sz w:val="24"/>
          <w:szCs w:val="24"/>
        </w:rPr>
      </w:pPr>
    </w:p>
    <w:p w14:paraId="4E126652" w14:textId="7F21CFFA"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Pr="00317B86">
        <w:rPr>
          <w:rFonts w:asciiTheme="majorHAnsi" w:eastAsia="Times New Roman" w:hAnsiTheme="majorHAnsi" w:cstheme="majorHAnsi"/>
          <w:color w:val="000000"/>
          <w:sz w:val="24"/>
          <w:szCs w:val="24"/>
          <w:lang w:eastAsia="pl-PL"/>
        </w:rPr>
        <w:t>Z postępowania o udzielenie zamówienia wyklucza się</w:t>
      </w:r>
      <w:r>
        <w:rPr>
          <w:rFonts w:asciiTheme="majorHAnsi" w:eastAsia="Times New Roman" w:hAnsiTheme="majorHAnsi" w:cstheme="majorHAnsi"/>
          <w:color w:val="000000"/>
          <w:sz w:val="24"/>
          <w:szCs w:val="24"/>
          <w:lang w:eastAsia="pl-PL"/>
        </w:rPr>
        <w:t xml:space="preserve"> na podstawie art. 108 ust.1</w:t>
      </w:r>
      <w:r w:rsidRPr="00317B86">
        <w:rPr>
          <w:rFonts w:asciiTheme="majorHAnsi" w:eastAsia="Times New Roman" w:hAnsiTheme="majorHAnsi" w:cstheme="majorHAnsi"/>
          <w:color w:val="000000"/>
          <w:sz w:val="24"/>
          <w:szCs w:val="24"/>
          <w:lang w:eastAsia="pl-PL"/>
        </w:rPr>
        <w:t xml:space="preserve">, </w:t>
      </w:r>
      <w:r>
        <w:rPr>
          <w:rFonts w:asciiTheme="majorHAnsi" w:eastAsia="Times New Roman" w:hAnsiTheme="majorHAnsi" w:cstheme="majorHAnsi"/>
          <w:color w:val="000000"/>
          <w:sz w:val="24"/>
          <w:szCs w:val="24"/>
          <w:lang w:eastAsia="pl-PL"/>
        </w:rPr>
        <w:t xml:space="preserve">z zastrzeżeniem art. 110 ust. 2 </w:t>
      </w:r>
      <w:r w:rsidRPr="00317B86">
        <w:rPr>
          <w:rFonts w:asciiTheme="majorHAnsi" w:eastAsia="Times New Roman" w:hAnsiTheme="majorHAnsi" w:cstheme="majorHAnsi"/>
          <w:color w:val="000000"/>
          <w:sz w:val="24"/>
          <w:szCs w:val="24"/>
          <w:lang w:eastAsia="pl-PL"/>
        </w:rPr>
        <w:t xml:space="preserve">ustawy </w:t>
      </w:r>
      <w:proofErr w:type="spellStart"/>
      <w:r w:rsidRPr="00317B86">
        <w:rPr>
          <w:rFonts w:asciiTheme="majorHAnsi" w:eastAsia="Times New Roman" w:hAnsiTheme="majorHAnsi" w:cstheme="majorHAnsi"/>
          <w:color w:val="000000"/>
          <w:sz w:val="24"/>
          <w:szCs w:val="24"/>
          <w:lang w:eastAsia="pl-PL"/>
        </w:rPr>
        <w:t>pzp</w:t>
      </w:r>
      <w:proofErr w:type="spellEnd"/>
      <w:r w:rsidRPr="00317B86">
        <w:rPr>
          <w:rFonts w:asciiTheme="majorHAnsi" w:eastAsia="Times New Roman" w:hAnsiTheme="majorHAnsi" w:cstheme="majorHAnsi"/>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11.2.</w:t>
      </w:r>
      <w:r w:rsidRPr="001934A4">
        <w:rPr>
          <w:rFonts w:ascii="CIDFont+F1" w:eastAsia="Times New Roman" w:hAnsi="CIDFont+F1" w:cs="CIDFont+F1"/>
          <w:sz w:val="20"/>
          <w:szCs w:val="20"/>
          <w:lang w:eastAsia="pl-PL"/>
        </w:rPr>
        <w:t xml:space="preserve"> </w:t>
      </w:r>
      <w:r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 xml:space="preserve">art. 7 ust. 1 ustawy z dnia 13 kwietnia 2022 r. o </w:t>
      </w:r>
      <w:r w:rsidRPr="001934A4">
        <w:rPr>
          <w:rFonts w:asciiTheme="majorHAnsi" w:eastAsia="Times New Roman" w:hAnsiTheme="majorHAnsi" w:cstheme="majorHAnsi"/>
          <w:color w:val="000000"/>
          <w:sz w:val="24"/>
          <w:szCs w:val="24"/>
          <w:lang w:eastAsia="pl-PL"/>
        </w:rPr>
        <w:lastRenderedPageBreak/>
        <w:t>szczególnych rozwiązaniach w zakresie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przeciwdziałania wspieraniu agresji na Ukrainę oraz służących ochronie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bezpieczeństwa narodowego (Dz.U. z 2022 r., poz. 835),</w:t>
      </w:r>
      <w:proofErr w:type="spellStart"/>
      <w:r>
        <w:rPr>
          <w:rFonts w:asciiTheme="majorHAnsi" w:eastAsia="Times New Roman" w:hAnsiTheme="majorHAnsi" w:cstheme="majorHAnsi"/>
          <w:color w:val="000000"/>
          <w:sz w:val="24"/>
          <w:szCs w:val="24"/>
          <w:lang w:eastAsia="pl-PL"/>
        </w:rPr>
        <w:t>tj</w:t>
      </w:r>
      <w:proofErr w:type="spellEnd"/>
      <w:r>
        <w:rPr>
          <w:rFonts w:asciiTheme="majorHAnsi" w:eastAsia="Times New Roman" w:hAnsiTheme="majorHAnsi" w:cstheme="majorHAnsi"/>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 xml:space="preserve">ających (Dz. Urz. UE L 78 z 17.03.2014, str. 6, z po z n. zm.4)) albo wpisany na listę o kto rej mowa w art. 2 ustawy z dnia 13 kwietnia </w:t>
      </w:r>
      <w:r w:rsidRPr="00963100">
        <w:rPr>
          <w:rFonts w:asciiTheme="majorHAnsi" w:eastAsia="Times New Roman" w:hAnsiTheme="majorHAnsi" w:cstheme="majorHAnsi"/>
          <w:color w:val="000000"/>
          <w:sz w:val="24"/>
          <w:szCs w:val="24"/>
          <w:lang w:eastAsia="pl-PL"/>
        </w:rPr>
        <w:lastRenderedPageBreak/>
        <w:t>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6" w:name="page17"/>
      <w:bookmarkEnd w:id="6"/>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Jeżeli w imieniu wykonawcy, podmiotu udostępniającego zasoby działa osoba, której umocowanie do jego reprezentowania nie wynika z wymaganych dokumentów, </w:t>
      </w:r>
      <w:r w:rsidRPr="00C66604">
        <w:rPr>
          <w:rFonts w:ascii="Arial" w:eastAsia="Arial" w:hAnsi="Arial" w:cs="Arial"/>
          <w:sz w:val="24"/>
          <w:szCs w:val="24"/>
          <w:lang w:eastAsia="pl-PL"/>
        </w:rPr>
        <w:lastRenderedPageBreak/>
        <w:t>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lastRenderedPageBreak/>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562AE3"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562AE3">
        <w:rPr>
          <w:rFonts w:asciiTheme="majorHAnsi" w:eastAsia="Times New Roman" w:hAnsiTheme="majorHAnsi" w:cstheme="majorHAnsi"/>
          <w:b/>
          <w:bCs/>
          <w:sz w:val="24"/>
          <w:szCs w:val="24"/>
          <w:lang w:eastAsia="pl-PL"/>
        </w:rPr>
        <w:t>12.5 Podmiotowe środki dowodowe wymagane od wykonawcy obejmują:</w:t>
      </w:r>
    </w:p>
    <w:p w14:paraId="0C0EC169" w14:textId="60929A29"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1)Oświadczenie Wykonawcy o aktualności informacji zawartych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2D1E897A" w14:textId="7330FE71"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2)Wykaz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4 („Doświadczenie Wykonawcy”).</w:t>
      </w:r>
    </w:p>
    <w:p w14:paraId="05960E8E" w14:textId="77777777"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12F23C3A" w14:textId="0DD97E3A" w:rsidR="001117D2" w:rsidRDefault="00562AE3"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562AE3">
        <w:rPr>
          <w:rFonts w:asciiTheme="majorHAnsi" w:eastAsia="Times New Roman" w:hAnsiTheme="majorHAnsi" w:cstheme="majorHAnsi"/>
          <w:sz w:val="24"/>
          <w:szCs w:val="24"/>
          <w:lang w:eastAsia="pl-PL"/>
        </w:rPr>
        <w:t xml:space="preserve">3)Wykaz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 </w:t>
      </w:r>
      <w:r w:rsidRPr="00562AE3">
        <w:rPr>
          <w:rFonts w:ascii="Arial" w:eastAsia="Times New Roman" w:hAnsi="Arial" w:cs="Arial"/>
          <w:sz w:val="24"/>
          <w:szCs w:val="24"/>
          <w:lang w:eastAsia="pl-PL"/>
        </w:rPr>
        <w:t xml:space="preserve">załącznik nr 5 do </w:t>
      </w:r>
      <w:proofErr w:type="spellStart"/>
      <w:r w:rsidRPr="00562AE3">
        <w:rPr>
          <w:rFonts w:ascii="Arial" w:eastAsia="Times New Roman" w:hAnsi="Arial" w:cs="Arial"/>
          <w:sz w:val="24"/>
          <w:szCs w:val="24"/>
          <w:lang w:eastAsia="pl-PL"/>
        </w:rPr>
        <w:t>swz</w:t>
      </w:r>
      <w:proofErr w:type="spellEnd"/>
      <w:r w:rsidRPr="00562AE3">
        <w:rPr>
          <w:rFonts w:ascii="Arial" w:eastAsia="Times New Roman" w:hAnsi="Arial" w:cs="Arial"/>
          <w:sz w:val="24"/>
          <w:szCs w:val="24"/>
          <w:lang w:eastAsia="pl-PL"/>
        </w:rPr>
        <w:t>.</w:t>
      </w:r>
    </w:p>
    <w:p w14:paraId="078CC6DE" w14:textId="7B8A3BE6" w:rsidR="008735C1" w:rsidRPr="008735C1" w:rsidRDefault="000E524E" w:rsidP="008735C1">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hAnsi="Arial" w:cs="Arial"/>
          <w:sz w:val="24"/>
          <w:szCs w:val="24"/>
        </w:rPr>
        <w:t xml:space="preserve">4) </w:t>
      </w:r>
      <w:r>
        <w:rPr>
          <w:rFonts w:ascii="Arial" w:hAnsi="Arial" w:cs="Arial"/>
          <w:bCs/>
          <w:iCs/>
          <w:sz w:val="24"/>
          <w:szCs w:val="24"/>
        </w:rPr>
        <w:t>D</w:t>
      </w:r>
      <w:r w:rsidRPr="00BD0600">
        <w:rPr>
          <w:rFonts w:ascii="Arial" w:hAnsi="Arial" w:cs="Arial"/>
          <w:bCs/>
          <w:iCs/>
          <w:sz w:val="24"/>
          <w:szCs w:val="24"/>
        </w:rPr>
        <w:t>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r w:rsidR="008735C1" w:rsidRPr="008735C1">
        <w:rPr>
          <w:rFonts w:ascii="Arial" w:eastAsia="Times New Roman" w:hAnsi="Arial" w:cs="Arial"/>
          <w:sz w:val="24"/>
          <w:szCs w:val="24"/>
          <w:lang w:eastAsia="pl-PL"/>
        </w:rPr>
        <w:t xml:space="preserve">  </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w:t>
      </w:r>
      <w:r w:rsidRPr="008735C1">
        <w:rPr>
          <w:rFonts w:asciiTheme="majorHAnsi" w:eastAsia="Times New Roman" w:hAnsiTheme="majorHAnsi" w:cstheme="majorHAnsi"/>
          <w:sz w:val="24"/>
          <w:szCs w:val="24"/>
          <w:lang w:eastAsia="pl-PL"/>
        </w:rPr>
        <w:lastRenderedPageBreak/>
        <w:t xml:space="preserve">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64F5CB5C" w14:textId="39F0A910" w:rsidR="00D4728C" w:rsidRPr="00D4728C"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168034F" w14:textId="31A8DCE4"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1. Przystępując do niniejszego postępowania każdy Wykonawca zobowiązany jest wnieść wadium w wysokości – </w:t>
      </w:r>
      <w:r w:rsidR="00855ACF">
        <w:rPr>
          <w:rFonts w:ascii="Arial" w:hAnsi="Arial" w:cs="Arial"/>
          <w:b/>
          <w:bCs/>
          <w:color w:val="auto"/>
          <w:sz w:val="24"/>
          <w:szCs w:val="24"/>
        </w:rPr>
        <w:t>20</w:t>
      </w:r>
      <w:r w:rsidR="000E524E" w:rsidRPr="000E524E">
        <w:rPr>
          <w:rFonts w:ascii="Arial" w:hAnsi="Arial" w:cs="Arial"/>
          <w:b/>
          <w:bCs/>
          <w:color w:val="auto"/>
          <w:sz w:val="24"/>
          <w:szCs w:val="24"/>
        </w:rPr>
        <w:t> 000,00</w:t>
      </w:r>
      <w:r w:rsidRPr="000E524E">
        <w:rPr>
          <w:rFonts w:ascii="Arial" w:hAnsi="Arial" w:cs="Arial"/>
          <w:b/>
          <w:bCs/>
          <w:color w:val="auto"/>
          <w:sz w:val="24"/>
          <w:szCs w:val="24"/>
        </w:rPr>
        <w:t xml:space="preserve"> zł </w:t>
      </w:r>
      <w:r>
        <w:rPr>
          <w:rFonts w:ascii="Arial" w:hAnsi="Arial" w:cs="Arial"/>
          <w:color w:val="auto"/>
          <w:sz w:val="24"/>
          <w:szCs w:val="24"/>
        </w:rPr>
        <w:t>(</w:t>
      </w:r>
      <w:r w:rsidR="00855ACF">
        <w:rPr>
          <w:rFonts w:ascii="Arial" w:hAnsi="Arial" w:cs="Arial"/>
          <w:color w:val="auto"/>
          <w:sz w:val="24"/>
          <w:szCs w:val="24"/>
        </w:rPr>
        <w:t>dwadzieścia</w:t>
      </w:r>
      <w:r w:rsidR="000E524E" w:rsidRPr="000E524E">
        <w:rPr>
          <w:rFonts w:ascii="Arial" w:hAnsi="Arial" w:cs="Arial"/>
          <w:color w:val="auto"/>
          <w:sz w:val="24"/>
          <w:szCs w:val="24"/>
        </w:rPr>
        <w:t xml:space="preserve"> tysięcy złotych</w:t>
      </w:r>
      <w:r>
        <w:rPr>
          <w:rFonts w:ascii="Arial" w:hAnsi="Arial" w:cs="Arial"/>
          <w:color w:val="auto"/>
          <w:sz w:val="24"/>
          <w:szCs w:val="24"/>
        </w:rPr>
        <w:t>).</w:t>
      </w:r>
    </w:p>
    <w:p w14:paraId="1E53C824" w14:textId="7777777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2. Wadium można wnieść w formach przewidzianych w art. 97 ust. 7 ustawy </w:t>
      </w:r>
      <w:proofErr w:type="spellStart"/>
      <w:r>
        <w:rPr>
          <w:rFonts w:ascii="Arial" w:hAnsi="Arial" w:cs="Arial"/>
          <w:bCs/>
          <w:color w:val="auto"/>
          <w:sz w:val="24"/>
          <w:szCs w:val="24"/>
        </w:rPr>
        <w:t>Pzp</w:t>
      </w:r>
      <w:proofErr w:type="spellEnd"/>
      <w:r>
        <w:rPr>
          <w:rFonts w:ascii="Arial" w:hAnsi="Arial" w:cs="Arial"/>
          <w:bCs/>
          <w:color w:val="auto"/>
          <w:sz w:val="24"/>
          <w:szCs w:val="24"/>
        </w:rPr>
        <w:t>.</w:t>
      </w:r>
    </w:p>
    <w:p w14:paraId="0F31C9C6" w14:textId="77777777" w:rsidR="00B3372B" w:rsidRDefault="00B3372B" w:rsidP="00B3372B">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3. Wykonawca zobowiązany jest wnieść wadium przed upływem terminu składania ofert.</w:t>
      </w:r>
    </w:p>
    <w:p w14:paraId="0416695B"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4. Wadium w pieniądzu należy wnieść na konto Zamawiającego:</w:t>
      </w:r>
    </w:p>
    <w:p w14:paraId="6AD472EA" w14:textId="70A7834E" w:rsidR="00B3372B" w:rsidRDefault="00B3372B" w:rsidP="00B3372B">
      <w:pPr>
        <w:widowControl w:val="0"/>
        <w:autoSpaceDE w:val="0"/>
        <w:spacing w:before="20" w:after="20"/>
        <w:ind w:right="567"/>
        <w:rPr>
          <w:rFonts w:ascii="Arial" w:hAnsi="Arial" w:cs="Arial"/>
          <w:i/>
          <w:sz w:val="24"/>
          <w:szCs w:val="24"/>
        </w:rPr>
      </w:pPr>
      <w:r>
        <w:rPr>
          <w:rFonts w:ascii="Arial" w:hAnsi="Arial" w:cs="Arial"/>
          <w:sz w:val="24"/>
          <w:szCs w:val="24"/>
        </w:rPr>
        <w:t xml:space="preserve">Bank Spółdzielczy Sławno Oddział Polanów nr </w:t>
      </w:r>
      <w:r>
        <w:rPr>
          <w:rFonts w:ascii="Arial" w:hAnsi="Arial" w:cs="Arial"/>
          <w:b/>
          <w:sz w:val="24"/>
          <w:szCs w:val="24"/>
        </w:rPr>
        <w:t>19 9317 1038 3900 0996 2000 0039</w:t>
      </w:r>
      <w:r>
        <w:rPr>
          <w:rFonts w:ascii="Arial" w:hAnsi="Arial" w:cs="Arial"/>
          <w:i/>
          <w:sz w:val="24"/>
          <w:szCs w:val="24"/>
        </w:rPr>
        <w:t xml:space="preserve"> </w:t>
      </w:r>
      <w:r>
        <w:rPr>
          <w:rFonts w:ascii="Arial" w:hAnsi="Arial" w:cs="Arial"/>
          <w:sz w:val="24"/>
          <w:szCs w:val="24"/>
        </w:rPr>
        <w:t xml:space="preserve">z dopiskiem </w:t>
      </w:r>
      <w:r>
        <w:rPr>
          <w:rFonts w:ascii="Arial" w:hAnsi="Arial" w:cs="Arial"/>
          <w:b/>
          <w:sz w:val="24"/>
          <w:szCs w:val="24"/>
        </w:rPr>
        <w:t>„</w:t>
      </w:r>
      <w:r w:rsidR="00855ACF" w:rsidRPr="00855ACF">
        <w:rPr>
          <w:rFonts w:ascii="Arial" w:hAnsi="Arial" w:cs="Arial"/>
          <w:b/>
          <w:sz w:val="24"/>
          <w:szCs w:val="24"/>
        </w:rPr>
        <w:t>Budowa świetlicy wiejskiej i adaptacja pomieszczenia na świetlicę wiejską w miejscowościach Gminy Polanów</w:t>
      </w:r>
      <w:r>
        <w:rPr>
          <w:rFonts w:ascii="Arial" w:hAnsi="Arial" w:cs="Arial"/>
          <w:b/>
          <w:bCs/>
          <w:sz w:val="24"/>
          <w:szCs w:val="24"/>
        </w:rPr>
        <w:t>”</w:t>
      </w:r>
    </w:p>
    <w:p w14:paraId="7349775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5. W przypadku wadium wnoszonego w pieniądzu za termin wniesienia uznaje się chwilę uznania kwoty na rachunku Zamawiającego.</w:t>
      </w:r>
    </w:p>
    <w:p w14:paraId="64731F16"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2F7C85E8"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7. Nie wniesienie wadium w terminie lub w sposób inny niż określony w SWZ skutkowało będzie odrzuceniem oferty Wykonawcy.</w:t>
      </w:r>
    </w:p>
    <w:p w14:paraId="5729D2D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8. Zamawiający dokonuje zwrotu wadium zgodnie z postanowieniami art. 98 ustawy </w:t>
      </w:r>
      <w:proofErr w:type="spellStart"/>
      <w:r>
        <w:rPr>
          <w:rFonts w:ascii="Arial" w:hAnsi="Arial" w:cs="Arial"/>
          <w:sz w:val="24"/>
          <w:szCs w:val="24"/>
        </w:rPr>
        <w:t>Pzp</w:t>
      </w:r>
      <w:proofErr w:type="spellEnd"/>
      <w:r>
        <w:rPr>
          <w:rFonts w:ascii="Arial" w:hAnsi="Arial" w:cs="Arial"/>
          <w:sz w:val="24"/>
          <w:szCs w:val="24"/>
        </w:rPr>
        <w:t>.</w:t>
      </w:r>
    </w:p>
    <w:p w14:paraId="7A8B9AB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8BA3E6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10. Zamawiający zatrzymuje wadium wraz z odsetkami w przypadkach określonych w art. 98 ustawy </w:t>
      </w:r>
      <w:proofErr w:type="spellStart"/>
      <w:r>
        <w:rPr>
          <w:rFonts w:ascii="Arial" w:hAnsi="Arial" w:cs="Arial"/>
          <w:sz w:val="24"/>
          <w:szCs w:val="24"/>
        </w:rPr>
        <w:t>Pzp</w:t>
      </w:r>
      <w:proofErr w:type="spellEnd"/>
      <w:r>
        <w:rPr>
          <w:rFonts w:ascii="Arial" w:hAnsi="Arial" w:cs="Arial"/>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5B856D46"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855ACF">
        <w:rPr>
          <w:rFonts w:asciiTheme="majorHAnsi" w:eastAsia="Times New Roman" w:hAnsiTheme="majorHAnsi" w:cstheme="majorHAnsi"/>
          <w:b/>
          <w:sz w:val="24"/>
          <w:szCs w:val="24"/>
          <w:lang w:eastAsia="pl-PL"/>
        </w:rPr>
        <w:t>1</w:t>
      </w:r>
      <w:r w:rsidR="00B4249A">
        <w:rPr>
          <w:rFonts w:asciiTheme="majorHAnsi" w:eastAsia="Times New Roman" w:hAnsiTheme="majorHAnsi" w:cstheme="majorHAnsi"/>
          <w:b/>
          <w:sz w:val="24"/>
          <w:szCs w:val="24"/>
          <w:lang w:eastAsia="pl-PL"/>
        </w:rPr>
        <w:t>4</w:t>
      </w:r>
      <w:r w:rsidR="00855ACF">
        <w:rPr>
          <w:rFonts w:asciiTheme="majorHAnsi" w:eastAsia="Times New Roman" w:hAnsiTheme="majorHAnsi" w:cstheme="majorHAnsi"/>
          <w:b/>
          <w:sz w:val="24"/>
          <w:szCs w:val="24"/>
          <w:lang w:eastAsia="pl-PL"/>
        </w:rPr>
        <w:t xml:space="preserve"> marca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780D1C">
        <w:rPr>
          <w:rFonts w:asciiTheme="majorHAnsi" w:eastAsia="Times New Roman" w:hAnsiTheme="majorHAnsi" w:cstheme="majorHAnsi"/>
          <w:b/>
          <w:sz w:val="24"/>
          <w:szCs w:val="24"/>
          <w:lang w:eastAsia="pl-PL"/>
        </w:rPr>
        <w:t>4</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w:t>
      </w:r>
      <w:r w:rsidR="002018C6" w:rsidRPr="00780D1C">
        <w:rPr>
          <w:rFonts w:asciiTheme="majorHAnsi" w:eastAsia="Times New Roman" w:hAnsiTheme="majorHAnsi" w:cstheme="majorHAnsi"/>
          <w:bCs/>
          <w:sz w:val="24"/>
          <w:szCs w:val="24"/>
          <w:lang w:eastAsia="pl-PL"/>
        </w:rPr>
        <w:t xml:space="preserve">do </w:t>
      </w:r>
      <w:r w:rsidR="00B4249A">
        <w:rPr>
          <w:rFonts w:asciiTheme="majorHAnsi" w:eastAsia="Times New Roman" w:hAnsiTheme="majorHAnsi" w:cstheme="majorHAnsi"/>
          <w:b/>
          <w:sz w:val="24"/>
          <w:szCs w:val="24"/>
          <w:lang w:eastAsia="pl-PL"/>
        </w:rPr>
        <w:t>12</w:t>
      </w:r>
      <w:r w:rsidR="000E524E" w:rsidRPr="00780D1C">
        <w:rPr>
          <w:rFonts w:asciiTheme="majorHAnsi" w:eastAsia="Times New Roman" w:hAnsiTheme="majorHAnsi" w:cstheme="majorHAnsi"/>
          <w:b/>
          <w:sz w:val="24"/>
          <w:szCs w:val="24"/>
          <w:lang w:eastAsia="pl-PL"/>
        </w:rPr>
        <w:t xml:space="preserve"> </w:t>
      </w:r>
      <w:r w:rsidR="00780D1C" w:rsidRPr="00780D1C">
        <w:rPr>
          <w:rFonts w:asciiTheme="majorHAnsi" w:eastAsia="Times New Roman" w:hAnsiTheme="majorHAnsi" w:cstheme="majorHAnsi"/>
          <w:b/>
          <w:sz w:val="24"/>
          <w:szCs w:val="24"/>
          <w:lang w:eastAsia="pl-PL"/>
        </w:rPr>
        <w:t>kwietnia</w:t>
      </w:r>
      <w:r w:rsidR="002018C6" w:rsidRPr="00780D1C">
        <w:rPr>
          <w:rFonts w:asciiTheme="majorHAnsi" w:eastAsia="Times New Roman" w:hAnsiTheme="majorHAnsi" w:cstheme="majorHAnsi"/>
          <w:b/>
          <w:sz w:val="24"/>
          <w:szCs w:val="24"/>
          <w:lang w:eastAsia="pl-PL"/>
        </w:rPr>
        <w:t xml:space="preserve"> 202</w:t>
      </w:r>
      <w:r w:rsidR="00780D1C" w:rsidRPr="00780D1C">
        <w:rPr>
          <w:rFonts w:asciiTheme="majorHAnsi" w:eastAsia="Times New Roman" w:hAnsiTheme="majorHAnsi" w:cstheme="majorHAnsi"/>
          <w:b/>
          <w:sz w:val="24"/>
          <w:szCs w:val="24"/>
          <w:lang w:eastAsia="pl-PL"/>
        </w:rPr>
        <w:t>4</w:t>
      </w:r>
      <w:r w:rsidR="000E524E" w:rsidRPr="00780D1C">
        <w:rPr>
          <w:rFonts w:asciiTheme="majorHAnsi" w:eastAsia="Times New Roman" w:hAnsiTheme="majorHAnsi" w:cstheme="majorHAnsi"/>
          <w:b/>
          <w:sz w:val="24"/>
          <w:szCs w:val="24"/>
          <w:lang w:eastAsia="pl-PL"/>
        </w:rPr>
        <w:t xml:space="preserve"> </w:t>
      </w:r>
      <w:r w:rsidR="002018C6" w:rsidRPr="00780D1C">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193E9E2C"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EE0144">
        <w:rPr>
          <w:rFonts w:ascii="Arial" w:eastAsia="Times New Roman" w:hAnsi="Arial" w:cs="Arial"/>
          <w:b/>
          <w:bCs/>
          <w:color w:val="000000"/>
          <w:sz w:val="24"/>
          <w:szCs w:val="24"/>
          <w:lang w:eastAsia="pl-PL"/>
        </w:rPr>
        <w:t xml:space="preserve"> </w:t>
      </w:r>
      <w:r w:rsidR="00EE0144" w:rsidRPr="00EE0144">
        <w:rPr>
          <w:rFonts w:ascii="Arial" w:eastAsia="Times New Roman" w:hAnsi="Arial" w:cs="Arial"/>
          <w:color w:val="000000"/>
          <w:sz w:val="24"/>
          <w:szCs w:val="24"/>
          <w:lang w:eastAsia="pl-PL"/>
        </w:rPr>
        <w:t>dostępnej pod adresem</w:t>
      </w:r>
      <w:r w:rsidR="00EE0144" w:rsidRPr="00EE0144">
        <w:rPr>
          <w:rFonts w:ascii="Arial" w:eastAsia="Times New Roman" w:hAnsi="Arial" w:cs="Arial"/>
          <w:b/>
          <w:bCs/>
          <w:color w:val="000000"/>
          <w:sz w:val="24"/>
          <w:szCs w:val="24"/>
          <w:lang w:eastAsia="pl-PL"/>
        </w:rPr>
        <w:t xml:space="preserve"> https://ezamowienia.gov.pl</w:t>
      </w:r>
      <w:r w:rsidR="00117EC2" w:rsidRPr="00117EC2">
        <w:rPr>
          <w:rFonts w:ascii="Arial" w:eastAsia="Times New Roman" w:hAnsi="Arial" w:cs="Arial"/>
          <w:b/>
          <w:bCs/>
          <w:color w:val="000000"/>
          <w:sz w:val="24"/>
          <w:szCs w:val="24"/>
          <w:lang w:eastAsia="pl-PL"/>
        </w:rPr>
        <w:t xml:space="preserve"> </w:t>
      </w:r>
      <w:r w:rsidR="00117EC2" w:rsidRPr="00EE0144">
        <w:rPr>
          <w:rFonts w:ascii="Arial" w:eastAsia="Times New Roman" w:hAnsi="Arial" w:cs="Arial"/>
          <w:color w:val="000000"/>
          <w:sz w:val="24"/>
          <w:szCs w:val="24"/>
          <w:lang w:eastAsia="pl-PL"/>
        </w:rPr>
        <w:t>w terminie do dnia</w:t>
      </w:r>
      <w:r w:rsidR="00117EC2" w:rsidRPr="00117EC2">
        <w:rPr>
          <w:rFonts w:ascii="Arial" w:eastAsia="Times New Roman" w:hAnsi="Arial" w:cs="Arial"/>
          <w:b/>
          <w:bCs/>
          <w:color w:val="000000"/>
          <w:sz w:val="24"/>
          <w:szCs w:val="24"/>
          <w:lang w:eastAsia="pl-PL"/>
        </w:rPr>
        <w:t xml:space="preserve"> </w:t>
      </w:r>
      <w:bookmarkStart w:id="7" w:name="_Hlk159497025"/>
      <w:r w:rsidR="00780D1C">
        <w:rPr>
          <w:rFonts w:ascii="Arial" w:eastAsia="Times New Roman" w:hAnsi="Arial" w:cs="Arial"/>
          <w:b/>
          <w:bCs/>
          <w:color w:val="000000"/>
          <w:sz w:val="24"/>
          <w:szCs w:val="24"/>
          <w:lang w:eastAsia="pl-PL"/>
        </w:rPr>
        <w:t>1</w:t>
      </w:r>
      <w:r w:rsidR="00B4249A">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.0</w:t>
      </w:r>
      <w:r w:rsidR="00780D1C">
        <w:rPr>
          <w:rFonts w:ascii="Arial" w:eastAsia="Times New Roman" w:hAnsi="Arial" w:cs="Arial"/>
          <w:b/>
          <w:bCs/>
          <w:color w:val="000000"/>
          <w:sz w:val="24"/>
          <w:szCs w:val="24"/>
          <w:lang w:eastAsia="pl-PL"/>
        </w:rPr>
        <w:t>3</w:t>
      </w:r>
      <w:r w:rsidR="00117EC2" w:rsidRPr="00117EC2">
        <w:rPr>
          <w:rFonts w:ascii="Arial" w:eastAsia="Times New Roman" w:hAnsi="Arial" w:cs="Arial"/>
          <w:b/>
          <w:bCs/>
          <w:color w:val="000000"/>
          <w:sz w:val="24"/>
          <w:szCs w:val="24"/>
          <w:lang w:eastAsia="pl-PL"/>
        </w:rPr>
        <w:t>.202</w:t>
      </w:r>
      <w:r w:rsidR="00780D1C">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 </w:t>
      </w:r>
      <w:bookmarkEnd w:id="7"/>
      <w:r w:rsidR="00117EC2" w:rsidRPr="00780D1C">
        <w:rPr>
          <w:rFonts w:ascii="Arial" w:eastAsia="Times New Roman" w:hAnsi="Arial" w:cs="Arial"/>
          <w:color w:val="000000"/>
          <w:sz w:val="24"/>
          <w:szCs w:val="24"/>
          <w:lang w:eastAsia="pl-PL"/>
        </w:rPr>
        <w:t xml:space="preserve">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3FF2AC6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780D1C">
        <w:rPr>
          <w:rFonts w:ascii="Arial" w:eastAsia="Times New Roman" w:hAnsi="Arial" w:cs="Arial"/>
          <w:color w:val="000000"/>
          <w:sz w:val="24"/>
          <w:szCs w:val="24"/>
          <w:lang w:eastAsia="pl-PL"/>
        </w:rPr>
        <w:t>w dniu</w:t>
      </w:r>
      <w:r w:rsidR="00117EC2" w:rsidRPr="00117EC2">
        <w:rPr>
          <w:rFonts w:ascii="Arial" w:eastAsia="Times New Roman" w:hAnsi="Arial" w:cs="Arial"/>
          <w:b/>
          <w:bCs/>
          <w:color w:val="000000"/>
          <w:sz w:val="24"/>
          <w:szCs w:val="24"/>
          <w:lang w:eastAsia="pl-PL"/>
        </w:rPr>
        <w:t xml:space="preserve"> </w:t>
      </w:r>
      <w:r w:rsidR="00780D1C" w:rsidRPr="00780D1C">
        <w:rPr>
          <w:rFonts w:ascii="Arial" w:eastAsia="Times New Roman" w:hAnsi="Arial" w:cs="Arial"/>
          <w:b/>
          <w:bCs/>
          <w:color w:val="000000"/>
          <w:sz w:val="24"/>
          <w:szCs w:val="24"/>
          <w:lang w:eastAsia="pl-PL"/>
        </w:rPr>
        <w:t>1</w:t>
      </w:r>
      <w:r w:rsidR="00B4249A">
        <w:rPr>
          <w:rFonts w:ascii="Arial" w:eastAsia="Times New Roman" w:hAnsi="Arial" w:cs="Arial"/>
          <w:b/>
          <w:bCs/>
          <w:color w:val="000000"/>
          <w:sz w:val="24"/>
          <w:szCs w:val="24"/>
          <w:lang w:eastAsia="pl-PL"/>
        </w:rPr>
        <w:t>4</w:t>
      </w:r>
      <w:r w:rsidR="00780D1C" w:rsidRPr="00780D1C">
        <w:rPr>
          <w:rFonts w:ascii="Arial" w:eastAsia="Times New Roman" w:hAnsi="Arial" w:cs="Arial"/>
          <w:b/>
          <w:bCs/>
          <w:color w:val="000000"/>
          <w:sz w:val="24"/>
          <w:szCs w:val="24"/>
          <w:lang w:eastAsia="pl-PL"/>
        </w:rPr>
        <w:t xml:space="preserve">.03.2024 r., </w:t>
      </w:r>
      <w:r w:rsidR="00117EC2" w:rsidRPr="00780D1C">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2ECBFBA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Zamawiający</w:t>
      </w:r>
      <w:r w:rsidR="00B62FAE">
        <w:rPr>
          <w:rFonts w:ascii="Arial" w:eastAsia="Times New Roman" w:hAnsi="Arial" w:cs="Arial"/>
          <w:b/>
          <w:bCs/>
          <w:color w:val="000000"/>
          <w:sz w:val="24"/>
          <w:szCs w:val="24"/>
          <w:lang w:eastAsia="pl-PL"/>
        </w:rPr>
        <w:t>, dodatkowo</w:t>
      </w:r>
      <w:r w:rsidR="00117EC2" w:rsidRPr="00117EC2">
        <w:rPr>
          <w:rFonts w:ascii="Arial" w:eastAsia="Times New Roman" w:hAnsi="Arial" w:cs="Arial"/>
          <w:b/>
          <w:bCs/>
          <w:color w:val="000000"/>
          <w:sz w:val="24"/>
          <w:szCs w:val="24"/>
          <w:lang w:eastAsia="pl-PL"/>
        </w:rPr>
        <w:t xml:space="preserve"> posługuje się 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6281F428"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w:t>
      </w:r>
      <w:r w:rsidRPr="00117EC2">
        <w:rPr>
          <w:rFonts w:ascii="Arial" w:eastAsia="Times New Roman" w:hAnsi="Arial" w:cs="Arial"/>
          <w:sz w:val="24"/>
          <w:szCs w:val="24"/>
          <w:lang w:eastAsia="pl-PL"/>
        </w:rPr>
        <w:lastRenderedPageBreak/>
        <w:t xml:space="preserve">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77AE25E9"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w:t>
            </w:r>
            <w:r w:rsidR="00B62FAE">
              <w:rPr>
                <w:rFonts w:ascii="Arial" w:eastAsia="Calibri" w:hAnsi="Arial" w:cs="Arial"/>
                <w:b/>
                <w:lang w:eastAsia="en-US"/>
              </w:rPr>
              <w:t>i rękojmi</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lastRenderedPageBreak/>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94F53E4" w:rsidR="00624C71" w:rsidRPr="00D9109F"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D9109F">
        <w:rPr>
          <w:rFonts w:asciiTheme="majorHAnsi" w:eastAsia="Times New Roman" w:hAnsiTheme="majorHAnsi" w:cstheme="majorHAnsi"/>
          <w:b/>
          <w:bCs/>
          <w:sz w:val="24"/>
          <w:szCs w:val="24"/>
          <w:lang w:eastAsia="pl-PL"/>
        </w:rPr>
        <w:t>Przed podpisaniem umowy Wykonawca wniesie zabe</w:t>
      </w:r>
      <w:r w:rsidR="00FA7127" w:rsidRPr="00D9109F">
        <w:rPr>
          <w:rFonts w:asciiTheme="majorHAnsi" w:eastAsia="Times New Roman" w:hAnsiTheme="majorHAnsi" w:cstheme="majorHAnsi"/>
          <w:b/>
          <w:bCs/>
          <w:sz w:val="24"/>
          <w:szCs w:val="24"/>
          <w:lang w:eastAsia="pl-PL"/>
        </w:rPr>
        <w:t xml:space="preserve">zpieczenie należytego wykonania </w:t>
      </w:r>
      <w:r w:rsidR="00624C71" w:rsidRPr="00D9109F">
        <w:rPr>
          <w:rFonts w:asciiTheme="majorHAnsi" w:eastAsia="Times New Roman" w:hAnsiTheme="majorHAnsi" w:cstheme="majorHAnsi"/>
          <w:b/>
          <w:bCs/>
          <w:sz w:val="24"/>
          <w:szCs w:val="24"/>
          <w:lang w:eastAsia="pl-PL"/>
        </w:rPr>
        <w:t>umowy o wartości 5% wynagrodzenia umownego</w:t>
      </w:r>
      <w:r w:rsidR="00FA7127" w:rsidRPr="00D9109F">
        <w:rPr>
          <w:rFonts w:asciiTheme="majorHAnsi" w:eastAsia="Times New Roman" w:hAnsiTheme="majorHAnsi" w:cstheme="majorHAnsi"/>
          <w:b/>
          <w:bCs/>
          <w:sz w:val="24"/>
          <w:szCs w:val="24"/>
          <w:lang w:eastAsia="pl-PL"/>
        </w:rPr>
        <w:t xml:space="preserve"> w formie (wg wyboru wykonawcy) </w:t>
      </w:r>
      <w:r w:rsidR="00624C71" w:rsidRPr="00D9109F">
        <w:rPr>
          <w:rFonts w:asciiTheme="majorHAnsi" w:eastAsia="Times New Roman" w:hAnsiTheme="majorHAnsi" w:cstheme="majorHAnsi"/>
          <w:b/>
          <w:bCs/>
          <w:sz w:val="24"/>
          <w:szCs w:val="24"/>
          <w:lang w:eastAsia="pl-PL"/>
        </w:rPr>
        <w:t xml:space="preserve">przewidzianej w art. 450 ust. 1 pkt 1-5 ustawy </w:t>
      </w:r>
      <w:proofErr w:type="spellStart"/>
      <w:r w:rsidR="00624C71" w:rsidRPr="00D9109F">
        <w:rPr>
          <w:rFonts w:asciiTheme="majorHAnsi" w:eastAsia="Times New Roman" w:hAnsiTheme="majorHAnsi" w:cstheme="majorHAnsi"/>
          <w:b/>
          <w:bCs/>
          <w:sz w:val="24"/>
          <w:szCs w:val="24"/>
          <w:lang w:eastAsia="pl-PL"/>
        </w:rPr>
        <w:t>pzp</w:t>
      </w:r>
      <w:proofErr w:type="spellEnd"/>
      <w:r w:rsidR="00C55726" w:rsidRPr="00D9109F">
        <w:rPr>
          <w:rFonts w:asciiTheme="majorHAnsi" w:eastAsia="Times New Roman" w:hAnsiTheme="majorHAnsi" w:cstheme="majorHAnsi"/>
          <w:b/>
          <w:bCs/>
          <w:sz w:val="24"/>
          <w:szCs w:val="24"/>
          <w:lang w:eastAsia="pl-PL"/>
        </w:rPr>
        <w:t xml:space="preserve">, dostarczy harmonogram rzeczowo finansowy oraz kosztorysy </w:t>
      </w:r>
      <w:r w:rsidR="001117D2" w:rsidRPr="00D9109F">
        <w:rPr>
          <w:rFonts w:asciiTheme="majorHAnsi" w:eastAsia="Times New Roman" w:hAnsiTheme="majorHAnsi" w:cstheme="majorHAnsi"/>
          <w:b/>
          <w:bCs/>
          <w:sz w:val="24"/>
          <w:szCs w:val="24"/>
          <w:lang w:eastAsia="pl-PL"/>
        </w:rPr>
        <w:t xml:space="preserve">szczegółowe </w:t>
      </w:r>
      <w:r w:rsidR="00D9109F" w:rsidRPr="00D9109F">
        <w:rPr>
          <w:rFonts w:asciiTheme="majorHAnsi" w:eastAsia="Times New Roman" w:hAnsiTheme="majorHAnsi" w:cstheme="majorHAnsi"/>
          <w:b/>
          <w:bCs/>
          <w:sz w:val="24"/>
          <w:szCs w:val="24"/>
          <w:lang w:eastAsia="pl-PL"/>
        </w:rPr>
        <w:t>z tabelą elementów scalonych.</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0E7A120" w:rsidR="009B56D4" w:rsidRPr="000E524E" w:rsidRDefault="00E0148C" w:rsidP="00E0148C">
      <w:pPr>
        <w:suppressAutoHyphens w:val="0"/>
        <w:spacing w:after="0" w:line="240" w:lineRule="auto"/>
        <w:rPr>
          <w:rFonts w:ascii="Arial" w:eastAsia="Times New Roman" w:hAnsi="Arial" w:cs="Arial"/>
          <w:sz w:val="24"/>
          <w:szCs w:val="24"/>
          <w:lang w:eastAsia="pl-PL"/>
        </w:rPr>
      </w:pPr>
      <w:r w:rsidRPr="000E524E">
        <w:rPr>
          <w:rFonts w:ascii="Arial" w:eastAsia="Times New Roman" w:hAnsi="Arial" w:cs="Arial"/>
          <w:b/>
          <w:sz w:val="24"/>
          <w:szCs w:val="24"/>
          <w:lang w:eastAsia="pl-PL"/>
        </w:rPr>
        <w:t>„</w:t>
      </w:r>
      <w:r w:rsidR="001117D2" w:rsidRPr="001117D2">
        <w:rPr>
          <w:rFonts w:ascii="Arial" w:eastAsia="Times New Roman" w:hAnsi="Arial" w:cs="Arial"/>
          <w:b/>
          <w:sz w:val="24"/>
          <w:szCs w:val="24"/>
          <w:lang w:eastAsia="pl-PL"/>
        </w:rPr>
        <w:t>Budowa świetlicy wiejskiej i adaptacja pomieszczenia na świetlicę wiejską w miejscowościach Gminy Polanów</w:t>
      </w:r>
      <w:r w:rsidR="002774E5" w:rsidRPr="000E524E">
        <w:rPr>
          <w:rFonts w:ascii="Arial" w:hAnsi="Arial" w:cs="Arial"/>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w:t>
      </w:r>
      <w:r w:rsidR="00B045BE" w:rsidRPr="00292FF3">
        <w:rPr>
          <w:rFonts w:ascii="Arial" w:eastAsia="Times New Roman" w:hAnsi="Arial" w:cs="Arial"/>
          <w:sz w:val="24"/>
          <w:szCs w:val="24"/>
          <w:lang w:eastAsia="pl-PL"/>
        </w:rPr>
        <w:lastRenderedPageBreak/>
        <w:t xml:space="preserve">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086DA04F"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w:t>
      </w:r>
      <w:r w:rsidR="009E57D4">
        <w:rPr>
          <w:rFonts w:ascii="Arial" w:hAnsi="Arial" w:cs="Arial"/>
          <w:spacing w:val="-2"/>
        </w:rPr>
        <w:t>z</w:t>
      </w:r>
      <w:r w:rsidR="002D6083" w:rsidRPr="004011C3">
        <w:rPr>
          <w:rFonts w:ascii="Arial" w:hAnsi="Arial" w:cs="Arial"/>
          <w:spacing w:val="-2"/>
        </w:rPr>
        <w:t xml:space="preserve">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24B5A708"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9E57D4">
        <w:rPr>
          <w:rFonts w:ascii="Arial" w:hAnsi="Arial" w:cs="Arial"/>
          <w:sz w:val="24"/>
          <w:szCs w:val="24"/>
        </w:rPr>
        <w:t>4</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lastRenderedPageBreak/>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45B0B4F3"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 xml:space="preserve">25.3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37767FE5" w:rsidR="0037395A"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8155380" w14:textId="249743B1" w:rsidR="008F1E12" w:rsidRPr="00A658C3" w:rsidRDefault="008F1E12" w:rsidP="00A658C3">
      <w:pPr>
        <w:spacing w:before="20" w:after="20"/>
        <w:rPr>
          <w:rFonts w:ascii="Arial" w:hAnsi="Arial" w:cs="Arial"/>
          <w:bCs/>
          <w:sz w:val="24"/>
          <w:szCs w:val="24"/>
        </w:rPr>
      </w:pPr>
      <w:r>
        <w:rPr>
          <w:rFonts w:ascii="Arial" w:hAnsi="Arial" w:cs="Arial"/>
          <w:bCs/>
          <w:sz w:val="24"/>
          <w:szCs w:val="24"/>
        </w:rPr>
        <w:t>25.5.Wykaz osób skierowanych do realizacji zamówienia.</w:t>
      </w:r>
    </w:p>
    <w:p w14:paraId="5ADE5F40" w14:textId="2BF805E2"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6289046D" w:rsidR="00C60E18"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7</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251D5C63" w:rsidR="006A1AC5" w:rsidRDefault="006A1AC5" w:rsidP="00A658C3">
      <w:pPr>
        <w:spacing w:before="20" w:after="20"/>
        <w:rPr>
          <w:rFonts w:ascii="Arial" w:hAnsi="Arial" w:cs="Arial"/>
          <w:bCs/>
          <w:sz w:val="24"/>
          <w:szCs w:val="24"/>
        </w:rPr>
      </w:pPr>
      <w:r>
        <w:rPr>
          <w:rFonts w:ascii="Arial" w:hAnsi="Arial" w:cs="Arial"/>
          <w:bCs/>
          <w:sz w:val="24"/>
          <w:szCs w:val="24"/>
        </w:rPr>
        <w:t>25.8.Oświadczenie wykonawców wspólnie ubiegających się o zamówienie.</w:t>
      </w:r>
    </w:p>
    <w:p w14:paraId="726E0566" w14:textId="00BE40E3" w:rsidR="006A1AC5" w:rsidRDefault="006A1AC5" w:rsidP="00A658C3">
      <w:pPr>
        <w:spacing w:before="20" w:after="20"/>
        <w:rPr>
          <w:rFonts w:ascii="Arial" w:hAnsi="Arial" w:cs="Arial"/>
          <w:bCs/>
          <w:sz w:val="24"/>
          <w:szCs w:val="24"/>
        </w:rPr>
      </w:pPr>
      <w:r>
        <w:rPr>
          <w:rFonts w:ascii="Arial" w:hAnsi="Arial" w:cs="Arial"/>
          <w:bCs/>
          <w:sz w:val="24"/>
          <w:szCs w:val="24"/>
        </w:rPr>
        <w:t>25.9. Oświad</w:t>
      </w:r>
      <w:r w:rsidR="00100821">
        <w:rPr>
          <w:rFonts w:ascii="Arial" w:hAnsi="Arial" w:cs="Arial"/>
          <w:bCs/>
          <w:sz w:val="24"/>
          <w:szCs w:val="24"/>
        </w:rPr>
        <w:t>czenie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lastRenderedPageBreak/>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593985">
      <w:headerReference w:type="default" r:id="rId11"/>
      <w:footerReference w:type="default" r:id="rId12"/>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A8E135" w14:textId="77777777" w:rsidR="00593985" w:rsidRDefault="00593985">
      <w:pPr>
        <w:spacing w:after="0" w:line="240" w:lineRule="auto"/>
      </w:pPr>
      <w:r>
        <w:separator/>
      </w:r>
    </w:p>
  </w:endnote>
  <w:endnote w:type="continuationSeparator" w:id="0">
    <w:p w14:paraId="77C5F7D2" w14:textId="77777777" w:rsidR="00593985" w:rsidRDefault="00593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573562" w14:textId="77777777" w:rsidR="00593985" w:rsidRDefault="00593985">
      <w:pPr>
        <w:spacing w:after="0" w:line="240" w:lineRule="auto"/>
      </w:pPr>
      <w:r>
        <w:separator/>
      </w:r>
    </w:p>
  </w:footnote>
  <w:footnote w:type="continuationSeparator" w:id="0">
    <w:p w14:paraId="201EB3E9" w14:textId="77777777" w:rsidR="00593985" w:rsidRDefault="00593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035E6FEF" w:rsidR="004B523A" w:rsidRDefault="00795217" w:rsidP="00F81AB1">
    <w:pPr>
      <w:pStyle w:val="Nagwek"/>
      <w:jc w:val="center"/>
    </w:pPr>
    <w:r w:rsidRPr="00795217">
      <w:rPr>
        <w:noProof/>
      </w:rPr>
      <w:drawing>
        <wp:inline distT="0" distB="0" distL="0" distR="0" wp14:anchorId="194C15D7" wp14:editId="7ADF3527">
          <wp:extent cx="4038600" cy="745218"/>
          <wp:effectExtent l="0" t="0" r="0" b="0"/>
          <wp:docPr id="23934198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60792" cy="74931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7"/>
  </w:num>
  <w:num w:numId="3" w16cid:durableId="392393501">
    <w:abstractNumId w:val="34"/>
  </w:num>
  <w:num w:numId="4" w16cid:durableId="433094166">
    <w:abstractNumId w:val="31"/>
  </w:num>
  <w:num w:numId="5" w16cid:durableId="2012441566">
    <w:abstractNumId w:val="35"/>
  </w:num>
  <w:num w:numId="6" w16cid:durableId="214394914">
    <w:abstractNumId w:val="38"/>
  </w:num>
  <w:num w:numId="7" w16cid:durableId="319577018">
    <w:abstractNumId w:val="36"/>
  </w:num>
  <w:num w:numId="8" w16cid:durableId="1491216995">
    <w:abstractNumId w:val="33"/>
  </w:num>
  <w:num w:numId="9" w16cid:durableId="2056849113">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B2C"/>
    <w:rsid w:val="00024082"/>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B723D"/>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524E"/>
    <w:rsid w:val="000E7ABE"/>
    <w:rsid w:val="000E7DD1"/>
    <w:rsid w:val="000F3077"/>
    <w:rsid w:val="000F5A9D"/>
    <w:rsid w:val="000F6DA2"/>
    <w:rsid w:val="00100821"/>
    <w:rsid w:val="00100CD9"/>
    <w:rsid w:val="0010327D"/>
    <w:rsid w:val="00104642"/>
    <w:rsid w:val="00104B99"/>
    <w:rsid w:val="00104DBF"/>
    <w:rsid w:val="00105BD2"/>
    <w:rsid w:val="00107215"/>
    <w:rsid w:val="00107366"/>
    <w:rsid w:val="00107661"/>
    <w:rsid w:val="00110199"/>
    <w:rsid w:val="001117D2"/>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418B"/>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D7B"/>
    <w:rsid w:val="001B5970"/>
    <w:rsid w:val="001B599A"/>
    <w:rsid w:val="001B5FC2"/>
    <w:rsid w:val="001B6C6E"/>
    <w:rsid w:val="001B7797"/>
    <w:rsid w:val="001C008C"/>
    <w:rsid w:val="001C221C"/>
    <w:rsid w:val="001C5958"/>
    <w:rsid w:val="001C5A36"/>
    <w:rsid w:val="001C5BE7"/>
    <w:rsid w:val="001D0692"/>
    <w:rsid w:val="001D357A"/>
    <w:rsid w:val="001D474B"/>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00E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167"/>
    <w:rsid w:val="002558AF"/>
    <w:rsid w:val="00255E08"/>
    <w:rsid w:val="00257987"/>
    <w:rsid w:val="00260509"/>
    <w:rsid w:val="00260D18"/>
    <w:rsid w:val="00262404"/>
    <w:rsid w:val="00262565"/>
    <w:rsid w:val="0026270E"/>
    <w:rsid w:val="00262A53"/>
    <w:rsid w:val="00262ACA"/>
    <w:rsid w:val="00262B21"/>
    <w:rsid w:val="00262C73"/>
    <w:rsid w:val="00263D00"/>
    <w:rsid w:val="00263E83"/>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02C6"/>
    <w:rsid w:val="002D2CF8"/>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563F1"/>
    <w:rsid w:val="003628E0"/>
    <w:rsid w:val="003637A1"/>
    <w:rsid w:val="0036623F"/>
    <w:rsid w:val="00366607"/>
    <w:rsid w:val="00366CAC"/>
    <w:rsid w:val="00367290"/>
    <w:rsid w:val="00367A2C"/>
    <w:rsid w:val="00370091"/>
    <w:rsid w:val="00370487"/>
    <w:rsid w:val="00371E07"/>
    <w:rsid w:val="0037395A"/>
    <w:rsid w:val="00374A63"/>
    <w:rsid w:val="003772D9"/>
    <w:rsid w:val="00380816"/>
    <w:rsid w:val="003817C8"/>
    <w:rsid w:val="00382F18"/>
    <w:rsid w:val="00385188"/>
    <w:rsid w:val="00386637"/>
    <w:rsid w:val="00391C87"/>
    <w:rsid w:val="00393FBA"/>
    <w:rsid w:val="003953D8"/>
    <w:rsid w:val="00397B1F"/>
    <w:rsid w:val="003A424D"/>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2A1B"/>
    <w:rsid w:val="0041410C"/>
    <w:rsid w:val="00414330"/>
    <w:rsid w:val="00414854"/>
    <w:rsid w:val="00420AB9"/>
    <w:rsid w:val="00421C03"/>
    <w:rsid w:val="004223AC"/>
    <w:rsid w:val="00422C02"/>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6960"/>
    <w:rsid w:val="00487A38"/>
    <w:rsid w:val="004914BA"/>
    <w:rsid w:val="00491C69"/>
    <w:rsid w:val="004924B1"/>
    <w:rsid w:val="00493556"/>
    <w:rsid w:val="00494123"/>
    <w:rsid w:val="004953D1"/>
    <w:rsid w:val="00496317"/>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29FA"/>
    <w:rsid w:val="00542FE8"/>
    <w:rsid w:val="005444E7"/>
    <w:rsid w:val="00544C01"/>
    <w:rsid w:val="00544CCE"/>
    <w:rsid w:val="00545B36"/>
    <w:rsid w:val="00547178"/>
    <w:rsid w:val="00550DBE"/>
    <w:rsid w:val="005520F2"/>
    <w:rsid w:val="0055394E"/>
    <w:rsid w:val="0055398D"/>
    <w:rsid w:val="005541CF"/>
    <w:rsid w:val="00554F83"/>
    <w:rsid w:val="00555005"/>
    <w:rsid w:val="00555836"/>
    <w:rsid w:val="00556F13"/>
    <w:rsid w:val="00557760"/>
    <w:rsid w:val="00562AE3"/>
    <w:rsid w:val="005673FD"/>
    <w:rsid w:val="00570003"/>
    <w:rsid w:val="00570279"/>
    <w:rsid w:val="00574146"/>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3985"/>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2788"/>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0D1C"/>
    <w:rsid w:val="00782471"/>
    <w:rsid w:val="00783862"/>
    <w:rsid w:val="00783F37"/>
    <w:rsid w:val="007870AB"/>
    <w:rsid w:val="007874E6"/>
    <w:rsid w:val="00787690"/>
    <w:rsid w:val="007942A2"/>
    <w:rsid w:val="007943BC"/>
    <w:rsid w:val="00795217"/>
    <w:rsid w:val="00796919"/>
    <w:rsid w:val="00796C68"/>
    <w:rsid w:val="007A07E6"/>
    <w:rsid w:val="007A13B3"/>
    <w:rsid w:val="007A2341"/>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805"/>
    <w:rsid w:val="007C6A12"/>
    <w:rsid w:val="007D1B52"/>
    <w:rsid w:val="007D25B1"/>
    <w:rsid w:val="007D3881"/>
    <w:rsid w:val="007D4BFE"/>
    <w:rsid w:val="007E053C"/>
    <w:rsid w:val="007E0E9A"/>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1D32"/>
    <w:rsid w:val="00822590"/>
    <w:rsid w:val="00823611"/>
    <w:rsid w:val="0082368B"/>
    <w:rsid w:val="00825255"/>
    <w:rsid w:val="0082576A"/>
    <w:rsid w:val="00825CB0"/>
    <w:rsid w:val="0082632A"/>
    <w:rsid w:val="00832500"/>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55ACF"/>
    <w:rsid w:val="00857116"/>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43E5E"/>
    <w:rsid w:val="0095121F"/>
    <w:rsid w:val="00952180"/>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B6C48"/>
    <w:rsid w:val="009C27CA"/>
    <w:rsid w:val="009C36C5"/>
    <w:rsid w:val="009C495C"/>
    <w:rsid w:val="009C6333"/>
    <w:rsid w:val="009C6896"/>
    <w:rsid w:val="009D1D6E"/>
    <w:rsid w:val="009D6687"/>
    <w:rsid w:val="009D6FE2"/>
    <w:rsid w:val="009D7CE0"/>
    <w:rsid w:val="009E3231"/>
    <w:rsid w:val="009E466A"/>
    <w:rsid w:val="009E57D4"/>
    <w:rsid w:val="009E7EE7"/>
    <w:rsid w:val="009E7FC2"/>
    <w:rsid w:val="009F22CF"/>
    <w:rsid w:val="009F264D"/>
    <w:rsid w:val="009F2884"/>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173A"/>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E29"/>
    <w:rsid w:val="00B27146"/>
    <w:rsid w:val="00B31869"/>
    <w:rsid w:val="00B3211C"/>
    <w:rsid w:val="00B33358"/>
    <w:rsid w:val="00B3372B"/>
    <w:rsid w:val="00B3758D"/>
    <w:rsid w:val="00B4249A"/>
    <w:rsid w:val="00B43632"/>
    <w:rsid w:val="00B44693"/>
    <w:rsid w:val="00B44799"/>
    <w:rsid w:val="00B46ED8"/>
    <w:rsid w:val="00B502E2"/>
    <w:rsid w:val="00B53D38"/>
    <w:rsid w:val="00B53E28"/>
    <w:rsid w:val="00B572D2"/>
    <w:rsid w:val="00B62C4F"/>
    <w:rsid w:val="00B62F0A"/>
    <w:rsid w:val="00B62FAE"/>
    <w:rsid w:val="00B63608"/>
    <w:rsid w:val="00B64AAE"/>
    <w:rsid w:val="00B67266"/>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986"/>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2EE"/>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26"/>
    <w:rsid w:val="00C557E9"/>
    <w:rsid w:val="00C55AFE"/>
    <w:rsid w:val="00C55F3C"/>
    <w:rsid w:val="00C56708"/>
    <w:rsid w:val="00C56A1D"/>
    <w:rsid w:val="00C60E18"/>
    <w:rsid w:val="00C6221C"/>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0EA8"/>
    <w:rsid w:val="00D32427"/>
    <w:rsid w:val="00D34CA9"/>
    <w:rsid w:val="00D350EE"/>
    <w:rsid w:val="00D35F73"/>
    <w:rsid w:val="00D41A98"/>
    <w:rsid w:val="00D43913"/>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109F"/>
    <w:rsid w:val="00D91A1B"/>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C206E"/>
    <w:rsid w:val="00DC2B5F"/>
    <w:rsid w:val="00DC388F"/>
    <w:rsid w:val="00DC6D2D"/>
    <w:rsid w:val="00DC7700"/>
    <w:rsid w:val="00DD2DD1"/>
    <w:rsid w:val="00DD330E"/>
    <w:rsid w:val="00DD340C"/>
    <w:rsid w:val="00DD3893"/>
    <w:rsid w:val="00DD4C8C"/>
    <w:rsid w:val="00DE067E"/>
    <w:rsid w:val="00DE16F7"/>
    <w:rsid w:val="00DE18B3"/>
    <w:rsid w:val="00DE1E3B"/>
    <w:rsid w:val="00DE29E2"/>
    <w:rsid w:val="00DE2D9F"/>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144"/>
    <w:rsid w:val="00EE0866"/>
    <w:rsid w:val="00EE0920"/>
    <w:rsid w:val="00EE1EFE"/>
    <w:rsid w:val="00EE40D9"/>
    <w:rsid w:val="00EE6247"/>
    <w:rsid w:val="00EE6F49"/>
    <w:rsid w:val="00EE7ED2"/>
    <w:rsid w:val="00EF080E"/>
    <w:rsid w:val="00EF2BAF"/>
    <w:rsid w:val="00EF39CE"/>
    <w:rsid w:val="00EF3C48"/>
    <w:rsid w:val="00EF3E14"/>
    <w:rsid w:val="00EF4CB9"/>
    <w:rsid w:val="00F00994"/>
    <w:rsid w:val="00F0101D"/>
    <w:rsid w:val="00F06082"/>
    <w:rsid w:val="00F06C52"/>
    <w:rsid w:val="00F07B19"/>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2884"/>
    <w:rsid w:val="00FA4F72"/>
    <w:rsid w:val="00FA663B"/>
    <w:rsid w:val="00FA7000"/>
    <w:rsid w:val="00FA7127"/>
    <w:rsid w:val="00FB07F0"/>
    <w:rsid w:val="00FB119F"/>
    <w:rsid w:val="00FB42E7"/>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Pages>
  <Words>10898</Words>
  <Characters>65394</Characters>
  <Application>Microsoft Office Word</Application>
  <DocSecurity>0</DocSecurity>
  <Lines>544</Lines>
  <Paragraphs>152</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76140</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21</cp:revision>
  <cp:lastPrinted>2022-12-23T13:30:00Z</cp:lastPrinted>
  <dcterms:created xsi:type="dcterms:W3CDTF">2022-12-23T12:15:00Z</dcterms:created>
  <dcterms:modified xsi:type="dcterms:W3CDTF">2024-02-27T11:46:00Z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