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BD35DB2" w:rsidR="006A30B7" w:rsidRPr="009865A4" w:rsidRDefault="006D4F7F" w:rsidP="006A30B7">
      <w:pPr>
        <w:pStyle w:val="Tekstpodstawowy"/>
        <w:rPr>
          <w:rFonts w:ascii="Arial" w:hAnsi="Arial" w:cs="Arial"/>
        </w:rPr>
      </w:pPr>
      <w:r>
        <w:rPr>
          <w:b/>
          <w:noProof/>
          <w:u w:val="single"/>
          <w:lang w:eastAsia="pl-PL"/>
        </w:rPr>
        <w:drawing>
          <wp:inline distT="0" distB="0" distL="0" distR="0" wp14:anchorId="76BE80BA" wp14:editId="055D6492">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02B7859C" w14:textId="77777777" w:rsidR="00A2592A" w:rsidRPr="00484CB8" w:rsidRDefault="00A2592A" w:rsidP="006A30B7">
      <w:pPr>
        <w:pStyle w:val="Tekstpodstawowy"/>
        <w:rPr>
          <w:rFonts w:ascii="Arial" w:hAnsi="Arial" w:cs="Arial"/>
          <w:sz w:val="24"/>
          <w:szCs w:val="24"/>
        </w:rPr>
      </w:pPr>
    </w:p>
    <w:p w14:paraId="51028669" w14:textId="44BEDE2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D4F7F">
        <w:rPr>
          <w:rFonts w:ascii="Arial" w:hAnsi="Arial" w:cs="Arial"/>
          <w:sz w:val="24"/>
          <w:szCs w:val="24"/>
        </w:rPr>
        <w:t>1</w:t>
      </w:r>
      <w:r w:rsidRPr="00484CB8">
        <w:rPr>
          <w:rFonts w:ascii="Arial" w:hAnsi="Arial" w:cs="Arial"/>
          <w:sz w:val="24"/>
          <w:szCs w:val="24"/>
        </w:rPr>
        <w:t>.202</w:t>
      </w:r>
      <w:r w:rsidR="004A7E48">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2B3F9F26" w:rsidR="007F2DA4" w:rsidRPr="009F5FDE" w:rsidRDefault="00B27146" w:rsidP="007F2DA4">
      <w:pPr>
        <w:rPr>
          <w:rFonts w:ascii="Arial" w:hAnsi="Arial" w:cs="Arial"/>
          <w:b/>
          <w:sz w:val="24"/>
          <w:szCs w:val="24"/>
        </w:rPr>
      </w:pPr>
      <w:r w:rsidRPr="009F5FDE">
        <w:rPr>
          <w:rFonts w:ascii="Arial" w:hAnsi="Arial" w:cs="Arial"/>
          <w:sz w:val="24"/>
          <w:szCs w:val="24"/>
        </w:rPr>
        <w:t xml:space="preserve">zwana dalej „specyfikacją”, sporządzona dla </w:t>
      </w:r>
      <w:r w:rsidR="007F2DA4" w:rsidRPr="009F5FDE">
        <w:rPr>
          <w:rFonts w:ascii="Arial" w:hAnsi="Arial" w:cs="Arial"/>
          <w:sz w:val="24"/>
          <w:szCs w:val="24"/>
        </w:rPr>
        <w:t>zadania pn.</w:t>
      </w:r>
      <w:r w:rsidRPr="009F5FDE">
        <w:rPr>
          <w:rFonts w:ascii="Arial" w:hAnsi="Arial" w:cs="Arial"/>
          <w:sz w:val="24"/>
          <w:szCs w:val="24"/>
        </w:rPr>
        <w:t xml:space="preserve"> </w:t>
      </w:r>
      <w:r w:rsidR="007F2DA4" w:rsidRPr="009F5FDE">
        <w:rPr>
          <w:rFonts w:ascii="Arial" w:hAnsi="Arial" w:cs="Arial"/>
          <w:b/>
          <w:sz w:val="24"/>
          <w:szCs w:val="24"/>
        </w:rPr>
        <w:t>„</w:t>
      </w:r>
      <w:bookmarkStart w:id="0" w:name="_Hlk91761885"/>
      <w:bookmarkStart w:id="1" w:name="_Hlk91762783"/>
      <w:r w:rsidR="00153E33" w:rsidRPr="009F5FDE">
        <w:rPr>
          <w:rFonts w:ascii="Arial" w:hAnsi="Arial" w:cs="Arial"/>
          <w:b/>
          <w:sz w:val="24"/>
          <w:szCs w:val="24"/>
        </w:rPr>
        <w:t>Przebudowa 8 dróg gminnych o dł. 3,242</w:t>
      </w:r>
      <w:r w:rsidR="009F5FDE" w:rsidRPr="009F5FDE">
        <w:rPr>
          <w:rFonts w:ascii="Arial" w:hAnsi="Arial" w:cs="Arial"/>
          <w:b/>
          <w:sz w:val="24"/>
          <w:szCs w:val="24"/>
        </w:rPr>
        <w:t xml:space="preserve"> </w:t>
      </w:r>
      <w:r w:rsidR="00153E33" w:rsidRPr="009F5FDE">
        <w:rPr>
          <w:rFonts w:ascii="Arial" w:hAnsi="Arial" w:cs="Arial"/>
          <w:b/>
          <w:sz w:val="24"/>
          <w:szCs w:val="24"/>
        </w:rPr>
        <w:t xml:space="preserve">km w miejscowości Polanów wraz z ciągami pieszymi </w:t>
      </w:r>
      <w:r w:rsidR="009F5FDE">
        <w:rPr>
          <w:rFonts w:ascii="Arial" w:hAnsi="Arial" w:cs="Arial"/>
          <w:b/>
          <w:sz w:val="24"/>
          <w:szCs w:val="24"/>
        </w:rPr>
        <w:br/>
      </w:r>
      <w:r w:rsidR="00153E33" w:rsidRPr="009F5FDE">
        <w:rPr>
          <w:rFonts w:ascii="Arial" w:hAnsi="Arial" w:cs="Arial"/>
          <w:b/>
          <w:sz w:val="24"/>
          <w:szCs w:val="24"/>
        </w:rPr>
        <w:t>o dł. 0,968</w:t>
      </w:r>
      <w:r w:rsidR="009F5FDE" w:rsidRPr="009F5FDE">
        <w:rPr>
          <w:rFonts w:ascii="Arial" w:hAnsi="Arial" w:cs="Arial"/>
          <w:b/>
          <w:sz w:val="24"/>
          <w:szCs w:val="24"/>
        </w:rPr>
        <w:t xml:space="preserve"> </w:t>
      </w:r>
      <w:r w:rsidR="00153E33" w:rsidRPr="009F5FDE">
        <w:rPr>
          <w:rFonts w:ascii="Arial" w:hAnsi="Arial" w:cs="Arial"/>
          <w:b/>
          <w:sz w:val="24"/>
          <w:szCs w:val="24"/>
        </w:rPr>
        <w:t>km</w:t>
      </w:r>
      <w:bookmarkEnd w:id="0"/>
      <w:r w:rsidR="007F2DA4" w:rsidRPr="009F5FDE">
        <w:rPr>
          <w:rFonts w:ascii="Arial" w:hAnsi="Arial" w:cs="Arial"/>
          <w:b/>
          <w:sz w:val="24"/>
          <w:szCs w:val="24"/>
        </w:rPr>
        <w:t>”</w:t>
      </w:r>
      <w:bookmarkEnd w:id="1"/>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77777777"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3FA72206" w14:textId="2DA90387" w:rsidR="00B249CA" w:rsidRDefault="00A50DA3" w:rsidP="000B2D7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w:t>
      </w:r>
      <w:r w:rsidR="004A7E48">
        <w:rPr>
          <w:rFonts w:ascii="Arial" w:hAnsi="Arial" w:cs="Arial"/>
          <w:sz w:val="24"/>
          <w:szCs w:val="24"/>
        </w:rPr>
        <w:t>0</w:t>
      </w:r>
      <w:r w:rsidR="00587DFC">
        <w:rPr>
          <w:rFonts w:ascii="Arial" w:hAnsi="Arial" w:cs="Arial"/>
          <w:sz w:val="24"/>
          <w:szCs w:val="24"/>
        </w:rPr>
        <w:t xml:space="preserve"> </w:t>
      </w:r>
      <w:r w:rsidR="004A7E48">
        <w:rPr>
          <w:rFonts w:ascii="Arial" w:hAnsi="Arial" w:cs="Arial"/>
          <w:sz w:val="24"/>
          <w:szCs w:val="24"/>
        </w:rPr>
        <w:t>stycznia</w:t>
      </w:r>
      <w:r w:rsidR="00587DFC">
        <w:rPr>
          <w:rFonts w:ascii="Arial" w:hAnsi="Arial" w:cs="Arial"/>
          <w:sz w:val="24"/>
          <w:szCs w:val="24"/>
        </w:rPr>
        <w:t xml:space="preserve"> 202</w:t>
      </w:r>
      <w:r w:rsidR="004A7E48">
        <w:rPr>
          <w:rFonts w:ascii="Arial" w:hAnsi="Arial" w:cs="Arial"/>
          <w:sz w:val="24"/>
          <w:szCs w:val="24"/>
        </w:rPr>
        <w:t>2</w:t>
      </w:r>
      <w:r w:rsidR="00484CB8">
        <w:rPr>
          <w:rFonts w:ascii="Arial" w:hAnsi="Arial" w:cs="Arial"/>
          <w:sz w:val="24"/>
          <w:szCs w:val="24"/>
        </w:rPr>
        <w:t xml:space="preserve"> r</w:t>
      </w:r>
    </w:p>
    <w:p w14:paraId="39975CAC" w14:textId="77777777" w:rsidR="000B2D78" w:rsidRDefault="000B2D78" w:rsidP="009F5FDE">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lastRenderedPageBreak/>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0C93EFBD"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FDF6DCB"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w:t>
      </w:r>
      <w:r w:rsidR="00790ED3">
        <w:rPr>
          <w:rFonts w:ascii="Arial" w:hAnsi="Arial" w:cs="Arial"/>
          <w:sz w:val="24"/>
          <w:szCs w:val="24"/>
        </w:rPr>
        <w:t>(29),fax</w:t>
      </w:r>
      <w:r w:rsidR="004A0D8C" w:rsidRPr="00217181">
        <w:rPr>
          <w:rFonts w:ascii="Arial" w:hAnsi="Arial" w:cs="Arial"/>
          <w:sz w:val="24"/>
          <w:szCs w:val="24"/>
        </w:rPr>
        <w:t xml:space="preserve"> (94) 318-83-</w:t>
      </w:r>
      <w:r w:rsidR="00790ED3">
        <w:rPr>
          <w:rFonts w:ascii="Arial" w:hAnsi="Arial" w:cs="Arial"/>
          <w:sz w:val="24"/>
          <w:szCs w:val="24"/>
        </w:rPr>
        <w:t>87</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A24B6F9" w14:textId="77777777" w:rsidR="00B95012" w:rsidRPr="00217181" w:rsidRDefault="00B95012" w:rsidP="002E00D3">
      <w:pPr>
        <w:pStyle w:val="Style9"/>
        <w:tabs>
          <w:tab w:val="left" w:pos="3686"/>
        </w:tabs>
        <w:spacing w:line="240" w:lineRule="auto"/>
        <w:ind w:left="142"/>
        <w:jc w:val="both"/>
        <w:rPr>
          <w:rFonts w:ascii="Arial" w:hAnsi="Arial" w:cs="Arial"/>
          <w:sz w:val="24"/>
          <w:szCs w:val="24"/>
        </w:rPr>
      </w:pPr>
    </w:p>
    <w:p w14:paraId="72920583" w14:textId="7F82DB51" w:rsidR="005E21B3" w:rsidRDefault="00C64675" w:rsidP="005E21B3">
      <w:pPr>
        <w:suppressAutoHyphens w:val="0"/>
        <w:autoSpaceDE w:val="0"/>
        <w:autoSpaceDN w:val="0"/>
        <w:spacing w:after="0" w:line="240" w:lineRule="auto"/>
        <w:ind w:right="-30"/>
        <w:jc w:val="both"/>
        <w:rPr>
          <w:rFonts w:ascii="Arial" w:hAnsi="Arial" w:cs="Arial"/>
          <w:sz w:val="24"/>
          <w:szCs w:val="24"/>
        </w:rPr>
      </w:pPr>
      <w:r>
        <w:rPr>
          <w:rFonts w:ascii="Arial" w:hAnsi="Arial" w:cs="Arial"/>
          <w:sz w:val="24"/>
          <w:szCs w:val="24"/>
        </w:rPr>
        <w:t xml:space="preserve">Adres strony internetowej, na której jest prowadzone postępowanie i na której będą dostępne wszelkie dokumenty </w:t>
      </w:r>
      <w:r w:rsidR="00370A24">
        <w:rPr>
          <w:rFonts w:ascii="Arial" w:hAnsi="Arial" w:cs="Arial"/>
          <w:sz w:val="24"/>
          <w:szCs w:val="24"/>
        </w:rPr>
        <w:t xml:space="preserve">związane z prowadzoną procedurą: </w:t>
      </w:r>
      <w:hyperlink r:id="rId9" w:history="1">
        <w:r w:rsidR="008B2908" w:rsidRPr="00B95012">
          <w:rPr>
            <w:rStyle w:val="Hipercze"/>
            <w:rFonts w:ascii="Arial" w:hAnsi="Arial" w:cs="Arial"/>
            <w:color w:val="auto"/>
            <w:sz w:val="24"/>
            <w:szCs w:val="24"/>
          </w:rPr>
          <w:t>https://minipotral.uzp.gov.pl/</w:t>
        </w:r>
      </w:hyperlink>
      <w:r w:rsidR="008B2908" w:rsidRPr="00B95012">
        <w:rPr>
          <w:rFonts w:ascii="Arial" w:hAnsi="Arial" w:cs="Arial"/>
          <w:sz w:val="24"/>
          <w:szCs w:val="24"/>
        </w:rPr>
        <w:t xml:space="preserve">, </w:t>
      </w:r>
      <w:hyperlink r:id="rId10" w:history="1">
        <w:r w:rsidR="00B95012" w:rsidRPr="00B95012">
          <w:rPr>
            <w:rStyle w:val="Hipercze"/>
            <w:rFonts w:ascii="Arial" w:hAnsi="Arial" w:cs="Arial"/>
            <w:color w:val="auto"/>
            <w:sz w:val="24"/>
            <w:szCs w:val="24"/>
          </w:rPr>
          <w:t>https://bip.polanow.pl</w:t>
        </w:r>
      </w:hyperlink>
      <w:r w:rsidR="00B95012" w:rsidRPr="00B95012">
        <w:rPr>
          <w:rFonts w:ascii="Arial" w:hAnsi="Arial" w:cs="Arial"/>
          <w:sz w:val="24"/>
          <w:szCs w:val="24"/>
        </w:rPr>
        <w:t>.</w:t>
      </w:r>
    </w:p>
    <w:p w14:paraId="062F19C6" w14:textId="77777777" w:rsidR="00B95012" w:rsidRPr="00217181" w:rsidRDefault="00B95012"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517A6067"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 xml:space="preserve">Postępowanie o udzielanie zamówienia publicznego prowadzone jest w trybie podstawowym </w:t>
      </w:r>
      <w:r w:rsidR="00EB1E30">
        <w:rPr>
          <w:rFonts w:ascii="Arial" w:hAnsi="Arial" w:cs="Arial"/>
          <w:sz w:val="24"/>
          <w:szCs w:val="24"/>
        </w:rPr>
        <w:t xml:space="preserve">bez negocjacji </w:t>
      </w:r>
      <w:r w:rsidRPr="007F2DA4">
        <w:rPr>
          <w:rFonts w:ascii="Arial" w:hAnsi="Arial" w:cs="Arial"/>
          <w:sz w:val="24"/>
          <w:szCs w:val="24"/>
        </w:rPr>
        <w:t>na podstawie art. 275 ust. 1 ustawy z dnia 11 września 2019 r. – Prawo zamówień publicznych (</w:t>
      </w:r>
      <w:r w:rsidR="000B2D78">
        <w:rPr>
          <w:rFonts w:ascii="Arial" w:hAnsi="Arial" w:cs="Arial"/>
          <w:sz w:val="24"/>
          <w:szCs w:val="24"/>
        </w:rPr>
        <w:t>tj.</w:t>
      </w:r>
      <w:r w:rsidR="00C62382">
        <w:rPr>
          <w:rFonts w:ascii="Arial" w:hAnsi="Arial" w:cs="Arial"/>
          <w:sz w:val="24"/>
          <w:szCs w:val="24"/>
        </w:rPr>
        <w:t xml:space="preserve"> </w:t>
      </w:r>
      <w:r w:rsidRPr="007F2DA4">
        <w:rPr>
          <w:rFonts w:ascii="Arial" w:hAnsi="Arial" w:cs="Arial"/>
          <w:sz w:val="24"/>
          <w:szCs w:val="24"/>
        </w:rPr>
        <w:t>Dz. U. z 20</w:t>
      </w:r>
      <w:r w:rsidR="000B2D78">
        <w:rPr>
          <w:rFonts w:ascii="Arial" w:hAnsi="Arial" w:cs="Arial"/>
          <w:sz w:val="24"/>
          <w:szCs w:val="24"/>
        </w:rPr>
        <w:t>21</w:t>
      </w:r>
      <w:r w:rsidRPr="007F2DA4">
        <w:rPr>
          <w:rFonts w:ascii="Arial" w:hAnsi="Arial" w:cs="Arial"/>
          <w:sz w:val="24"/>
          <w:szCs w:val="24"/>
        </w:rPr>
        <w:t>, poz.</w:t>
      </w:r>
      <w:r w:rsidR="000B2D78">
        <w:rPr>
          <w:rFonts w:ascii="Arial" w:hAnsi="Arial" w:cs="Arial"/>
          <w:sz w:val="24"/>
          <w:szCs w:val="24"/>
        </w:rPr>
        <w:t xml:space="preserve">1129 </w:t>
      </w:r>
      <w:r w:rsidRPr="007F2DA4">
        <w:rPr>
          <w:rFonts w:ascii="Arial" w:hAnsi="Arial" w:cs="Arial"/>
          <w:sz w:val="24"/>
          <w:szCs w:val="24"/>
        </w:rPr>
        <w:t>z późn. zm.) zwanej dalej ustawą Pzp oraz aktów wykonawczych do tej ustawy.</w:t>
      </w:r>
    </w:p>
    <w:p w14:paraId="072DD595" w14:textId="005D57F1" w:rsidR="007F2DA4" w:rsidRPr="00B249CA" w:rsidRDefault="00E433F6"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B249CA">
        <w:rPr>
          <w:rFonts w:ascii="Arial" w:hAnsi="Arial" w:cs="Arial"/>
          <w:sz w:val="24"/>
          <w:szCs w:val="24"/>
        </w:rPr>
        <w:t>W sprawach nieuregulowanych w niniejszej SWZ mają zastosowanie przepisy ustawy Pzp.</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Pzp nie stanowią inaczej. </w:t>
      </w:r>
    </w:p>
    <w:p w14:paraId="1ED3C37C" w14:textId="488EE202" w:rsidR="00BC647C" w:rsidRPr="004A0560" w:rsidRDefault="00DF26CB" w:rsidP="00DF70BE">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4A0560">
        <w:rPr>
          <w:rFonts w:ascii="Arial" w:hAnsi="Arial" w:cs="Arial"/>
          <w:sz w:val="24"/>
          <w:szCs w:val="24"/>
        </w:rPr>
        <w:t>Zamawiający</w:t>
      </w:r>
      <w:r w:rsidR="004A0D8C" w:rsidRPr="004A0560">
        <w:rPr>
          <w:rFonts w:ascii="Arial" w:hAnsi="Arial" w:cs="Arial"/>
          <w:sz w:val="24"/>
          <w:szCs w:val="24"/>
        </w:rPr>
        <w:t xml:space="preserve"> </w:t>
      </w:r>
      <w:r w:rsidR="006E2E5F" w:rsidRPr="004A0560">
        <w:rPr>
          <w:rFonts w:ascii="Arial" w:hAnsi="Arial" w:cs="Arial"/>
          <w:sz w:val="24"/>
          <w:szCs w:val="24"/>
        </w:rPr>
        <w:t xml:space="preserve">nie </w:t>
      </w:r>
      <w:r w:rsidR="003953D8" w:rsidRPr="004A0560">
        <w:rPr>
          <w:rFonts w:ascii="Arial" w:hAnsi="Arial" w:cs="Arial"/>
          <w:sz w:val="24"/>
          <w:szCs w:val="24"/>
        </w:rPr>
        <w:t>dokonuje podziału zamówienia na</w:t>
      </w:r>
      <w:r w:rsidR="00EE6F49" w:rsidRPr="004A0560">
        <w:rPr>
          <w:rFonts w:ascii="Arial" w:hAnsi="Arial" w:cs="Arial"/>
          <w:sz w:val="24"/>
          <w:szCs w:val="24"/>
        </w:rPr>
        <w:t xml:space="preserve">  </w:t>
      </w:r>
      <w:r w:rsidR="003953D8" w:rsidRPr="004A0560">
        <w:rPr>
          <w:rFonts w:ascii="Arial" w:hAnsi="Arial" w:cs="Arial"/>
          <w:sz w:val="24"/>
          <w:szCs w:val="24"/>
        </w:rPr>
        <w:t>części</w:t>
      </w:r>
      <w:r w:rsidR="004A0560">
        <w:rPr>
          <w:rFonts w:ascii="Arial" w:hAnsi="Arial" w:cs="Arial"/>
          <w:sz w:val="24"/>
          <w:szCs w:val="24"/>
        </w:rPr>
        <w:t>.</w:t>
      </w:r>
    </w:p>
    <w:p w14:paraId="2C8151E0" w14:textId="7050AEB7" w:rsidR="004A0560" w:rsidRPr="00641B54" w:rsidRDefault="004A0560" w:rsidP="00BE5D04">
      <w:pPr>
        <w:widowControl w:val="0"/>
        <w:tabs>
          <w:tab w:val="left" w:pos="0"/>
          <w:tab w:val="left" w:pos="426"/>
        </w:tabs>
        <w:overflowPunct w:val="0"/>
        <w:autoSpaceDE w:val="0"/>
        <w:spacing w:before="20" w:after="20"/>
        <w:ind w:left="142"/>
        <w:rPr>
          <w:rFonts w:ascii="Arial" w:hAnsi="Arial" w:cs="Arial"/>
          <w:color w:val="FF0000"/>
          <w:sz w:val="24"/>
          <w:szCs w:val="24"/>
        </w:rPr>
      </w:pPr>
      <w:r>
        <w:rPr>
          <w:rFonts w:ascii="Arial" w:hAnsi="Arial" w:cs="Arial"/>
          <w:sz w:val="24"/>
          <w:szCs w:val="24"/>
        </w:rPr>
        <w:t xml:space="preserve">4.1 </w:t>
      </w:r>
      <w:r w:rsidRPr="004A0560">
        <w:rPr>
          <w:rFonts w:ascii="Arial" w:hAnsi="Arial" w:cs="Arial"/>
          <w:sz w:val="24"/>
          <w:szCs w:val="24"/>
        </w:rPr>
        <w:t>Powody niedokonania podziału zamówienia na części:</w:t>
      </w:r>
      <w:r w:rsidRPr="004A0560">
        <w:rPr>
          <w:rFonts w:ascii="Arial" w:hAnsi="Arial" w:cs="Arial"/>
          <w:sz w:val="24"/>
          <w:szCs w:val="24"/>
        </w:rPr>
        <w:br/>
      </w:r>
      <w:r w:rsidRPr="00E3620B">
        <w:rPr>
          <w:rFonts w:ascii="Arial" w:hAnsi="Arial" w:cs="Arial"/>
          <w:sz w:val="24"/>
          <w:szCs w:val="24"/>
        </w:rPr>
        <w:t>Postępowanie stanowiące przedmiot niniejszego zamówienia z reguły jest przedmiotem zainteresowania oraz jest możliwe do zrealizowania przez przedsiębiorców stanowiących małe lub średnie przedsiębiorstwa. Ewentualny podział zadania byłby wręcz niekorzystny, ponieważ groziłby nadmiernymi trudnościami technicznymi, a przede wszystkim nadmiernymi kosztami wykonania zamówienia - odnosi się to do sytuacji, gdyby roboty budowlane objęte przedmiotowym zamówieniem wykonywane były przez kilku Wykonawców na podstawie odrębnych umów. Dodatkowo skutkowałoby to potrzebą podjęcia dodatkowych działań ze strony Zamawiającego w celu skoordynowania działań różnych wykonawców.</w:t>
      </w:r>
      <w:r w:rsidR="00BE5D04" w:rsidRPr="00E3620B">
        <w:rPr>
          <w:rFonts w:ascii="Arial" w:hAnsi="Arial" w:cs="Arial"/>
          <w:sz w:val="24"/>
          <w:szCs w:val="24"/>
        </w:rPr>
        <w:t xml:space="preserve"> </w:t>
      </w:r>
      <w:r w:rsidRPr="00E3620B">
        <w:rPr>
          <w:rFonts w:ascii="Arial" w:hAnsi="Arial" w:cs="Arial"/>
          <w:sz w:val="24"/>
          <w:szCs w:val="24"/>
        </w:rPr>
        <w:t>Brak kompleksowej realizacji zamówienia mógłby zagrozić właściwemu jej wykonaniu. Ponadto</w:t>
      </w:r>
      <w:r w:rsidR="00BE5D04" w:rsidRPr="00E3620B">
        <w:rPr>
          <w:rFonts w:ascii="Arial" w:hAnsi="Arial" w:cs="Arial"/>
          <w:sz w:val="24"/>
          <w:szCs w:val="24"/>
        </w:rPr>
        <w:t xml:space="preserve"> </w:t>
      </w:r>
      <w:r w:rsidRPr="00E3620B">
        <w:rPr>
          <w:rFonts w:ascii="Arial" w:hAnsi="Arial" w:cs="Arial"/>
          <w:sz w:val="24"/>
          <w:szCs w:val="24"/>
        </w:rPr>
        <w:t>Zamawiający miałby trudności z</w:t>
      </w:r>
      <w:r w:rsidR="00BE5D04" w:rsidRPr="00E3620B">
        <w:rPr>
          <w:rFonts w:ascii="Arial" w:hAnsi="Arial" w:cs="Arial"/>
          <w:sz w:val="24"/>
          <w:szCs w:val="24"/>
        </w:rPr>
        <w:t xml:space="preserve"> </w:t>
      </w:r>
      <w:r w:rsidRPr="00E3620B">
        <w:rPr>
          <w:rFonts w:ascii="Arial" w:hAnsi="Arial" w:cs="Arial"/>
          <w:sz w:val="24"/>
          <w:szCs w:val="24"/>
        </w:rPr>
        <w:t>egzekwowaniem przysługujących mu uprawnień z tytułu rękojmi/gwarancji</w:t>
      </w:r>
      <w:r w:rsidRPr="00E3620B">
        <w:rPr>
          <w:rFonts w:ascii="Arial" w:hAnsi="Arial" w:cs="Arial"/>
          <w:sz w:val="24"/>
          <w:szCs w:val="24"/>
        </w:rPr>
        <w:br/>
        <w:t>– za wady m.in. z uwagi na możliwość zadeklarowania różnych okresów (rękojmi/gwarancji) oraz</w:t>
      </w:r>
      <w:r w:rsidR="00BE5D04" w:rsidRPr="00E3620B">
        <w:rPr>
          <w:rFonts w:ascii="Arial" w:hAnsi="Arial" w:cs="Arial"/>
          <w:sz w:val="24"/>
          <w:szCs w:val="24"/>
        </w:rPr>
        <w:t xml:space="preserve"> </w:t>
      </w:r>
      <w:r w:rsidRPr="00E3620B">
        <w:rPr>
          <w:rFonts w:ascii="Arial" w:hAnsi="Arial" w:cs="Arial"/>
          <w:sz w:val="24"/>
          <w:szCs w:val="24"/>
        </w:rPr>
        <w:t>możliwość przeniesienia odpowiedzialności na innego wykonawcę.</w:t>
      </w:r>
      <w:r w:rsidRPr="00641B54">
        <w:rPr>
          <w:rFonts w:ascii="Arial" w:hAnsi="Arial" w:cs="Arial"/>
          <w:color w:val="FF0000"/>
          <w:sz w:val="24"/>
          <w:szCs w:val="24"/>
        </w:rPr>
        <w:br/>
      </w:r>
      <w:r w:rsidRPr="00E3620B">
        <w:rPr>
          <w:rFonts w:ascii="Arial" w:hAnsi="Arial" w:cs="Arial"/>
          <w:sz w:val="24"/>
          <w:szCs w:val="24"/>
        </w:rPr>
        <w:lastRenderedPageBreak/>
        <w:t>Należy również wskazać, iż kwestia podzielności świadczenia nie została uregulowana w Ustawie Prawo</w:t>
      </w:r>
      <w:r w:rsidR="00BE5D04" w:rsidRPr="00E3620B">
        <w:rPr>
          <w:rFonts w:ascii="Arial" w:hAnsi="Arial" w:cs="Arial"/>
          <w:sz w:val="24"/>
          <w:szCs w:val="24"/>
        </w:rPr>
        <w:t xml:space="preserve"> </w:t>
      </w:r>
      <w:r w:rsidRPr="00E3620B">
        <w:rPr>
          <w:rFonts w:ascii="Arial" w:hAnsi="Arial" w:cs="Arial"/>
          <w:sz w:val="24"/>
          <w:szCs w:val="24"/>
        </w:rPr>
        <w:t>Zamówień Publicznych (PZP), wobec czego zgodnie z art. 14 ust 1 Ustawy PZP – Zamawiający stosuje</w:t>
      </w:r>
      <w:r w:rsidR="00BE5D04" w:rsidRPr="00E3620B">
        <w:rPr>
          <w:rFonts w:ascii="Arial" w:hAnsi="Arial" w:cs="Arial"/>
          <w:sz w:val="24"/>
          <w:szCs w:val="24"/>
        </w:rPr>
        <w:t xml:space="preserve"> </w:t>
      </w:r>
      <w:r w:rsidRPr="00E3620B">
        <w:rPr>
          <w:rFonts w:ascii="Arial" w:hAnsi="Arial" w:cs="Arial"/>
          <w:sz w:val="24"/>
          <w:szCs w:val="24"/>
        </w:rPr>
        <w:t>w tym zakresie przepisy Kodeksu Cywilnego, w szczególności art. 8 ust 1: “świadczenie jest podzielne,</w:t>
      </w:r>
      <w:r w:rsidRPr="00E3620B">
        <w:rPr>
          <w:rFonts w:ascii="Arial" w:hAnsi="Arial" w:cs="Arial"/>
          <w:sz w:val="24"/>
          <w:szCs w:val="24"/>
        </w:rPr>
        <w:br/>
        <w:t>jeżeli może być spełnione częściowo bez istotnej zmiany przedmiotu lub wartości”. Mając powyższe na</w:t>
      </w:r>
      <w:r w:rsidR="00BE5D04" w:rsidRPr="00E3620B">
        <w:rPr>
          <w:rFonts w:ascii="Arial" w:hAnsi="Arial" w:cs="Arial"/>
          <w:sz w:val="24"/>
          <w:szCs w:val="24"/>
        </w:rPr>
        <w:t xml:space="preserve"> </w:t>
      </w:r>
      <w:r w:rsidRPr="00E3620B">
        <w:rPr>
          <w:rFonts w:ascii="Arial" w:hAnsi="Arial" w:cs="Arial"/>
          <w:sz w:val="24"/>
          <w:szCs w:val="24"/>
        </w:rPr>
        <w:t>uwadze należy uznać, iż świadczenie nie może zostać spełnione częściowo bez istotnej zmiany</w:t>
      </w:r>
      <w:r w:rsidR="00BE5D04" w:rsidRPr="00E3620B">
        <w:rPr>
          <w:rFonts w:ascii="Arial" w:hAnsi="Arial" w:cs="Arial"/>
          <w:sz w:val="24"/>
          <w:szCs w:val="24"/>
        </w:rPr>
        <w:t xml:space="preserve"> </w:t>
      </w:r>
      <w:r w:rsidRPr="00E3620B">
        <w:rPr>
          <w:rFonts w:ascii="Arial" w:hAnsi="Arial" w:cs="Arial"/>
          <w:sz w:val="24"/>
          <w:szCs w:val="24"/>
        </w:rPr>
        <w:t>przedmiotu, a to oznacza, iż należy je traktować jako jedną całość. Jednocześnie brak podziału</w:t>
      </w:r>
      <w:r w:rsidR="00BE5D04" w:rsidRPr="00E3620B">
        <w:rPr>
          <w:rFonts w:ascii="Arial" w:hAnsi="Arial" w:cs="Arial"/>
          <w:sz w:val="24"/>
          <w:szCs w:val="24"/>
        </w:rPr>
        <w:t xml:space="preserve"> </w:t>
      </w:r>
      <w:r w:rsidRPr="00E3620B">
        <w:rPr>
          <w:rFonts w:ascii="Arial" w:hAnsi="Arial" w:cs="Arial"/>
          <w:sz w:val="24"/>
          <w:szCs w:val="24"/>
        </w:rPr>
        <w:t>zamówienia na części nie powoduje ograniczenia konkurencji oraz zapewnia równy dostęp podmiotów z</w:t>
      </w:r>
      <w:r w:rsidRPr="00E3620B">
        <w:rPr>
          <w:rFonts w:ascii="Arial" w:hAnsi="Arial" w:cs="Arial"/>
          <w:sz w:val="24"/>
          <w:szCs w:val="24"/>
        </w:rPr>
        <w:br/>
        <w:t>sektora małych i średnich przedsiębiorstw.</w:t>
      </w:r>
      <w:r w:rsidR="00BE5D04" w:rsidRPr="00E3620B">
        <w:rPr>
          <w:rFonts w:ascii="Arial" w:hAnsi="Arial" w:cs="Arial"/>
          <w:sz w:val="24"/>
          <w:szCs w:val="24"/>
        </w:rPr>
        <w:t xml:space="preserve">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973926">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3615E2E9" w14:textId="199D16C4" w:rsidR="00BE5D04" w:rsidRPr="00E3620B" w:rsidRDefault="004A0D8C" w:rsidP="00BE5D04">
      <w:pPr>
        <w:widowControl w:val="0"/>
        <w:numPr>
          <w:ilvl w:val="0"/>
          <w:numId w:val="23"/>
        </w:numPr>
        <w:tabs>
          <w:tab w:val="clear" w:pos="720"/>
          <w:tab w:val="left" w:pos="-709"/>
          <w:tab w:val="left" w:pos="0"/>
          <w:tab w:val="left" w:pos="426"/>
        </w:tabs>
        <w:overflowPunct w:val="0"/>
        <w:autoSpaceDE w:val="0"/>
        <w:spacing w:before="20" w:after="20"/>
        <w:ind w:left="142" w:firstLine="0"/>
        <w:rPr>
          <w:rFonts w:ascii="Arial" w:hAnsi="Arial" w:cs="Arial"/>
          <w:sz w:val="24"/>
          <w:szCs w:val="24"/>
        </w:rPr>
      </w:pPr>
      <w:r w:rsidRPr="00E3620B">
        <w:rPr>
          <w:rFonts w:ascii="Arial" w:hAnsi="Arial" w:cs="Arial"/>
          <w:sz w:val="24"/>
          <w:szCs w:val="24"/>
        </w:rPr>
        <w:t>Zamawiający przewiduje udzielenia zaliczek</w:t>
      </w:r>
      <w:r w:rsidR="007013ED" w:rsidRPr="00E3620B">
        <w:rPr>
          <w:rFonts w:ascii="Arial" w:hAnsi="Arial" w:cs="Arial"/>
          <w:sz w:val="24"/>
          <w:szCs w:val="24"/>
        </w:rPr>
        <w:t xml:space="preserve"> na poczet wykonania zamówienia.</w:t>
      </w:r>
      <w:r w:rsidR="00BE5D04" w:rsidRPr="00E3620B">
        <w:rPr>
          <w:rFonts w:ascii="Century Gothic" w:eastAsia="Times New Roman" w:hAnsi="Century Gothic" w:cs="Times New Roman"/>
          <w:sz w:val="20"/>
          <w:szCs w:val="20"/>
          <w:lang w:eastAsia="en-US"/>
        </w:rPr>
        <w:t xml:space="preserve"> </w:t>
      </w:r>
      <w:r w:rsidR="00641B54" w:rsidRPr="00E3620B">
        <w:rPr>
          <w:rFonts w:ascii="Arial" w:hAnsi="Arial" w:cs="Arial"/>
          <w:sz w:val="24"/>
          <w:szCs w:val="24"/>
        </w:rPr>
        <w:t xml:space="preserve">Zamawiający udzieli Wykonawcy zaliczki w kwocie stanowiącej 5% wynagrodzenia. Zamawiający w dniu podpisania umowy wyda bankowi, w którym </w:t>
      </w:r>
      <w:r w:rsidR="00AB127D" w:rsidRPr="00E3620B">
        <w:rPr>
          <w:rFonts w:ascii="Arial" w:hAnsi="Arial" w:cs="Arial"/>
          <w:sz w:val="24"/>
          <w:szCs w:val="24"/>
        </w:rPr>
        <w:t xml:space="preserve">prowadzi </w:t>
      </w:r>
      <w:r w:rsidR="00641B54" w:rsidRPr="00E3620B">
        <w:rPr>
          <w:rFonts w:ascii="Arial" w:hAnsi="Arial" w:cs="Arial"/>
          <w:sz w:val="24"/>
          <w:szCs w:val="24"/>
        </w:rPr>
        <w:t xml:space="preserve">rachunek bankowy, dyspozycję wypłaty Wykonawcy zaliczki. </w:t>
      </w:r>
    </w:p>
    <w:p w14:paraId="6DC42E89" w14:textId="77777777" w:rsid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528A81FD" w14:textId="1A3A3E80" w:rsidR="004A0D8C" w:rsidRPr="00217181" w:rsidRDefault="004A0D8C" w:rsidP="00641B54">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F94EB0">
      <w:pPr>
        <w:widowControl w:val="0"/>
        <w:numPr>
          <w:ilvl w:val="0"/>
          <w:numId w:val="23"/>
        </w:numPr>
        <w:tabs>
          <w:tab w:val="clear" w:pos="720"/>
          <w:tab w:val="left" w:pos="-567"/>
          <w:tab w:val="left" w:pos="0"/>
        </w:tabs>
        <w:overflowPunct w:val="0"/>
        <w:autoSpaceDE w:val="0"/>
        <w:spacing w:before="20" w:after="20"/>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376463F9" w14:textId="7748A80A" w:rsidR="007605A3" w:rsidRPr="00E3620B" w:rsidRDefault="00264866" w:rsidP="007605A3">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sidRPr="00E3620B">
        <w:rPr>
          <w:rFonts w:ascii="Arial" w:hAnsi="Arial" w:cs="Arial"/>
          <w:sz w:val="24"/>
          <w:szCs w:val="24"/>
        </w:rPr>
        <w:t>Zamawiający nie prz</w:t>
      </w:r>
      <w:r w:rsidR="00EB13D6" w:rsidRPr="00E3620B">
        <w:rPr>
          <w:rFonts w:ascii="Arial" w:hAnsi="Arial" w:cs="Arial"/>
          <w:sz w:val="24"/>
          <w:szCs w:val="24"/>
        </w:rPr>
        <w:t xml:space="preserve">ewiduje obowiązku </w:t>
      </w:r>
      <w:r w:rsidR="00AC4191" w:rsidRPr="00E3620B">
        <w:rPr>
          <w:rFonts w:ascii="Arial" w:hAnsi="Arial" w:cs="Arial"/>
          <w:sz w:val="24"/>
          <w:szCs w:val="24"/>
        </w:rPr>
        <w:t xml:space="preserve">odbycia przez wykonawcę wizji lokalnej </w:t>
      </w:r>
      <w:r w:rsidR="00630C9F" w:rsidRPr="00E3620B">
        <w:rPr>
          <w:rFonts w:ascii="Arial" w:hAnsi="Arial" w:cs="Arial"/>
          <w:sz w:val="24"/>
          <w:szCs w:val="24"/>
        </w:rPr>
        <w:t>oraz sprawdzenia przez wykonawcę dokumentów niezbędnych do realizacji zamówienia</w:t>
      </w:r>
      <w:r w:rsidR="002179F4" w:rsidRPr="00E3620B">
        <w:rPr>
          <w:rFonts w:ascii="Arial" w:hAnsi="Arial" w:cs="Arial"/>
          <w:sz w:val="24"/>
          <w:szCs w:val="24"/>
        </w:rPr>
        <w:t xml:space="preserve"> dostępnych na miejscu u zamawiającego.</w:t>
      </w:r>
      <w:r w:rsidR="007605A3" w:rsidRPr="00E3620B">
        <w:rPr>
          <w:rFonts w:ascii="Arial" w:hAnsi="Arial" w:cs="Arial"/>
          <w:sz w:val="24"/>
          <w:szCs w:val="24"/>
        </w:rPr>
        <w:t xml:space="preserve"> Jednakże z uwagi na specyfikę przedmiotu zamówienia zaleca się i umożliwia jej przeprowadzenie. </w:t>
      </w:r>
    </w:p>
    <w:p w14:paraId="215C10BD" w14:textId="06890457" w:rsidR="007605A3" w:rsidRPr="00E3620B" w:rsidRDefault="007605A3" w:rsidP="007605A3">
      <w:pPr>
        <w:widowControl w:val="0"/>
        <w:tabs>
          <w:tab w:val="left" w:pos="-567"/>
          <w:tab w:val="left" w:pos="0"/>
          <w:tab w:val="left" w:pos="362"/>
        </w:tabs>
        <w:overflowPunct w:val="0"/>
        <w:autoSpaceDE w:val="0"/>
        <w:spacing w:before="20" w:after="20"/>
        <w:ind w:left="142"/>
        <w:rPr>
          <w:rFonts w:ascii="Arial" w:hAnsi="Arial" w:cs="Arial"/>
          <w:sz w:val="24"/>
          <w:szCs w:val="24"/>
        </w:rPr>
      </w:pPr>
      <w:r w:rsidRPr="00E3620B">
        <w:rPr>
          <w:rFonts w:ascii="Arial" w:hAnsi="Arial" w:cs="Arial"/>
          <w:sz w:val="24"/>
          <w:szCs w:val="24"/>
        </w:rPr>
        <w:t xml:space="preserve">15.1. Zamawiający informuje, że możliwość dokonania wizji lokalnej istnieje w okresie od dnia ogłoszenia postępowania do dnia poprzedzającego dzień otwarcia ofert, po uprzednim uzgodnieniu telefonicznym z Zamawiającym. </w:t>
      </w:r>
    </w:p>
    <w:p w14:paraId="4C7ADC97" w14:textId="0540D0FC" w:rsidR="00264866" w:rsidRPr="00E3620B" w:rsidRDefault="007605A3" w:rsidP="007605A3">
      <w:pPr>
        <w:widowControl w:val="0"/>
        <w:tabs>
          <w:tab w:val="left" w:pos="-567"/>
          <w:tab w:val="left" w:pos="0"/>
          <w:tab w:val="left" w:pos="362"/>
        </w:tabs>
        <w:overflowPunct w:val="0"/>
        <w:autoSpaceDE w:val="0"/>
        <w:spacing w:before="20" w:after="20"/>
        <w:ind w:left="142"/>
        <w:rPr>
          <w:rFonts w:ascii="Arial" w:hAnsi="Arial" w:cs="Arial"/>
          <w:sz w:val="24"/>
          <w:szCs w:val="24"/>
        </w:rPr>
      </w:pPr>
      <w:r w:rsidRPr="00E3620B">
        <w:rPr>
          <w:rFonts w:ascii="Arial" w:hAnsi="Arial" w:cs="Arial"/>
          <w:sz w:val="24"/>
          <w:szCs w:val="24"/>
        </w:rPr>
        <w:t xml:space="preserve">15.2. Wizja lokalna obejmie miejsce realizacji przedmiotu zamówienia, w celu oszacowania przez Wykonawców, na ich własną odpowiedzialność, koszt i ryzyko, wszelkich danych, jakie mogą okazać się niezbędne do przygotowania oferty. </w:t>
      </w:r>
    </w:p>
    <w:p w14:paraId="21A62FD1" w14:textId="7F04CE84"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641B54">
      <w:pPr>
        <w:widowControl w:val="0"/>
        <w:numPr>
          <w:ilvl w:val="0"/>
          <w:numId w:val="23"/>
        </w:numPr>
        <w:tabs>
          <w:tab w:val="clear" w:pos="720"/>
          <w:tab w:val="left" w:pos="-567"/>
          <w:tab w:val="left" w:pos="0"/>
          <w:tab w:val="left" w:pos="362"/>
          <w:tab w:val="num" w:pos="567"/>
        </w:tabs>
        <w:overflowPunct w:val="0"/>
        <w:autoSpaceDE w:val="0"/>
        <w:spacing w:before="20" w:after="20"/>
        <w:ind w:left="142" w:firstLine="0"/>
        <w:rPr>
          <w:rFonts w:ascii="Arial" w:hAnsi="Arial" w:cs="Arial"/>
          <w:sz w:val="24"/>
          <w:szCs w:val="24"/>
        </w:rPr>
      </w:pPr>
      <w:r w:rsidRPr="00217181">
        <w:rPr>
          <w:rFonts w:ascii="Arial" w:hAnsi="Arial" w:cs="Arial"/>
          <w:sz w:val="24"/>
          <w:szCs w:val="24"/>
        </w:rPr>
        <w:lastRenderedPageBreak/>
        <w:t>Wykonawcą może być osoba fizyczna, osoba prawna lub jednostka organizacyjna nieposiadającą osobowości prawnej.</w:t>
      </w:r>
    </w:p>
    <w:p w14:paraId="3583AB8C" w14:textId="15DF87C9" w:rsidR="004A0D8C" w:rsidRPr="009B3507" w:rsidRDefault="004A0D8C" w:rsidP="00641B54">
      <w:pPr>
        <w:widowControl w:val="0"/>
        <w:numPr>
          <w:ilvl w:val="0"/>
          <w:numId w:val="23"/>
        </w:numPr>
        <w:tabs>
          <w:tab w:val="clear" w:pos="720"/>
          <w:tab w:val="left" w:pos="-567"/>
          <w:tab w:val="left" w:pos="0"/>
          <w:tab w:val="num" w:pos="567"/>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B68EB22" w14:textId="128C25DB" w:rsidR="009B3507" w:rsidRDefault="009B3507" w:rsidP="009B3507">
      <w:pPr>
        <w:widowControl w:val="0"/>
        <w:numPr>
          <w:ilvl w:val="0"/>
          <w:numId w:val="23"/>
        </w:numPr>
        <w:tabs>
          <w:tab w:val="clear" w:pos="720"/>
          <w:tab w:val="left" w:pos="-567"/>
          <w:tab w:val="left" w:pos="0"/>
          <w:tab w:val="left" w:pos="567"/>
        </w:tabs>
        <w:autoSpaceDE w:val="0"/>
        <w:spacing w:before="20" w:after="20"/>
        <w:ind w:left="142" w:right="567" w:firstLine="0"/>
        <w:rPr>
          <w:rFonts w:ascii="Arial" w:hAnsi="Arial" w:cs="Arial"/>
          <w:bCs/>
          <w:sz w:val="24"/>
          <w:szCs w:val="24"/>
        </w:rPr>
      </w:pPr>
      <w:r w:rsidRPr="009B3507">
        <w:rPr>
          <w:rFonts w:ascii="Arial" w:hAnsi="Arial" w:cs="Arial"/>
          <w:bCs/>
          <w:sz w:val="24"/>
          <w:szCs w:val="24"/>
        </w:rPr>
        <w:t>Zamawiający nie stawia wymogu w zakresie zatrudnienia przez wykonawcę osób wskazanych w art. 96 ust. 2 pkt 2 u</w:t>
      </w:r>
      <w:r>
        <w:rPr>
          <w:rFonts w:ascii="Arial" w:hAnsi="Arial" w:cs="Arial"/>
          <w:bCs/>
          <w:sz w:val="24"/>
          <w:szCs w:val="24"/>
        </w:rPr>
        <w:t xml:space="preserve"> </w:t>
      </w:r>
      <w:r w:rsidRPr="009B3507">
        <w:rPr>
          <w:rFonts w:ascii="Arial" w:hAnsi="Arial" w:cs="Arial"/>
          <w:bCs/>
          <w:sz w:val="24"/>
          <w:szCs w:val="24"/>
        </w:rPr>
        <w:t>Pzp.</w:t>
      </w:r>
    </w:p>
    <w:p w14:paraId="3AE23006" w14:textId="15DA55C8" w:rsidR="00B53E28" w:rsidRPr="00992D30" w:rsidRDefault="00992D30" w:rsidP="00992D30">
      <w:pPr>
        <w:widowControl w:val="0"/>
        <w:numPr>
          <w:ilvl w:val="0"/>
          <w:numId w:val="23"/>
        </w:numPr>
        <w:tabs>
          <w:tab w:val="clear" w:pos="720"/>
          <w:tab w:val="left" w:pos="-567"/>
          <w:tab w:val="left" w:pos="0"/>
          <w:tab w:val="left" w:pos="567"/>
        </w:tabs>
        <w:autoSpaceDE w:val="0"/>
        <w:spacing w:before="20" w:after="20"/>
        <w:ind w:left="142" w:right="567" w:firstLine="0"/>
        <w:rPr>
          <w:rFonts w:ascii="Arial" w:hAnsi="Arial" w:cs="Arial"/>
          <w:bCs/>
          <w:sz w:val="24"/>
          <w:szCs w:val="24"/>
        </w:rPr>
      </w:pPr>
      <w:r w:rsidRPr="00992D30">
        <w:rPr>
          <w:rFonts w:ascii="Arial" w:hAnsi="Arial" w:cs="Arial"/>
          <w:bCs/>
          <w:sz w:val="24"/>
          <w:szCs w:val="24"/>
        </w:rPr>
        <w:t>Zamawiający nie żąda, by wykonawca złożył wraz z ofertą przedmiotowe środki dowodowe</w:t>
      </w:r>
      <w:r>
        <w:rPr>
          <w:rFonts w:ascii="Arial" w:hAnsi="Arial" w:cs="Arial"/>
          <w:bCs/>
          <w:sz w:val="24"/>
          <w:szCs w:val="24"/>
        </w:rPr>
        <w:t>.</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0391263D" w:rsidR="0036623F" w:rsidRDefault="00E00564"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B21F92">
        <w:rPr>
          <w:rStyle w:val="CharStyle46Exact"/>
          <w:rFonts w:ascii="Arial" w:hAnsi="Arial" w:cs="Arial"/>
          <w:b w:val="0"/>
          <w:sz w:val="24"/>
          <w:szCs w:val="24"/>
        </w:rPr>
        <w:t>1)</w:t>
      </w:r>
      <w:r w:rsidR="004A0D8C" w:rsidRPr="00B21F92">
        <w:rPr>
          <w:rStyle w:val="CharStyle46Exact"/>
          <w:rFonts w:ascii="Arial" w:hAnsi="Arial" w:cs="Arial"/>
          <w:b w:val="0"/>
          <w:sz w:val="24"/>
          <w:szCs w:val="24"/>
        </w:rPr>
        <w:t xml:space="preserve"> Kody CPV: </w:t>
      </w:r>
    </w:p>
    <w:p w14:paraId="3F1FEE01" w14:textId="66B94801" w:rsidR="00B21F92" w:rsidRDefault="00B26A9A"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Główny kod:</w:t>
      </w:r>
      <w:r w:rsidR="005A68CB">
        <w:rPr>
          <w:rStyle w:val="CharStyle46Exact"/>
          <w:rFonts w:ascii="Arial" w:hAnsi="Arial" w:cs="Arial"/>
          <w:b w:val="0"/>
          <w:sz w:val="24"/>
          <w:szCs w:val="24"/>
        </w:rPr>
        <w:t xml:space="preserve">45000000-7 </w:t>
      </w:r>
      <w:r w:rsidR="000873E8">
        <w:rPr>
          <w:rStyle w:val="CharStyle46Exact"/>
          <w:rFonts w:ascii="Arial" w:hAnsi="Arial" w:cs="Arial"/>
          <w:b w:val="0"/>
          <w:sz w:val="24"/>
          <w:szCs w:val="24"/>
        </w:rPr>
        <w:t>Roboty budowlane</w:t>
      </w:r>
      <w:r w:rsidR="002F5A4B">
        <w:rPr>
          <w:rStyle w:val="CharStyle46Exact"/>
          <w:rFonts w:ascii="Arial" w:hAnsi="Arial" w:cs="Arial"/>
          <w:b w:val="0"/>
          <w:sz w:val="24"/>
          <w:szCs w:val="24"/>
        </w:rPr>
        <w:t>;</w:t>
      </w:r>
    </w:p>
    <w:p w14:paraId="71E011F4" w14:textId="52969274" w:rsidR="00B26A9A" w:rsidRDefault="00B26A9A"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Dodatkowe kody:</w:t>
      </w:r>
    </w:p>
    <w:p w14:paraId="17755E84" w14:textId="77777777" w:rsidR="00B26A9A" w:rsidRPr="00B26A9A" w:rsidRDefault="00C656C6" w:rsidP="00B26A9A">
      <w:pPr>
        <w:suppressAutoHyphens w:val="0"/>
        <w:spacing w:after="0" w:line="240" w:lineRule="auto"/>
        <w:rPr>
          <w:rFonts w:ascii="Arial" w:eastAsia="Times New Roman" w:hAnsi="Arial" w:cs="Arial"/>
          <w:sz w:val="24"/>
          <w:szCs w:val="24"/>
          <w:lang w:eastAsia="pl-PL"/>
        </w:rPr>
      </w:pPr>
      <w:hyperlink r:id="rId11" w:history="1">
        <w:r w:rsidR="00B26A9A" w:rsidRPr="00B26A9A">
          <w:rPr>
            <w:rFonts w:ascii="Arial" w:eastAsia="Times New Roman" w:hAnsi="Arial" w:cs="Arial"/>
            <w:sz w:val="24"/>
            <w:szCs w:val="24"/>
            <w:lang w:eastAsia="pl-PL"/>
          </w:rPr>
          <w:t>45233140-2</w:t>
        </w:r>
      </w:hyperlink>
      <w:r w:rsidR="00B26A9A" w:rsidRPr="00B26A9A">
        <w:rPr>
          <w:rFonts w:ascii="Arial" w:eastAsia="Times New Roman" w:hAnsi="Arial" w:cs="Arial"/>
          <w:sz w:val="24"/>
          <w:szCs w:val="24"/>
          <w:lang w:eastAsia="pl-PL"/>
        </w:rPr>
        <w:t xml:space="preserve"> </w:t>
      </w:r>
      <w:r w:rsidR="00B26A9A" w:rsidRPr="00B26A9A">
        <w:rPr>
          <w:rFonts w:ascii="Arial" w:eastAsia="Calibri" w:hAnsi="Arial" w:cs="Arial"/>
          <w:sz w:val="24"/>
          <w:szCs w:val="24"/>
          <w:lang w:eastAsia="en-US"/>
        </w:rPr>
        <w:t>Roboty drogowe</w:t>
      </w:r>
    </w:p>
    <w:p w14:paraId="0CB7AFAB" w14:textId="77777777" w:rsidR="00B26A9A" w:rsidRPr="00B26A9A" w:rsidRDefault="00C656C6" w:rsidP="00B26A9A">
      <w:pPr>
        <w:suppressAutoHyphens w:val="0"/>
        <w:spacing w:after="0" w:line="240" w:lineRule="auto"/>
        <w:rPr>
          <w:rFonts w:ascii="Arial" w:eastAsia="Times New Roman" w:hAnsi="Arial" w:cs="Arial"/>
          <w:sz w:val="24"/>
          <w:szCs w:val="24"/>
          <w:lang w:eastAsia="pl-PL"/>
        </w:rPr>
      </w:pPr>
      <w:hyperlink r:id="rId12" w:history="1">
        <w:r w:rsidR="00B26A9A" w:rsidRPr="00B26A9A">
          <w:rPr>
            <w:rFonts w:ascii="Arial" w:eastAsia="Times New Roman" w:hAnsi="Arial" w:cs="Arial"/>
            <w:sz w:val="24"/>
            <w:szCs w:val="24"/>
            <w:lang w:eastAsia="pl-PL"/>
          </w:rPr>
          <w:t>45233220-7</w:t>
        </w:r>
      </w:hyperlink>
      <w:r w:rsidR="00B26A9A" w:rsidRPr="00B26A9A">
        <w:rPr>
          <w:rFonts w:ascii="Arial" w:eastAsia="Times New Roman" w:hAnsi="Arial" w:cs="Arial"/>
          <w:sz w:val="24"/>
          <w:szCs w:val="24"/>
          <w:lang w:eastAsia="pl-PL"/>
        </w:rPr>
        <w:t xml:space="preserve"> </w:t>
      </w:r>
      <w:r w:rsidR="00B26A9A" w:rsidRPr="00B26A9A">
        <w:rPr>
          <w:rFonts w:ascii="Arial" w:eastAsia="Calibri" w:hAnsi="Arial" w:cs="Arial"/>
          <w:sz w:val="24"/>
          <w:szCs w:val="24"/>
          <w:lang w:eastAsia="en-US"/>
        </w:rPr>
        <w:t>Roboty w zakresie nawierzchni dróg</w:t>
      </w:r>
    </w:p>
    <w:p w14:paraId="5CB55174" w14:textId="757D5C4E" w:rsidR="00B26A9A" w:rsidRPr="00B26A9A" w:rsidRDefault="00C656C6" w:rsidP="00B26A9A">
      <w:pPr>
        <w:suppressAutoHyphens w:val="0"/>
        <w:spacing w:after="0" w:line="240" w:lineRule="auto"/>
        <w:rPr>
          <w:rStyle w:val="CharStyle46Exact"/>
          <w:rFonts w:ascii="Arial" w:eastAsia="Times New Roman" w:hAnsi="Arial" w:cs="Arial"/>
          <w:b w:val="0"/>
          <w:bCs w:val="0"/>
          <w:spacing w:val="0"/>
          <w:sz w:val="24"/>
          <w:szCs w:val="24"/>
          <w:shd w:val="clear" w:color="auto" w:fill="auto"/>
          <w:lang w:eastAsia="pl-PL"/>
        </w:rPr>
      </w:pPr>
      <w:hyperlink r:id="rId13" w:history="1">
        <w:r w:rsidR="00B26A9A" w:rsidRPr="00B26A9A">
          <w:rPr>
            <w:rFonts w:ascii="Arial" w:eastAsia="Times New Roman" w:hAnsi="Arial" w:cs="Arial"/>
            <w:sz w:val="24"/>
            <w:szCs w:val="24"/>
            <w:lang w:eastAsia="pl-PL"/>
          </w:rPr>
          <w:t>45233142-6</w:t>
        </w:r>
      </w:hyperlink>
      <w:r w:rsidR="00B26A9A" w:rsidRPr="00B26A9A">
        <w:rPr>
          <w:rFonts w:ascii="Arial" w:eastAsia="Times New Roman" w:hAnsi="Arial" w:cs="Arial"/>
          <w:sz w:val="24"/>
          <w:szCs w:val="24"/>
          <w:lang w:eastAsia="pl-PL"/>
        </w:rPr>
        <w:t xml:space="preserve"> </w:t>
      </w:r>
      <w:r w:rsidR="00B26A9A" w:rsidRPr="00B26A9A">
        <w:rPr>
          <w:rFonts w:ascii="Arial" w:eastAsia="Calibri" w:hAnsi="Arial" w:cs="Arial"/>
          <w:sz w:val="24"/>
          <w:szCs w:val="24"/>
          <w:lang w:eastAsia="en-US"/>
        </w:rPr>
        <w:t>Roboty w zakresie naprawy dróg</w:t>
      </w:r>
    </w:p>
    <w:p w14:paraId="4C884813" w14:textId="203C3F44" w:rsidR="000873E8" w:rsidRDefault="000873E8"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45223300-9 </w:t>
      </w:r>
      <w:r w:rsidR="002F5A4B">
        <w:rPr>
          <w:rStyle w:val="CharStyle46Exact"/>
          <w:rFonts w:ascii="Arial" w:hAnsi="Arial" w:cs="Arial"/>
          <w:b w:val="0"/>
          <w:sz w:val="24"/>
          <w:szCs w:val="24"/>
        </w:rPr>
        <w:t>Roboty budowlane w zakresie parkingów;</w:t>
      </w:r>
    </w:p>
    <w:p w14:paraId="5D8A4A27" w14:textId="1D4B9967" w:rsidR="004E39DF" w:rsidRDefault="004E39DF" w:rsidP="003034C4">
      <w:pPr>
        <w:pStyle w:val="Style9"/>
        <w:tabs>
          <w:tab w:val="left" w:pos="142"/>
        </w:tabs>
        <w:spacing w:line="370" w:lineRule="exact"/>
        <w:ind w:right="-132"/>
        <w:jc w:val="both"/>
        <w:rPr>
          <w:rFonts w:ascii="Arial" w:hAnsi="Arial" w:cs="Arial"/>
          <w:bCs/>
          <w:spacing w:val="1"/>
          <w:sz w:val="24"/>
          <w:szCs w:val="24"/>
          <w:shd w:val="clear" w:color="auto" w:fill="FFFFFF"/>
        </w:rPr>
      </w:pPr>
    </w:p>
    <w:p w14:paraId="5A43D7C0" w14:textId="4D0D28E7" w:rsidR="00272F7F" w:rsidRPr="00272F7F" w:rsidRDefault="004E39DF" w:rsidP="00272F7F">
      <w:pPr>
        <w:spacing w:after="0"/>
        <w:jc w:val="both"/>
        <w:rPr>
          <w:rFonts w:asciiTheme="majorHAnsi" w:hAnsiTheme="majorHAnsi" w:cstheme="majorHAnsi"/>
          <w:b/>
          <w:bCs/>
          <w:sz w:val="24"/>
          <w:szCs w:val="24"/>
        </w:rPr>
      </w:pPr>
      <w:r>
        <w:rPr>
          <w:rFonts w:ascii="Arial" w:hAnsi="Arial" w:cs="Arial"/>
          <w:bCs/>
          <w:spacing w:val="1"/>
          <w:sz w:val="24"/>
          <w:szCs w:val="24"/>
          <w:shd w:val="clear" w:color="auto" w:fill="FFFFFF"/>
        </w:rPr>
        <w:t xml:space="preserve">2) </w:t>
      </w:r>
      <w:r w:rsidR="00272F7F" w:rsidRPr="00272F7F">
        <w:rPr>
          <w:rFonts w:asciiTheme="majorHAnsi" w:hAnsiTheme="majorHAnsi" w:cstheme="majorHAnsi"/>
          <w:b/>
          <w:bCs/>
          <w:sz w:val="24"/>
          <w:szCs w:val="24"/>
        </w:rPr>
        <w:t xml:space="preserve">Przedmiotem </w:t>
      </w:r>
      <w:r w:rsidR="00272F7F">
        <w:rPr>
          <w:rFonts w:asciiTheme="majorHAnsi" w:hAnsiTheme="majorHAnsi" w:cstheme="majorHAnsi"/>
          <w:b/>
          <w:bCs/>
          <w:sz w:val="24"/>
          <w:szCs w:val="24"/>
        </w:rPr>
        <w:t xml:space="preserve">zamówienia </w:t>
      </w:r>
      <w:r w:rsidR="00272F7F" w:rsidRPr="00272F7F">
        <w:rPr>
          <w:rFonts w:asciiTheme="majorHAnsi" w:hAnsiTheme="majorHAnsi" w:cstheme="majorHAnsi"/>
          <w:b/>
          <w:bCs/>
          <w:sz w:val="24"/>
          <w:szCs w:val="24"/>
        </w:rPr>
        <w:t xml:space="preserve">jest przebudowa i remont  ulic: Dworcowej, Pietrzaka, Kolejowej, Przytorze, Młyńska, Partyzancka, Żwirowa i  Cmentarna w miejscowości Polanów. </w:t>
      </w:r>
    </w:p>
    <w:p w14:paraId="77B8D8A2" w14:textId="6058F4FD" w:rsidR="00272F7F" w:rsidRPr="00272F7F" w:rsidRDefault="00272F7F" w:rsidP="00272F7F">
      <w:pPr>
        <w:spacing w:after="0"/>
        <w:rPr>
          <w:rFonts w:asciiTheme="majorHAnsi" w:hAnsiTheme="majorHAnsi" w:cstheme="majorHAnsi"/>
          <w:bCs/>
          <w:sz w:val="24"/>
          <w:szCs w:val="24"/>
        </w:rPr>
      </w:pPr>
      <w:r w:rsidRPr="00272F7F">
        <w:rPr>
          <w:rFonts w:asciiTheme="majorHAnsi" w:hAnsiTheme="majorHAnsi" w:cstheme="majorHAnsi"/>
          <w:bCs/>
          <w:sz w:val="24"/>
          <w:szCs w:val="24"/>
        </w:rPr>
        <w:t>Przebudowa ulic: Dworcowa, Pietrzaka i Kolejowa  polega na przebudowie i wzmocnieniu istniejącej konstrukcji jezdni (w</w:t>
      </w:r>
      <w:r>
        <w:rPr>
          <w:rFonts w:asciiTheme="majorHAnsi" w:hAnsiTheme="majorHAnsi" w:cstheme="majorHAnsi"/>
          <w:bCs/>
          <w:sz w:val="24"/>
          <w:szCs w:val="24"/>
        </w:rPr>
        <w:t xml:space="preserve"> </w:t>
      </w:r>
      <w:r w:rsidRPr="00272F7F">
        <w:rPr>
          <w:rFonts w:asciiTheme="majorHAnsi" w:hAnsiTheme="majorHAnsi" w:cstheme="majorHAnsi"/>
          <w:bCs/>
          <w:sz w:val="24"/>
          <w:szCs w:val="24"/>
        </w:rPr>
        <w:t>tym</w:t>
      </w:r>
      <w:r>
        <w:rPr>
          <w:rFonts w:asciiTheme="majorHAnsi" w:hAnsiTheme="majorHAnsi" w:cstheme="majorHAnsi"/>
          <w:bCs/>
          <w:sz w:val="24"/>
          <w:szCs w:val="24"/>
        </w:rPr>
        <w:t xml:space="preserve"> </w:t>
      </w:r>
      <w:r w:rsidRPr="00272F7F">
        <w:rPr>
          <w:rFonts w:asciiTheme="majorHAnsi" w:hAnsiTheme="majorHAnsi" w:cstheme="majorHAnsi"/>
          <w:bCs/>
          <w:sz w:val="24"/>
          <w:szCs w:val="24"/>
        </w:rPr>
        <w:t>poszerzenie), przebudowie istniejących skrzyżowań z innymi drogami, budowie i przebudowie chodników, przebudowie zatok postojowych, budowie i przebudowie zjazdów, budowie i regulacji poboczy oraz wykonaniu oznakowania poziomego i pionowego.</w:t>
      </w:r>
    </w:p>
    <w:p w14:paraId="095BB0AC" w14:textId="647697B0" w:rsidR="00272F7F" w:rsidRPr="00272F7F" w:rsidRDefault="00272F7F" w:rsidP="00272F7F">
      <w:pPr>
        <w:spacing w:after="0"/>
        <w:rPr>
          <w:rFonts w:asciiTheme="majorHAnsi" w:hAnsiTheme="majorHAnsi" w:cstheme="majorHAnsi"/>
          <w:bCs/>
          <w:sz w:val="24"/>
          <w:szCs w:val="24"/>
        </w:rPr>
      </w:pPr>
      <w:r w:rsidRPr="00272F7F">
        <w:rPr>
          <w:rFonts w:asciiTheme="majorHAnsi" w:hAnsiTheme="majorHAnsi" w:cstheme="majorHAnsi"/>
          <w:bCs/>
          <w:sz w:val="24"/>
          <w:szCs w:val="24"/>
        </w:rPr>
        <w:t>Przebudowa ulicy:</w:t>
      </w:r>
      <w:r>
        <w:rPr>
          <w:rFonts w:asciiTheme="majorHAnsi" w:hAnsiTheme="majorHAnsi" w:cstheme="majorHAnsi"/>
          <w:bCs/>
          <w:sz w:val="24"/>
          <w:szCs w:val="24"/>
        </w:rPr>
        <w:t xml:space="preserve"> </w:t>
      </w:r>
      <w:r w:rsidRPr="00272F7F">
        <w:rPr>
          <w:rFonts w:asciiTheme="majorHAnsi" w:hAnsiTheme="majorHAnsi" w:cstheme="majorHAnsi"/>
          <w:bCs/>
          <w:sz w:val="24"/>
          <w:szCs w:val="24"/>
        </w:rPr>
        <w:t>Przytorze polega na  budowie nowej nawierzchni z kostki betonowej, budowie zjazdów publicznych i indywidualnych,  budowie parkingu, wprowadzeniu nowej organizacji ruchu, wycinkę 12 drzew, rozbiórce i budowie nowego ogrodzenia, uporządkowaniu i wyprofilowaniu terenu do granicy pasa drogowego.</w:t>
      </w:r>
    </w:p>
    <w:p w14:paraId="1D9566AA" w14:textId="77777777" w:rsidR="00272F7F" w:rsidRPr="00272F7F" w:rsidRDefault="00272F7F" w:rsidP="00272F7F">
      <w:pPr>
        <w:spacing w:after="0"/>
        <w:rPr>
          <w:rFonts w:asciiTheme="majorHAnsi" w:hAnsiTheme="majorHAnsi" w:cstheme="majorHAnsi"/>
          <w:bCs/>
          <w:sz w:val="24"/>
          <w:szCs w:val="24"/>
        </w:rPr>
      </w:pPr>
      <w:bookmarkStart w:id="2" w:name="_Hlk91832160"/>
      <w:r w:rsidRPr="00272F7F">
        <w:rPr>
          <w:rFonts w:asciiTheme="majorHAnsi" w:hAnsiTheme="majorHAnsi" w:cstheme="majorHAnsi"/>
          <w:bCs/>
          <w:sz w:val="24"/>
          <w:szCs w:val="24"/>
        </w:rPr>
        <w:t>Przebudowa ulicy</w:t>
      </w:r>
      <w:bookmarkEnd w:id="2"/>
      <w:r w:rsidRPr="00272F7F">
        <w:rPr>
          <w:rFonts w:asciiTheme="majorHAnsi" w:hAnsiTheme="majorHAnsi" w:cstheme="majorHAnsi"/>
          <w:bCs/>
          <w:sz w:val="24"/>
          <w:szCs w:val="24"/>
        </w:rPr>
        <w:t>: Młyńskiej polega na budowie nowej nawierzchni asfaltowej, wykonaniu nakładki asfaltowej na istniejącą jezdnię, budowie zjazdów indywidualnych, budowie parkingów, rozbiórce nawierzchni brukowej, uporządkowaniu i wyprofilowaniu terenu do granicy pasa drogowego.</w:t>
      </w:r>
    </w:p>
    <w:p w14:paraId="079059BC" w14:textId="0F85A6F3" w:rsidR="00272F7F" w:rsidRPr="00272F7F" w:rsidRDefault="00272F7F" w:rsidP="00272F7F">
      <w:pPr>
        <w:spacing w:after="0"/>
        <w:rPr>
          <w:rFonts w:asciiTheme="majorHAnsi" w:hAnsiTheme="majorHAnsi" w:cstheme="majorHAnsi"/>
          <w:bCs/>
          <w:sz w:val="24"/>
          <w:szCs w:val="24"/>
        </w:rPr>
      </w:pPr>
      <w:r w:rsidRPr="00272F7F">
        <w:rPr>
          <w:rFonts w:asciiTheme="majorHAnsi" w:hAnsiTheme="majorHAnsi" w:cstheme="majorHAnsi"/>
          <w:bCs/>
          <w:sz w:val="24"/>
          <w:szCs w:val="24"/>
        </w:rPr>
        <w:t>Przebudowa ulicy: Cmentarnej polega na budowie nowej nawierzchni z płyt wielootworowych, budowę zjazdu publicznego, wycinkę 1 drzewa, rozbiórkę nawierzchni z płyt wielootworowych, uporządkowanie i wyprofilowanie terenu do granicy pasa drogowego.</w:t>
      </w:r>
    </w:p>
    <w:p w14:paraId="47CF29D5" w14:textId="6A4F8564" w:rsidR="00272F7F" w:rsidRPr="00272F7F" w:rsidRDefault="00272F7F" w:rsidP="00272F7F">
      <w:pPr>
        <w:spacing w:after="0"/>
        <w:rPr>
          <w:rFonts w:ascii="Arial" w:hAnsi="Arial" w:cs="Arial"/>
          <w:bCs/>
          <w:sz w:val="24"/>
          <w:szCs w:val="24"/>
        </w:rPr>
      </w:pPr>
      <w:r w:rsidRPr="00272F7F">
        <w:rPr>
          <w:rFonts w:ascii="Arial" w:hAnsi="Arial" w:cs="Arial"/>
          <w:bCs/>
          <w:sz w:val="24"/>
          <w:szCs w:val="24"/>
        </w:rPr>
        <w:t>Przebudowa ulicy:</w:t>
      </w:r>
      <w:r>
        <w:rPr>
          <w:rFonts w:ascii="Arial" w:hAnsi="Arial" w:cs="Arial"/>
          <w:bCs/>
          <w:sz w:val="24"/>
          <w:szCs w:val="24"/>
        </w:rPr>
        <w:t xml:space="preserve"> </w:t>
      </w:r>
      <w:r w:rsidRPr="00272F7F">
        <w:rPr>
          <w:rFonts w:ascii="Arial" w:hAnsi="Arial" w:cs="Arial"/>
          <w:bCs/>
          <w:sz w:val="24"/>
          <w:szCs w:val="24"/>
        </w:rPr>
        <w:t>Żwirowej polega remoncie jezdni poprzez wykonanie nakładki asfaltowej i wymiany poszerzenia jezdni z betonowego (płyty IOMB) na asfaltowe, regulacja istniejącego uzbrojenia terenu, w tym regulacja wpustów deszczowych.</w:t>
      </w:r>
    </w:p>
    <w:p w14:paraId="0B0CC64D" w14:textId="62449F39" w:rsidR="00272F7F" w:rsidRPr="00272F7F" w:rsidRDefault="00272F7F" w:rsidP="00272F7F">
      <w:pPr>
        <w:spacing w:after="0"/>
        <w:rPr>
          <w:rFonts w:ascii="Arial" w:hAnsi="Arial" w:cs="Arial"/>
          <w:bCs/>
          <w:sz w:val="24"/>
          <w:szCs w:val="24"/>
        </w:rPr>
      </w:pPr>
      <w:r w:rsidRPr="00272F7F">
        <w:rPr>
          <w:rFonts w:ascii="Arial" w:hAnsi="Arial" w:cs="Arial"/>
          <w:bCs/>
          <w:sz w:val="24"/>
          <w:szCs w:val="24"/>
        </w:rPr>
        <w:lastRenderedPageBreak/>
        <w:t>Przebudowa ulicy: Partyzanckiej polega remont jezdni poprzez wykonanie nakładki asfaltowej, regulacja istniejącego uzbrojenia terenu.</w:t>
      </w:r>
    </w:p>
    <w:p w14:paraId="78D5DA2D" w14:textId="7D9D46CA" w:rsidR="00B21F92" w:rsidRPr="00272F7F" w:rsidRDefault="00272F7F" w:rsidP="00272F7F">
      <w:pPr>
        <w:spacing w:after="0"/>
        <w:rPr>
          <w:rFonts w:ascii="Arial" w:hAnsi="Arial" w:cs="Arial"/>
          <w:bCs/>
          <w:sz w:val="24"/>
          <w:szCs w:val="24"/>
        </w:rPr>
      </w:pPr>
      <w:r w:rsidRPr="00272F7F">
        <w:rPr>
          <w:rFonts w:ascii="Arial" w:hAnsi="Arial" w:cs="Arial"/>
          <w:bCs/>
          <w:sz w:val="24"/>
          <w:szCs w:val="24"/>
        </w:rPr>
        <w:t>Wykonawca winien opracować  i przedstawić Zamawiającemu czasową i stałą organizację ruchu, dla każdego zadania osobno.</w:t>
      </w:r>
    </w:p>
    <w:p w14:paraId="15B1A19B" w14:textId="77777777" w:rsidR="00272F7F" w:rsidRPr="00272F7F" w:rsidRDefault="00272F7F" w:rsidP="00272F7F">
      <w:pPr>
        <w:spacing w:after="0"/>
        <w:jc w:val="both"/>
        <w:rPr>
          <w:rStyle w:val="CharStyle46Exact"/>
          <w:rFonts w:asciiTheme="majorHAnsi" w:hAnsiTheme="majorHAnsi" w:cstheme="majorHAnsi"/>
          <w:b w:val="0"/>
          <w:spacing w:val="0"/>
          <w:sz w:val="24"/>
          <w:szCs w:val="24"/>
          <w:shd w:val="clear" w:color="auto" w:fill="auto"/>
        </w:rPr>
      </w:pPr>
    </w:p>
    <w:p w14:paraId="2F2B8ABA" w14:textId="0A58CECA" w:rsidR="00E369FC" w:rsidRDefault="00312B0C" w:rsidP="00E0110E">
      <w:pPr>
        <w:suppressAutoHyphens w:val="0"/>
        <w:contextualSpacing/>
        <w:jc w:val="both"/>
        <w:rPr>
          <w:rFonts w:asciiTheme="majorHAnsi" w:eastAsia="Calibri" w:hAnsiTheme="majorHAnsi" w:cstheme="majorHAnsi"/>
          <w:sz w:val="24"/>
          <w:szCs w:val="24"/>
          <w:lang w:eastAsia="en-US"/>
        </w:rPr>
      </w:pPr>
      <w:r w:rsidRPr="00312B0C">
        <w:rPr>
          <w:rFonts w:asciiTheme="majorHAnsi" w:eastAsia="Calibri" w:hAnsiTheme="majorHAnsi" w:cstheme="majorHAnsi"/>
          <w:sz w:val="24"/>
          <w:szCs w:val="24"/>
          <w:lang w:eastAsia="en-US"/>
        </w:rPr>
        <w:t>3)</w:t>
      </w:r>
      <w:r>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Szczegółowy opis przedmiotu zamówienia został zawarty w przedmiarze robót,</w:t>
      </w:r>
      <w:r w:rsidR="00055A36">
        <w:rPr>
          <w:rFonts w:asciiTheme="majorHAnsi" w:eastAsia="Calibri" w:hAnsiTheme="majorHAnsi" w:cstheme="majorHAnsi"/>
          <w:sz w:val="24"/>
          <w:szCs w:val="24"/>
          <w:lang w:eastAsia="en-US"/>
        </w:rPr>
        <w:t xml:space="preserve"> </w:t>
      </w:r>
      <w:r w:rsidR="009F2D9C">
        <w:rPr>
          <w:rFonts w:asciiTheme="majorHAnsi" w:eastAsia="Calibri" w:hAnsiTheme="majorHAnsi" w:cstheme="majorHAnsi"/>
          <w:sz w:val="24"/>
          <w:szCs w:val="24"/>
          <w:lang w:eastAsia="en-US"/>
        </w:rPr>
        <w:t>STWOR oraz dokumentacji projektowej</w:t>
      </w:r>
      <w:r w:rsidR="00381495">
        <w:rPr>
          <w:rFonts w:asciiTheme="majorHAnsi" w:eastAsia="Calibri" w:hAnsiTheme="majorHAnsi" w:cstheme="majorHAnsi"/>
          <w:sz w:val="24"/>
          <w:szCs w:val="24"/>
          <w:lang w:eastAsia="en-US"/>
        </w:rPr>
        <w:t>.</w:t>
      </w:r>
      <w:r w:rsidR="009F2D9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52C900B0" w14:textId="3CD9BA8D"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5D3372">
        <w:rPr>
          <w:rFonts w:asciiTheme="majorHAnsi" w:eastAsia="Times New Roman" w:hAnsiTheme="majorHAnsi" w:cstheme="majorHAnsi"/>
          <w:sz w:val="24"/>
          <w:szCs w:val="24"/>
          <w:lang w:eastAsia="pl-PL"/>
        </w:rPr>
        <w:t xml:space="preserve">)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4BC65DCE"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4C0E3807"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7E4F6173" w:rsidR="00082550" w:rsidRPr="00082550" w:rsidRDefault="00381495" w:rsidP="003E201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B562D9">
        <w:rPr>
          <w:rFonts w:asciiTheme="majorHAnsi" w:eastAsia="Times New Roman" w:hAnsiTheme="majorHAnsi" w:cstheme="majorHAnsi"/>
          <w:sz w:val="24"/>
          <w:szCs w:val="24"/>
          <w:lang w:eastAsia="pl-PL"/>
        </w:rPr>
        <w:t>.</w:t>
      </w:r>
      <w:r w:rsidR="001E157B">
        <w:rPr>
          <w:rFonts w:asciiTheme="majorHAnsi" w:eastAsia="Times New Roman" w:hAnsiTheme="majorHAnsi" w:cstheme="majorHAnsi"/>
          <w:sz w:val="24"/>
          <w:szCs w:val="24"/>
          <w:lang w:eastAsia="pl-PL"/>
        </w:rPr>
        <w:t>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materiałów, urządzeń, instalacji itp., za 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18C31CCB" w:rsidR="00082550" w:rsidRPr="00AC19E5" w:rsidRDefault="00381495" w:rsidP="00B562D9">
      <w:pPr>
        <w:spacing w:after="0" w:line="240" w:lineRule="auto"/>
        <w:rPr>
          <w:rFonts w:asciiTheme="majorHAnsi" w:hAnsiTheme="majorHAnsi" w:cstheme="majorHAnsi"/>
          <w:b/>
          <w:color w:val="FF0000"/>
          <w:sz w:val="24"/>
          <w:szCs w:val="24"/>
        </w:rPr>
      </w:pPr>
      <w:r>
        <w:rPr>
          <w:rFonts w:asciiTheme="majorHAnsi" w:eastAsia="Times New Roman" w:hAnsiTheme="majorHAnsi" w:cstheme="majorHAnsi"/>
          <w:sz w:val="24"/>
          <w:szCs w:val="24"/>
          <w:lang w:eastAsia="pl-PL"/>
        </w:rPr>
        <w:t>4</w:t>
      </w:r>
      <w:r w:rsidR="001E157B">
        <w:rPr>
          <w:rFonts w:asciiTheme="majorHAnsi" w:eastAsia="Times New Roman" w:hAnsiTheme="majorHAnsi" w:cstheme="majorHAnsi"/>
          <w:sz w:val="24"/>
          <w:szCs w:val="24"/>
          <w:lang w:eastAsia="pl-PL"/>
        </w:rPr>
        <w:t>.4.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1ACB0A00" w14:textId="4070444D" w:rsidR="00617A7A" w:rsidRPr="00E3620B" w:rsidRDefault="00381495" w:rsidP="00617A7A">
      <w:pPr>
        <w:spacing w:before="20" w:after="0" w:line="240" w:lineRule="auto"/>
        <w:ind w:right="567"/>
        <w:rPr>
          <w:rFonts w:ascii="Arial" w:hAnsi="Arial" w:cs="Arial"/>
          <w:bCs/>
          <w:sz w:val="24"/>
          <w:szCs w:val="24"/>
          <w:lang w:eastAsia="en-US"/>
        </w:rPr>
      </w:pPr>
      <w:r w:rsidRPr="00E3620B">
        <w:rPr>
          <w:rFonts w:ascii="Arial" w:hAnsi="Arial" w:cs="Arial"/>
          <w:bCs/>
          <w:sz w:val="24"/>
          <w:szCs w:val="24"/>
          <w:lang w:eastAsia="en-US"/>
        </w:rPr>
        <w:t>5</w:t>
      </w:r>
      <w:r w:rsidR="00E26BE7" w:rsidRPr="00E3620B">
        <w:rPr>
          <w:rFonts w:ascii="Arial" w:hAnsi="Arial" w:cs="Arial"/>
          <w:bCs/>
          <w:sz w:val="24"/>
          <w:szCs w:val="24"/>
          <w:lang w:eastAsia="en-US"/>
        </w:rPr>
        <w:t>)</w:t>
      </w:r>
      <w:r w:rsidR="00D32427" w:rsidRPr="00E3620B">
        <w:rPr>
          <w:rFonts w:ascii="Arial" w:hAnsi="Arial" w:cs="Arial"/>
          <w:bCs/>
          <w:sz w:val="24"/>
          <w:szCs w:val="24"/>
          <w:lang w:eastAsia="en-US"/>
        </w:rPr>
        <w:t xml:space="preserve"> </w:t>
      </w:r>
      <w:r w:rsidR="00617A7A" w:rsidRPr="00E3620B">
        <w:rPr>
          <w:rFonts w:ascii="Arial" w:hAnsi="Arial" w:cs="Arial"/>
          <w:bCs/>
          <w:sz w:val="24"/>
          <w:szCs w:val="24"/>
          <w:lang w:eastAsia="en-US"/>
        </w:rPr>
        <w:t>Zamawiający stawia wymóg w zakresie zatrudnienia przez wykonawcę lub podwykonawcę na podstawie stosunku pracy osób wykonujących czynności w zakresie realizacji zamówienia.</w:t>
      </w:r>
    </w:p>
    <w:p w14:paraId="7A4B65CF" w14:textId="631DCBC4" w:rsidR="00617A7A" w:rsidRPr="00E3620B" w:rsidRDefault="00617A7A" w:rsidP="00617A7A">
      <w:pPr>
        <w:spacing w:before="20" w:after="0" w:line="240" w:lineRule="auto"/>
        <w:ind w:right="567"/>
        <w:rPr>
          <w:rFonts w:ascii="Arial" w:hAnsi="Arial" w:cs="Arial"/>
          <w:bCs/>
          <w:sz w:val="24"/>
          <w:szCs w:val="24"/>
          <w:lang w:eastAsia="en-US"/>
        </w:rPr>
      </w:pPr>
      <w:r w:rsidRPr="00E3620B">
        <w:rPr>
          <w:rFonts w:ascii="Arial" w:hAnsi="Arial" w:cs="Arial"/>
          <w:bCs/>
          <w:sz w:val="24"/>
          <w:szCs w:val="24"/>
          <w:lang w:eastAsia="en-US"/>
        </w:rPr>
        <w:lastRenderedPageBreak/>
        <w:t>Wykonawca lub podwykonawca winien do realizacji umowy skierować zatrudnione w wymiarze pełnego etatu na podstawie umowy o pracę osoby, które będą wykonywać pracę w sposób kreślony w art. 22 § 1 ustawy z dnia 26 czerwca 1974 r. – Kodeks pracy w zakresie czynności: : operator sprzętu drogowego - walca, operator  rozkładarki, operator koparko-ładowarki, kierowca, w tym przynajmniej 1 os. winna być uprawniona do kierowania ruchem drogowym. Dopuszcza się aby 1 pracownik obsługiwał pracę dwóch maszyn. Wykonawca lub podwykonawca, najpóźniej w dniu podpisania umowy w niniejszym przedmiocie, winien złożyć stosownej treści oświadczenie.</w:t>
      </w:r>
    </w:p>
    <w:p w14:paraId="043A1F2C" w14:textId="60D683EA" w:rsidR="00617A7A" w:rsidRPr="00E3620B" w:rsidRDefault="00617A7A" w:rsidP="00617A7A">
      <w:pPr>
        <w:spacing w:before="20" w:after="0" w:line="240" w:lineRule="auto"/>
        <w:ind w:right="567"/>
        <w:rPr>
          <w:rFonts w:ascii="Arial" w:hAnsi="Arial" w:cs="Arial"/>
          <w:bCs/>
          <w:sz w:val="24"/>
          <w:szCs w:val="24"/>
          <w:lang w:eastAsia="en-US"/>
        </w:rPr>
      </w:pPr>
      <w:r w:rsidRPr="00E3620B">
        <w:rPr>
          <w:rFonts w:ascii="Arial" w:hAnsi="Arial" w:cs="Arial"/>
          <w:bCs/>
          <w:sz w:val="24"/>
          <w:szCs w:val="24"/>
          <w:lang w:eastAsia="en-US"/>
        </w:rPr>
        <w:t>Zamawiający zastrzega prawo do weryfikacji sposobu zatrudnienia ww. osób poprzez wezwanie Wykonawcy lub podwykonawcy do złożenia odpowiednio oświadczenia oraz poprzez bezpośrednie rozmowy z osobami wykonującymi ww. czynności. W przypadku wykonywania ww. czynności przez osoby niezatrudnione zgodnie z art. 22 § 1 KP Zamawiający nałoży kary umowne</w:t>
      </w:r>
      <w:r w:rsidR="00153E33" w:rsidRPr="00E3620B">
        <w:rPr>
          <w:rFonts w:ascii="Arial" w:hAnsi="Arial" w:cs="Arial"/>
          <w:bCs/>
          <w:sz w:val="24"/>
          <w:szCs w:val="24"/>
          <w:lang w:eastAsia="en-US"/>
        </w:rPr>
        <w:t>.</w:t>
      </w:r>
      <w:r w:rsidRPr="00E3620B">
        <w:rPr>
          <w:rFonts w:ascii="Arial" w:hAnsi="Arial" w:cs="Arial"/>
          <w:bCs/>
          <w:sz w:val="24"/>
          <w:szCs w:val="24"/>
          <w:lang w:eastAsia="en-US"/>
        </w:rPr>
        <w:t xml:space="preserve"> </w:t>
      </w:r>
      <w:r w:rsidRPr="00E3620B">
        <w:rPr>
          <w:rFonts w:ascii="Arial" w:hAnsi="Arial" w:cs="Arial"/>
          <w:bCs/>
          <w:sz w:val="24"/>
          <w:szCs w:val="24"/>
          <w:lang w:eastAsia="en-US"/>
        </w:rPr>
        <w:br/>
        <w:t>W przypadku stwierdzenia, pomimo wezwania, że osoby wykonujące roboty nie są zatrudnione zgodnie z SWZ, Zamawiający zastrzega możliwość natychmiastowego rozwiązania umowy z winy wykonawcy. Szczegółowe zapisy zawarto w projekcie umowy.</w:t>
      </w:r>
    </w:p>
    <w:p w14:paraId="1F8318D5" w14:textId="4A609DB9" w:rsidR="0069756B" w:rsidRPr="00E3620B" w:rsidRDefault="00381495" w:rsidP="00617A7A">
      <w:pPr>
        <w:spacing w:before="20" w:after="0" w:line="240" w:lineRule="auto"/>
        <w:ind w:right="567"/>
        <w:rPr>
          <w:rFonts w:asciiTheme="majorHAnsi" w:eastAsia="Calibri" w:hAnsiTheme="majorHAnsi" w:cstheme="majorHAnsi"/>
          <w:b/>
          <w:bCs/>
          <w:sz w:val="24"/>
          <w:szCs w:val="24"/>
          <w:lang w:eastAsia="en-US"/>
        </w:rPr>
      </w:pPr>
      <w:r w:rsidRPr="00E3620B">
        <w:rPr>
          <w:rFonts w:asciiTheme="majorHAnsi" w:eastAsia="Times New Roman" w:hAnsiTheme="majorHAnsi" w:cstheme="majorHAnsi"/>
          <w:sz w:val="24"/>
          <w:szCs w:val="24"/>
          <w:lang w:eastAsia="en-US"/>
        </w:rPr>
        <w:t>6</w:t>
      </w:r>
      <w:r w:rsidR="0069756B" w:rsidRPr="00E3620B">
        <w:rPr>
          <w:rFonts w:asciiTheme="majorHAnsi" w:eastAsia="Times New Roman" w:hAnsiTheme="majorHAnsi" w:cstheme="majorHAnsi"/>
          <w:sz w:val="24"/>
          <w:szCs w:val="24"/>
          <w:lang w:eastAsia="en-US"/>
        </w:rPr>
        <w:t>)</w:t>
      </w:r>
      <w:r w:rsidR="0069756B" w:rsidRPr="00E3620B">
        <w:rPr>
          <w:rFonts w:asciiTheme="majorHAnsi" w:eastAsia="Times New Roman" w:hAnsiTheme="majorHAnsi" w:cstheme="majorHAnsi"/>
          <w:b/>
          <w:bCs/>
          <w:sz w:val="24"/>
          <w:szCs w:val="24"/>
          <w:lang w:eastAsia="en-US"/>
        </w:rPr>
        <w:t xml:space="preserve"> </w:t>
      </w:r>
      <w:r w:rsidR="0069756B" w:rsidRPr="00E3620B">
        <w:rPr>
          <w:rFonts w:asciiTheme="majorHAnsi" w:eastAsia="Calibri" w:hAnsiTheme="majorHAnsi" w:cstheme="majorHAnsi"/>
          <w:sz w:val="24"/>
          <w:szCs w:val="24"/>
          <w:lang w:eastAsia="en-US"/>
        </w:rPr>
        <w:t xml:space="preserve">Na  wykonany  przedmiot  zamówienia  Wykonawca   zobowiązany   jest   udzielić </w:t>
      </w:r>
      <w:r w:rsidR="0069756B" w:rsidRPr="00E3620B">
        <w:rPr>
          <w:rFonts w:asciiTheme="majorHAnsi" w:eastAsia="Calibri" w:hAnsiTheme="majorHAnsi" w:cstheme="majorHAnsi"/>
          <w:b/>
          <w:bCs/>
          <w:sz w:val="24"/>
          <w:szCs w:val="24"/>
          <w:lang w:eastAsia="en-US"/>
        </w:rPr>
        <w:t xml:space="preserve">minimum </w:t>
      </w:r>
      <w:r w:rsidR="00F1768B" w:rsidRPr="00E3620B">
        <w:rPr>
          <w:rFonts w:asciiTheme="majorHAnsi" w:eastAsia="Calibri" w:hAnsiTheme="majorHAnsi" w:cstheme="majorHAnsi"/>
          <w:b/>
          <w:bCs/>
          <w:sz w:val="24"/>
          <w:szCs w:val="24"/>
          <w:lang w:eastAsia="en-US"/>
        </w:rPr>
        <w:t xml:space="preserve">36 </w:t>
      </w:r>
      <w:r w:rsidR="0069756B" w:rsidRPr="00E3620B">
        <w:rPr>
          <w:rFonts w:asciiTheme="majorHAnsi" w:eastAsia="Calibri" w:hAnsiTheme="majorHAnsi" w:cstheme="majorHAnsi"/>
          <w:b/>
          <w:bCs/>
          <w:sz w:val="24"/>
          <w:szCs w:val="24"/>
          <w:lang w:eastAsia="en-US"/>
        </w:rPr>
        <w:t>miesięcznej gwarancji.</w:t>
      </w:r>
    </w:p>
    <w:p w14:paraId="411F8074" w14:textId="5B316C3A" w:rsidR="00ED665A" w:rsidRPr="00E3620B" w:rsidRDefault="00381495"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7</w:t>
      </w:r>
      <w:r w:rsidR="00153E33" w:rsidRPr="00E3620B">
        <w:rPr>
          <w:rFonts w:asciiTheme="majorHAnsi" w:eastAsia="Calibri" w:hAnsiTheme="majorHAnsi" w:cstheme="majorHAnsi"/>
          <w:sz w:val="24"/>
          <w:szCs w:val="24"/>
          <w:lang w:eastAsia="en-US"/>
        </w:rPr>
        <w:t xml:space="preserve">) </w:t>
      </w:r>
      <w:r w:rsidR="00ED665A" w:rsidRPr="00E3620B">
        <w:rPr>
          <w:rFonts w:asciiTheme="majorHAnsi" w:eastAsia="Calibri" w:hAnsiTheme="majorHAnsi" w:cstheme="majorHAnsi"/>
          <w:sz w:val="24"/>
          <w:szCs w:val="24"/>
          <w:lang w:eastAsia="en-US"/>
        </w:rPr>
        <w:t>Zamawiający przewiduje jedną płatność po bezusterkowym odbiorze przedmiotu zamówienia. Zamawiający ustala wynagrodzenie ryczałtowe.</w:t>
      </w:r>
    </w:p>
    <w:p w14:paraId="575EC482" w14:textId="53BA3442" w:rsidR="00ED665A" w:rsidRPr="00E3620B" w:rsidRDefault="00381495"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8</w:t>
      </w:r>
      <w:r w:rsidR="00ED665A" w:rsidRPr="00E3620B">
        <w:rPr>
          <w:rFonts w:asciiTheme="majorHAnsi" w:eastAsia="Calibri" w:hAnsiTheme="majorHAnsi" w:cstheme="majorHAnsi"/>
          <w:sz w:val="24"/>
          <w:szCs w:val="24"/>
          <w:lang w:eastAsia="en-US"/>
        </w:rPr>
        <w:t>) Zgodnie z wymogiem udzielonej przez BGK - Wstępnej promesy dofinansowania inwestycji, strony umowy są obowiązane do poddania ewentualnych sporów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w:t>
      </w:r>
    </w:p>
    <w:p w14:paraId="0E2C26FD" w14:textId="54921AE8" w:rsidR="00ED665A" w:rsidRPr="00E3620B" w:rsidRDefault="00381495"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9</w:t>
      </w:r>
      <w:r w:rsidR="00ED665A" w:rsidRPr="00E3620B">
        <w:rPr>
          <w:rFonts w:asciiTheme="majorHAnsi" w:eastAsia="Calibri" w:hAnsiTheme="majorHAnsi" w:cstheme="majorHAnsi"/>
          <w:sz w:val="24"/>
          <w:szCs w:val="24"/>
          <w:lang w:eastAsia="en-US"/>
        </w:rPr>
        <w:t>)Umowa z Wykonawcą inwestycji przewidywać będzie zapewnienie finansowania przez Wykonawcę inwestycji w części niepokrytej udziałem własnym Zamawiającego, na czas poprzedzający wypłatę z Promesy, z jednoczesnym zastrzeżeniem, że zapłata wynagrodzenia Wykonawcy Inwestycji w całości nastąpi po wykonaniu inwestycji, w terminie nie dłuższym niż 35 dni od dnia odbioru Inwestycji przez Beneficjenta</w:t>
      </w:r>
    </w:p>
    <w:p w14:paraId="4EE07BB8" w14:textId="383B759B" w:rsidR="00ED665A" w:rsidRPr="00E3620B" w:rsidRDefault="00ED665A"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w:t>
      </w:r>
      <w:r w:rsidR="00381495" w:rsidRPr="00E3620B">
        <w:rPr>
          <w:rFonts w:asciiTheme="majorHAnsi" w:eastAsia="Calibri" w:hAnsiTheme="majorHAnsi" w:cstheme="majorHAnsi"/>
          <w:sz w:val="24"/>
          <w:szCs w:val="24"/>
          <w:lang w:eastAsia="en-US"/>
        </w:rPr>
        <w:t>0</w:t>
      </w:r>
      <w:r w:rsidRPr="00E3620B">
        <w:rPr>
          <w:rFonts w:asciiTheme="majorHAnsi" w:eastAsia="Calibri" w:hAnsiTheme="majorHAnsi" w:cstheme="majorHAnsi"/>
          <w:sz w:val="24"/>
          <w:szCs w:val="24"/>
          <w:lang w:eastAsia="en-US"/>
        </w:rPr>
        <w:t>)Przy realizacji zamówienia Wykonawca będzie zobowiązany do stosowania jedynie wyrobów dopuszczonych do używania w budownictwie w rozumieniu ustawy z dnia 7 lipca 1994 r. Prawo budowlane (tj. Dz. U. z 2020 r. poz. 1333, z późn. zm.) oraz ustawy o wyrobach budowlanych  (t.j. Dz. U. z 2021 r. poz. 1213) oraz innych przepisów – rozporządzeń wykonawczych do ww. przepisów, w zakresie w jakim mają zastosowanie.</w:t>
      </w:r>
    </w:p>
    <w:p w14:paraId="692420C4" w14:textId="77777777" w:rsidR="00ED665A" w:rsidRPr="00E3620B" w:rsidRDefault="00ED665A" w:rsidP="00ED665A">
      <w:pPr>
        <w:spacing w:before="20" w:after="0" w:line="240" w:lineRule="auto"/>
        <w:ind w:right="567"/>
        <w:rPr>
          <w:rFonts w:asciiTheme="majorHAnsi" w:eastAsia="Calibri" w:hAnsiTheme="majorHAnsi" w:cstheme="majorHAnsi"/>
          <w:b/>
          <w:bCs/>
          <w:sz w:val="24"/>
          <w:szCs w:val="24"/>
          <w:lang w:eastAsia="en-US"/>
        </w:rPr>
      </w:pPr>
    </w:p>
    <w:p w14:paraId="5B9835F6" w14:textId="0CCC040F" w:rsidR="00ED665A" w:rsidRPr="00E3620B" w:rsidRDefault="00ED665A"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UWAGA: Wyłoniony wykonawca po podpisaniu umowy ma obowiązek przed przystąpieniem do prac opracować i przedstawić do zatwierdzenia  projekt czasowej organizacji ruchu.</w:t>
      </w:r>
    </w:p>
    <w:p w14:paraId="09C464D5" w14:textId="77777777" w:rsidR="006C4A71" w:rsidRPr="00E3620B" w:rsidRDefault="006C4A71" w:rsidP="00ED665A">
      <w:pPr>
        <w:spacing w:before="20" w:after="0" w:line="240" w:lineRule="auto"/>
        <w:ind w:right="567"/>
        <w:rPr>
          <w:rFonts w:asciiTheme="majorHAnsi" w:eastAsia="Calibri" w:hAnsiTheme="majorHAnsi" w:cstheme="majorHAnsi"/>
          <w:sz w:val="24"/>
          <w:szCs w:val="24"/>
          <w:lang w:eastAsia="en-US"/>
        </w:rPr>
      </w:pPr>
    </w:p>
    <w:p w14:paraId="795B0D42" w14:textId="26DFBF61" w:rsidR="00ED665A" w:rsidRPr="00E3620B" w:rsidRDefault="00ED665A"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w:t>
      </w:r>
      <w:r w:rsidR="00381495" w:rsidRPr="00E3620B">
        <w:rPr>
          <w:rFonts w:asciiTheme="majorHAnsi" w:eastAsia="Calibri" w:hAnsiTheme="majorHAnsi" w:cstheme="majorHAnsi"/>
          <w:sz w:val="24"/>
          <w:szCs w:val="24"/>
          <w:lang w:eastAsia="en-US"/>
        </w:rPr>
        <w:t>1</w:t>
      </w:r>
      <w:r w:rsidRPr="00E3620B">
        <w:rPr>
          <w:rFonts w:asciiTheme="majorHAnsi" w:eastAsia="Calibri" w:hAnsiTheme="majorHAnsi" w:cstheme="majorHAnsi"/>
          <w:sz w:val="24"/>
          <w:szCs w:val="24"/>
          <w:lang w:eastAsia="en-US"/>
        </w:rPr>
        <w:t xml:space="preserve">) Wykonawca odpowiedzialny jest za powstałe w toku własnych prac odpady oraz za właściwy sposób postępowania z nimi, zgodnie z przepisami ustawy z dnia 14 grudnia 2012 r. o odpadach (tj. Dz. U. z 2021. poz. 779, z późn. zm.) </w:t>
      </w:r>
      <w:r w:rsidRPr="00E3620B">
        <w:rPr>
          <w:rFonts w:asciiTheme="majorHAnsi" w:eastAsia="Calibri" w:hAnsiTheme="majorHAnsi" w:cstheme="majorHAnsi"/>
          <w:sz w:val="24"/>
          <w:szCs w:val="24"/>
          <w:lang w:eastAsia="en-US"/>
        </w:rPr>
        <w:lastRenderedPageBreak/>
        <w:t>Wywóz odpadów budowlanych i ich utylizacja odbywa się bez dodatkowego wynagrodzenia.</w:t>
      </w:r>
    </w:p>
    <w:p w14:paraId="35189696" w14:textId="36C3AE72" w:rsidR="00ED665A" w:rsidRPr="00E3620B" w:rsidRDefault="006C4A71"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w:t>
      </w:r>
      <w:r w:rsidR="00381495" w:rsidRPr="00E3620B">
        <w:rPr>
          <w:rFonts w:asciiTheme="majorHAnsi" w:eastAsia="Calibri" w:hAnsiTheme="majorHAnsi" w:cstheme="majorHAnsi"/>
          <w:sz w:val="24"/>
          <w:szCs w:val="24"/>
          <w:lang w:eastAsia="en-US"/>
        </w:rPr>
        <w:t>2</w:t>
      </w:r>
      <w:r w:rsidRPr="00E3620B">
        <w:rPr>
          <w:rFonts w:asciiTheme="majorHAnsi" w:eastAsia="Calibri" w:hAnsiTheme="majorHAnsi" w:cstheme="majorHAnsi"/>
          <w:sz w:val="24"/>
          <w:szCs w:val="24"/>
          <w:lang w:eastAsia="en-US"/>
        </w:rPr>
        <w:t xml:space="preserve">) </w:t>
      </w:r>
      <w:r w:rsidR="00ED665A" w:rsidRPr="00E3620B">
        <w:rPr>
          <w:rFonts w:asciiTheme="majorHAnsi" w:eastAsia="Calibri" w:hAnsiTheme="majorHAnsi" w:cstheme="majorHAnsi"/>
          <w:sz w:val="24"/>
          <w:szCs w:val="24"/>
          <w:lang w:eastAsia="en-US"/>
        </w:rPr>
        <w:t>Wszystkie wymagania określone w dokumentach zamówienia stanowią wymagania minimalne, a ich spełnienie jest obligatoryjne. Niespełnienie ww. wymagań minimalnych będzie skutkować odrzuceniem oferty jako niezgodnej z warunkami zamówienia na podstawie art. 226 ust. 1 pkt 5 ustawy Pzp.</w:t>
      </w:r>
    </w:p>
    <w:p w14:paraId="0C081333" w14:textId="5E26B1A8" w:rsidR="00866C11" w:rsidRPr="00E3620B" w:rsidRDefault="00866C11" w:rsidP="00ED665A">
      <w:pPr>
        <w:spacing w:before="20" w:after="0" w:line="240" w:lineRule="auto"/>
        <w:ind w:right="567"/>
        <w:rPr>
          <w:rFonts w:asciiTheme="majorHAnsi" w:eastAsia="Calibri" w:hAnsiTheme="majorHAnsi" w:cstheme="majorHAnsi"/>
          <w:sz w:val="24"/>
          <w:szCs w:val="24"/>
          <w:lang w:eastAsia="en-US"/>
        </w:rPr>
      </w:pPr>
      <w:r w:rsidRPr="00E3620B">
        <w:rPr>
          <w:rFonts w:asciiTheme="majorHAnsi" w:eastAsia="Calibri" w:hAnsiTheme="majorHAnsi" w:cstheme="majorHAnsi"/>
          <w:sz w:val="24"/>
          <w:szCs w:val="24"/>
          <w:lang w:eastAsia="en-US"/>
        </w:rPr>
        <w:t>13) Zamawiający przewiduje unieważnienie postępowania, jeśli środki publiczne, które zamierzał przeznaczyć na sfinansowanie całości lub części zamówienia nie zostały przyznane.</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39C10E2A" w:rsidR="002A3F4F" w:rsidRPr="001E745C" w:rsidRDefault="002A3F4F" w:rsidP="00F1768B">
      <w:pPr>
        <w:widowControl w:val="0"/>
        <w:numPr>
          <w:ilvl w:val="0"/>
          <w:numId w:val="48"/>
        </w:numPr>
        <w:shd w:val="clear" w:color="auto" w:fill="FFFFFF"/>
        <w:tabs>
          <w:tab w:val="left" w:pos="0"/>
          <w:tab w:val="left" w:pos="278"/>
        </w:tabs>
        <w:suppressAutoHyphens w:val="0"/>
        <w:autoSpaceDE w:val="0"/>
        <w:autoSpaceDN w:val="0"/>
        <w:adjustRightInd w:val="0"/>
        <w:spacing w:after="0"/>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A11971">
        <w:rPr>
          <w:rFonts w:ascii="Arial" w:eastAsia="Times New Roman" w:hAnsi="Arial" w:cs="Arial"/>
          <w:b/>
          <w:spacing w:val="-5"/>
          <w:sz w:val="24"/>
          <w:szCs w:val="24"/>
          <w:lang w:eastAsia="en-US"/>
        </w:rPr>
        <w:t xml:space="preserve">do dnia </w:t>
      </w:r>
      <w:r w:rsidR="00A508E7" w:rsidRPr="00A11971">
        <w:rPr>
          <w:rFonts w:ascii="Arial" w:eastAsia="Times New Roman" w:hAnsi="Arial" w:cs="Arial"/>
          <w:b/>
          <w:spacing w:val="-5"/>
          <w:sz w:val="24"/>
          <w:szCs w:val="24"/>
          <w:lang w:eastAsia="en-US"/>
        </w:rPr>
        <w:t>3</w:t>
      </w:r>
      <w:r w:rsidR="00A11971" w:rsidRPr="00A11971">
        <w:rPr>
          <w:rFonts w:ascii="Arial" w:eastAsia="Times New Roman" w:hAnsi="Arial" w:cs="Arial"/>
          <w:b/>
          <w:spacing w:val="-5"/>
          <w:sz w:val="24"/>
          <w:szCs w:val="24"/>
          <w:lang w:eastAsia="en-US"/>
        </w:rPr>
        <w:t>0</w:t>
      </w:r>
      <w:r w:rsidR="00A508E7" w:rsidRPr="00A11971">
        <w:rPr>
          <w:rFonts w:ascii="Arial" w:eastAsia="Times New Roman" w:hAnsi="Arial" w:cs="Arial"/>
          <w:b/>
          <w:spacing w:val="-5"/>
          <w:sz w:val="24"/>
          <w:szCs w:val="24"/>
          <w:lang w:eastAsia="en-US"/>
        </w:rPr>
        <w:t>.12.2022</w:t>
      </w:r>
      <w:r w:rsidR="00A11971" w:rsidRPr="00A11971">
        <w:rPr>
          <w:rFonts w:ascii="Arial" w:eastAsia="Times New Roman" w:hAnsi="Arial" w:cs="Arial"/>
          <w:b/>
          <w:spacing w:val="-5"/>
          <w:sz w:val="24"/>
          <w:szCs w:val="24"/>
          <w:lang w:eastAsia="en-US"/>
        </w:rPr>
        <w:t xml:space="preserve"> </w:t>
      </w:r>
      <w:r w:rsidR="00A508E7" w:rsidRPr="00A11971">
        <w:rPr>
          <w:rFonts w:ascii="Arial" w:eastAsia="Times New Roman" w:hAnsi="Arial" w:cs="Arial"/>
          <w:b/>
          <w:spacing w:val="-5"/>
          <w:sz w:val="24"/>
          <w:szCs w:val="24"/>
          <w:lang w:eastAsia="en-US"/>
        </w:rPr>
        <w:t xml:space="preserve">r. </w:t>
      </w:r>
      <w:r w:rsidR="00F1768B" w:rsidRPr="00F1768B">
        <w:rPr>
          <w:rFonts w:ascii="Arial" w:eastAsia="Times New Roman" w:hAnsi="Arial" w:cs="Arial"/>
          <w:bCs/>
          <w:spacing w:val="-5"/>
          <w:sz w:val="24"/>
          <w:szCs w:val="24"/>
          <w:lang w:eastAsia="en-US"/>
        </w:rPr>
        <w:t>Zamawiający wskazuje termin zakończenia umowy w dacie w celu i w zakresie wynikającym z zasad i warunku dofinansowania projektu</w:t>
      </w:r>
      <w:r w:rsidR="00381495">
        <w:rPr>
          <w:rFonts w:ascii="Arial" w:eastAsia="Times New Roman" w:hAnsi="Arial" w:cs="Arial"/>
          <w:bCs/>
          <w:spacing w:val="-5"/>
          <w:sz w:val="24"/>
          <w:szCs w:val="24"/>
          <w:lang w:eastAsia="en-US"/>
        </w:rPr>
        <w:t>.</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rsidP="005046F6">
      <w:pPr>
        <w:numPr>
          <w:ilvl w:val="0"/>
          <w:numId w:val="24"/>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121 pzp</w:t>
      </w:r>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rsidP="005046F6">
      <w:pPr>
        <w:numPr>
          <w:ilvl w:val="0"/>
          <w:numId w:val="24"/>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rsidP="005046F6">
      <w:pPr>
        <w:numPr>
          <w:ilvl w:val="0"/>
          <w:numId w:val="24"/>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29EDD66C" w14:textId="5DCA11F9" w:rsidR="00864097"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rsidP="005046F6">
      <w:pPr>
        <w:pStyle w:val="Standard"/>
        <w:widowControl/>
        <w:numPr>
          <w:ilvl w:val="0"/>
          <w:numId w:val="24"/>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64D9BE05"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lastRenderedPageBreak/>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118-123 ustawy pzp</w:t>
      </w:r>
      <w:r w:rsidR="0076605C">
        <w:rPr>
          <w:rFonts w:ascii="Arial" w:hAnsi="Arial" w:cs="Arial"/>
          <w:sz w:val="24"/>
          <w:szCs w:val="24"/>
        </w:rPr>
        <w:t>. Podmiot trzeci na potencjał którego wykonawca powołuje się w celu wykazania spełnienia warunków udziału w postepowaniu, nie może podlegać wykluczeniu na podstawie art. 108 ust. 1 oraz 109 ust. 1 pkt 1 i 4 ustawy Ppz.</w:t>
      </w:r>
    </w:p>
    <w:p w14:paraId="3A1DD1E6" w14:textId="37CAC160" w:rsidR="00FC2DD8" w:rsidRPr="006D6C15" w:rsidRDefault="00F51A15" w:rsidP="006D6C15">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381D1DEB"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5C114F">
        <w:rPr>
          <w:rFonts w:ascii="Arial" w:hAnsi="Arial" w:cs="Arial"/>
          <w:sz w:val="24"/>
          <w:szCs w:val="24"/>
        </w:rPr>
        <w:t xml:space="preserve"> 108 ust. 1</w:t>
      </w:r>
      <w:r w:rsidR="00866C11">
        <w:rPr>
          <w:rFonts w:ascii="Arial" w:hAnsi="Arial" w:cs="Arial"/>
          <w:sz w:val="24"/>
          <w:szCs w:val="24"/>
        </w:rPr>
        <w:t>.</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r w:rsidR="00BB22BF">
        <w:rPr>
          <w:rFonts w:ascii="Arial" w:hAnsi="Arial" w:cs="Arial"/>
          <w:sz w:val="24"/>
          <w:szCs w:val="24"/>
        </w:rPr>
        <w:t>P</w:t>
      </w:r>
      <w:r w:rsidR="00BA56AA">
        <w:rPr>
          <w:rFonts w:ascii="Arial" w:hAnsi="Arial" w:cs="Arial"/>
          <w:sz w:val="24"/>
          <w:szCs w:val="24"/>
        </w:rPr>
        <w:t>zp.</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Pr="00C87ACF">
        <w:rPr>
          <w:rFonts w:ascii="Arial" w:hAnsi="Arial" w:cs="Arial"/>
          <w:sz w:val="24"/>
          <w:szCs w:val="24"/>
        </w:rPr>
        <w:t xml:space="preserve"> </w:t>
      </w:r>
      <w:hyperlink r:id="rId14"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ePUAPu </w:t>
      </w:r>
      <w:hyperlink r:id="rId15"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ppkt 2 odbywa się elektronicznie za pomocą poczty elektronicznej na adres mailowy </w:t>
      </w:r>
      <w:hyperlink r:id="rId16"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lastRenderedPageBreak/>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Za datę przekazania za pośrednictwem ePUAP oferty, o której mowa w</w:t>
      </w:r>
      <w:r>
        <w:rPr>
          <w:rFonts w:asciiTheme="majorHAnsi" w:hAnsiTheme="majorHAnsi" w:cstheme="majorHAnsi"/>
          <w:sz w:val="24"/>
          <w:szCs w:val="24"/>
        </w:rPr>
        <w:t> </w:t>
      </w:r>
      <w:r w:rsidRPr="00601C19">
        <w:rPr>
          <w:rFonts w:asciiTheme="majorHAnsi" w:hAnsiTheme="majorHAnsi" w:cstheme="majorHAnsi"/>
          <w:sz w:val="24"/>
          <w:szCs w:val="24"/>
        </w:rPr>
        <w:t>ppkt 2 przyjmuje się datę jej przekazania na ePUAP.</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ppkt 2 opisane zostały w Regulaminie korzystania </w:t>
      </w:r>
      <w:r w:rsidRPr="006F7248">
        <w:rPr>
          <w:rFonts w:asciiTheme="majorHAnsi" w:hAnsiTheme="majorHAnsi" w:cstheme="majorHAnsi"/>
          <w:sz w:val="24"/>
          <w:szCs w:val="24"/>
        </w:rPr>
        <w:t>z systemu miniPortal oraz Instrukcji użytkownika systemu miniPortal-ePUAP,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 xml:space="preserve">dostępny </w:t>
      </w:r>
      <w:r w:rsidRPr="006F7248">
        <w:rPr>
          <w:rFonts w:asciiTheme="majorHAnsi" w:hAnsiTheme="majorHAnsi" w:cstheme="majorHAnsi"/>
          <w:sz w:val="24"/>
          <w:szCs w:val="24"/>
        </w:rPr>
        <w:t>na miniPortalu.</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Badurak –Kierownik Referatu  Inwestycji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Marek Felsztigier - Inspektor ds. inwestycji i gospodarki komunalnej.,  tel.</w:t>
      </w:r>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7"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lastRenderedPageBreak/>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58C2CBB6"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3636E6">
        <w:rPr>
          <w:rFonts w:ascii="Arial" w:hAnsi="Arial" w:cs="Arial"/>
          <w:b/>
          <w:bCs/>
          <w:sz w:val="24"/>
          <w:szCs w:val="24"/>
        </w:rPr>
        <w:t xml:space="preserve"> gospodarczej</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016DA0DC" w:rsidR="00FE0E25" w:rsidRPr="0025062E" w:rsidRDefault="006B33DF"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65C0C002" w14:textId="77777777" w:rsidR="006B33DF" w:rsidRDefault="006B33DF" w:rsidP="00FE0E25">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44B98487" w14:textId="2E92ED63" w:rsidR="005104BF" w:rsidRPr="007C499A"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A797325" w14:textId="4C7610F3"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7F416F">
        <w:rPr>
          <w:rFonts w:ascii="Arial" w:hAnsi="Arial" w:cs="Arial"/>
          <w:sz w:val="24"/>
          <w:szCs w:val="24"/>
        </w:rPr>
        <w:t xml:space="preserve">wymaga żeby Wykonawca wykazał, że jest ubezpieczony od odpowiedzialności cywilnej w zakresie prowadzonej działalności związanej z przedmiotem zamówienia na sumę gwarancyjną </w:t>
      </w:r>
      <w:r w:rsidR="00876E9E">
        <w:rPr>
          <w:rFonts w:ascii="Arial" w:hAnsi="Arial" w:cs="Arial"/>
          <w:sz w:val="24"/>
          <w:szCs w:val="24"/>
        </w:rPr>
        <w:t xml:space="preserve">określoną przez zamawiającego na kwotę minimum </w:t>
      </w:r>
      <w:r w:rsidR="00A508E7" w:rsidRPr="006508A2">
        <w:rPr>
          <w:rFonts w:ascii="Arial" w:hAnsi="Arial" w:cs="Arial"/>
          <w:b/>
          <w:sz w:val="24"/>
          <w:szCs w:val="24"/>
        </w:rPr>
        <w:t>2</w:t>
      </w:r>
      <w:r w:rsidR="00876E9E" w:rsidRPr="006508A2">
        <w:rPr>
          <w:rFonts w:ascii="Arial" w:hAnsi="Arial" w:cs="Arial"/>
          <w:b/>
          <w:sz w:val="24"/>
          <w:szCs w:val="24"/>
        </w:rPr>
        <w:t> </w:t>
      </w:r>
      <w:r w:rsidR="00A508E7" w:rsidRPr="006508A2">
        <w:rPr>
          <w:rFonts w:ascii="Arial" w:hAnsi="Arial" w:cs="Arial"/>
          <w:b/>
          <w:sz w:val="24"/>
          <w:szCs w:val="24"/>
        </w:rPr>
        <w:t>5</w:t>
      </w:r>
      <w:r w:rsidR="00876E9E" w:rsidRPr="006508A2">
        <w:rPr>
          <w:rFonts w:ascii="Arial" w:hAnsi="Arial" w:cs="Arial"/>
          <w:b/>
          <w:sz w:val="24"/>
          <w:szCs w:val="24"/>
        </w:rPr>
        <w:t>00</w:t>
      </w:r>
      <w:r w:rsidR="00A508E7" w:rsidRPr="006508A2">
        <w:rPr>
          <w:rFonts w:ascii="Arial" w:hAnsi="Arial" w:cs="Arial"/>
          <w:b/>
          <w:sz w:val="24"/>
          <w:szCs w:val="24"/>
        </w:rPr>
        <w:t> </w:t>
      </w:r>
      <w:r w:rsidR="00876E9E" w:rsidRPr="006508A2">
        <w:rPr>
          <w:rFonts w:ascii="Arial" w:hAnsi="Arial" w:cs="Arial"/>
          <w:b/>
          <w:sz w:val="24"/>
          <w:szCs w:val="24"/>
        </w:rPr>
        <w:t>000</w:t>
      </w:r>
      <w:r w:rsidR="00A508E7" w:rsidRPr="006508A2">
        <w:rPr>
          <w:rFonts w:ascii="Arial" w:hAnsi="Arial" w:cs="Arial"/>
          <w:b/>
          <w:sz w:val="24"/>
          <w:szCs w:val="24"/>
        </w:rPr>
        <w:t>,00</w:t>
      </w:r>
      <w:r w:rsidR="00876E9E" w:rsidRPr="006508A2">
        <w:rPr>
          <w:rFonts w:ascii="Arial" w:hAnsi="Arial" w:cs="Arial"/>
          <w:b/>
          <w:sz w:val="24"/>
          <w:szCs w:val="24"/>
        </w:rPr>
        <w:t xml:space="preserve"> zł</w:t>
      </w:r>
      <w:r w:rsidR="00876E9E" w:rsidRPr="006508A2">
        <w:rPr>
          <w:rFonts w:ascii="Arial" w:hAnsi="Arial" w:cs="Arial"/>
          <w:sz w:val="24"/>
          <w:szCs w:val="24"/>
        </w:rPr>
        <w:t xml:space="preserve"> </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5F08AB" w14:textId="075CAD98" w:rsidR="003E653B" w:rsidRPr="003E653B" w:rsidRDefault="00CE275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4.1. </w:t>
      </w:r>
      <w:r w:rsidR="003E653B" w:rsidRPr="003E653B">
        <w:rPr>
          <w:rFonts w:ascii="Arial" w:hAnsi="Arial" w:cs="Arial"/>
          <w:b/>
          <w:bCs/>
          <w:iCs/>
          <w:sz w:val="24"/>
          <w:szCs w:val="24"/>
        </w:rPr>
        <w:t xml:space="preserve"> zdolność techniczna </w:t>
      </w:r>
    </w:p>
    <w:p w14:paraId="4EEAA670" w14:textId="6720E80A" w:rsidR="007E5901" w:rsidRDefault="00CE275A" w:rsidP="005104BF">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4.1.1. </w:t>
      </w:r>
      <w:r w:rsidR="005A1A23">
        <w:rPr>
          <w:rFonts w:ascii="Arial" w:hAnsi="Arial" w:cs="Arial"/>
          <w:bCs/>
          <w:iCs/>
          <w:sz w:val="24"/>
          <w:szCs w:val="24"/>
        </w:rPr>
        <w:t xml:space="preserve">Zamawiający wymaga aby </w:t>
      </w:r>
      <w:r w:rsidR="005104BF" w:rsidRPr="005104BF">
        <w:rPr>
          <w:rFonts w:ascii="Arial" w:hAnsi="Arial" w:cs="Arial"/>
          <w:bCs/>
          <w:iCs/>
          <w:sz w:val="24"/>
          <w:szCs w:val="24"/>
        </w:rPr>
        <w:t>Wykonawca</w:t>
      </w:r>
      <w:r w:rsidR="005A1A23">
        <w:rPr>
          <w:rFonts w:ascii="Arial" w:hAnsi="Arial" w:cs="Arial"/>
          <w:bCs/>
          <w:iCs/>
          <w:sz w:val="24"/>
          <w:szCs w:val="24"/>
        </w:rPr>
        <w:t xml:space="preserve"> posiadał doświadcz</w:t>
      </w:r>
      <w:r w:rsidR="008A5A4F">
        <w:rPr>
          <w:rFonts w:ascii="Arial" w:hAnsi="Arial" w:cs="Arial"/>
          <w:bCs/>
          <w:iCs/>
          <w:sz w:val="24"/>
          <w:szCs w:val="24"/>
        </w:rPr>
        <w:t xml:space="preserve">enie tj. nie wcześniej niż </w:t>
      </w:r>
      <w:r w:rsidR="005104BF"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w:t>
      </w:r>
      <w:r w:rsidR="003F621E">
        <w:rPr>
          <w:rFonts w:ascii="Arial" w:hAnsi="Arial" w:cs="Arial"/>
          <w:bCs/>
          <w:iCs/>
          <w:sz w:val="24"/>
          <w:szCs w:val="24"/>
        </w:rPr>
        <w:t>2</w:t>
      </w:r>
      <w:r w:rsidR="00982DFE">
        <w:rPr>
          <w:rFonts w:ascii="Arial" w:hAnsi="Arial" w:cs="Arial"/>
          <w:bCs/>
          <w:iCs/>
          <w:sz w:val="24"/>
          <w:szCs w:val="24"/>
        </w:rPr>
        <w:t xml:space="preserve"> </w:t>
      </w:r>
      <w:r w:rsidR="005104BF" w:rsidRPr="005104BF">
        <w:rPr>
          <w:rFonts w:ascii="Arial" w:hAnsi="Arial" w:cs="Arial"/>
          <w:bCs/>
          <w:iCs/>
          <w:sz w:val="24"/>
          <w:szCs w:val="24"/>
        </w:rPr>
        <w:t>robot</w:t>
      </w:r>
      <w:r w:rsidR="003F621E">
        <w:rPr>
          <w:rFonts w:ascii="Arial" w:hAnsi="Arial" w:cs="Arial"/>
          <w:bCs/>
          <w:iCs/>
          <w:sz w:val="24"/>
          <w:szCs w:val="24"/>
        </w:rPr>
        <w:t>y</w:t>
      </w:r>
      <w:r w:rsidR="00982DFE">
        <w:rPr>
          <w:rFonts w:ascii="Arial" w:hAnsi="Arial" w:cs="Arial"/>
          <w:bCs/>
          <w:iCs/>
          <w:sz w:val="24"/>
          <w:szCs w:val="24"/>
        </w:rPr>
        <w:t xml:space="preserve"> budowlan</w:t>
      </w:r>
      <w:r w:rsidR="003F621E">
        <w:rPr>
          <w:rFonts w:ascii="Arial" w:hAnsi="Arial" w:cs="Arial"/>
          <w:bCs/>
          <w:iCs/>
          <w:sz w:val="24"/>
          <w:szCs w:val="24"/>
        </w:rPr>
        <w:t>e</w:t>
      </w:r>
      <w:r w:rsidR="005104BF" w:rsidRPr="005104BF">
        <w:rPr>
          <w:rFonts w:ascii="Arial" w:hAnsi="Arial" w:cs="Arial"/>
          <w:bCs/>
          <w:iCs/>
          <w:sz w:val="24"/>
          <w:szCs w:val="24"/>
        </w:rPr>
        <w:t xml:space="preserve"> polegając</w:t>
      </w:r>
      <w:r w:rsidR="006D6C15">
        <w:rPr>
          <w:rFonts w:ascii="Arial" w:hAnsi="Arial" w:cs="Arial"/>
          <w:bCs/>
          <w:iCs/>
          <w:sz w:val="24"/>
          <w:szCs w:val="24"/>
        </w:rPr>
        <w:t>ą</w:t>
      </w:r>
      <w:r w:rsidR="00982DFE">
        <w:rPr>
          <w:rFonts w:ascii="Arial" w:hAnsi="Arial" w:cs="Arial"/>
          <w:bCs/>
          <w:iCs/>
          <w:sz w:val="24"/>
          <w:szCs w:val="24"/>
        </w:rPr>
        <w:t xml:space="preserve"> na  budowie lub </w:t>
      </w:r>
      <w:r w:rsidR="005104BF" w:rsidRPr="005104BF">
        <w:rPr>
          <w:rFonts w:ascii="Arial" w:hAnsi="Arial" w:cs="Arial"/>
          <w:bCs/>
          <w:iCs/>
          <w:sz w:val="24"/>
          <w:szCs w:val="24"/>
        </w:rPr>
        <w:t>przebudowie</w:t>
      </w:r>
      <w:r w:rsidR="00982DFE">
        <w:rPr>
          <w:rFonts w:ascii="Arial" w:hAnsi="Arial" w:cs="Arial"/>
          <w:bCs/>
          <w:iCs/>
          <w:sz w:val="24"/>
          <w:szCs w:val="24"/>
        </w:rPr>
        <w:t xml:space="preserve"> dróg lub/i placów w tym miejsc postojowych</w:t>
      </w:r>
      <w:r w:rsidR="002C6BCD">
        <w:rPr>
          <w:rFonts w:ascii="Arial" w:hAnsi="Arial" w:cs="Arial"/>
          <w:bCs/>
          <w:iCs/>
          <w:sz w:val="24"/>
          <w:szCs w:val="24"/>
        </w:rPr>
        <w:t xml:space="preserve"> o nawierzchni z kostki </w:t>
      </w:r>
      <w:r w:rsidR="00BD0AE4">
        <w:rPr>
          <w:rFonts w:ascii="Arial" w:hAnsi="Arial" w:cs="Arial"/>
          <w:bCs/>
          <w:iCs/>
          <w:sz w:val="24"/>
          <w:szCs w:val="24"/>
        </w:rPr>
        <w:t xml:space="preserve">betonowej </w:t>
      </w:r>
      <w:r w:rsidR="00D1047F">
        <w:rPr>
          <w:rFonts w:ascii="Arial" w:hAnsi="Arial" w:cs="Arial"/>
          <w:bCs/>
          <w:iCs/>
          <w:sz w:val="24"/>
          <w:szCs w:val="24"/>
        </w:rPr>
        <w:t xml:space="preserve">o wartości minimum </w:t>
      </w:r>
      <w:r w:rsidR="00D61F51" w:rsidRPr="006508A2">
        <w:rPr>
          <w:rFonts w:ascii="Arial" w:hAnsi="Arial" w:cs="Arial"/>
          <w:b/>
          <w:iCs/>
          <w:sz w:val="24"/>
          <w:szCs w:val="24"/>
        </w:rPr>
        <w:t>2</w:t>
      </w:r>
      <w:r w:rsidR="00D1047F" w:rsidRPr="006508A2">
        <w:rPr>
          <w:rFonts w:ascii="Arial" w:hAnsi="Arial" w:cs="Arial"/>
          <w:b/>
          <w:iCs/>
          <w:sz w:val="24"/>
          <w:szCs w:val="24"/>
        </w:rPr>
        <w:t> </w:t>
      </w:r>
      <w:r w:rsidR="00D61F51" w:rsidRPr="006508A2">
        <w:rPr>
          <w:rFonts w:ascii="Arial" w:hAnsi="Arial" w:cs="Arial"/>
          <w:b/>
          <w:iCs/>
          <w:sz w:val="24"/>
          <w:szCs w:val="24"/>
        </w:rPr>
        <w:t>5</w:t>
      </w:r>
      <w:r w:rsidR="00D1047F" w:rsidRPr="006508A2">
        <w:rPr>
          <w:rFonts w:ascii="Arial" w:hAnsi="Arial" w:cs="Arial"/>
          <w:b/>
          <w:iCs/>
          <w:sz w:val="24"/>
          <w:szCs w:val="24"/>
        </w:rPr>
        <w:t>00</w:t>
      </w:r>
      <w:r w:rsidR="00D61F51" w:rsidRPr="006508A2">
        <w:rPr>
          <w:rFonts w:ascii="Arial" w:hAnsi="Arial" w:cs="Arial"/>
          <w:b/>
          <w:iCs/>
          <w:sz w:val="24"/>
          <w:szCs w:val="24"/>
        </w:rPr>
        <w:t> </w:t>
      </w:r>
      <w:r w:rsidR="00D1047F" w:rsidRPr="006508A2">
        <w:rPr>
          <w:rFonts w:ascii="Arial" w:hAnsi="Arial" w:cs="Arial"/>
          <w:b/>
          <w:iCs/>
          <w:sz w:val="24"/>
          <w:szCs w:val="24"/>
        </w:rPr>
        <w:t>000</w:t>
      </w:r>
      <w:r w:rsidR="00D61F51" w:rsidRPr="006508A2">
        <w:rPr>
          <w:rFonts w:ascii="Arial" w:hAnsi="Arial" w:cs="Arial"/>
          <w:b/>
          <w:iCs/>
          <w:sz w:val="24"/>
          <w:szCs w:val="24"/>
        </w:rPr>
        <w:t>,00</w:t>
      </w:r>
      <w:r w:rsidR="00D1047F" w:rsidRPr="006508A2">
        <w:rPr>
          <w:rFonts w:ascii="Arial" w:hAnsi="Arial" w:cs="Arial"/>
          <w:b/>
          <w:iCs/>
          <w:sz w:val="24"/>
          <w:szCs w:val="24"/>
        </w:rPr>
        <w:t xml:space="preserve"> zł. </w:t>
      </w:r>
      <w:r w:rsidR="00892800" w:rsidRPr="00892800">
        <w:rPr>
          <w:rFonts w:ascii="Arial" w:hAnsi="Arial" w:cs="Arial"/>
          <w:bCs/>
          <w:iCs/>
          <w:sz w:val="24"/>
          <w:szCs w:val="24"/>
        </w:rPr>
        <w:t>każda.</w:t>
      </w:r>
    </w:p>
    <w:p w14:paraId="667BD1AB" w14:textId="77777777" w:rsidR="009735F3"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13196212" w14:textId="094BDDB7" w:rsidR="004B5E64" w:rsidRPr="006508A2" w:rsidRDefault="00646F0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sidRPr="006508A2">
        <w:rPr>
          <w:rFonts w:ascii="Arial" w:hAnsi="Arial" w:cs="Arial"/>
          <w:b/>
          <w:bCs/>
          <w:iCs/>
          <w:sz w:val="24"/>
          <w:szCs w:val="24"/>
        </w:rPr>
        <w:t xml:space="preserve">4.2. </w:t>
      </w:r>
      <w:r w:rsidR="003E653B" w:rsidRPr="006508A2">
        <w:rPr>
          <w:rFonts w:ascii="Arial" w:hAnsi="Arial" w:cs="Arial"/>
          <w:b/>
          <w:bCs/>
          <w:iCs/>
          <w:sz w:val="24"/>
          <w:szCs w:val="24"/>
        </w:rPr>
        <w:t>zdolność zawodowa</w:t>
      </w:r>
    </w:p>
    <w:p w14:paraId="1C06D76F" w14:textId="1FB39812" w:rsidR="00130017" w:rsidRPr="006508A2" w:rsidRDefault="002715F4"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6508A2">
        <w:rPr>
          <w:rFonts w:ascii="Arial" w:hAnsi="Arial" w:cs="Arial"/>
          <w:bCs/>
          <w:iCs/>
          <w:sz w:val="24"/>
          <w:szCs w:val="24"/>
        </w:rPr>
        <w:t>4.2.1.</w:t>
      </w:r>
      <w:r w:rsidR="0022008E" w:rsidRPr="006508A2">
        <w:rPr>
          <w:rFonts w:ascii="Arial" w:hAnsi="Arial" w:cs="Arial"/>
          <w:bCs/>
          <w:iCs/>
          <w:sz w:val="24"/>
          <w:szCs w:val="24"/>
        </w:rPr>
        <w:t xml:space="preserve">dysponuje </w:t>
      </w:r>
      <w:r w:rsidR="001D7842" w:rsidRPr="006508A2">
        <w:rPr>
          <w:rFonts w:ascii="Arial" w:hAnsi="Arial" w:cs="Arial"/>
          <w:bCs/>
          <w:iCs/>
          <w:sz w:val="24"/>
          <w:szCs w:val="24"/>
        </w:rPr>
        <w:t>k</w:t>
      </w:r>
      <w:r w:rsidR="009735F3" w:rsidRPr="006508A2">
        <w:rPr>
          <w:rFonts w:ascii="Arial" w:hAnsi="Arial" w:cs="Arial"/>
          <w:bCs/>
          <w:iCs/>
          <w:sz w:val="24"/>
          <w:szCs w:val="24"/>
        </w:rPr>
        <w:t>ierownik</w:t>
      </w:r>
      <w:r w:rsidR="0022008E" w:rsidRPr="006508A2">
        <w:rPr>
          <w:rFonts w:ascii="Arial" w:hAnsi="Arial" w:cs="Arial"/>
          <w:bCs/>
          <w:iCs/>
          <w:sz w:val="24"/>
          <w:szCs w:val="24"/>
        </w:rPr>
        <w:t>iem</w:t>
      </w:r>
      <w:r w:rsidR="009735F3" w:rsidRPr="006508A2">
        <w:rPr>
          <w:rFonts w:ascii="Arial" w:hAnsi="Arial" w:cs="Arial"/>
          <w:bCs/>
          <w:iCs/>
          <w:sz w:val="24"/>
          <w:szCs w:val="24"/>
        </w:rPr>
        <w:t xml:space="preserve"> budowy  </w:t>
      </w:r>
      <w:r w:rsidR="005C0065" w:rsidRPr="006508A2">
        <w:rPr>
          <w:rFonts w:ascii="Arial" w:hAnsi="Arial" w:cs="Arial"/>
          <w:bCs/>
          <w:iCs/>
          <w:sz w:val="24"/>
          <w:szCs w:val="24"/>
        </w:rPr>
        <w:t>posiadającym</w:t>
      </w:r>
      <w:r w:rsidR="009735F3" w:rsidRPr="006508A2">
        <w:rPr>
          <w:rFonts w:ascii="Arial" w:hAnsi="Arial" w:cs="Arial"/>
          <w:bCs/>
          <w:iCs/>
          <w:sz w:val="24"/>
          <w:szCs w:val="24"/>
        </w:rPr>
        <w:t xml:space="preserve"> uprawnienia budowlane</w:t>
      </w:r>
      <w:r w:rsidR="00DB3E0D" w:rsidRPr="006508A2">
        <w:rPr>
          <w:rFonts w:ascii="Arial" w:hAnsi="Arial" w:cs="Arial"/>
          <w:bCs/>
          <w:iCs/>
          <w:sz w:val="24"/>
          <w:szCs w:val="24"/>
        </w:rPr>
        <w:t xml:space="preserve"> </w:t>
      </w:r>
      <w:r w:rsidR="006508A2" w:rsidRPr="006508A2">
        <w:rPr>
          <w:rFonts w:ascii="Arial" w:hAnsi="Arial" w:cs="Arial"/>
          <w:bCs/>
          <w:iCs/>
          <w:sz w:val="24"/>
          <w:szCs w:val="24"/>
        </w:rPr>
        <w:t xml:space="preserve">do kierowania robotami budowlanymi w specjalności drogowej </w:t>
      </w:r>
      <w:r w:rsidR="00EE4C82" w:rsidRPr="006508A2">
        <w:rPr>
          <w:rFonts w:ascii="Arial" w:hAnsi="Arial" w:cs="Arial"/>
          <w:bCs/>
          <w:iCs/>
          <w:sz w:val="24"/>
          <w:szCs w:val="24"/>
        </w:rPr>
        <w:t>potwierdzone wpisem do Izby Inżynierów Budownictwa</w:t>
      </w:r>
      <w:r w:rsidR="00CD1C0D" w:rsidRPr="006508A2">
        <w:rPr>
          <w:rFonts w:ascii="Arial" w:hAnsi="Arial" w:cs="Arial"/>
          <w:bCs/>
          <w:iCs/>
          <w:sz w:val="24"/>
          <w:szCs w:val="24"/>
        </w:rPr>
        <w:t xml:space="preserve"> (wraz z dowodem opłacenia bieżącej składki), </w:t>
      </w:r>
      <w:r w:rsidR="005C0065" w:rsidRPr="006508A2">
        <w:rPr>
          <w:rFonts w:ascii="Arial" w:hAnsi="Arial" w:cs="Arial"/>
          <w:bCs/>
          <w:iCs/>
          <w:sz w:val="24"/>
          <w:szCs w:val="24"/>
        </w:rPr>
        <w:t xml:space="preserve">posiadającym min. 5-letnie doświadczenie w pełnieniu </w:t>
      </w:r>
      <w:r w:rsidR="006F3B96" w:rsidRPr="006508A2">
        <w:rPr>
          <w:rFonts w:ascii="Arial" w:hAnsi="Arial" w:cs="Arial"/>
          <w:bCs/>
          <w:iCs/>
          <w:sz w:val="24"/>
          <w:szCs w:val="24"/>
        </w:rPr>
        <w:t>funkcji kierownika budowy.</w:t>
      </w:r>
      <w:r w:rsidR="00DB3E0D" w:rsidRPr="006508A2">
        <w:rPr>
          <w:rFonts w:ascii="Arial" w:hAnsi="Arial" w:cs="Arial"/>
          <w:bCs/>
          <w:iCs/>
          <w:sz w:val="24"/>
          <w:szCs w:val="24"/>
        </w:rPr>
        <w:t xml:space="preserve"> </w:t>
      </w:r>
      <w:r w:rsidR="009735F3" w:rsidRPr="006508A2">
        <w:rPr>
          <w:rFonts w:ascii="Arial" w:hAnsi="Arial" w:cs="Arial"/>
          <w:bCs/>
          <w:iCs/>
          <w:sz w:val="24"/>
          <w:szCs w:val="24"/>
        </w:rPr>
        <w:t xml:space="preserve"> </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5F480C21" w14:textId="417A37E7" w:rsidR="00AA77A6" w:rsidRDefault="00AA77A6"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Przez uprawnienia budowlane Zamawiający rozumie uprawnienia wydane na podstawie ustawy z dnia 7 lipca 1994 r. Prawo budowlane(tj. Dz.U. z 2020r. poz. 1333 ze zm) oraz rozporz</w:t>
      </w:r>
      <w:r w:rsidR="003F621E">
        <w:rPr>
          <w:rFonts w:ascii="Arial" w:hAnsi="Arial" w:cs="Arial"/>
          <w:b/>
          <w:bCs/>
          <w:color w:val="auto"/>
          <w:sz w:val="24"/>
          <w:szCs w:val="24"/>
        </w:rPr>
        <w:t>ą</w:t>
      </w:r>
      <w:r>
        <w:rPr>
          <w:rFonts w:ascii="Arial" w:hAnsi="Arial" w:cs="Arial"/>
          <w:b/>
          <w:bCs/>
          <w:color w:val="auto"/>
          <w:sz w:val="24"/>
          <w:szCs w:val="24"/>
        </w:rPr>
        <w:t>dzeń wykonawczych do ww.</w:t>
      </w:r>
      <w:r w:rsidR="003F621E">
        <w:rPr>
          <w:rFonts w:ascii="Arial" w:hAnsi="Arial" w:cs="Arial"/>
          <w:b/>
          <w:bCs/>
          <w:color w:val="auto"/>
          <w:sz w:val="24"/>
          <w:szCs w:val="24"/>
        </w:rPr>
        <w:t xml:space="preserve"> </w:t>
      </w:r>
      <w:r>
        <w:rPr>
          <w:rFonts w:ascii="Arial" w:hAnsi="Arial" w:cs="Arial"/>
          <w:b/>
          <w:bCs/>
          <w:color w:val="auto"/>
          <w:sz w:val="24"/>
          <w:szCs w:val="24"/>
        </w:rPr>
        <w:t>ustawy</w:t>
      </w:r>
      <w:r w:rsidR="009B3507">
        <w:rPr>
          <w:rFonts w:ascii="Arial" w:hAnsi="Arial" w:cs="Arial"/>
          <w:b/>
          <w:bCs/>
          <w:color w:val="auto"/>
          <w:sz w:val="24"/>
          <w:szCs w:val="24"/>
        </w:rPr>
        <w:t>.</w:t>
      </w:r>
    </w:p>
    <w:p w14:paraId="5753B601" w14:textId="77777777" w:rsidR="009B3507" w:rsidRDefault="009B3507"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o których mowa w art. 108 ustawy pzp.</w:t>
      </w:r>
    </w:p>
    <w:p w14:paraId="7CC47E1C" w14:textId="1700445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Z postępowania o udzielenie zamówienia wyklucza się, z zastrzeżeniem art. 110 ust. 2ustawy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bookmarkStart w:id="3" w:name="page17"/>
      <w:bookmarkEnd w:id="3"/>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649ABFDA" w14:textId="08BF7635" w:rsidR="00485B20" w:rsidRPr="009B3507"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6A3D7D25" w14:textId="724F8159" w:rsidR="00CE14A9" w:rsidRPr="00485B20" w:rsidRDefault="00485B20" w:rsidP="00CE14A9">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6BF4A876" w14:textId="34268833" w:rsidR="00BD0600" w:rsidRDefault="009533D2" w:rsidP="00DF5660">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 xml:space="preserve">5.3. </w:t>
      </w:r>
      <w:r w:rsidR="00BA3DF5" w:rsidRPr="00BA3DF5">
        <w:rPr>
          <w:rFonts w:ascii="Arial" w:hAnsi="Arial" w:cs="Arial"/>
          <w:bCs/>
          <w:iCs/>
          <w:sz w:val="24"/>
          <w:szCs w:val="24"/>
        </w:rPr>
        <w:t>wykaz osób,</w:t>
      </w:r>
      <w:r w:rsidR="00BA3DF5">
        <w:rPr>
          <w:rFonts w:ascii="Arial" w:hAnsi="Arial" w:cs="Arial"/>
          <w:bCs/>
          <w:iCs/>
          <w:sz w:val="24"/>
          <w:szCs w:val="24"/>
        </w:rPr>
        <w:t xml:space="preserve"> </w:t>
      </w:r>
      <w:r w:rsidR="00BA3DF5" w:rsidRPr="00BA3DF5">
        <w:rPr>
          <w:rFonts w:ascii="Arial" w:hAnsi="Arial" w:cs="Arial"/>
          <w:bCs/>
          <w:iCs/>
          <w:sz w:val="24"/>
          <w:szCs w:val="24"/>
        </w:rPr>
        <w:t xml:space="preserve">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w:t>
      </w:r>
      <w:r w:rsidR="00BA3DF5" w:rsidRPr="00BA3DF5">
        <w:rPr>
          <w:rFonts w:ascii="Arial" w:hAnsi="Arial" w:cs="Arial"/>
          <w:bCs/>
          <w:iCs/>
          <w:sz w:val="24"/>
          <w:szCs w:val="24"/>
        </w:rPr>
        <w:lastRenderedPageBreak/>
        <w:t>sporządzić według wzoru stanowiącego</w:t>
      </w:r>
      <w:r w:rsidR="0083221A">
        <w:rPr>
          <w:rFonts w:ascii="Arial" w:hAnsi="Arial" w:cs="Arial"/>
          <w:bCs/>
          <w:iCs/>
          <w:sz w:val="24"/>
          <w:szCs w:val="24"/>
        </w:rPr>
        <w:t xml:space="preserve"> </w:t>
      </w:r>
      <w:r w:rsidR="00BA3DF5" w:rsidRPr="009B3507">
        <w:rPr>
          <w:rFonts w:ascii="Arial" w:hAnsi="Arial" w:cs="Arial"/>
          <w:bCs/>
          <w:iCs/>
          <w:sz w:val="24"/>
          <w:szCs w:val="24"/>
        </w:rPr>
        <w:t xml:space="preserve">załącznik nr </w:t>
      </w:r>
      <w:r w:rsidR="0083221A" w:rsidRPr="009B3507">
        <w:rPr>
          <w:rFonts w:ascii="Arial" w:hAnsi="Arial" w:cs="Arial"/>
          <w:bCs/>
          <w:iCs/>
          <w:sz w:val="24"/>
          <w:szCs w:val="24"/>
        </w:rPr>
        <w:t xml:space="preserve">7 </w:t>
      </w:r>
      <w:r w:rsidR="00BA3DF5" w:rsidRPr="009B3507">
        <w:rPr>
          <w:rFonts w:ascii="Arial" w:hAnsi="Arial" w:cs="Arial"/>
          <w:bCs/>
          <w:iCs/>
          <w:sz w:val="24"/>
          <w:szCs w:val="24"/>
        </w:rPr>
        <w:t>do SIWZ.</w:t>
      </w:r>
    </w:p>
    <w:p w14:paraId="3BB41D4A" w14:textId="4543E82A" w:rsidR="00BD0600" w:rsidRPr="00BD0600" w:rsidRDefault="0083221A"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BD0600">
        <w:rPr>
          <w:rFonts w:ascii="Arial" w:hAnsi="Arial" w:cs="Arial"/>
          <w:bCs/>
          <w:iCs/>
          <w:sz w:val="24"/>
          <w:szCs w:val="24"/>
        </w:rPr>
        <w:t xml:space="preserve">5.4. </w:t>
      </w:r>
      <w:r w:rsidR="00BD0600" w:rsidRPr="00BD0600">
        <w:rPr>
          <w:rFonts w:ascii="Arial" w:hAnsi="Arial" w:cs="Arial"/>
          <w:bCs/>
          <w:iCs/>
          <w:sz w:val="24"/>
          <w:szCs w:val="24"/>
        </w:rPr>
        <w:t>dokument potwierdzający, że Wykonawca jest ubezpieczony od odpowiedzialności cywilnej w zakresie prowadzonej działalności związanej z</w:t>
      </w:r>
      <w:r w:rsidR="00BD0600">
        <w:rPr>
          <w:rFonts w:ascii="Arial" w:hAnsi="Arial" w:cs="Arial"/>
          <w:bCs/>
          <w:iCs/>
          <w:sz w:val="24"/>
          <w:szCs w:val="24"/>
        </w:rPr>
        <w:t xml:space="preserve"> </w:t>
      </w:r>
      <w:r w:rsidR="00BD0600" w:rsidRPr="00BD0600">
        <w:rPr>
          <w:rFonts w:ascii="Arial" w:hAnsi="Arial" w:cs="Arial"/>
          <w:bCs/>
          <w:iCs/>
          <w:sz w:val="24"/>
          <w:szCs w:val="24"/>
        </w:rPr>
        <w:t xml:space="preserve">przedmiotem zamówienia na sumę gwarancyjną określoną przez Zamawiającego </w:t>
      </w:r>
      <w:r w:rsidR="00BD0600">
        <w:rPr>
          <w:rFonts w:ascii="Arial" w:hAnsi="Arial" w:cs="Arial"/>
          <w:bCs/>
          <w:iCs/>
          <w:sz w:val="24"/>
          <w:szCs w:val="24"/>
        </w:rPr>
        <w:t>wraz z dokumentem potwierdzającym jego opłacenie.</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60A7FEC5" w14:textId="77777777" w:rsidR="00C54A50" w:rsidRPr="00D03D04" w:rsidRDefault="00C54A50" w:rsidP="00D03D04">
      <w:pPr>
        <w:suppressAutoHyphens w:val="0"/>
        <w:spacing w:after="0" w:line="240" w:lineRule="auto"/>
        <w:rPr>
          <w:rFonts w:asciiTheme="majorHAnsi" w:hAnsiTheme="majorHAnsi" w:cstheme="majorHAnsi"/>
          <w:sz w:val="24"/>
          <w:szCs w:val="24"/>
          <w:lang w:eastAsia="pl-PL"/>
        </w:rPr>
      </w:pPr>
    </w:p>
    <w:p w14:paraId="47FA76CD" w14:textId="77777777" w:rsidR="003C0732" w:rsidRDefault="003C0732" w:rsidP="00755B9F">
      <w:pPr>
        <w:pStyle w:val="Tekstpodstawowy"/>
        <w:overflowPunct w:val="0"/>
        <w:spacing w:before="20" w:after="20" w:line="276" w:lineRule="auto"/>
        <w:ind w:left="1287" w:right="567" w:hanging="128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miniPortalu, Platformy ePuap lub 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lastRenderedPageBreak/>
        <w:t>Zamaw</w:t>
      </w:r>
      <w:r w:rsidR="00CF3389">
        <w:rPr>
          <w:rFonts w:ascii="Arial" w:hAnsi="Arial" w:cs="Arial"/>
          <w:sz w:val="24"/>
          <w:szCs w:val="24"/>
        </w:rPr>
        <w:t>iającego o wyjaśnienie treści S</w:t>
      </w:r>
      <w:r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086A6440" w14:textId="77777777" w:rsidR="00157E01" w:rsidRDefault="00157E01" w:rsidP="001859A7">
      <w:pPr>
        <w:pStyle w:val="Tekstpodstawowy"/>
        <w:overflowPunct w:val="0"/>
        <w:spacing w:before="20" w:after="20" w:line="276" w:lineRule="auto"/>
        <w:ind w:right="567"/>
        <w:rPr>
          <w:rFonts w:ascii="Arial" w:hAnsi="Arial" w:cs="Arial"/>
          <w:b/>
          <w:bCs/>
          <w:color w:val="auto"/>
          <w:sz w:val="24"/>
          <w:szCs w:val="24"/>
        </w:rPr>
      </w:pPr>
    </w:p>
    <w:p w14:paraId="61C0E28E" w14:textId="5CCBA2F1"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8321D0" w:rsidRPr="008321D0">
        <w:rPr>
          <w:rFonts w:ascii="Arial" w:hAnsi="Arial" w:cs="Arial"/>
          <w:b/>
          <w:color w:val="auto"/>
          <w:sz w:val="24"/>
          <w:szCs w:val="24"/>
        </w:rPr>
        <w:t>70</w:t>
      </w:r>
      <w:r w:rsidR="001D5A1E">
        <w:rPr>
          <w:rFonts w:ascii="Arial" w:hAnsi="Arial" w:cs="Arial"/>
          <w:b/>
          <w:color w:val="auto"/>
          <w:sz w:val="24"/>
          <w:szCs w:val="24"/>
        </w:rPr>
        <w:t xml:space="preserve"> </w:t>
      </w:r>
      <w:r w:rsidR="008321D0" w:rsidRPr="008321D0">
        <w:rPr>
          <w:rFonts w:ascii="Arial" w:hAnsi="Arial" w:cs="Arial"/>
          <w:b/>
          <w:color w:val="auto"/>
          <w:sz w:val="24"/>
          <w:szCs w:val="24"/>
        </w:rPr>
        <w:t>000,00 zł. (siedemdziesiąt tysięcy złotych)</w:t>
      </w:r>
    </w:p>
    <w:p w14:paraId="3FC05786" w14:textId="77777777"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2. Wadium można wnieść w formach przewidzianych w art. 97 ust. 7 ustawy Pzp.</w:t>
      </w:r>
    </w:p>
    <w:p w14:paraId="0623E587" w14:textId="501ACB74" w:rsidR="00157E01" w:rsidRPr="00157E01" w:rsidRDefault="00157E01" w:rsidP="001859A7">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39F7B0E2"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1A71DD96" w14:textId="328DA385" w:rsidR="00157E01" w:rsidRPr="00C656AB" w:rsidRDefault="00157E01" w:rsidP="00157E01">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00C656AB" w:rsidRPr="00C656AB">
        <w:rPr>
          <w:rFonts w:ascii="Arial" w:hAnsi="Arial" w:cs="Arial"/>
          <w:sz w:val="24"/>
          <w:szCs w:val="24"/>
        </w:rPr>
        <w:t xml:space="preserve">Oddział Polanów nr </w:t>
      </w:r>
      <w:r w:rsidR="00C656AB" w:rsidRPr="00C656AB">
        <w:rPr>
          <w:rFonts w:ascii="Arial" w:hAnsi="Arial" w:cs="Arial"/>
          <w:b/>
          <w:sz w:val="24"/>
          <w:szCs w:val="24"/>
        </w:rPr>
        <w:t>19 9317 1038 3900 0996 2000 0039</w:t>
      </w:r>
      <w:r w:rsidR="00C656AB">
        <w:rPr>
          <w:rFonts w:ascii="Arial" w:hAnsi="Arial" w:cs="Arial"/>
          <w:i/>
          <w:sz w:val="24"/>
          <w:szCs w:val="24"/>
        </w:rPr>
        <w:t>.</w:t>
      </w:r>
      <w:r w:rsidRPr="00157E01">
        <w:rPr>
          <w:rFonts w:ascii="Arial" w:hAnsi="Arial" w:cs="Arial"/>
          <w:sz w:val="24"/>
          <w:szCs w:val="24"/>
        </w:rPr>
        <w:t xml:space="preserve">z dopiskiem </w:t>
      </w:r>
      <w:r w:rsidR="00C656AB" w:rsidRPr="00C656AB">
        <w:rPr>
          <w:rFonts w:ascii="Arial" w:hAnsi="Arial" w:cs="Arial"/>
          <w:b/>
          <w:sz w:val="24"/>
          <w:szCs w:val="24"/>
        </w:rPr>
        <w:t>„</w:t>
      </w:r>
      <w:r w:rsidR="008321D0" w:rsidRPr="00153E33">
        <w:rPr>
          <w:rFonts w:asciiTheme="majorHAnsi" w:hAnsiTheme="majorHAnsi" w:cstheme="majorHAnsi"/>
          <w:b/>
          <w:sz w:val="24"/>
          <w:szCs w:val="24"/>
        </w:rPr>
        <w:t>Przebudowa 8 dróg gminnych o dł. 3,242</w:t>
      </w:r>
      <w:r w:rsidR="008321D0">
        <w:rPr>
          <w:rFonts w:asciiTheme="majorHAnsi" w:hAnsiTheme="majorHAnsi" w:cstheme="majorHAnsi"/>
          <w:b/>
          <w:sz w:val="24"/>
          <w:szCs w:val="24"/>
        </w:rPr>
        <w:t xml:space="preserve"> </w:t>
      </w:r>
      <w:r w:rsidR="008321D0" w:rsidRPr="00153E33">
        <w:rPr>
          <w:rFonts w:asciiTheme="majorHAnsi" w:hAnsiTheme="majorHAnsi" w:cstheme="majorHAnsi"/>
          <w:b/>
          <w:sz w:val="24"/>
          <w:szCs w:val="24"/>
        </w:rPr>
        <w:t>km w miejscowości Polanów wraz z ciągami pieszymi o dł. 0,968</w:t>
      </w:r>
      <w:r w:rsidR="00225945">
        <w:rPr>
          <w:rFonts w:asciiTheme="majorHAnsi" w:hAnsiTheme="majorHAnsi" w:cstheme="majorHAnsi"/>
          <w:b/>
          <w:sz w:val="24"/>
          <w:szCs w:val="24"/>
        </w:rPr>
        <w:t xml:space="preserve"> </w:t>
      </w:r>
      <w:r w:rsidR="008321D0" w:rsidRPr="00153E33">
        <w:rPr>
          <w:rFonts w:asciiTheme="majorHAnsi" w:hAnsiTheme="majorHAnsi" w:cstheme="majorHAnsi"/>
          <w:b/>
          <w:sz w:val="24"/>
          <w:szCs w:val="24"/>
        </w:rPr>
        <w:t>km</w:t>
      </w:r>
      <w:r w:rsidR="00C656AB" w:rsidRPr="00C656AB">
        <w:rPr>
          <w:rFonts w:ascii="Arial" w:hAnsi="Arial" w:cs="Arial"/>
          <w:b/>
          <w:sz w:val="24"/>
          <w:szCs w:val="24"/>
        </w:rPr>
        <w:t>”</w:t>
      </w:r>
    </w:p>
    <w:p w14:paraId="1D4E94F1"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6AB4A608"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2F5281DC"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0B4C9F8E"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8. Zamawiający dokonuje zwrotu wadium zgodnie z postanowieniami art. 98 ustawy Pzp.</w:t>
      </w:r>
    </w:p>
    <w:p w14:paraId="1591BAC5"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403393D2" w14:textId="12B6C32E" w:rsidR="00FC2DD8" w:rsidRPr="00C26507"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10. Zamawiający zatrzymuje wadium wraz z odsetkami w przypadkach określonych w art. 98 ustawy Pzp.</w:t>
      </w:r>
    </w:p>
    <w:p w14:paraId="68DD959C" w14:textId="77777777" w:rsidR="00C656AB" w:rsidRDefault="00C656AB" w:rsidP="00965D66">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3F79D126" w:rsidR="00D063C5" w:rsidRDefault="006152F7" w:rsidP="00C656AB">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C656AB">
        <w:rPr>
          <w:rFonts w:ascii="Arial" w:hAnsi="Arial" w:cs="Arial"/>
          <w:b/>
          <w:bCs/>
          <w:color w:val="auto"/>
          <w:sz w:val="24"/>
          <w:szCs w:val="24"/>
        </w:rPr>
        <w:t>. TERMIN ZWIĄZANIA OFERTĄ</w:t>
      </w:r>
    </w:p>
    <w:p w14:paraId="3F5981EF" w14:textId="77777777" w:rsidR="000D7FF7" w:rsidRPr="00C656AB" w:rsidRDefault="000D7FF7" w:rsidP="00C656AB">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CE6B410"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0D7FF7">
        <w:rPr>
          <w:rFonts w:ascii="Arial" w:eastAsia="Times New Roman" w:hAnsi="Arial" w:cs="Arial"/>
          <w:b/>
          <w:color w:val="000000"/>
          <w:sz w:val="24"/>
          <w:szCs w:val="24"/>
          <w:lang w:eastAsia="pl-PL"/>
        </w:rPr>
        <w:t>od</w:t>
      </w:r>
      <w:r w:rsidR="000D7FF7" w:rsidRPr="000D7FF7">
        <w:rPr>
          <w:rFonts w:ascii="Arial" w:eastAsia="Times New Roman" w:hAnsi="Arial" w:cs="Arial"/>
          <w:b/>
          <w:color w:val="000000"/>
          <w:sz w:val="24"/>
          <w:szCs w:val="24"/>
          <w:lang w:eastAsia="pl-PL"/>
        </w:rPr>
        <w:t xml:space="preserve"> </w:t>
      </w:r>
      <w:r w:rsidR="004A7E48">
        <w:rPr>
          <w:rFonts w:ascii="Arial" w:eastAsia="Times New Roman" w:hAnsi="Arial" w:cs="Arial"/>
          <w:b/>
          <w:sz w:val="24"/>
          <w:szCs w:val="24"/>
          <w:lang w:eastAsia="pl-PL"/>
        </w:rPr>
        <w:t>07</w:t>
      </w:r>
      <w:r w:rsidR="000D7FF7" w:rsidRPr="000D7FF7">
        <w:rPr>
          <w:rFonts w:ascii="Arial" w:eastAsia="Times New Roman" w:hAnsi="Arial" w:cs="Arial"/>
          <w:b/>
          <w:sz w:val="24"/>
          <w:szCs w:val="24"/>
          <w:lang w:eastAsia="pl-PL"/>
        </w:rPr>
        <w:t>.0</w:t>
      </w:r>
      <w:r w:rsidR="004A7E48">
        <w:rPr>
          <w:rFonts w:ascii="Arial" w:eastAsia="Times New Roman" w:hAnsi="Arial" w:cs="Arial"/>
          <w:b/>
          <w:sz w:val="24"/>
          <w:szCs w:val="24"/>
          <w:lang w:eastAsia="pl-PL"/>
        </w:rPr>
        <w:t>2</w:t>
      </w:r>
      <w:r w:rsidR="000D7FF7" w:rsidRPr="000D7FF7">
        <w:rPr>
          <w:rFonts w:ascii="Arial" w:eastAsia="Times New Roman" w:hAnsi="Arial" w:cs="Arial"/>
          <w:b/>
          <w:sz w:val="24"/>
          <w:szCs w:val="24"/>
          <w:lang w:eastAsia="pl-PL"/>
        </w:rPr>
        <w:t>.2022r.</w:t>
      </w:r>
      <w:r w:rsidR="004D4286" w:rsidRPr="000D7FF7">
        <w:rPr>
          <w:rFonts w:ascii="Arial" w:eastAsia="Times New Roman" w:hAnsi="Arial" w:cs="Arial"/>
          <w:b/>
          <w:sz w:val="24"/>
          <w:szCs w:val="24"/>
          <w:lang w:eastAsia="pl-PL"/>
        </w:rPr>
        <w:t xml:space="preserve"> </w:t>
      </w:r>
      <w:r w:rsidR="000D7FF7" w:rsidRPr="000D7FF7">
        <w:rPr>
          <w:rFonts w:ascii="Arial" w:eastAsia="Times New Roman" w:hAnsi="Arial" w:cs="Arial"/>
          <w:b/>
          <w:bCs/>
          <w:sz w:val="24"/>
          <w:szCs w:val="24"/>
          <w:lang w:eastAsia="pl-PL"/>
        </w:rPr>
        <w:t>do</w:t>
      </w:r>
      <w:r w:rsidR="004A7E48">
        <w:rPr>
          <w:rFonts w:ascii="Arial" w:eastAsia="Times New Roman" w:hAnsi="Arial" w:cs="Arial"/>
          <w:b/>
          <w:bCs/>
          <w:sz w:val="24"/>
          <w:szCs w:val="24"/>
          <w:lang w:eastAsia="pl-PL"/>
        </w:rPr>
        <w:t xml:space="preserve"> 08.03.2022r.</w:t>
      </w:r>
      <w:r w:rsidR="000D7FF7" w:rsidRPr="000D7FF7">
        <w:rPr>
          <w:rFonts w:asciiTheme="majorHAnsi" w:eastAsia="Times New Roman" w:hAnsiTheme="majorHAnsi" w:cstheme="majorHAnsi"/>
          <w:b/>
          <w:bCs/>
          <w:sz w:val="24"/>
          <w:szCs w:val="24"/>
          <w:lang w:eastAsia="pl-PL"/>
        </w:rPr>
        <w:t xml:space="preserve"> </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1D63DF1" w14:textId="69A3D203" w:rsidR="00175A43" w:rsidRDefault="0032390D" w:rsidP="00175A43">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2F8A8AEE" w14:textId="77777777" w:rsidR="009B29C9" w:rsidRPr="00175A43" w:rsidRDefault="009B29C9" w:rsidP="00061315">
      <w:pPr>
        <w:widowControl w:val="0"/>
        <w:tabs>
          <w:tab w:val="left" w:pos="0"/>
          <w:tab w:val="left" w:pos="284"/>
        </w:tabs>
        <w:overflowPunct w:val="0"/>
        <w:autoSpaceDE w:val="0"/>
        <w:spacing w:before="20" w:after="20"/>
        <w:rPr>
          <w:rFonts w:ascii="Arial" w:hAnsi="Arial" w:cs="Arial"/>
          <w:sz w:val="24"/>
          <w:szCs w:val="24"/>
        </w:rPr>
      </w:pP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ePUAP i udostępnionego również na </w:t>
      </w:r>
      <w:r w:rsidRPr="008D18CD">
        <w:rPr>
          <w:rFonts w:ascii="Arial" w:hAnsi="Arial" w:cs="Arial"/>
          <w:b/>
          <w:sz w:val="24"/>
          <w:szCs w:val="24"/>
        </w:rPr>
        <w:t>miniPortalu.</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ePUAP oraz adres skrzynki ePUAP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w:t>
      </w:r>
      <w:r w:rsidRPr="00693945">
        <w:rPr>
          <w:rFonts w:ascii="Arial" w:hAnsi="Arial" w:cs="Arial"/>
          <w:sz w:val="24"/>
          <w:szCs w:val="24"/>
        </w:rPr>
        <w:lastRenderedPageBreak/>
        <w:t xml:space="preserve">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5DDC6D87" w14:textId="77777777" w:rsidR="00E3620B" w:rsidRDefault="00E3620B" w:rsidP="00FE3B3F">
      <w:pPr>
        <w:pStyle w:val="Tekstpodstawowy"/>
        <w:overflowPunct w:val="0"/>
        <w:spacing w:before="20" w:after="20" w:line="276" w:lineRule="auto"/>
        <w:ind w:right="57"/>
        <w:rPr>
          <w:rFonts w:ascii="Arial" w:hAnsi="Arial" w:cs="Arial"/>
          <w:b/>
          <w:bCs/>
          <w:color w:val="auto"/>
          <w:sz w:val="24"/>
          <w:szCs w:val="24"/>
        </w:rPr>
      </w:pPr>
    </w:p>
    <w:p w14:paraId="259DBEA5" w14:textId="77777777" w:rsidR="00E3620B" w:rsidRDefault="00E3620B" w:rsidP="00FE3B3F">
      <w:pPr>
        <w:pStyle w:val="Tekstpodstawowy"/>
        <w:overflowPunct w:val="0"/>
        <w:spacing w:before="20" w:after="20" w:line="276" w:lineRule="auto"/>
        <w:ind w:right="57"/>
        <w:rPr>
          <w:rFonts w:ascii="Arial" w:hAnsi="Arial" w:cs="Arial"/>
          <w:b/>
          <w:bCs/>
          <w:color w:val="auto"/>
          <w:sz w:val="24"/>
          <w:szCs w:val="24"/>
        </w:rPr>
      </w:pPr>
    </w:p>
    <w:p w14:paraId="6C64C469" w14:textId="6C62CEA0"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lastRenderedPageBreak/>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21132A21" w:rsidR="00693945" w:rsidRPr="00E03F2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E03F2C">
        <w:rPr>
          <w:rFonts w:ascii="Arial" w:hAnsi="Arial" w:cs="Arial"/>
          <w:sz w:val="24"/>
          <w:szCs w:val="24"/>
        </w:rPr>
        <w:t>Termin składania ofert: do dnia</w:t>
      </w:r>
      <w:r w:rsidR="000D7FF7">
        <w:rPr>
          <w:rFonts w:ascii="Arial" w:hAnsi="Arial" w:cs="Arial"/>
          <w:sz w:val="24"/>
          <w:szCs w:val="24"/>
        </w:rPr>
        <w:t xml:space="preserve"> </w:t>
      </w:r>
      <w:bookmarkStart w:id="4" w:name="_Hlk91762156"/>
      <w:r w:rsidR="004A7E48">
        <w:rPr>
          <w:rFonts w:ascii="Arial" w:hAnsi="Arial" w:cs="Arial"/>
          <w:b/>
          <w:bCs/>
          <w:sz w:val="24"/>
          <w:szCs w:val="24"/>
        </w:rPr>
        <w:t>0</w:t>
      </w:r>
      <w:r w:rsidR="000D7FF7" w:rsidRPr="000D7FF7">
        <w:rPr>
          <w:rFonts w:ascii="Arial" w:hAnsi="Arial" w:cs="Arial"/>
          <w:b/>
          <w:bCs/>
          <w:sz w:val="24"/>
          <w:szCs w:val="24"/>
        </w:rPr>
        <w:t>7.0</w:t>
      </w:r>
      <w:r w:rsidR="006A5615">
        <w:rPr>
          <w:rFonts w:ascii="Arial" w:hAnsi="Arial" w:cs="Arial"/>
          <w:b/>
          <w:bCs/>
          <w:sz w:val="24"/>
          <w:szCs w:val="24"/>
        </w:rPr>
        <w:t>2</w:t>
      </w:r>
      <w:r w:rsidR="000D7FF7" w:rsidRPr="000D7FF7">
        <w:rPr>
          <w:rFonts w:ascii="Arial" w:hAnsi="Arial" w:cs="Arial"/>
          <w:b/>
          <w:bCs/>
          <w:sz w:val="24"/>
          <w:szCs w:val="24"/>
        </w:rPr>
        <w:t>.202</w:t>
      </w:r>
      <w:r w:rsidR="000D7FF7">
        <w:rPr>
          <w:rFonts w:ascii="Arial" w:hAnsi="Arial" w:cs="Arial"/>
          <w:b/>
          <w:bCs/>
          <w:sz w:val="24"/>
          <w:szCs w:val="24"/>
        </w:rPr>
        <w:t xml:space="preserve">2 </w:t>
      </w:r>
      <w:r w:rsidR="000D7FF7" w:rsidRPr="000D7FF7">
        <w:rPr>
          <w:rFonts w:ascii="Arial" w:hAnsi="Arial" w:cs="Arial"/>
          <w:b/>
          <w:bCs/>
          <w:sz w:val="24"/>
          <w:szCs w:val="24"/>
        </w:rPr>
        <w:t>r</w:t>
      </w:r>
      <w:r w:rsidR="000D7FF7">
        <w:rPr>
          <w:rFonts w:ascii="Arial" w:hAnsi="Arial" w:cs="Arial"/>
          <w:sz w:val="24"/>
          <w:szCs w:val="24"/>
        </w:rPr>
        <w:t>.</w:t>
      </w:r>
      <w:r w:rsidRPr="007C2DDE">
        <w:rPr>
          <w:rFonts w:ascii="Arial" w:hAnsi="Arial" w:cs="Arial"/>
          <w:color w:val="FF0000"/>
          <w:sz w:val="24"/>
          <w:szCs w:val="24"/>
        </w:rPr>
        <w:t xml:space="preserve"> </w:t>
      </w:r>
      <w:bookmarkEnd w:id="4"/>
      <w:r w:rsidRPr="00E03F2C">
        <w:rPr>
          <w:rFonts w:ascii="Arial" w:hAnsi="Arial" w:cs="Arial"/>
          <w:sz w:val="24"/>
          <w:szCs w:val="24"/>
        </w:rPr>
        <w:t xml:space="preserve">do godziny </w:t>
      </w:r>
      <w:r w:rsidRPr="00890F50">
        <w:rPr>
          <w:rFonts w:ascii="Arial" w:hAnsi="Arial" w:cs="Arial"/>
          <w:b/>
          <w:sz w:val="24"/>
          <w:szCs w:val="24"/>
        </w:rPr>
        <w:t>1</w:t>
      </w:r>
      <w:r w:rsidR="00122C05" w:rsidRPr="00890F50">
        <w:rPr>
          <w:rFonts w:ascii="Arial" w:hAnsi="Arial" w:cs="Arial"/>
          <w:b/>
          <w:sz w:val="24"/>
          <w:szCs w:val="24"/>
        </w:rPr>
        <w:t>2:</w:t>
      </w:r>
      <w:r w:rsidRPr="00890F50">
        <w:rPr>
          <w:rFonts w:ascii="Arial" w:hAnsi="Arial" w:cs="Arial"/>
          <w:b/>
          <w:sz w:val="24"/>
          <w:szCs w:val="24"/>
        </w:rPr>
        <w:t>00.</w:t>
      </w:r>
    </w:p>
    <w:p w14:paraId="4AD1FEC7" w14:textId="054418B0" w:rsidR="00693945" w:rsidRPr="00BE734C" w:rsidRDefault="00693945" w:rsidP="00FE3B3F">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CE5D2D">
        <w:rPr>
          <w:rFonts w:ascii="Arial" w:hAnsi="Arial" w:cs="Arial"/>
          <w:sz w:val="24"/>
          <w:szCs w:val="24"/>
        </w:rPr>
        <w:t xml:space="preserve">Otwarcie ofert nastąpi w dniu </w:t>
      </w:r>
      <w:r w:rsidR="004220DB">
        <w:rPr>
          <w:rFonts w:ascii="Arial" w:hAnsi="Arial" w:cs="Arial"/>
          <w:b/>
          <w:bCs/>
          <w:sz w:val="24"/>
          <w:szCs w:val="24"/>
        </w:rPr>
        <w:t>07</w:t>
      </w:r>
      <w:r w:rsidR="000D7FF7" w:rsidRPr="000D7FF7">
        <w:rPr>
          <w:rFonts w:ascii="Arial" w:hAnsi="Arial" w:cs="Arial"/>
          <w:b/>
          <w:bCs/>
          <w:sz w:val="24"/>
          <w:szCs w:val="24"/>
        </w:rPr>
        <w:t>.0</w:t>
      </w:r>
      <w:r w:rsidR="006A5615">
        <w:rPr>
          <w:rFonts w:ascii="Arial" w:hAnsi="Arial" w:cs="Arial"/>
          <w:b/>
          <w:bCs/>
          <w:sz w:val="24"/>
          <w:szCs w:val="24"/>
        </w:rPr>
        <w:t>2</w:t>
      </w:r>
      <w:r w:rsidR="000D7FF7" w:rsidRPr="000D7FF7">
        <w:rPr>
          <w:rFonts w:ascii="Arial" w:hAnsi="Arial" w:cs="Arial"/>
          <w:b/>
          <w:bCs/>
          <w:sz w:val="24"/>
          <w:szCs w:val="24"/>
        </w:rPr>
        <w:t>.202</w:t>
      </w:r>
      <w:r w:rsidR="000D7FF7">
        <w:rPr>
          <w:rFonts w:ascii="Arial" w:hAnsi="Arial" w:cs="Arial"/>
          <w:b/>
          <w:bCs/>
          <w:sz w:val="24"/>
          <w:szCs w:val="24"/>
        </w:rPr>
        <w:t xml:space="preserve">2 </w:t>
      </w:r>
      <w:r w:rsidR="000D7FF7" w:rsidRPr="000D7FF7">
        <w:rPr>
          <w:rFonts w:ascii="Arial" w:hAnsi="Arial" w:cs="Arial"/>
          <w:b/>
          <w:bCs/>
          <w:sz w:val="24"/>
          <w:szCs w:val="24"/>
        </w:rPr>
        <w:t>r</w:t>
      </w:r>
      <w:r w:rsidR="000D7FF7">
        <w:rPr>
          <w:rFonts w:ascii="Arial" w:hAnsi="Arial" w:cs="Arial"/>
          <w:sz w:val="24"/>
          <w:szCs w:val="24"/>
        </w:rPr>
        <w:t>.</w:t>
      </w:r>
      <w:r w:rsidR="000D7FF7" w:rsidRPr="007C2DDE">
        <w:rPr>
          <w:rFonts w:ascii="Arial" w:hAnsi="Arial" w:cs="Arial"/>
          <w:color w:val="FF0000"/>
          <w:sz w:val="24"/>
          <w:szCs w:val="24"/>
        </w:rPr>
        <w:t xml:space="preserve"> </w:t>
      </w:r>
      <w:r w:rsidRPr="00CE5D2D">
        <w:rPr>
          <w:rFonts w:ascii="Arial" w:hAnsi="Arial" w:cs="Arial"/>
          <w:bCs/>
          <w:sz w:val="24"/>
          <w:szCs w:val="24"/>
        </w:rPr>
        <w:t>o godz.</w:t>
      </w:r>
      <w:r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0D7FF7">
        <w:rPr>
          <w:rFonts w:ascii="Arial" w:hAnsi="Arial" w:cs="Arial"/>
          <w:b/>
          <w:bCs/>
          <w:sz w:val="24"/>
          <w:szCs w:val="24"/>
        </w:rPr>
        <w:t>30</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BE734C">
      <w:pPr>
        <w:widowControl w:val="0"/>
        <w:numPr>
          <w:ilvl w:val="0"/>
          <w:numId w:val="2"/>
        </w:numPr>
        <w:tabs>
          <w:tab w:val="clear" w:pos="720"/>
          <w:tab w:val="num" w:pos="284"/>
          <w:tab w:val="left" w:pos="426"/>
        </w:tabs>
        <w:overflowPunct w:val="0"/>
        <w:autoSpaceDE w:val="0"/>
        <w:spacing w:before="20" w:after="20"/>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w:t>
      </w:r>
      <w:r w:rsidRPr="00AB6EE0">
        <w:rPr>
          <w:rFonts w:ascii="Arial" w:hAnsi="Arial" w:cs="Arial"/>
          <w:sz w:val="24"/>
          <w:szCs w:val="24"/>
        </w:rPr>
        <w:lastRenderedPageBreak/>
        <w:t xml:space="preserve">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0E70"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43E6D729" w14:textId="77777777" w:rsidR="00115093" w:rsidRDefault="00115093" w:rsidP="008045B4">
      <w:pPr>
        <w:spacing w:after="0" w:line="240" w:lineRule="auto"/>
        <w:rPr>
          <w:rFonts w:ascii="Arial" w:hAnsi="Arial" w:cs="Arial"/>
          <w:bCs/>
          <w:sz w:val="24"/>
          <w:szCs w:val="24"/>
        </w:rPr>
      </w:pPr>
    </w:p>
    <w:p w14:paraId="09D915B1" w14:textId="77777777" w:rsidR="00115093" w:rsidRDefault="00115093"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3B79629" w:rsidR="004E3216" w:rsidRPr="00115093" w:rsidRDefault="00115093" w:rsidP="00AE2E9A">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W zakresie kryterium „cena ofertowa brutto”  (C)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t>Ocena punktowa dokon</w:t>
            </w:r>
            <w:r w:rsidR="00D739BE">
              <w:rPr>
                <w:rFonts w:ascii="Arial" w:hAnsi="Arial" w:cs="Arial"/>
                <w:sz w:val="24"/>
                <w:szCs w:val="24"/>
              </w:rPr>
              <w:t>ana zostanie zgodnie z formułą:</w:t>
            </w:r>
          </w:p>
          <w:p w14:paraId="004D7EA4" w14:textId="77777777"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02EE631A" w14:textId="4B2A7868" w:rsidR="00AE2E9A" w:rsidRPr="00D739BE" w:rsidRDefault="00D739BE" w:rsidP="00AE2E9A">
            <w:pPr>
              <w:jc w:val="both"/>
              <w:rPr>
                <w:rFonts w:ascii="Arial" w:hAnsi="Arial" w:cs="Arial"/>
                <w:sz w:val="24"/>
                <w:szCs w:val="24"/>
              </w:rPr>
            </w:pPr>
            <w:r w:rsidRPr="00D739BE">
              <w:rPr>
                <w:rFonts w:ascii="Arial" w:hAnsi="Arial" w:cs="Arial"/>
                <w:sz w:val="24"/>
                <w:szCs w:val="24"/>
              </w:rPr>
              <w:t xml:space="preserve">2) </w:t>
            </w:r>
            <w:r w:rsidR="00AE2E9A" w:rsidRPr="00D739BE">
              <w:rPr>
                <w:rFonts w:ascii="Arial" w:hAnsi="Arial" w:cs="Arial"/>
                <w:sz w:val="24"/>
                <w:szCs w:val="24"/>
              </w:rPr>
              <w:t>W zakresie kryterium „okres gwarancji”</w:t>
            </w:r>
          </w:p>
          <w:p w14:paraId="0E5C9B9D" w14:textId="77777777"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11CA8E3D" w14:textId="77777777" w:rsidR="00AE2E9A" w:rsidRPr="00C164C2" w:rsidRDefault="00AE2E9A" w:rsidP="00AE2E9A">
            <w:pPr>
              <w:spacing w:before="60" w:after="60"/>
              <w:rPr>
                <w:rFonts w:asciiTheme="majorHAnsi" w:eastAsia="Calibri" w:hAnsiTheme="majorHAnsi" w:cstheme="majorHAnsi"/>
                <w:sz w:val="24"/>
                <w:szCs w:val="24"/>
                <w:lang w:eastAsia="en-US"/>
              </w:rPr>
            </w:pPr>
            <w:r w:rsidRPr="00C164C2">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22BF671F" w14:textId="463AB71E" w:rsidR="00AE2E9A" w:rsidRPr="00C164C2" w:rsidRDefault="00AE2E9A" w:rsidP="00AE2E9A">
            <w:pPr>
              <w:autoSpaceDE w:val="0"/>
              <w:autoSpaceDN w:val="0"/>
              <w:adjustRightInd w:val="0"/>
              <w:spacing w:before="120" w:after="120"/>
              <w:rPr>
                <w:rFonts w:asciiTheme="majorHAnsi" w:eastAsia="Calibri" w:hAnsiTheme="majorHAnsi" w:cstheme="majorHAnsi"/>
                <w:bCs/>
                <w:sz w:val="24"/>
                <w:szCs w:val="24"/>
                <w:lang w:eastAsia="en-US"/>
              </w:rPr>
            </w:pPr>
            <w:r w:rsidRPr="00C164C2">
              <w:rPr>
                <w:rFonts w:asciiTheme="majorHAnsi" w:eastAsia="Calibri" w:hAnsiTheme="majorHAnsi" w:cstheme="majorHAnsi"/>
                <w:bCs/>
                <w:sz w:val="24"/>
                <w:szCs w:val="24"/>
                <w:lang w:eastAsia="en-US"/>
              </w:rPr>
              <w:t xml:space="preserve">Okres gwarancji </w:t>
            </w:r>
            <w:r w:rsidR="00A97AB6" w:rsidRPr="00C164C2">
              <w:rPr>
                <w:rFonts w:asciiTheme="majorHAnsi" w:eastAsia="Calibri" w:hAnsiTheme="majorHAnsi" w:cstheme="majorHAnsi"/>
                <w:bCs/>
                <w:sz w:val="24"/>
                <w:szCs w:val="24"/>
                <w:lang w:eastAsia="en-US"/>
              </w:rPr>
              <w:t xml:space="preserve"> </w:t>
            </w:r>
            <w:r w:rsidRPr="00C164C2">
              <w:rPr>
                <w:rFonts w:asciiTheme="majorHAnsi" w:eastAsia="Calibri" w:hAnsiTheme="majorHAnsi" w:cstheme="majorHAnsi"/>
                <w:bCs/>
                <w:sz w:val="24"/>
                <w:szCs w:val="24"/>
                <w:lang w:eastAsia="en-US"/>
              </w:rPr>
              <w:t>36 miesięcy</w:t>
            </w:r>
            <w:r w:rsidR="005E633F" w:rsidRPr="00C164C2">
              <w:rPr>
                <w:rFonts w:asciiTheme="majorHAnsi" w:eastAsia="Calibri" w:hAnsiTheme="majorHAnsi" w:cstheme="majorHAnsi"/>
                <w:bCs/>
                <w:sz w:val="24"/>
                <w:szCs w:val="24"/>
                <w:lang w:eastAsia="en-US"/>
              </w:rPr>
              <w:t xml:space="preserve"> </w:t>
            </w:r>
            <w:r w:rsidRPr="00C164C2">
              <w:rPr>
                <w:rFonts w:asciiTheme="majorHAnsi" w:eastAsia="Calibri" w:hAnsiTheme="majorHAnsi" w:cstheme="majorHAnsi"/>
                <w:bCs/>
                <w:sz w:val="24"/>
                <w:szCs w:val="24"/>
                <w:lang w:eastAsia="en-US"/>
              </w:rPr>
              <w:t>- 0 pkt.</w:t>
            </w:r>
          </w:p>
          <w:p w14:paraId="23E3C324" w14:textId="77777777" w:rsidR="00AE2E9A" w:rsidRPr="00C164C2" w:rsidRDefault="00AE2E9A" w:rsidP="00AE2E9A">
            <w:pPr>
              <w:autoSpaceDE w:val="0"/>
              <w:autoSpaceDN w:val="0"/>
              <w:adjustRightInd w:val="0"/>
              <w:spacing w:before="120" w:after="120"/>
              <w:rPr>
                <w:rFonts w:asciiTheme="majorHAnsi" w:eastAsia="Calibri" w:hAnsiTheme="majorHAnsi" w:cstheme="majorHAnsi"/>
                <w:bCs/>
                <w:sz w:val="24"/>
                <w:szCs w:val="24"/>
                <w:lang w:eastAsia="en-US"/>
              </w:rPr>
            </w:pPr>
            <w:r w:rsidRPr="00C164C2">
              <w:rPr>
                <w:rFonts w:asciiTheme="majorHAnsi" w:eastAsia="Calibri" w:hAnsiTheme="majorHAnsi" w:cstheme="majorHAnsi"/>
                <w:bCs/>
                <w:sz w:val="24"/>
                <w:szCs w:val="24"/>
                <w:lang w:eastAsia="en-US"/>
              </w:rPr>
              <w:lastRenderedPageBreak/>
              <w:t>Okres gwarancji od 37 do 48 miesięcy - 14 pkt.</w:t>
            </w:r>
          </w:p>
          <w:p w14:paraId="73C1FC5D" w14:textId="77777777" w:rsidR="00AE2E9A" w:rsidRPr="00C164C2" w:rsidRDefault="00AE2E9A" w:rsidP="00AE2E9A">
            <w:pPr>
              <w:autoSpaceDE w:val="0"/>
              <w:autoSpaceDN w:val="0"/>
              <w:adjustRightInd w:val="0"/>
              <w:spacing w:before="120" w:after="120"/>
              <w:rPr>
                <w:rFonts w:asciiTheme="majorHAnsi" w:eastAsia="Calibri" w:hAnsiTheme="majorHAnsi" w:cstheme="majorHAnsi"/>
                <w:bCs/>
                <w:sz w:val="24"/>
                <w:szCs w:val="24"/>
                <w:lang w:eastAsia="en-US"/>
              </w:rPr>
            </w:pPr>
            <w:r w:rsidRPr="00C164C2">
              <w:rPr>
                <w:rFonts w:asciiTheme="majorHAnsi" w:eastAsia="Calibri" w:hAnsiTheme="majorHAnsi" w:cstheme="majorHAnsi"/>
                <w:bCs/>
                <w:sz w:val="24"/>
                <w:szCs w:val="24"/>
                <w:lang w:eastAsia="en-US"/>
              </w:rPr>
              <w:t>Okres gwarancji od 49 do 59 miesięcy - 28 pkt.</w:t>
            </w:r>
          </w:p>
          <w:p w14:paraId="10F034BF" w14:textId="33DAB6F4" w:rsidR="00AE2E9A" w:rsidRPr="00C164C2" w:rsidRDefault="00AE2E9A" w:rsidP="000D7FF7">
            <w:pPr>
              <w:spacing w:before="120" w:after="120"/>
              <w:rPr>
                <w:rFonts w:asciiTheme="majorHAnsi" w:eastAsia="Calibri" w:hAnsiTheme="majorHAnsi" w:cstheme="majorHAnsi"/>
                <w:sz w:val="24"/>
                <w:szCs w:val="24"/>
                <w:lang w:eastAsia="en-US"/>
              </w:rPr>
            </w:pPr>
            <w:r w:rsidRPr="00C164C2">
              <w:rPr>
                <w:rFonts w:asciiTheme="majorHAnsi" w:eastAsia="Calibri" w:hAnsiTheme="majorHAnsi" w:cstheme="majorHAnsi"/>
                <w:bCs/>
                <w:sz w:val="24"/>
                <w:szCs w:val="24"/>
                <w:lang w:eastAsia="en-US"/>
              </w:rPr>
              <w:t>Okres gwarancji od 60 miesięcy – 40 pkt.</w:t>
            </w:r>
          </w:p>
          <w:p w14:paraId="55E2A537" w14:textId="77777777"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77777777"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przewidzianej w art. 450 ust. 1 pkt 1-5 ustawy pzp.</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558FC1E7"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17C4F217"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4.1.Pieniężnej, </w:t>
      </w:r>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lastRenderedPageBreak/>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lastRenderedPageBreak/>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.2.30%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04FF9A35"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w:t>
      </w:r>
      <w:r w:rsidR="00E66A5F">
        <w:rPr>
          <w:rFonts w:ascii="Arial" w:hAnsi="Arial" w:cs="Arial"/>
          <w:sz w:val="24"/>
          <w:szCs w:val="24"/>
        </w:rPr>
        <w:t>1</w:t>
      </w:r>
      <w:r w:rsidR="001D5A1E">
        <w:rPr>
          <w:rFonts w:ascii="Arial" w:hAnsi="Arial" w:cs="Arial"/>
          <w:sz w:val="24"/>
          <w:szCs w:val="24"/>
        </w:rPr>
        <w:t>3</w:t>
      </w:r>
      <w:r w:rsidR="00E66A5F">
        <w:rPr>
          <w:rFonts w:ascii="Arial" w:hAnsi="Arial" w:cs="Arial"/>
          <w:sz w:val="24"/>
          <w:szCs w:val="24"/>
        </w:rPr>
        <w:t xml:space="preserve"> </w:t>
      </w:r>
      <w:r w:rsidRPr="00AB6EE0">
        <w:rPr>
          <w:rFonts w:ascii="Arial" w:hAnsi="Arial" w:cs="Arial"/>
          <w:sz w:val="24"/>
          <w:szCs w:val="24"/>
        </w:rPr>
        <w:t xml:space="preserve">wzoru umowy, </w:t>
      </w:r>
      <w:r w:rsidRPr="00FC44F2">
        <w:rPr>
          <w:rFonts w:ascii="Arial" w:hAnsi="Arial" w:cs="Arial"/>
          <w:sz w:val="24"/>
          <w:szCs w:val="24"/>
        </w:rPr>
        <w:t xml:space="preserve">stanowiącego Załącznik nr </w:t>
      </w:r>
      <w:r w:rsidR="005E08A7">
        <w:rPr>
          <w:rFonts w:ascii="Arial" w:hAnsi="Arial" w:cs="Arial"/>
          <w:sz w:val="24"/>
          <w:szCs w:val="24"/>
        </w:rPr>
        <w:t>6</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przepisów ustawy pzp.</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D3B1997" w:rsidR="00FC2DD8" w:rsidRPr="00C55F3C" w:rsidRDefault="00DD330E"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6A74247"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09A6844C" w14:textId="77777777" w:rsidR="005E633F" w:rsidRPr="00AB6EE0" w:rsidRDefault="005E633F" w:rsidP="00755B9F">
      <w:pPr>
        <w:pStyle w:val="Tekstpodstawowy"/>
        <w:overflowPunct w:val="0"/>
        <w:spacing w:before="20" w:after="20" w:line="276" w:lineRule="auto"/>
        <w:ind w:right="567"/>
        <w:rPr>
          <w:rStyle w:val="CharStyle52"/>
          <w:rFonts w:ascii="Arial" w:hAnsi="Arial" w:cs="Arial"/>
          <w:b/>
          <w:color w:val="auto"/>
          <w:sz w:val="24"/>
          <w:szCs w:val="24"/>
        </w:rPr>
      </w:pPr>
    </w:p>
    <w:p w14:paraId="6CB218F0" w14:textId="79AA0603" w:rsidR="005E633F" w:rsidRPr="003E7A08" w:rsidRDefault="005E633F" w:rsidP="005E633F">
      <w:pPr>
        <w:spacing w:before="20" w:after="20"/>
        <w:rPr>
          <w:rFonts w:ascii="Arial" w:hAnsi="Arial" w:cs="Arial"/>
          <w:bCs/>
          <w:sz w:val="24"/>
          <w:szCs w:val="24"/>
        </w:rPr>
      </w:pPr>
      <w:r>
        <w:rPr>
          <w:rFonts w:ascii="Arial" w:hAnsi="Arial" w:cs="Arial"/>
          <w:bCs/>
          <w:sz w:val="24"/>
          <w:szCs w:val="24"/>
        </w:rPr>
        <w:t xml:space="preserve">1. </w:t>
      </w:r>
      <w:r w:rsidRPr="003E7A08">
        <w:rPr>
          <w:rFonts w:ascii="Arial" w:hAnsi="Arial" w:cs="Arial"/>
          <w:bCs/>
          <w:sz w:val="24"/>
          <w:szCs w:val="24"/>
        </w:rPr>
        <w:t>Formularz ofertowy - Załącznik nr 1</w:t>
      </w:r>
    </w:p>
    <w:p w14:paraId="07738EBA" w14:textId="0AB58D24"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2. </w:t>
      </w:r>
      <w:r w:rsidRPr="00A658C3">
        <w:rPr>
          <w:rFonts w:ascii="Arial" w:hAnsi="Arial" w:cs="Arial"/>
          <w:bCs/>
          <w:sz w:val="24"/>
          <w:szCs w:val="24"/>
        </w:rPr>
        <w:t>Oświadczenie o braku podstaw do wykluczenia  oraz spełnieniu warunków udziału w postępowaniu.</w:t>
      </w:r>
    </w:p>
    <w:p w14:paraId="77371975" w14:textId="58FE3BD0"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3. </w:t>
      </w:r>
      <w:r w:rsidRPr="00A658C3">
        <w:rPr>
          <w:rFonts w:ascii="Arial" w:hAnsi="Arial" w:cs="Arial"/>
          <w:bCs/>
          <w:sz w:val="24"/>
          <w:szCs w:val="24"/>
        </w:rPr>
        <w:t>Oświadczenie o przynależności do grupy kapitałowej.</w:t>
      </w:r>
    </w:p>
    <w:p w14:paraId="17D89DEF" w14:textId="1FBDE4A3"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4. </w:t>
      </w:r>
      <w:r w:rsidRPr="00A658C3">
        <w:rPr>
          <w:rFonts w:ascii="Arial" w:hAnsi="Arial" w:cs="Arial"/>
          <w:bCs/>
          <w:sz w:val="24"/>
          <w:szCs w:val="24"/>
        </w:rPr>
        <w:t>Doświadczenie Wykonawcy.</w:t>
      </w:r>
    </w:p>
    <w:p w14:paraId="6C2F9A2F" w14:textId="560A7067"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5. </w:t>
      </w:r>
      <w:r w:rsidRPr="00A658C3">
        <w:rPr>
          <w:rFonts w:ascii="Arial" w:hAnsi="Arial" w:cs="Arial"/>
          <w:bCs/>
          <w:sz w:val="24"/>
          <w:szCs w:val="24"/>
        </w:rPr>
        <w:t>Zobowiązanie podmiotu udostępniającego zasoby.</w:t>
      </w:r>
    </w:p>
    <w:p w14:paraId="793AFE66" w14:textId="744FE2B3" w:rsidR="005E633F" w:rsidRPr="00A658C3" w:rsidRDefault="005E633F" w:rsidP="005E633F">
      <w:pPr>
        <w:spacing w:before="20" w:after="20"/>
        <w:rPr>
          <w:rFonts w:ascii="Arial" w:hAnsi="Arial" w:cs="Arial"/>
          <w:bCs/>
          <w:sz w:val="24"/>
          <w:szCs w:val="24"/>
        </w:rPr>
      </w:pPr>
      <w:r>
        <w:rPr>
          <w:rFonts w:ascii="Arial" w:hAnsi="Arial" w:cs="Arial"/>
          <w:bCs/>
          <w:sz w:val="24"/>
          <w:szCs w:val="24"/>
        </w:rPr>
        <w:t xml:space="preserve">6. </w:t>
      </w:r>
      <w:r w:rsidRPr="00A658C3">
        <w:rPr>
          <w:rFonts w:ascii="Arial" w:hAnsi="Arial" w:cs="Arial"/>
          <w:bCs/>
          <w:sz w:val="24"/>
          <w:szCs w:val="24"/>
        </w:rPr>
        <w:t>Projekt umowy.</w:t>
      </w:r>
    </w:p>
    <w:p w14:paraId="6341C8CB" w14:textId="40EA46B4" w:rsidR="005E633F" w:rsidRPr="00CF7638" w:rsidRDefault="005E633F" w:rsidP="005E633F">
      <w:pPr>
        <w:spacing w:before="20" w:after="20"/>
        <w:rPr>
          <w:rFonts w:ascii="Arial" w:hAnsi="Arial" w:cs="Arial"/>
          <w:bCs/>
          <w:sz w:val="24"/>
          <w:szCs w:val="24"/>
        </w:rPr>
      </w:pPr>
      <w:r>
        <w:rPr>
          <w:rFonts w:ascii="Arial" w:hAnsi="Arial" w:cs="Arial"/>
          <w:bCs/>
          <w:sz w:val="24"/>
          <w:szCs w:val="24"/>
        </w:rPr>
        <w:t xml:space="preserve">7. Kadra techniczna. </w:t>
      </w:r>
    </w:p>
    <w:p w14:paraId="219F836F" w14:textId="3901CE42" w:rsidR="00144BDB" w:rsidRPr="005E633F" w:rsidRDefault="00144BDB" w:rsidP="005E633F">
      <w:pPr>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Pzp, przez okres 4 lat od dnia zakończenia postępowania o udzielenie zamówienia, a jeżeli czas trwania umowy przekracza 4 lata, okres </w:t>
      </w:r>
      <w:r w:rsidRPr="00AB6EE0">
        <w:rPr>
          <w:rFonts w:ascii="Arial" w:hAnsi="Arial" w:cs="Arial"/>
          <w:sz w:val="24"/>
          <w:szCs w:val="24"/>
        </w:rPr>
        <w:lastRenderedPageBreak/>
        <w:t>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8"/>
      <w:footerReference w:type="default" r:id="rId19"/>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0FD74" w14:textId="77777777" w:rsidR="00C656C6" w:rsidRDefault="00C656C6">
      <w:pPr>
        <w:spacing w:after="0" w:line="240" w:lineRule="auto"/>
      </w:pPr>
      <w:r>
        <w:separator/>
      </w:r>
    </w:p>
  </w:endnote>
  <w:endnote w:type="continuationSeparator" w:id="0">
    <w:p w14:paraId="73517645" w14:textId="77777777" w:rsidR="00C656C6" w:rsidRDefault="00C65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4DEBD3EA" w:rsidR="006D6A94" w:rsidRDefault="00D00E3B" w:rsidP="00BC647C">
        <w:pPr>
          <w:pStyle w:val="Stopka"/>
          <w:jc w:val="center"/>
        </w:pPr>
        <w:r w:rsidRPr="00BC647C">
          <w:rPr>
            <w:b/>
            <w:bCs/>
          </w:rPr>
          <w:t xml:space="preserve">Projekt jest dofinansowany z Programu Rządowy Fundusz Polski Ład: Program Inwestycji Strategicznych                                                                                                                     </w:t>
        </w:r>
        <w:r w:rsidR="00BC647C" w:rsidRPr="00BC647C">
          <w:rPr>
            <w:b/>
            <w:bCs/>
          </w:rPr>
          <w:t xml:space="preserve"> </w:t>
        </w:r>
        <w:r w:rsidRPr="00BC647C">
          <w:rPr>
            <w:b/>
            <w:bCs/>
          </w:rPr>
          <w:t xml:space="preserve"> </w:t>
        </w:r>
        <w:r w:rsidR="00BC647C" w:rsidRPr="00BC647C">
          <w:rPr>
            <w:b/>
            <w:bCs/>
          </w:rPr>
          <w:t xml:space="preserve">                                            </w:t>
        </w:r>
        <w:r w:rsidR="006D6A94">
          <w:fldChar w:fldCharType="begin"/>
        </w:r>
        <w:r w:rsidR="006D6A94">
          <w:instrText xml:space="preserve"> PAGE   \* MERGEFORMAT </w:instrText>
        </w:r>
        <w:r w:rsidR="006D6A94">
          <w:fldChar w:fldCharType="separate"/>
        </w:r>
        <w:r w:rsidR="00136C3B">
          <w:rPr>
            <w:noProof/>
          </w:rPr>
          <w:t>1</w:t>
        </w:r>
        <w:r w:rsidR="006D6A9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288FF" w14:textId="77777777" w:rsidR="00C656C6" w:rsidRDefault="00C656C6">
      <w:pPr>
        <w:spacing w:after="0" w:line="240" w:lineRule="auto"/>
      </w:pPr>
      <w:r>
        <w:separator/>
      </w:r>
    </w:p>
  </w:footnote>
  <w:footnote w:type="continuationSeparator" w:id="0">
    <w:p w14:paraId="3054E1A4" w14:textId="77777777" w:rsidR="00C656C6" w:rsidRDefault="00C65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3907F7C6" w:rsidR="006D6A94" w:rsidRDefault="006D6A94"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1CDD"/>
    <w:rsid w:val="00001F61"/>
    <w:rsid w:val="0000248C"/>
    <w:rsid w:val="00002CED"/>
    <w:rsid w:val="000046CF"/>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A00"/>
    <w:rsid w:val="00042023"/>
    <w:rsid w:val="00042743"/>
    <w:rsid w:val="000429D9"/>
    <w:rsid w:val="00044ACB"/>
    <w:rsid w:val="00044D38"/>
    <w:rsid w:val="00044EBC"/>
    <w:rsid w:val="00050A19"/>
    <w:rsid w:val="00050C16"/>
    <w:rsid w:val="00051590"/>
    <w:rsid w:val="00055202"/>
    <w:rsid w:val="0005584A"/>
    <w:rsid w:val="00055A36"/>
    <w:rsid w:val="0005665B"/>
    <w:rsid w:val="00060234"/>
    <w:rsid w:val="00061315"/>
    <w:rsid w:val="00062D58"/>
    <w:rsid w:val="000632B1"/>
    <w:rsid w:val="00064002"/>
    <w:rsid w:val="00066530"/>
    <w:rsid w:val="00066957"/>
    <w:rsid w:val="00066C0F"/>
    <w:rsid w:val="00067820"/>
    <w:rsid w:val="00070118"/>
    <w:rsid w:val="00071D4E"/>
    <w:rsid w:val="00072C9F"/>
    <w:rsid w:val="00073AD1"/>
    <w:rsid w:val="00075288"/>
    <w:rsid w:val="00075E67"/>
    <w:rsid w:val="000775C2"/>
    <w:rsid w:val="00077868"/>
    <w:rsid w:val="0007788C"/>
    <w:rsid w:val="00077CA7"/>
    <w:rsid w:val="00082550"/>
    <w:rsid w:val="00084EA8"/>
    <w:rsid w:val="000873E8"/>
    <w:rsid w:val="000874A9"/>
    <w:rsid w:val="000949E7"/>
    <w:rsid w:val="000A7FC6"/>
    <w:rsid w:val="000A7FC9"/>
    <w:rsid w:val="000B2088"/>
    <w:rsid w:val="000B2D78"/>
    <w:rsid w:val="000B5B6D"/>
    <w:rsid w:val="000B6E6E"/>
    <w:rsid w:val="000C14F9"/>
    <w:rsid w:val="000C29BF"/>
    <w:rsid w:val="000C6278"/>
    <w:rsid w:val="000C7457"/>
    <w:rsid w:val="000D634F"/>
    <w:rsid w:val="000D6637"/>
    <w:rsid w:val="000D72E1"/>
    <w:rsid w:val="000D7FF7"/>
    <w:rsid w:val="000E1580"/>
    <w:rsid w:val="000E1B82"/>
    <w:rsid w:val="000E25E1"/>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30017"/>
    <w:rsid w:val="00132224"/>
    <w:rsid w:val="001359EC"/>
    <w:rsid w:val="00135EFC"/>
    <w:rsid w:val="0013683D"/>
    <w:rsid w:val="00136C3B"/>
    <w:rsid w:val="00140CAF"/>
    <w:rsid w:val="001441A2"/>
    <w:rsid w:val="00144BDB"/>
    <w:rsid w:val="00144FAA"/>
    <w:rsid w:val="00152859"/>
    <w:rsid w:val="00153E33"/>
    <w:rsid w:val="00157E01"/>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28C2"/>
    <w:rsid w:val="00194AF9"/>
    <w:rsid w:val="00197FA5"/>
    <w:rsid w:val="001A4A36"/>
    <w:rsid w:val="001A5AC8"/>
    <w:rsid w:val="001A6A19"/>
    <w:rsid w:val="001B0557"/>
    <w:rsid w:val="001B1D7B"/>
    <w:rsid w:val="001B5970"/>
    <w:rsid w:val="001B599A"/>
    <w:rsid w:val="001B5FC2"/>
    <w:rsid w:val="001B6C6E"/>
    <w:rsid w:val="001B6CB5"/>
    <w:rsid w:val="001C008C"/>
    <w:rsid w:val="001C5958"/>
    <w:rsid w:val="001C5A36"/>
    <w:rsid w:val="001C5BE7"/>
    <w:rsid w:val="001C6E87"/>
    <w:rsid w:val="001D0692"/>
    <w:rsid w:val="001D357A"/>
    <w:rsid w:val="001D4C34"/>
    <w:rsid w:val="001D5A1E"/>
    <w:rsid w:val="001D5C0A"/>
    <w:rsid w:val="001D65A0"/>
    <w:rsid w:val="001D6DB4"/>
    <w:rsid w:val="001D77FE"/>
    <w:rsid w:val="001D7842"/>
    <w:rsid w:val="001E157B"/>
    <w:rsid w:val="001E1673"/>
    <w:rsid w:val="001E1A31"/>
    <w:rsid w:val="001E36FB"/>
    <w:rsid w:val="001E43EB"/>
    <w:rsid w:val="001E5030"/>
    <w:rsid w:val="001E706C"/>
    <w:rsid w:val="001E745C"/>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008E"/>
    <w:rsid w:val="002217ED"/>
    <w:rsid w:val="00221925"/>
    <w:rsid w:val="0022477A"/>
    <w:rsid w:val="00225945"/>
    <w:rsid w:val="00226552"/>
    <w:rsid w:val="002273C0"/>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A82"/>
    <w:rsid w:val="0026734D"/>
    <w:rsid w:val="00270C9C"/>
    <w:rsid w:val="002715F4"/>
    <w:rsid w:val="002719FC"/>
    <w:rsid w:val="00272AC1"/>
    <w:rsid w:val="00272F7F"/>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5BC4"/>
    <w:rsid w:val="00297C65"/>
    <w:rsid w:val="002A23B7"/>
    <w:rsid w:val="002A2E69"/>
    <w:rsid w:val="002A3F4F"/>
    <w:rsid w:val="002A48F1"/>
    <w:rsid w:val="002A7C50"/>
    <w:rsid w:val="002A7E07"/>
    <w:rsid w:val="002B4309"/>
    <w:rsid w:val="002B59AC"/>
    <w:rsid w:val="002B71BA"/>
    <w:rsid w:val="002C048F"/>
    <w:rsid w:val="002C0595"/>
    <w:rsid w:val="002C1A1B"/>
    <w:rsid w:val="002C3689"/>
    <w:rsid w:val="002C39A2"/>
    <w:rsid w:val="002C5449"/>
    <w:rsid w:val="002C692E"/>
    <w:rsid w:val="002C6BCD"/>
    <w:rsid w:val="002D3D48"/>
    <w:rsid w:val="002D5254"/>
    <w:rsid w:val="002D5771"/>
    <w:rsid w:val="002D5D19"/>
    <w:rsid w:val="002D6083"/>
    <w:rsid w:val="002E00D3"/>
    <w:rsid w:val="002E7EFE"/>
    <w:rsid w:val="002F393D"/>
    <w:rsid w:val="002F45F6"/>
    <w:rsid w:val="002F5A4B"/>
    <w:rsid w:val="002F77EC"/>
    <w:rsid w:val="003034C4"/>
    <w:rsid w:val="00303A7E"/>
    <w:rsid w:val="003068E4"/>
    <w:rsid w:val="00306FF6"/>
    <w:rsid w:val="0031240C"/>
    <w:rsid w:val="00312B0C"/>
    <w:rsid w:val="003153E4"/>
    <w:rsid w:val="003157C1"/>
    <w:rsid w:val="00317B86"/>
    <w:rsid w:val="003208B0"/>
    <w:rsid w:val="0032390D"/>
    <w:rsid w:val="00323F07"/>
    <w:rsid w:val="00325AA7"/>
    <w:rsid w:val="00326993"/>
    <w:rsid w:val="00330835"/>
    <w:rsid w:val="00330C2B"/>
    <w:rsid w:val="00330F26"/>
    <w:rsid w:val="003324F2"/>
    <w:rsid w:val="00334B59"/>
    <w:rsid w:val="0033694A"/>
    <w:rsid w:val="00343FAA"/>
    <w:rsid w:val="00345AD6"/>
    <w:rsid w:val="003463BE"/>
    <w:rsid w:val="00350A65"/>
    <w:rsid w:val="003521F1"/>
    <w:rsid w:val="00352B57"/>
    <w:rsid w:val="003628E0"/>
    <w:rsid w:val="003636E6"/>
    <w:rsid w:val="003637A1"/>
    <w:rsid w:val="0036623F"/>
    <w:rsid w:val="00366607"/>
    <w:rsid w:val="00366CAC"/>
    <w:rsid w:val="00367A2C"/>
    <w:rsid w:val="00370091"/>
    <w:rsid w:val="00370487"/>
    <w:rsid w:val="00370A24"/>
    <w:rsid w:val="00371E07"/>
    <w:rsid w:val="0037395A"/>
    <w:rsid w:val="00374A63"/>
    <w:rsid w:val="003772D9"/>
    <w:rsid w:val="00380816"/>
    <w:rsid w:val="00381495"/>
    <w:rsid w:val="00381C3E"/>
    <w:rsid w:val="00382F18"/>
    <w:rsid w:val="00385188"/>
    <w:rsid w:val="00386637"/>
    <w:rsid w:val="00391C87"/>
    <w:rsid w:val="00393FBA"/>
    <w:rsid w:val="003953D8"/>
    <w:rsid w:val="00397B1F"/>
    <w:rsid w:val="003A3317"/>
    <w:rsid w:val="003A424D"/>
    <w:rsid w:val="003A5D7B"/>
    <w:rsid w:val="003B1388"/>
    <w:rsid w:val="003B1BB0"/>
    <w:rsid w:val="003B29C6"/>
    <w:rsid w:val="003C0732"/>
    <w:rsid w:val="003C3BB6"/>
    <w:rsid w:val="003C697F"/>
    <w:rsid w:val="003C7853"/>
    <w:rsid w:val="003D125A"/>
    <w:rsid w:val="003D131A"/>
    <w:rsid w:val="003D3528"/>
    <w:rsid w:val="003D3E5D"/>
    <w:rsid w:val="003D47A0"/>
    <w:rsid w:val="003E201F"/>
    <w:rsid w:val="003E653B"/>
    <w:rsid w:val="003F07B0"/>
    <w:rsid w:val="003F3BF3"/>
    <w:rsid w:val="003F454D"/>
    <w:rsid w:val="003F4A55"/>
    <w:rsid w:val="003F621E"/>
    <w:rsid w:val="003F7249"/>
    <w:rsid w:val="003F7C5D"/>
    <w:rsid w:val="003F7DAB"/>
    <w:rsid w:val="004021D8"/>
    <w:rsid w:val="00403BB4"/>
    <w:rsid w:val="00403D8C"/>
    <w:rsid w:val="004040D9"/>
    <w:rsid w:val="00405CB2"/>
    <w:rsid w:val="0041410C"/>
    <w:rsid w:val="00414330"/>
    <w:rsid w:val="00414854"/>
    <w:rsid w:val="004220DB"/>
    <w:rsid w:val="004223AC"/>
    <w:rsid w:val="00423B4D"/>
    <w:rsid w:val="00424898"/>
    <w:rsid w:val="004266D3"/>
    <w:rsid w:val="004274FA"/>
    <w:rsid w:val="00427606"/>
    <w:rsid w:val="00431A6C"/>
    <w:rsid w:val="00434940"/>
    <w:rsid w:val="00435003"/>
    <w:rsid w:val="004372C9"/>
    <w:rsid w:val="004378FA"/>
    <w:rsid w:val="004418EF"/>
    <w:rsid w:val="0044200D"/>
    <w:rsid w:val="00442183"/>
    <w:rsid w:val="00446486"/>
    <w:rsid w:val="0044679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2A04"/>
    <w:rsid w:val="004748F2"/>
    <w:rsid w:val="00474FF7"/>
    <w:rsid w:val="00476576"/>
    <w:rsid w:val="0047657A"/>
    <w:rsid w:val="004804E0"/>
    <w:rsid w:val="00480B84"/>
    <w:rsid w:val="00480D67"/>
    <w:rsid w:val="00481876"/>
    <w:rsid w:val="00482104"/>
    <w:rsid w:val="00482ABD"/>
    <w:rsid w:val="00484B4A"/>
    <w:rsid w:val="00484CB8"/>
    <w:rsid w:val="00485B20"/>
    <w:rsid w:val="00487A38"/>
    <w:rsid w:val="004907AD"/>
    <w:rsid w:val="00493556"/>
    <w:rsid w:val="00494123"/>
    <w:rsid w:val="004953D1"/>
    <w:rsid w:val="004A0560"/>
    <w:rsid w:val="004A0D8C"/>
    <w:rsid w:val="004A0E9B"/>
    <w:rsid w:val="004A1EFF"/>
    <w:rsid w:val="004A59EE"/>
    <w:rsid w:val="004A7DEE"/>
    <w:rsid w:val="004A7E48"/>
    <w:rsid w:val="004B3C6C"/>
    <w:rsid w:val="004B511A"/>
    <w:rsid w:val="004B57A6"/>
    <w:rsid w:val="004B5E64"/>
    <w:rsid w:val="004B6420"/>
    <w:rsid w:val="004B6C1E"/>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39DF"/>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04BF"/>
    <w:rsid w:val="00512738"/>
    <w:rsid w:val="005129EC"/>
    <w:rsid w:val="00513D34"/>
    <w:rsid w:val="0051417D"/>
    <w:rsid w:val="00514502"/>
    <w:rsid w:val="005150CB"/>
    <w:rsid w:val="00515497"/>
    <w:rsid w:val="00517CD8"/>
    <w:rsid w:val="00517D52"/>
    <w:rsid w:val="00520EA1"/>
    <w:rsid w:val="00521380"/>
    <w:rsid w:val="00521A09"/>
    <w:rsid w:val="00522899"/>
    <w:rsid w:val="005229C2"/>
    <w:rsid w:val="0052595E"/>
    <w:rsid w:val="005306CC"/>
    <w:rsid w:val="005323B6"/>
    <w:rsid w:val="005355F5"/>
    <w:rsid w:val="005444E7"/>
    <w:rsid w:val="00544C01"/>
    <w:rsid w:val="00544CCE"/>
    <w:rsid w:val="00547178"/>
    <w:rsid w:val="00547AF4"/>
    <w:rsid w:val="00550DBE"/>
    <w:rsid w:val="005520F2"/>
    <w:rsid w:val="0055394E"/>
    <w:rsid w:val="0055398D"/>
    <w:rsid w:val="005541CF"/>
    <w:rsid w:val="00555005"/>
    <w:rsid w:val="00555836"/>
    <w:rsid w:val="00556F13"/>
    <w:rsid w:val="00557760"/>
    <w:rsid w:val="00570279"/>
    <w:rsid w:val="00574146"/>
    <w:rsid w:val="0058040E"/>
    <w:rsid w:val="00581953"/>
    <w:rsid w:val="005821F9"/>
    <w:rsid w:val="00586B05"/>
    <w:rsid w:val="00587DFC"/>
    <w:rsid w:val="00590C97"/>
    <w:rsid w:val="00591D94"/>
    <w:rsid w:val="00592069"/>
    <w:rsid w:val="0059206D"/>
    <w:rsid w:val="00595DCC"/>
    <w:rsid w:val="005A0D33"/>
    <w:rsid w:val="005A1A23"/>
    <w:rsid w:val="005A2844"/>
    <w:rsid w:val="005A3435"/>
    <w:rsid w:val="005A4901"/>
    <w:rsid w:val="005A6244"/>
    <w:rsid w:val="005A68CB"/>
    <w:rsid w:val="005B11B9"/>
    <w:rsid w:val="005B451D"/>
    <w:rsid w:val="005B4D0B"/>
    <w:rsid w:val="005C0065"/>
    <w:rsid w:val="005C00CE"/>
    <w:rsid w:val="005C114F"/>
    <w:rsid w:val="005C4D9F"/>
    <w:rsid w:val="005D1379"/>
    <w:rsid w:val="005D1FF6"/>
    <w:rsid w:val="005D3372"/>
    <w:rsid w:val="005D3493"/>
    <w:rsid w:val="005D5A6E"/>
    <w:rsid w:val="005D7FBC"/>
    <w:rsid w:val="005E08A7"/>
    <w:rsid w:val="005E08D8"/>
    <w:rsid w:val="005E1D63"/>
    <w:rsid w:val="005E1EC6"/>
    <w:rsid w:val="005E21B3"/>
    <w:rsid w:val="005E27EA"/>
    <w:rsid w:val="005E41E6"/>
    <w:rsid w:val="005E466E"/>
    <w:rsid w:val="005E6063"/>
    <w:rsid w:val="005E633F"/>
    <w:rsid w:val="005E6EE3"/>
    <w:rsid w:val="005F1C5D"/>
    <w:rsid w:val="005F781A"/>
    <w:rsid w:val="00600501"/>
    <w:rsid w:val="00601C19"/>
    <w:rsid w:val="0060246C"/>
    <w:rsid w:val="00604F04"/>
    <w:rsid w:val="00606FFC"/>
    <w:rsid w:val="00610DA0"/>
    <w:rsid w:val="00610EB2"/>
    <w:rsid w:val="00611DA4"/>
    <w:rsid w:val="006121AA"/>
    <w:rsid w:val="006152F7"/>
    <w:rsid w:val="00615DF2"/>
    <w:rsid w:val="006168EF"/>
    <w:rsid w:val="00616C18"/>
    <w:rsid w:val="00617A7A"/>
    <w:rsid w:val="00620316"/>
    <w:rsid w:val="006221A7"/>
    <w:rsid w:val="00624C71"/>
    <w:rsid w:val="00624DEC"/>
    <w:rsid w:val="00624E97"/>
    <w:rsid w:val="00627702"/>
    <w:rsid w:val="00630C9F"/>
    <w:rsid w:val="006315C3"/>
    <w:rsid w:val="00634BB3"/>
    <w:rsid w:val="00634C1D"/>
    <w:rsid w:val="006360D9"/>
    <w:rsid w:val="0063650D"/>
    <w:rsid w:val="006367BF"/>
    <w:rsid w:val="00637328"/>
    <w:rsid w:val="00640D46"/>
    <w:rsid w:val="006419DD"/>
    <w:rsid w:val="00641B54"/>
    <w:rsid w:val="00644FD2"/>
    <w:rsid w:val="00646F0A"/>
    <w:rsid w:val="006508A2"/>
    <w:rsid w:val="00655CD4"/>
    <w:rsid w:val="006616A4"/>
    <w:rsid w:val="00661EDF"/>
    <w:rsid w:val="006634C8"/>
    <w:rsid w:val="0066353A"/>
    <w:rsid w:val="0066655A"/>
    <w:rsid w:val="00666D68"/>
    <w:rsid w:val="00667F18"/>
    <w:rsid w:val="0067513C"/>
    <w:rsid w:val="00683E31"/>
    <w:rsid w:val="00687642"/>
    <w:rsid w:val="006934D7"/>
    <w:rsid w:val="00693945"/>
    <w:rsid w:val="00695791"/>
    <w:rsid w:val="0069756B"/>
    <w:rsid w:val="00697EBD"/>
    <w:rsid w:val="006A0787"/>
    <w:rsid w:val="006A1510"/>
    <w:rsid w:val="006A30B7"/>
    <w:rsid w:val="006A51F7"/>
    <w:rsid w:val="006A5615"/>
    <w:rsid w:val="006A5F90"/>
    <w:rsid w:val="006A73D2"/>
    <w:rsid w:val="006B029F"/>
    <w:rsid w:val="006B0715"/>
    <w:rsid w:val="006B1D06"/>
    <w:rsid w:val="006B20AB"/>
    <w:rsid w:val="006B33DF"/>
    <w:rsid w:val="006B352A"/>
    <w:rsid w:val="006B6425"/>
    <w:rsid w:val="006C068B"/>
    <w:rsid w:val="006C3046"/>
    <w:rsid w:val="006C3763"/>
    <w:rsid w:val="006C4A71"/>
    <w:rsid w:val="006C5AAE"/>
    <w:rsid w:val="006C5EEF"/>
    <w:rsid w:val="006C6802"/>
    <w:rsid w:val="006D010F"/>
    <w:rsid w:val="006D0289"/>
    <w:rsid w:val="006D05D6"/>
    <w:rsid w:val="006D081D"/>
    <w:rsid w:val="006D2105"/>
    <w:rsid w:val="006D4F7F"/>
    <w:rsid w:val="006D6A94"/>
    <w:rsid w:val="006D6C15"/>
    <w:rsid w:val="006E1E8D"/>
    <w:rsid w:val="006E22E8"/>
    <w:rsid w:val="006E2E5F"/>
    <w:rsid w:val="006E3FEA"/>
    <w:rsid w:val="006E7FDF"/>
    <w:rsid w:val="006F3B96"/>
    <w:rsid w:val="006F4780"/>
    <w:rsid w:val="006F5272"/>
    <w:rsid w:val="006F60DB"/>
    <w:rsid w:val="006F7248"/>
    <w:rsid w:val="006F74CC"/>
    <w:rsid w:val="00700038"/>
    <w:rsid w:val="007013ED"/>
    <w:rsid w:val="00702A57"/>
    <w:rsid w:val="00702CEC"/>
    <w:rsid w:val="00703F97"/>
    <w:rsid w:val="0070425D"/>
    <w:rsid w:val="00705368"/>
    <w:rsid w:val="00705815"/>
    <w:rsid w:val="00712A4F"/>
    <w:rsid w:val="007143CF"/>
    <w:rsid w:val="00714567"/>
    <w:rsid w:val="007222AF"/>
    <w:rsid w:val="00722319"/>
    <w:rsid w:val="00722FA0"/>
    <w:rsid w:val="00724297"/>
    <w:rsid w:val="007252FF"/>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05A3"/>
    <w:rsid w:val="00763B1F"/>
    <w:rsid w:val="0076414F"/>
    <w:rsid w:val="0076605C"/>
    <w:rsid w:val="00766681"/>
    <w:rsid w:val="00767FA1"/>
    <w:rsid w:val="007709CD"/>
    <w:rsid w:val="00771738"/>
    <w:rsid w:val="00774776"/>
    <w:rsid w:val="00775B7C"/>
    <w:rsid w:val="00777ED3"/>
    <w:rsid w:val="007870AB"/>
    <w:rsid w:val="007874E6"/>
    <w:rsid w:val="00787690"/>
    <w:rsid w:val="00790ED3"/>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2DDE"/>
    <w:rsid w:val="007C499A"/>
    <w:rsid w:val="007C5D0E"/>
    <w:rsid w:val="007C6A12"/>
    <w:rsid w:val="007D1B52"/>
    <w:rsid w:val="007D25B1"/>
    <w:rsid w:val="007E053C"/>
    <w:rsid w:val="007E1384"/>
    <w:rsid w:val="007E17C0"/>
    <w:rsid w:val="007E300F"/>
    <w:rsid w:val="007E5901"/>
    <w:rsid w:val="007F1215"/>
    <w:rsid w:val="007F1634"/>
    <w:rsid w:val="007F2DA4"/>
    <w:rsid w:val="007F2FB5"/>
    <w:rsid w:val="007F416F"/>
    <w:rsid w:val="007F4321"/>
    <w:rsid w:val="007F4B98"/>
    <w:rsid w:val="007F65C3"/>
    <w:rsid w:val="007F79BC"/>
    <w:rsid w:val="00800E0B"/>
    <w:rsid w:val="00802726"/>
    <w:rsid w:val="00803345"/>
    <w:rsid w:val="008045B4"/>
    <w:rsid w:val="00804C8F"/>
    <w:rsid w:val="0080603C"/>
    <w:rsid w:val="008163B5"/>
    <w:rsid w:val="00817B94"/>
    <w:rsid w:val="0082097F"/>
    <w:rsid w:val="00822590"/>
    <w:rsid w:val="00823611"/>
    <w:rsid w:val="0082368B"/>
    <w:rsid w:val="00825255"/>
    <w:rsid w:val="0082576A"/>
    <w:rsid w:val="00825CB0"/>
    <w:rsid w:val="0082632A"/>
    <w:rsid w:val="008321D0"/>
    <w:rsid w:val="0083221A"/>
    <w:rsid w:val="00836BD1"/>
    <w:rsid w:val="00837EBC"/>
    <w:rsid w:val="0084075B"/>
    <w:rsid w:val="0084099E"/>
    <w:rsid w:val="00840FE1"/>
    <w:rsid w:val="00841214"/>
    <w:rsid w:val="008421AC"/>
    <w:rsid w:val="0084229A"/>
    <w:rsid w:val="00845714"/>
    <w:rsid w:val="008473CD"/>
    <w:rsid w:val="0085017D"/>
    <w:rsid w:val="00851FC8"/>
    <w:rsid w:val="00852922"/>
    <w:rsid w:val="00852BA6"/>
    <w:rsid w:val="00855610"/>
    <w:rsid w:val="00864097"/>
    <w:rsid w:val="00866074"/>
    <w:rsid w:val="00866C11"/>
    <w:rsid w:val="00867CF2"/>
    <w:rsid w:val="00874019"/>
    <w:rsid w:val="00876E9E"/>
    <w:rsid w:val="00877893"/>
    <w:rsid w:val="00882580"/>
    <w:rsid w:val="00882A70"/>
    <w:rsid w:val="00885332"/>
    <w:rsid w:val="00887261"/>
    <w:rsid w:val="008874A9"/>
    <w:rsid w:val="008874DA"/>
    <w:rsid w:val="00887E63"/>
    <w:rsid w:val="00890F50"/>
    <w:rsid w:val="008911E7"/>
    <w:rsid w:val="00892800"/>
    <w:rsid w:val="008931B8"/>
    <w:rsid w:val="008962CA"/>
    <w:rsid w:val="008A2D9E"/>
    <w:rsid w:val="008A4FBB"/>
    <w:rsid w:val="008A5A4F"/>
    <w:rsid w:val="008B1EFC"/>
    <w:rsid w:val="008B2529"/>
    <w:rsid w:val="008B282C"/>
    <w:rsid w:val="008B2908"/>
    <w:rsid w:val="008B405C"/>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1DD"/>
    <w:rsid w:val="009319B4"/>
    <w:rsid w:val="009345F9"/>
    <w:rsid w:val="00934CDB"/>
    <w:rsid w:val="00941C77"/>
    <w:rsid w:val="0095121F"/>
    <w:rsid w:val="009533D2"/>
    <w:rsid w:val="00962677"/>
    <w:rsid w:val="00963FAA"/>
    <w:rsid w:val="00965D66"/>
    <w:rsid w:val="00966103"/>
    <w:rsid w:val="00972375"/>
    <w:rsid w:val="009735F3"/>
    <w:rsid w:val="00973632"/>
    <w:rsid w:val="00973926"/>
    <w:rsid w:val="0097471B"/>
    <w:rsid w:val="0097574E"/>
    <w:rsid w:val="00976534"/>
    <w:rsid w:val="0097663B"/>
    <w:rsid w:val="009778C3"/>
    <w:rsid w:val="00977FEE"/>
    <w:rsid w:val="00980707"/>
    <w:rsid w:val="009810C5"/>
    <w:rsid w:val="00981CB4"/>
    <w:rsid w:val="00982DFE"/>
    <w:rsid w:val="0098312C"/>
    <w:rsid w:val="009843A3"/>
    <w:rsid w:val="009865A4"/>
    <w:rsid w:val="00987513"/>
    <w:rsid w:val="00992389"/>
    <w:rsid w:val="009923F4"/>
    <w:rsid w:val="00992D30"/>
    <w:rsid w:val="009939A2"/>
    <w:rsid w:val="009957AB"/>
    <w:rsid w:val="009965D1"/>
    <w:rsid w:val="00996A29"/>
    <w:rsid w:val="009A01F4"/>
    <w:rsid w:val="009A3119"/>
    <w:rsid w:val="009A57C1"/>
    <w:rsid w:val="009A6D11"/>
    <w:rsid w:val="009B1515"/>
    <w:rsid w:val="009B1E6F"/>
    <w:rsid w:val="009B29C9"/>
    <w:rsid w:val="009B3507"/>
    <w:rsid w:val="009B3996"/>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6B20"/>
    <w:rsid w:val="009E7EE7"/>
    <w:rsid w:val="009E7FC2"/>
    <w:rsid w:val="009F22CF"/>
    <w:rsid w:val="009F2D9C"/>
    <w:rsid w:val="009F2DBE"/>
    <w:rsid w:val="009F4475"/>
    <w:rsid w:val="009F518D"/>
    <w:rsid w:val="009F5FDE"/>
    <w:rsid w:val="00A00B4E"/>
    <w:rsid w:val="00A00E08"/>
    <w:rsid w:val="00A033BC"/>
    <w:rsid w:val="00A04110"/>
    <w:rsid w:val="00A06766"/>
    <w:rsid w:val="00A10B43"/>
    <w:rsid w:val="00A11814"/>
    <w:rsid w:val="00A11971"/>
    <w:rsid w:val="00A14B5D"/>
    <w:rsid w:val="00A150A1"/>
    <w:rsid w:val="00A177B9"/>
    <w:rsid w:val="00A22C8D"/>
    <w:rsid w:val="00A2592A"/>
    <w:rsid w:val="00A25AED"/>
    <w:rsid w:val="00A275E1"/>
    <w:rsid w:val="00A276F0"/>
    <w:rsid w:val="00A2770A"/>
    <w:rsid w:val="00A34892"/>
    <w:rsid w:val="00A34AC6"/>
    <w:rsid w:val="00A36C79"/>
    <w:rsid w:val="00A41724"/>
    <w:rsid w:val="00A41DDF"/>
    <w:rsid w:val="00A4303B"/>
    <w:rsid w:val="00A47C19"/>
    <w:rsid w:val="00A5062B"/>
    <w:rsid w:val="00A508E7"/>
    <w:rsid w:val="00A50DA3"/>
    <w:rsid w:val="00A51FAB"/>
    <w:rsid w:val="00A538C3"/>
    <w:rsid w:val="00A54963"/>
    <w:rsid w:val="00A557E6"/>
    <w:rsid w:val="00A57133"/>
    <w:rsid w:val="00A62DF9"/>
    <w:rsid w:val="00A647CC"/>
    <w:rsid w:val="00A66E06"/>
    <w:rsid w:val="00A70A76"/>
    <w:rsid w:val="00A72154"/>
    <w:rsid w:val="00A723D5"/>
    <w:rsid w:val="00A73BB2"/>
    <w:rsid w:val="00A74840"/>
    <w:rsid w:val="00A77963"/>
    <w:rsid w:val="00A82438"/>
    <w:rsid w:val="00A834C2"/>
    <w:rsid w:val="00A855C0"/>
    <w:rsid w:val="00A8647B"/>
    <w:rsid w:val="00A8771F"/>
    <w:rsid w:val="00A93ABA"/>
    <w:rsid w:val="00A95D9A"/>
    <w:rsid w:val="00A9607F"/>
    <w:rsid w:val="00A978A6"/>
    <w:rsid w:val="00A97AB6"/>
    <w:rsid w:val="00A97C61"/>
    <w:rsid w:val="00AA1416"/>
    <w:rsid w:val="00AA3F03"/>
    <w:rsid w:val="00AA452B"/>
    <w:rsid w:val="00AA77A6"/>
    <w:rsid w:val="00AA7848"/>
    <w:rsid w:val="00AA7EF3"/>
    <w:rsid w:val="00AB127D"/>
    <w:rsid w:val="00AB26FA"/>
    <w:rsid w:val="00AB2F81"/>
    <w:rsid w:val="00AB4365"/>
    <w:rsid w:val="00AB44D2"/>
    <w:rsid w:val="00AB6EE0"/>
    <w:rsid w:val="00AC19E5"/>
    <w:rsid w:val="00AC2A27"/>
    <w:rsid w:val="00AC2BD1"/>
    <w:rsid w:val="00AC3808"/>
    <w:rsid w:val="00AC4191"/>
    <w:rsid w:val="00AC4AE6"/>
    <w:rsid w:val="00AC51CE"/>
    <w:rsid w:val="00AC6293"/>
    <w:rsid w:val="00AC673C"/>
    <w:rsid w:val="00AD1274"/>
    <w:rsid w:val="00AD184A"/>
    <w:rsid w:val="00AD19BF"/>
    <w:rsid w:val="00AD32FF"/>
    <w:rsid w:val="00AD3C57"/>
    <w:rsid w:val="00AD5EEB"/>
    <w:rsid w:val="00AE090E"/>
    <w:rsid w:val="00AE17C0"/>
    <w:rsid w:val="00AE1B9D"/>
    <w:rsid w:val="00AE2E9A"/>
    <w:rsid w:val="00AE3C39"/>
    <w:rsid w:val="00AE3DA8"/>
    <w:rsid w:val="00AE5C9F"/>
    <w:rsid w:val="00AE5E2D"/>
    <w:rsid w:val="00AF1773"/>
    <w:rsid w:val="00AF17A7"/>
    <w:rsid w:val="00AF3EB9"/>
    <w:rsid w:val="00B01040"/>
    <w:rsid w:val="00B0315D"/>
    <w:rsid w:val="00B03EF2"/>
    <w:rsid w:val="00B042EF"/>
    <w:rsid w:val="00B045BE"/>
    <w:rsid w:val="00B0491A"/>
    <w:rsid w:val="00B0639D"/>
    <w:rsid w:val="00B119B7"/>
    <w:rsid w:val="00B11F82"/>
    <w:rsid w:val="00B11FF4"/>
    <w:rsid w:val="00B13499"/>
    <w:rsid w:val="00B213D4"/>
    <w:rsid w:val="00B21F92"/>
    <w:rsid w:val="00B22E1D"/>
    <w:rsid w:val="00B249CA"/>
    <w:rsid w:val="00B25417"/>
    <w:rsid w:val="00B26A9A"/>
    <w:rsid w:val="00B26E29"/>
    <w:rsid w:val="00B27146"/>
    <w:rsid w:val="00B31869"/>
    <w:rsid w:val="00B3211C"/>
    <w:rsid w:val="00B33358"/>
    <w:rsid w:val="00B3758D"/>
    <w:rsid w:val="00B37E1D"/>
    <w:rsid w:val="00B43682"/>
    <w:rsid w:val="00B44693"/>
    <w:rsid w:val="00B44799"/>
    <w:rsid w:val="00B46ED8"/>
    <w:rsid w:val="00B502E2"/>
    <w:rsid w:val="00B53D38"/>
    <w:rsid w:val="00B53E28"/>
    <w:rsid w:val="00B562D9"/>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5012"/>
    <w:rsid w:val="00B9790B"/>
    <w:rsid w:val="00B97E6D"/>
    <w:rsid w:val="00BA0790"/>
    <w:rsid w:val="00BA0C67"/>
    <w:rsid w:val="00BA213C"/>
    <w:rsid w:val="00BA3965"/>
    <w:rsid w:val="00BA39BA"/>
    <w:rsid w:val="00BA3DF5"/>
    <w:rsid w:val="00BA56AA"/>
    <w:rsid w:val="00BA7400"/>
    <w:rsid w:val="00BA74E4"/>
    <w:rsid w:val="00BB1194"/>
    <w:rsid w:val="00BB1595"/>
    <w:rsid w:val="00BB22BF"/>
    <w:rsid w:val="00BB3591"/>
    <w:rsid w:val="00BB63B0"/>
    <w:rsid w:val="00BC09DC"/>
    <w:rsid w:val="00BC24DE"/>
    <w:rsid w:val="00BC2FC6"/>
    <w:rsid w:val="00BC3987"/>
    <w:rsid w:val="00BC5CA7"/>
    <w:rsid w:val="00BC647C"/>
    <w:rsid w:val="00BD0600"/>
    <w:rsid w:val="00BD0AE4"/>
    <w:rsid w:val="00BD2109"/>
    <w:rsid w:val="00BD4815"/>
    <w:rsid w:val="00BD4FCE"/>
    <w:rsid w:val="00BD5BA6"/>
    <w:rsid w:val="00BD6B75"/>
    <w:rsid w:val="00BD72DE"/>
    <w:rsid w:val="00BD7E3D"/>
    <w:rsid w:val="00BE1E2C"/>
    <w:rsid w:val="00BE292C"/>
    <w:rsid w:val="00BE3444"/>
    <w:rsid w:val="00BE468E"/>
    <w:rsid w:val="00BE4CB6"/>
    <w:rsid w:val="00BE5D04"/>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4C2"/>
    <w:rsid w:val="00C16D84"/>
    <w:rsid w:val="00C16FA1"/>
    <w:rsid w:val="00C2175D"/>
    <w:rsid w:val="00C2262A"/>
    <w:rsid w:val="00C2283C"/>
    <w:rsid w:val="00C26507"/>
    <w:rsid w:val="00C30014"/>
    <w:rsid w:val="00C334D8"/>
    <w:rsid w:val="00C34E26"/>
    <w:rsid w:val="00C35525"/>
    <w:rsid w:val="00C36D88"/>
    <w:rsid w:val="00C37276"/>
    <w:rsid w:val="00C3795A"/>
    <w:rsid w:val="00C41807"/>
    <w:rsid w:val="00C50325"/>
    <w:rsid w:val="00C522A9"/>
    <w:rsid w:val="00C5258F"/>
    <w:rsid w:val="00C54A50"/>
    <w:rsid w:val="00C5550D"/>
    <w:rsid w:val="00C557E9"/>
    <w:rsid w:val="00C55AFE"/>
    <w:rsid w:val="00C55F3C"/>
    <w:rsid w:val="00C56708"/>
    <w:rsid w:val="00C56A1D"/>
    <w:rsid w:val="00C60E18"/>
    <w:rsid w:val="00C62382"/>
    <w:rsid w:val="00C624D4"/>
    <w:rsid w:val="00C64675"/>
    <w:rsid w:val="00C656AB"/>
    <w:rsid w:val="00C656C6"/>
    <w:rsid w:val="00C65803"/>
    <w:rsid w:val="00C67309"/>
    <w:rsid w:val="00C77B58"/>
    <w:rsid w:val="00C830EA"/>
    <w:rsid w:val="00C835C5"/>
    <w:rsid w:val="00C858EC"/>
    <w:rsid w:val="00C8658C"/>
    <w:rsid w:val="00C87ACF"/>
    <w:rsid w:val="00C900B9"/>
    <w:rsid w:val="00C938FF"/>
    <w:rsid w:val="00C945AC"/>
    <w:rsid w:val="00C95361"/>
    <w:rsid w:val="00C962D7"/>
    <w:rsid w:val="00C96997"/>
    <w:rsid w:val="00C96DC3"/>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1C0D"/>
    <w:rsid w:val="00CD6193"/>
    <w:rsid w:val="00CD62FD"/>
    <w:rsid w:val="00CD6F17"/>
    <w:rsid w:val="00CD6FE1"/>
    <w:rsid w:val="00CE04AA"/>
    <w:rsid w:val="00CE14A9"/>
    <w:rsid w:val="00CE275A"/>
    <w:rsid w:val="00CE2A05"/>
    <w:rsid w:val="00CE5D2D"/>
    <w:rsid w:val="00CE7AA9"/>
    <w:rsid w:val="00CF3389"/>
    <w:rsid w:val="00CF363F"/>
    <w:rsid w:val="00CF3F23"/>
    <w:rsid w:val="00CF5458"/>
    <w:rsid w:val="00CF5E64"/>
    <w:rsid w:val="00D00544"/>
    <w:rsid w:val="00D00A47"/>
    <w:rsid w:val="00D00E3B"/>
    <w:rsid w:val="00D01330"/>
    <w:rsid w:val="00D01ED8"/>
    <w:rsid w:val="00D03D04"/>
    <w:rsid w:val="00D048ED"/>
    <w:rsid w:val="00D05501"/>
    <w:rsid w:val="00D062CC"/>
    <w:rsid w:val="00D063C5"/>
    <w:rsid w:val="00D1047F"/>
    <w:rsid w:val="00D20C99"/>
    <w:rsid w:val="00D25FF9"/>
    <w:rsid w:val="00D26751"/>
    <w:rsid w:val="00D26FEE"/>
    <w:rsid w:val="00D30943"/>
    <w:rsid w:val="00D32427"/>
    <w:rsid w:val="00D350EE"/>
    <w:rsid w:val="00D35F73"/>
    <w:rsid w:val="00D44474"/>
    <w:rsid w:val="00D45BC5"/>
    <w:rsid w:val="00D45E1C"/>
    <w:rsid w:val="00D5001B"/>
    <w:rsid w:val="00D5183C"/>
    <w:rsid w:val="00D5409E"/>
    <w:rsid w:val="00D54329"/>
    <w:rsid w:val="00D560FA"/>
    <w:rsid w:val="00D611A4"/>
    <w:rsid w:val="00D61F51"/>
    <w:rsid w:val="00D65315"/>
    <w:rsid w:val="00D671B5"/>
    <w:rsid w:val="00D674EA"/>
    <w:rsid w:val="00D709A9"/>
    <w:rsid w:val="00D71E69"/>
    <w:rsid w:val="00D72EBB"/>
    <w:rsid w:val="00D73329"/>
    <w:rsid w:val="00D73981"/>
    <w:rsid w:val="00D739BE"/>
    <w:rsid w:val="00D764C0"/>
    <w:rsid w:val="00D80D84"/>
    <w:rsid w:val="00D83A6D"/>
    <w:rsid w:val="00D83F67"/>
    <w:rsid w:val="00D856C1"/>
    <w:rsid w:val="00D87081"/>
    <w:rsid w:val="00D87B16"/>
    <w:rsid w:val="00D87DC1"/>
    <w:rsid w:val="00D9089C"/>
    <w:rsid w:val="00D90F4C"/>
    <w:rsid w:val="00D91035"/>
    <w:rsid w:val="00D92434"/>
    <w:rsid w:val="00D953C1"/>
    <w:rsid w:val="00D967E3"/>
    <w:rsid w:val="00DA18EB"/>
    <w:rsid w:val="00DA271E"/>
    <w:rsid w:val="00DB0E77"/>
    <w:rsid w:val="00DB308C"/>
    <w:rsid w:val="00DB322C"/>
    <w:rsid w:val="00DB3650"/>
    <w:rsid w:val="00DB36E4"/>
    <w:rsid w:val="00DB3CFC"/>
    <w:rsid w:val="00DB3E0D"/>
    <w:rsid w:val="00DB3FC0"/>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0A6"/>
    <w:rsid w:val="00DF00B3"/>
    <w:rsid w:val="00DF088A"/>
    <w:rsid w:val="00DF26CB"/>
    <w:rsid w:val="00DF5660"/>
    <w:rsid w:val="00DF5C04"/>
    <w:rsid w:val="00DF64B0"/>
    <w:rsid w:val="00DF6EDA"/>
    <w:rsid w:val="00DF798F"/>
    <w:rsid w:val="00E00564"/>
    <w:rsid w:val="00E00DC3"/>
    <w:rsid w:val="00E0110E"/>
    <w:rsid w:val="00E02BEE"/>
    <w:rsid w:val="00E03227"/>
    <w:rsid w:val="00E03F2C"/>
    <w:rsid w:val="00E05D6F"/>
    <w:rsid w:val="00E06CE3"/>
    <w:rsid w:val="00E07541"/>
    <w:rsid w:val="00E108B4"/>
    <w:rsid w:val="00E109FB"/>
    <w:rsid w:val="00E10BCC"/>
    <w:rsid w:val="00E11179"/>
    <w:rsid w:val="00E12429"/>
    <w:rsid w:val="00E173AD"/>
    <w:rsid w:val="00E17BCC"/>
    <w:rsid w:val="00E20C77"/>
    <w:rsid w:val="00E262AC"/>
    <w:rsid w:val="00E266AA"/>
    <w:rsid w:val="00E26BE7"/>
    <w:rsid w:val="00E3620B"/>
    <w:rsid w:val="00E369FC"/>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4864"/>
    <w:rsid w:val="00EA57F2"/>
    <w:rsid w:val="00EA5BA0"/>
    <w:rsid w:val="00EB13D6"/>
    <w:rsid w:val="00EB1DF2"/>
    <w:rsid w:val="00EB1E30"/>
    <w:rsid w:val="00EB3DB8"/>
    <w:rsid w:val="00EB5BD7"/>
    <w:rsid w:val="00EC007F"/>
    <w:rsid w:val="00EC0DAB"/>
    <w:rsid w:val="00EC213B"/>
    <w:rsid w:val="00EC2286"/>
    <w:rsid w:val="00EC2634"/>
    <w:rsid w:val="00EC50C8"/>
    <w:rsid w:val="00EC7CF3"/>
    <w:rsid w:val="00ED0116"/>
    <w:rsid w:val="00ED470A"/>
    <w:rsid w:val="00ED6408"/>
    <w:rsid w:val="00ED665A"/>
    <w:rsid w:val="00ED6766"/>
    <w:rsid w:val="00ED712D"/>
    <w:rsid w:val="00EE0866"/>
    <w:rsid w:val="00EE1EFE"/>
    <w:rsid w:val="00EE40D9"/>
    <w:rsid w:val="00EE4C82"/>
    <w:rsid w:val="00EE6247"/>
    <w:rsid w:val="00EE6F49"/>
    <w:rsid w:val="00EE7ED2"/>
    <w:rsid w:val="00EF080E"/>
    <w:rsid w:val="00EF2BAF"/>
    <w:rsid w:val="00EF39CE"/>
    <w:rsid w:val="00EF3C48"/>
    <w:rsid w:val="00EF4CB9"/>
    <w:rsid w:val="00F00994"/>
    <w:rsid w:val="00F0101D"/>
    <w:rsid w:val="00F05D9F"/>
    <w:rsid w:val="00F06082"/>
    <w:rsid w:val="00F06C52"/>
    <w:rsid w:val="00F07B19"/>
    <w:rsid w:val="00F10BE2"/>
    <w:rsid w:val="00F12A1D"/>
    <w:rsid w:val="00F134E3"/>
    <w:rsid w:val="00F1473C"/>
    <w:rsid w:val="00F15045"/>
    <w:rsid w:val="00F174BE"/>
    <w:rsid w:val="00F1768B"/>
    <w:rsid w:val="00F201CF"/>
    <w:rsid w:val="00F203E2"/>
    <w:rsid w:val="00F20BD0"/>
    <w:rsid w:val="00F212CD"/>
    <w:rsid w:val="00F23E45"/>
    <w:rsid w:val="00F258AD"/>
    <w:rsid w:val="00F26928"/>
    <w:rsid w:val="00F27FD2"/>
    <w:rsid w:val="00F31ABC"/>
    <w:rsid w:val="00F36A2C"/>
    <w:rsid w:val="00F40CBC"/>
    <w:rsid w:val="00F431EE"/>
    <w:rsid w:val="00F43214"/>
    <w:rsid w:val="00F43D2C"/>
    <w:rsid w:val="00F45B17"/>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4FFA"/>
    <w:rsid w:val="00F850CE"/>
    <w:rsid w:val="00F85A24"/>
    <w:rsid w:val="00F868B6"/>
    <w:rsid w:val="00F86ED8"/>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B68DF"/>
    <w:rsid w:val="00FC0C52"/>
    <w:rsid w:val="00FC2DD8"/>
    <w:rsid w:val="00FC44F2"/>
    <w:rsid w:val="00FC5088"/>
    <w:rsid w:val="00FC7620"/>
    <w:rsid w:val="00FD20D3"/>
    <w:rsid w:val="00FD26DD"/>
    <w:rsid w:val="00FD596A"/>
    <w:rsid w:val="00FD6252"/>
    <w:rsid w:val="00FD6CA3"/>
    <w:rsid w:val="00FE0E25"/>
    <w:rsid w:val="00FE0E4B"/>
    <w:rsid w:val="00FE10DB"/>
    <w:rsid w:val="00FE382D"/>
    <w:rsid w:val="00FE3B3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1FFA3BB9-2CEE-44CE-8950-EC9C2F76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4394776">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955866155">
      <w:bodyDiv w:val="1"/>
      <w:marLeft w:val="0"/>
      <w:marRight w:val="0"/>
      <w:marTop w:val="0"/>
      <w:marBottom w:val="0"/>
      <w:divBdr>
        <w:top w:val="none" w:sz="0" w:space="0" w:color="auto"/>
        <w:left w:val="none" w:sz="0" w:space="0" w:color="auto"/>
        <w:bottom w:val="none" w:sz="0" w:space="0" w:color="auto"/>
        <w:right w:val="none" w:sz="0" w:space="0" w:color="auto"/>
      </w:divBdr>
    </w:div>
    <w:div w:id="1144931069">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23030554">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51723314">
      <w:bodyDiv w:val="1"/>
      <w:marLeft w:val="0"/>
      <w:marRight w:val="0"/>
      <w:marTop w:val="0"/>
      <w:marBottom w:val="0"/>
      <w:divBdr>
        <w:top w:val="none" w:sz="0" w:space="0" w:color="auto"/>
        <w:left w:val="none" w:sz="0" w:space="0" w:color="auto"/>
        <w:bottom w:val="none" w:sz="0" w:space="0" w:color="auto"/>
        <w:right w:val="none" w:sz="0" w:space="0" w:color="auto"/>
      </w:divBdr>
    </w:div>
    <w:div w:id="189808618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ortalzp.pl/kody-cpv/szczegoly/roboty-w-zakresie-naprawy-drog-672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ortalzp.pl/kody-cpv/szczegoly/roboty-w-zakresie-nawierzchni-drog-6734" TargetMode="External"/><Relationship Id="rId17"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hyperlink" Target="mailto:m.dworakowska@polanow.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alzp.pl/kody-cpv/szczegoly/roboty-drogowe-6724" TargetMode="External"/><Relationship Id="rId5" Type="http://schemas.openxmlformats.org/officeDocument/2006/relationships/webSettings" Target="webSettings.xml"/><Relationship Id="rId15" Type="http://schemas.openxmlformats.org/officeDocument/2006/relationships/hyperlink" Target="https://epuap.gov.pl/wps/portal" TargetMode="External"/><Relationship Id="rId10" Type="http://schemas.openxmlformats.org/officeDocument/2006/relationships/hyperlink" Target="https://bip.polanow.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nipotral.uzp.gov.pl/" TargetMode="External"/><Relationship Id="rId14" Type="http://schemas.openxmlformats.org/officeDocument/2006/relationships/hyperlink" Target="https://miniportal.uz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A79BAA-CA2D-4929-87EA-1AE4FBA16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8674</Words>
  <Characters>52049</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„Przebudowa 8 dróg gminnych o dł. 3,242 km w miejscowości Polanów wraz z ciągami pieszymi</vt:lpstr>
    </vt:vector>
  </TitlesOfParts>
  <Company>Microsoft</Company>
  <LinksUpToDate>false</LinksUpToDate>
  <CharactersWithSpaces>60602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8 dróg gminnych o dł. 3,242 km w miejscowości Polanów wraz z ciągami pieszymi</dc:title>
  <dc:creator>Małgorzata Dworakowska</dc:creator>
  <cp:lastModifiedBy>m.dworakowska</cp:lastModifiedBy>
  <cp:revision>10</cp:revision>
  <cp:lastPrinted>2021-04-09T08:16:00Z</cp:lastPrinted>
  <dcterms:created xsi:type="dcterms:W3CDTF">2021-12-31T09:34:00Z</dcterms:created>
  <dcterms:modified xsi:type="dcterms:W3CDTF">2022-01-21T16:05:00Z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