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3CC63E9"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B43632">
        <w:rPr>
          <w:rFonts w:ascii="Arial" w:hAnsi="Arial" w:cs="Arial"/>
          <w:sz w:val="24"/>
          <w:szCs w:val="24"/>
        </w:rPr>
        <w:t>10</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6C93BE40" w:rsidR="007F2DA4" w:rsidRPr="00623BA1" w:rsidRDefault="00B27146" w:rsidP="007F2DA4">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0" w:name="_Hlk79750826"/>
      <w:r w:rsidR="00B43632" w:rsidRPr="00B43632">
        <w:rPr>
          <w:rFonts w:asciiTheme="majorHAnsi" w:hAnsiTheme="majorHAnsi" w:cstheme="majorHAnsi"/>
          <w:b/>
          <w:sz w:val="24"/>
          <w:szCs w:val="24"/>
        </w:rPr>
        <w:t>Wykonanie dokumentacji projektowej uzbrojenia działek budowlanych przy ul. Zacisze w Polanowe w sieć wodociągową i kanalizacyjną</w:t>
      </w:r>
      <w:bookmarkEnd w:id="0"/>
      <w:r w:rsidR="00B43632" w:rsidRPr="00B43632">
        <w:rPr>
          <w:rFonts w:asciiTheme="majorHAnsi" w:hAnsiTheme="majorHAnsi" w:cstheme="majorHAnsi"/>
          <w:b/>
          <w:sz w:val="24"/>
          <w:szCs w:val="24"/>
        </w:rPr>
        <w:t>.</w:t>
      </w:r>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0ED45A71" w:rsidR="004A0D8C" w:rsidRPr="009865A4" w:rsidRDefault="00367290" w:rsidP="004A0D8C">
      <w:pPr>
        <w:spacing w:line="240" w:lineRule="auto"/>
        <w:ind w:left="4956" w:firstLine="708"/>
        <w:rPr>
          <w:rFonts w:ascii="Arial" w:hAnsi="Arial" w:cs="Arial"/>
          <w:sz w:val="24"/>
          <w:szCs w:val="24"/>
        </w:rPr>
      </w:pPr>
      <w:r w:rsidRPr="00B05161">
        <w:rPr>
          <w:rFonts w:ascii="Arial" w:hAnsi="Arial" w:cs="Arial"/>
          <w:noProof/>
          <w:sz w:val="20"/>
          <w:szCs w:val="20"/>
        </w:rPr>
        <w:drawing>
          <wp:inline distT="0" distB="0" distL="0" distR="0" wp14:anchorId="039E647E" wp14:editId="17F67ABD">
            <wp:extent cx="5760720" cy="9334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933450"/>
                    </a:xfrm>
                    <a:prstGeom prst="rect">
                      <a:avLst/>
                    </a:prstGeom>
                    <a:noFill/>
                    <a:ln>
                      <a:noFill/>
                    </a:ln>
                  </pic:spPr>
                </pic:pic>
              </a:graphicData>
            </a:graphic>
          </wp:inline>
        </w:drawing>
      </w:r>
    </w:p>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65E0F370"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038BD">
        <w:rPr>
          <w:rFonts w:ascii="Arial" w:hAnsi="Arial" w:cs="Arial"/>
          <w:sz w:val="24"/>
          <w:szCs w:val="24"/>
        </w:rPr>
        <w:t>10 sierpnia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57B5CB58" w14:textId="77777777" w:rsidR="00A30056" w:rsidRDefault="00A30056"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2F9A26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(Dz. U. z 2019, poz. 2019 z późn. zm.) zwanej dalej ustawą Pzp oraz aktów wykonawczych do tej ustawy.</w:t>
      </w:r>
    </w:p>
    <w:p w14:paraId="072DD595" w14:textId="2B362CA4"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00E433F6" w:rsidRPr="00B249CA">
        <w:rPr>
          <w:rFonts w:ascii="Arial" w:hAnsi="Arial" w:cs="Arial"/>
          <w:sz w:val="24"/>
          <w:szCs w:val="24"/>
        </w:rPr>
        <w:t>W sprawach nieuregulowanych w niniejszej SWZ mają zastosowanie przepisy ustawy Pzp.</w:t>
      </w:r>
    </w:p>
    <w:p w14:paraId="1302DE20" w14:textId="3005EA40"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2.4.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343BE8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2.5.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68F0E21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 xml:space="preserve">2.6.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C1E43C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2.7.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301BF93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2.8. </w:t>
      </w:r>
      <w:r w:rsidR="004A0D8C" w:rsidRPr="00217181">
        <w:rPr>
          <w:rFonts w:ascii="Arial" w:hAnsi="Arial" w:cs="Arial"/>
          <w:sz w:val="24"/>
          <w:szCs w:val="24"/>
        </w:rPr>
        <w:t xml:space="preserve">Nie przewiduje się zawarcia umowy ramowej. </w:t>
      </w:r>
    </w:p>
    <w:p w14:paraId="3D2913AA" w14:textId="3C33D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2.9. </w:t>
      </w:r>
      <w:r w:rsidR="004A0D8C" w:rsidRPr="00217181">
        <w:rPr>
          <w:rFonts w:ascii="Arial" w:eastAsia="Times New Roman" w:hAnsi="Arial" w:cs="Arial"/>
          <w:sz w:val="24"/>
          <w:szCs w:val="24"/>
        </w:rPr>
        <w:t>Zamawiający nie przewiduje zastosowania dynamicznego systemu zakupów.</w:t>
      </w:r>
    </w:p>
    <w:p w14:paraId="6BE43E1E" w14:textId="2C015D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2.10. </w:t>
      </w:r>
      <w:r w:rsidR="004A0D8C" w:rsidRPr="00217181">
        <w:rPr>
          <w:rFonts w:ascii="Arial" w:eastAsia="Times New Roman" w:hAnsi="Arial" w:cs="Arial"/>
          <w:sz w:val="24"/>
          <w:szCs w:val="24"/>
        </w:rPr>
        <w:t>Zamawiający nie przeprowadzał dialogu technicznego.</w:t>
      </w:r>
    </w:p>
    <w:p w14:paraId="2E2FEB2D" w14:textId="4B681F0A"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2.11.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47BA37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2.12.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4639F39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84334C9"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 xml:space="preserve">2.14.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054CD4B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2.15.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A06479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2.16.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DF56A8F"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2.17.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8FE31D6"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E20C8C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2.19.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73BEEF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2.20. </w:t>
      </w:r>
      <w:r w:rsidR="004A0D8C" w:rsidRPr="00217181">
        <w:rPr>
          <w:rFonts w:ascii="Arial" w:hAnsi="Arial" w:cs="Arial"/>
          <w:sz w:val="24"/>
          <w:szCs w:val="24"/>
        </w:rPr>
        <w:t>Wykonawcą może być osoba fizyczna, osoba prawna lub jednostka organizacyjna nieposiadającą osobowości prawnej.</w:t>
      </w:r>
    </w:p>
    <w:p w14:paraId="3583AB8C" w14:textId="314B6F38"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2.21.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43632" w:rsidRDefault="00796919" w:rsidP="00B53E28">
      <w:pPr>
        <w:pStyle w:val="Style9"/>
        <w:spacing w:line="240" w:lineRule="auto"/>
        <w:jc w:val="left"/>
        <w:rPr>
          <w:rFonts w:asciiTheme="majorHAnsi" w:hAnsiTheme="majorHAnsi" w:cstheme="majorHAnsi"/>
          <w:b/>
          <w:sz w:val="24"/>
          <w:szCs w:val="24"/>
        </w:rPr>
      </w:pPr>
    </w:p>
    <w:p w14:paraId="2071B09E" w14:textId="77777777" w:rsidR="00B43632" w:rsidRPr="00B43632" w:rsidRDefault="00B43632" w:rsidP="00B43632">
      <w:pPr>
        <w:spacing w:after="0"/>
        <w:jc w:val="both"/>
        <w:rPr>
          <w:rFonts w:asciiTheme="majorHAnsi" w:eastAsiaTheme="minorHAnsi" w:hAnsiTheme="majorHAnsi" w:cstheme="majorHAnsi"/>
          <w:b/>
          <w:bCs/>
          <w:sz w:val="24"/>
          <w:szCs w:val="24"/>
          <w:lang w:eastAsia="en-US"/>
        </w:rPr>
      </w:pPr>
      <w:r w:rsidRPr="00B43632">
        <w:rPr>
          <w:rFonts w:asciiTheme="majorHAnsi" w:hAnsiTheme="majorHAnsi" w:cstheme="majorHAnsi"/>
          <w:b/>
          <w:bCs/>
          <w:sz w:val="24"/>
          <w:szCs w:val="24"/>
        </w:rPr>
        <w:t xml:space="preserve">3.1. </w:t>
      </w:r>
      <w:bookmarkStart w:id="1" w:name="_Hlk79750535"/>
      <w:r w:rsidRPr="00B43632">
        <w:rPr>
          <w:rFonts w:asciiTheme="majorHAnsi" w:hAnsiTheme="majorHAnsi" w:cstheme="majorHAnsi"/>
          <w:b/>
          <w:bCs/>
          <w:sz w:val="24"/>
          <w:szCs w:val="24"/>
        </w:rPr>
        <w:t>Przedmiotem zamówienia jest opracowanie dokumentacji projektowo- kosztorysowej  na rozbudowę sieci wodociągowej i kanalizacji sanitarnej w miejscowości Polanów:</w:t>
      </w:r>
    </w:p>
    <w:p w14:paraId="44916960" w14:textId="4C5F5618"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kanalizacja sanitarna grawitacyjna o długości 120 mb,  rura PCV 200,</w:t>
      </w:r>
    </w:p>
    <w:p w14:paraId="198468C3"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sieć wodociągowa o długości o długości 120,0 mb,  rura PE90</w:t>
      </w:r>
    </w:p>
    <w:p w14:paraId="07B3AF00"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Uzbrojenie dotyczy 10 działek.</w:t>
      </w:r>
    </w:p>
    <w:p w14:paraId="134D4248"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W zakres zamówienia wchodzą również:</w:t>
      </w:r>
    </w:p>
    <w:p w14:paraId="15F48F3D" w14:textId="393B16EF"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ustalenie, czy w/w zakres wchodzi w granice opracowania obszarów chronionych, a jeżeli tak to należy przygotować wniosek i uzyskać decyzję środowiskową lub postanowienie o odstąpieniu Regionalnej Dyrekcji Ochrony Środowiska w Szczecinie od decyzji o środowiskowych uwarunkowaniach zgody na realizację inwestycji,</w:t>
      </w:r>
    </w:p>
    <w:p w14:paraId="6227CAC9" w14:textId="4760C809"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uwzględnić koszt zakupu niezbędnej ilości map do celów opiniodawczych z wydziału geodezji Starostwa Powiatowego w Koszalinie związanych  z uzyskaniem decyzji środowiskowej oraz decyzji dla inwestycji celu publicznego,</w:t>
      </w:r>
    </w:p>
    <w:p w14:paraId="66E6E200" w14:textId="3FBD75E5"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-uzyskanie wszelkich niezbędnych uzgodnień</w:t>
      </w:r>
      <w:r>
        <w:rPr>
          <w:rFonts w:asciiTheme="majorHAnsi" w:hAnsiTheme="majorHAnsi" w:cstheme="majorHAnsi"/>
          <w:sz w:val="24"/>
          <w:szCs w:val="24"/>
        </w:rPr>
        <w:t xml:space="preserve"> </w:t>
      </w:r>
      <w:r w:rsidRPr="00B43632">
        <w:rPr>
          <w:rFonts w:asciiTheme="majorHAnsi" w:hAnsiTheme="majorHAnsi" w:cstheme="majorHAnsi"/>
          <w:sz w:val="24"/>
          <w:szCs w:val="24"/>
        </w:rPr>
        <w:t>(w tym przygotowanie wniosku i uzyskanie decyzji o lokalizacji celu publicznego, decyzji środowiskowej(jeśli wymagana) i niezbędnych pozwoleń np. pozwoleń wodnoprawnych (jeśli będzie wymagane),</w:t>
      </w:r>
    </w:p>
    <w:p w14:paraId="02D6D1A4"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xml:space="preserve">- uwzględnić koszt opracowania map do celów projektowych, </w:t>
      </w:r>
    </w:p>
    <w:p w14:paraId="06352931"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niezbędnej dokumentacji geologicznej, jeżeli taka będzie wymagana,</w:t>
      </w:r>
    </w:p>
    <w:p w14:paraId="407A0183"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dokumentacji projektowej sieci kanalizacyjnej i wodociągowej w 5 egz. ,</w:t>
      </w:r>
    </w:p>
    <w:p w14:paraId="2398DEB7"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sporządzenie informacji o BIOZ,</w:t>
      </w:r>
    </w:p>
    <w:p w14:paraId="3AA4DEC2"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Specyfikacji Istotnych Warunków Wykonania i Odbioru w 2-ch egz.,</w:t>
      </w:r>
    </w:p>
    <w:p w14:paraId="62028EDE" w14:textId="31246196"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świadczenie usługi nadzoru autorskiego nad projektami stanowiącymi przedmiot zamówienia,</w:t>
      </w:r>
    </w:p>
    <w:p w14:paraId="172FC50D" w14:textId="5BC0885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-całość dokumentacji należy sporządzić w wersji elektronicznej na płycie CD z możliwością dalszego edytowania w 2-ch egz.,</w:t>
      </w:r>
    </w:p>
    <w:p w14:paraId="32DC706B" w14:textId="3227F202" w:rsidR="0036623F"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uzyskanie pozwolenia na budowę ze Starostwa Powiatowego w Koszalinie.</w:t>
      </w:r>
    </w:p>
    <w:bookmarkEnd w:id="1"/>
    <w:p w14:paraId="7D276B79" w14:textId="77777777" w:rsidR="00B43632" w:rsidRDefault="00B43632"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3EE1C54C" w14:textId="00EF7350" w:rsidR="00F3324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53298CD6" w14:textId="469E3847" w:rsidR="00EA327A" w:rsidRPr="00EA327A" w:rsidRDefault="004A0D8C"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 xml:space="preserve"> </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77777777" w:rsidR="00EA327A" w:rsidRP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 Dz. U. z 2020 r. poz. 1333 z późn. zm.), ustawą z dnia 20 lipca 2017 r. Prawo wodne (t.j. Dz. U. z 2020 r. poz. 310 z późn. zm.) – jeśli będzie konieczne uzyskanie pozwolenia wodnoprawnego oraz ustawą z dnia 11 września 2019 r. Prawo zamówień publicznych (t.j. Dz. U. z 2019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późn. 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 Dz. U. z 2013 r. poz. 1129),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5939663D"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FB0A6CE"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6 </w:t>
      </w:r>
    </w:p>
    <w:p w14:paraId="47800719" w14:textId="46A7D021"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52D8026B" w:rsidR="002A3F4F" w:rsidRPr="00892B4A"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okresie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892B4A">
        <w:rPr>
          <w:rFonts w:ascii="Arial" w:eastAsia="Times New Roman" w:hAnsi="Arial" w:cs="Arial"/>
          <w:b/>
          <w:spacing w:val="-5"/>
          <w:sz w:val="24"/>
          <w:szCs w:val="24"/>
          <w:lang w:eastAsia="en-US"/>
        </w:rPr>
        <w:t>14</w:t>
      </w:r>
      <w:r w:rsidR="001E745C" w:rsidRPr="00892B4A">
        <w:rPr>
          <w:rFonts w:ascii="Arial" w:eastAsia="Times New Roman" w:hAnsi="Arial" w:cs="Arial"/>
          <w:b/>
          <w:spacing w:val="-5"/>
          <w:sz w:val="24"/>
          <w:szCs w:val="24"/>
          <w:lang w:eastAsia="en-US"/>
        </w:rPr>
        <w:t>.0</w:t>
      </w:r>
      <w:r w:rsidR="00892B4A">
        <w:rPr>
          <w:rFonts w:ascii="Arial" w:eastAsia="Times New Roman" w:hAnsi="Arial" w:cs="Arial"/>
          <w:b/>
          <w:spacing w:val="-5"/>
          <w:sz w:val="24"/>
          <w:szCs w:val="24"/>
          <w:lang w:eastAsia="en-US"/>
        </w:rPr>
        <w:t>2</w:t>
      </w:r>
      <w:r w:rsidR="001E745C" w:rsidRPr="00892B4A">
        <w:rPr>
          <w:rFonts w:ascii="Arial" w:eastAsia="Times New Roman" w:hAnsi="Arial" w:cs="Arial"/>
          <w:b/>
          <w:spacing w:val="-5"/>
          <w:sz w:val="24"/>
          <w:szCs w:val="24"/>
          <w:lang w:eastAsia="en-US"/>
        </w:rPr>
        <w:t>.202</w:t>
      </w:r>
      <w:r w:rsidR="00892B4A">
        <w:rPr>
          <w:rFonts w:ascii="Arial" w:eastAsia="Times New Roman" w:hAnsi="Arial" w:cs="Arial"/>
          <w:b/>
          <w:spacing w:val="-5"/>
          <w:sz w:val="24"/>
          <w:szCs w:val="24"/>
          <w:lang w:eastAsia="en-US"/>
        </w:rPr>
        <w:t xml:space="preserve">2 </w:t>
      </w:r>
      <w:r w:rsidR="001E745C" w:rsidRPr="00892B4A">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00C1559A" w:rsidRPr="00C87ACF">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ePUAPu </w:t>
      </w:r>
      <w:hyperlink r:id="rId10"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ppkt 2 odbywa się elektronicznie za pomocą poczty elektronicznej na adres mailowy </w:t>
      </w:r>
      <w:hyperlink r:id="rId11"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Za datę przekazania za pośrednictwem ePUAP oferty, o której mowa w</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ppkt 2 przyjmuje się datę jej przekazania na ePUAP.</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ppkt 2 opisane zostały w Regulaminie korzystania </w:t>
      </w:r>
      <w:r w:rsidR="00601C19" w:rsidRPr="006F7248">
        <w:rPr>
          <w:rFonts w:asciiTheme="majorHAnsi" w:hAnsiTheme="majorHAnsi" w:cstheme="majorHAnsi"/>
          <w:sz w:val="24"/>
          <w:szCs w:val="24"/>
        </w:rPr>
        <w:t>z systemu miniPortal oraz Instrukcji użytkownika systemu miniPortal-ePUAP,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na miniPortalu.</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Marek Felsztigier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19FC5995" w14:textId="2359627D"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obejmujące swoim zakresem wykonanie dokumentacji projektowo-kosztorysowej na budowę, przebudowę lub rozbudowę sieci</w:t>
      </w:r>
      <w:r w:rsidR="006B22E4">
        <w:rPr>
          <w:rFonts w:ascii="Arial" w:hAnsi="Arial" w:cs="Arial"/>
          <w:sz w:val="24"/>
          <w:szCs w:val="24"/>
        </w:rPr>
        <w:t xml:space="preserve"> wodociągowej(1 usługa) oraz sieci</w:t>
      </w:r>
      <w:r w:rsidRPr="00C038BD">
        <w:rPr>
          <w:rFonts w:ascii="Arial" w:hAnsi="Arial" w:cs="Arial"/>
          <w:sz w:val="24"/>
          <w:szCs w:val="24"/>
        </w:rPr>
        <w:t xml:space="preserve"> kanalizacji sanitarnej grawitacyjnej i tłocznej </w:t>
      </w:r>
      <w:r w:rsidR="006B22E4">
        <w:rPr>
          <w:rFonts w:ascii="Arial" w:hAnsi="Arial" w:cs="Arial"/>
          <w:sz w:val="24"/>
          <w:szCs w:val="24"/>
        </w:rPr>
        <w:t>(1 usługa),</w:t>
      </w:r>
      <w:r w:rsidRPr="00C038BD">
        <w:rPr>
          <w:rFonts w:ascii="Arial" w:hAnsi="Arial" w:cs="Arial"/>
          <w:sz w:val="24"/>
          <w:szCs w:val="24"/>
        </w:rPr>
        <w:t xml:space="preserve"> wraz z podaniem ich wartości, przedmiotu, dat wykonania i podmiotów, na rzecz których te usługi zostały wykonane, oraz załączeniem dowodów określających, czy te usługi zostały wykonane należycie,</w:t>
      </w:r>
    </w:p>
    <w:p w14:paraId="18F34BE1" w14:textId="77777777"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p>
    <w:p w14:paraId="53AAAB48" w14:textId="77777777"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(t.j. Dz. U. z 2020 r. poz. 1333 z późn.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3C48B627" w14:textId="77777777" w:rsidR="00FB119F"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7856E2CA" w14:textId="4C80CBD0"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417B5A5" w14:textId="77777777" w:rsidR="00FB119F" w:rsidRPr="00C038BD"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późn.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2" w:name="page17"/>
      <w:bookmarkEnd w:id="2"/>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90E446D" w14:textId="6728E2EF" w:rsidR="006B352A" w:rsidRPr="004776D2" w:rsidRDefault="00C82F45" w:rsidP="004776D2">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12.</w:t>
      </w:r>
      <w:r w:rsidR="00485B20" w:rsidRPr="00485B20">
        <w:rPr>
          <w:rFonts w:ascii="Arial" w:hAnsi="Arial" w:cs="Arial"/>
          <w:bCs/>
          <w:iCs/>
          <w:sz w:val="24"/>
          <w:szCs w:val="24"/>
        </w:rPr>
        <w:t xml:space="preserve">5.2. </w:t>
      </w:r>
      <w:r w:rsidR="004776D2" w:rsidRPr="004776D2">
        <w:rPr>
          <w:rFonts w:ascii="Arial" w:hAnsi="Arial" w:cs="Arial"/>
          <w:bCs/>
          <w:iCs/>
          <w:sz w:val="24"/>
          <w:szCs w:val="24"/>
        </w:rPr>
        <w:t>Wykaz usług, zbliżonych do przedmiotu zamówienia, wykonanych w okresie ostatnich trzech lat, a jeżeli okres prowadzenia działalności jest krótszy – w tym okresie, wraz z podaniem ich wartości, przedmiotu, dat wykonania i podmiotów, na rzecz których usługi te zostały wykonane należycie, przy czym dowodami, o których mowa, są referencje bądź inne dokumenty sporządzone przez podmiot, na rzecz którego usługi były wykonywane</w:t>
      </w:r>
      <w:r w:rsidR="004776D2">
        <w:rPr>
          <w:rFonts w:ascii="Arial" w:hAnsi="Arial" w:cs="Arial"/>
          <w:bCs/>
          <w:iCs/>
          <w:sz w:val="24"/>
          <w:szCs w:val="24"/>
        </w:rPr>
        <w:t xml:space="preserve"> – </w:t>
      </w:r>
      <w:r w:rsidR="004776D2"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4 </w:t>
      </w:r>
      <w:r w:rsidR="004776D2" w:rsidRPr="008F1E12">
        <w:rPr>
          <w:rFonts w:ascii="Arial" w:hAnsi="Arial" w:cs="Arial"/>
          <w:bCs/>
          <w:iCs/>
          <w:sz w:val="24"/>
          <w:szCs w:val="24"/>
        </w:rPr>
        <w:t>do SWZ.</w:t>
      </w:r>
    </w:p>
    <w:p w14:paraId="0A0FE368" w14:textId="25201561" w:rsidR="004776D2" w:rsidRPr="00485B20" w:rsidRDefault="004776D2" w:rsidP="004776D2">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12.5.3. </w:t>
      </w:r>
      <w:r w:rsidRPr="004776D2">
        <w:rPr>
          <w:rFonts w:ascii="Arial" w:hAnsi="Arial" w:cs="Arial"/>
          <w:bCs/>
          <w:iCs/>
          <w:sz w:val="24"/>
          <w:szCs w:val="24"/>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5 </w:t>
      </w:r>
      <w:r w:rsidRPr="008F1E12">
        <w:rPr>
          <w:rFonts w:ascii="Arial" w:hAnsi="Arial" w:cs="Arial"/>
          <w:bCs/>
          <w:iCs/>
          <w:sz w:val="24"/>
          <w:szCs w:val="24"/>
        </w:rPr>
        <w:t>do SWZ.</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DC1073" w14:textId="73F1B03E" w:rsidR="00D4728C" w:rsidRPr="00D4728C" w:rsidRDefault="00AE6640"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32EBA354"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12.8.</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BD9CE9F"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8E14DB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12.9</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5786C931"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10.</w:t>
      </w:r>
      <w:r w:rsidRPr="00D4728C">
        <w:rPr>
          <w:rFonts w:asciiTheme="majorHAnsi" w:eastAsia="Times New Roman" w:hAnsiTheme="majorHAnsi" w:cstheme="majorHAnsi"/>
          <w:sz w:val="24"/>
          <w:szCs w:val="24"/>
          <w:lang w:eastAsia="pl-P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istotnych warunków zamówienia za pośrednictwem miniPortalu, Platformy ePuap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271E60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776D2" w:rsidRPr="004776D2">
        <w:rPr>
          <w:rFonts w:asciiTheme="majorHAnsi" w:eastAsia="Times New Roman" w:hAnsiTheme="majorHAnsi" w:cstheme="majorHAnsi"/>
          <w:b/>
          <w:sz w:val="24"/>
          <w:szCs w:val="24"/>
          <w:lang w:eastAsia="pl-PL"/>
        </w:rPr>
        <w:t>2</w:t>
      </w:r>
      <w:r w:rsidR="00732864">
        <w:rPr>
          <w:rFonts w:asciiTheme="majorHAnsi" w:eastAsia="Times New Roman" w:hAnsiTheme="majorHAnsi" w:cstheme="majorHAnsi"/>
          <w:b/>
          <w:sz w:val="24"/>
          <w:szCs w:val="24"/>
          <w:lang w:eastAsia="pl-PL"/>
        </w:rPr>
        <w:t>3</w:t>
      </w:r>
      <w:r w:rsidR="004776D2" w:rsidRPr="004776D2">
        <w:rPr>
          <w:rFonts w:asciiTheme="majorHAnsi" w:eastAsia="Times New Roman" w:hAnsiTheme="majorHAnsi" w:cstheme="majorHAnsi"/>
          <w:b/>
          <w:sz w:val="24"/>
          <w:szCs w:val="24"/>
          <w:lang w:eastAsia="pl-PL"/>
        </w:rPr>
        <w:t xml:space="preserve"> sierpień</w:t>
      </w:r>
      <w:r w:rsidR="002018C6" w:rsidRPr="004776D2">
        <w:rPr>
          <w:rFonts w:asciiTheme="majorHAnsi" w:eastAsia="Times New Roman" w:hAnsiTheme="majorHAnsi" w:cstheme="majorHAnsi"/>
          <w:b/>
          <w:sz w:val="24"/>
          <w:szCs w:val="24"/>
          <w:lang w:eastAsia="pl-PL"/>
        </w:rPr>
        <w:t xml:space="preserve"> 2021r. do </w:t>
      </w:r>
      <w:r w:rsidR="004776D2" w:rsidRPr="004776D2">
        <w:rPr>
          <w:rFonts w:asciiTheme="majorHAnsi" w:eastAsia="Times New Roman" w:hAnsiTheme="majorHAnsi" w:cstheme="majorHAnsi"/>
          <w:b/>
          <w:sz w:val="24"/>
          <w:szCs w:val="24"/>
          <w:lang w:eastAsia="pl-PL"/>
        </w:rPr>
        <w:t>2</w:t>
      </w:r>
      <w:r w:rsidR="00732864">
        <w:rPr>
          <w:rFonts w:asciiTheme="majorHAnsi" w:eastAsia="Times New Roman" w:hAnsiTheme="majorHAnsi" w:cstheme="majorHAnsi"/>
          <w:b/>
          <w:sz w:val="24"/>
          <w:szCs w:val="24"/>
          <w:lang w:eastAsia="pl-PL"/>
        </w:rPr>
        <w:t>1</w:t>
      </w:r>
      <w:r w:rsidRPr="004776D2">
        <w:rPr>
          <w:rFonts w:asciiTheme="majorHAnsi" w:eastAsia="Times New Roman" w:hAnsiTheme="majorHAnsi" w:cstheme="majorHAnsi"/>
          <w:b/>
          <w:sz w:val="24"/>
          <w:szCs w:val="24"/>
          <w:lang w:eastAsia="pl-PL"/>
        </w:rPr>
        <w:t xml:space="preserve"> </w:t>
      </w:r>
      <w:r w:rsidR="004776D2" w:rsidRPr="004776D2">
        <w:rPr>
          <w:rFonts w:asciiTheme="majorHAnsi" w:eastAsia="Times New Roman" w:hAnsiTheme="majorHAnsi" w:cstheme="majorHAnsi"/>
          <w:b/>
          <w:sz w:val="24"/>
          <w:szCs w:val="24"/>
          <w:lang w:eastAsia="pl-PL"/>
        </w:rPr>
        <w:t>września</w:t>
      </w:r>
      <w:r w:rsidR="002018C6" w:rsidRPr="004776D2">
        <w:rPr>
          <w:rFonts w:asciiTheme="majorHAnsi" w:eastAsia="Times New Roman" w:hAnsiTheme="majorHAnsi" w:cstheme="majorHAnsi"/>
          <w:b/>
          <w:sz w:val="24"/>
          <w:szCs w:val="24"/>
          <w:lang w:eastAsia="pl-PL"/>
        </w:rPr>
        <w:t xml:space="preserve"> 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ePUAP i udostępnionego również na </w:t>
      </w:r>
      <w:r w:rsidR="008D18CD" w:rsidRPr="008D18CD">
        <w:rPr>
          <w:rFonts w:ascii="Arial" w:hAnsi="Arial" w:cs="Arial"/>
          <w:b/>
          <w:sz w:val="24"/>
          <w:szCs w:val="24"/>
        </w:rPr>
        <w:t>miniPortalu.</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ePUAP oraz adres skrzynki ePUAP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48275049"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FB119F">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42742573"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4776D2">
        <w:rPr>
          <w:rFonts w:ascii="Arial" w:hAnsi="Arial" w:cs="Arial"/>
          <w:b/>
          <w:sz w:val="24"/>
          <w:szCs w:val="24"/>
        </w:rPr>
        <w:t>2</w:t>
      </w:r>
      <w:r w:rsidR="00732864">
        <w:rPr>
          <w:rFonts w:ascii="Arial" w:hAnsi="Arial" w:cs="Arial"/>
          <w:b/>
          <w:sz w:val="24"/>
          <w:szCs w:val="24"/>
        </w:rPr>
        <w:t>3</w:t>
      </w:r>
      <w:r w:rsidR="004776D2">
        <w:rPr>
          <w:rFonts w:ascii="Arial" w:hAnsi="Arial" w:cs="Arial"/>
          <w:b/>
          <w:sz w:val="24"/>
          <w:szCs w:val="24"/>
        </w:rPr>
        <w:t xml:space="preserve"> sierpnia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(p</w:t>
      </w:r>
      <w:r w:rsidR="00732864">
        <w:rPr>
          <w:rFonts w:ascii="Arial" w:hAnsi="Arial" w:cs="Arial"/>
          <w:b/>
          <w:sz w:val="24"/>
          <w:szCs w:val="24"/>
        </w:rPr>
        <w:t>oniedziałek</w:t>
      </w:r>
      <w:r w:rsidR="00F656BA">
        <w:rPr>
          <w:rFonts w:ascii="Arial" w:hAnsi="Arial" w:cs="Arial"/>
          <w:b/>
          <w:sz w:val="24"/>
          <w:szCs w:val="24"/>
        </w:rPr>
        <w:t>)</w:t>
      </w:r>
      <w:r w:rsidR="00693945" w:rsidRPr="00E03F2C">
        <w:rPr>
          <w:rFonts w:ascii="Arial" w:hAnsi="Arial" w:cs="Arial"/>
          <w:sz w:val="24"/>
          <w:szCs w:val="24"/>
        </w:rPr>
        <w:t xml:space="preserve">  do godziny </w:t>
      </w:r>
      <w:r w:rsidR="00D12F24">
        <w:rPr>
          <w:rFonts w:ascii="Arial" w:hAnsi="Arial" w:cs="Arial"/>
          <w:b/>
          <w:sz w:val="24"/>
          <w:szCs w:val="24"/>
        </w:rPr>
        <w:t>14</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749B0298"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4776D2">
        <w:rPr>
          <w:rFonts w:ascii="Arial" w:hAnsi="Arial" w:cs="Arial"/>
          <w:b/>
          <w:sz w:val="24"/>
          <w:szCs w:val="24"/>
        </w:rPr>
        <w:t>2</w:t>
      </w:r>
      <w:r w:rsidR="00732864">
        <w:rPr>
          <w:rFonts w:ascii="Arial" w:hAnsi="Arial" w:cs="Arial"/>
          <w:b/>
          <w:sz w:val="24"/>
          <w:szCs w:val="24"/>
        </w:rPr>
        <w:t>3</w:t>
      </w:r>
      <w:r>
        <w:rPr>
          <w:rFonts w:ascii="Arial" w:hAnsi="Arial" w:cs="Arial"/>
          <w:b/>
          <w:sz w:val="24"/>
          <w:szCs w:val="24"/>
        </w:rPr>
        <w:t xml:space="preserve"> </w:t>
      </w:r>
      <w:r w:rsidR="004776D2">
        <w:rPr>
          <w:rFonts w:ascii="Arial" w:hAnsi="Arial" w:cs="Arial"/>
          <w:b/>
          <w:sz w:val="24"/>
          <w:szCs w:val="24"/>
        </w:rPr>
        <w:t>sierpnia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D12F24">
        <w:rPr>
          <w:rFonts w:ascii="Arial" w:hAnsi="Arial" w:cs="Arial"/>
          <w:b/>
          <w:bCs/>
          <w:sz w:val="24"/>
          <w:szCs w:val="24"/>
        </w:rPr>
        <w:t>4</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CDDE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74DA3606" w14:textId="77777777" w:rsidR="00D12F24" w:rsidRDefault="00D12F24" w:rsidP="00B003F0">
            <w:pPr>
              <w:spacing w:after="0"/>
              <w:ind w:left="720"/>
              <w:rPr>
                <w:rFonts w:ascii="Arial" w:hAnsi="Arial" w:cs="Arial"/>
                <w:sz w:val="24"/>
                <w:szCs w:val="24"/>
              </w:rPr>
            </w:pP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8051981"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D12F24" w:rsidRPr="00B43632">
        <w:rPr>
          <w:rFonts w:asciiTheme="majorHAnsi" w:hAnsiTheme="majorHAnsi" w:cstheme="majorHAnsi"/>
          <w:b/>
          <w:sz w:val="24"/>
          <w:szCs w:val="24"/>
        </w:rPr>
        <w:t>Wykonanie dokumentacji projektowej uzbrojenia działek budowlanych przy ul. Zacisze w Polanowe w sieć wodociągową i kanalizacyjną.</w:t>
      </w:r>
      <w:r w:rsidR="00D12F24" w:rsidRPr="00C830EA">
        <w:rPr>
          <w:rFonts w:asciiTheme="majorHAnsi" w:hAnsiTheme="majorHAnsi" w:cstheme="majorHAnsi"/>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5068318" w:rsidR="00C60E18"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3"/>
      <w:footerReference w:type="default" r:id="rId14"/>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149C1" w14:textId="77777777" w:rsidR="00C17912" w:rsidRDefault="00C17912">
      <w:pPr>
        <w:spacing w:after="0" w:line="240" w:lineRule="auto"/>
      </w:pPr>
      <w:r>
        <w:separator/>
      </w:r>
    </w:p>
  </w:endnote>
  <w:endnote w:type="continuationSeparator" w:id="0">
    <w:p w14:paraId="3F88202D" w14:textId="77777777" w:rsidR="00C17912" w:rsidRDefault="00C1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FEEC" w14:textId="77777777" w:rsidR="00C17912" w:rsidRDefault="00C17912">
      <w:pPr>
        <w:spacing w:after="0" w:line="240" w:lineRule="auto"/>
      </w:pPr>
      <w:r>
        <w:separator/>
      </w:r>
    </w:p>
  </w:footnote>
  <w:footnote w:type="continuationSeparator" w:id="0">
    <w:p w14:paraId="23281242" w14:textId="77777777" w:rsidR="00C17912" w:rsidRDefault="00C17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27C76"/>
    <w:rsid w:val="00130295"/>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D7B"/>
    <w:rsid w:val="003B11AE"/>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ED8"/>
    <w:rsid w:val="00B502E2"/>
    <w:rsid w:val="00B53D38"/>
    <w:rsid w:val="00B53E28"/>
    <w:rsid w:val="00B572D2"/>
    <w:rsid w:val="00B62C4F"/>
    <w:rsid w:val="00B62F0A"/>
    <w:rsid w:val="00B63608"/>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27A"/>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15:docId w15:val="{CC8DA2D3-3385-40CB-87F7-C3C31F32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8322</Words>
  <Characters>49933</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Opracowanie dokumentacji sieci wodociągowej, kanalizacji sanitarnej do gruntów pod zabudowę w m. Rzeczyca Wielka </vt:lpstr>
    </vt:vector>
  </TitlesOfParts>
  <Company>Microsoft</Company>
  <LinksUpToDate>false</LinksUpToDate>
  <CharactersWithSpaces>58139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Opracowanie dokumentacji sieci wodociągowej, kanalizacji sanitarnej do gruntów pod zabudowę w m. Rzeczyca Wielka </dc:title>
  <dc:creator>Małgorzata Dworakowska</dc:creator>
  <cp:keywords>dokumentacja przetargowa</cp:keywords>
  <cp:lastModifiedBy>m.dworakowska</cp:lastModifiedBy>
  <cp:revision>11</cp:revision>
  <cp:lastPrinted>2021-08-12T08:03:00Z</cp:lastPrinted>
  <dcterms:created xsi:type="dcterms:W3CDTF">2021-08-13T09:05:00Z</dcterms:created>
  <dcterms:modified xsi:type="dcterms:W3CDTF">2021-08-13T11:40:00Z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