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11E07" w:rsidRDefault="00E41344">
      <w:pPr>
        <w:pStyle w:val="Nagwek1"/>
        <w:jc w:val="right"/>
        <w:rPr>
          <w:sz w:val="24"/>
          <w:szCs w:val="24"/>
        </w:rPr>
      </w:pPr>
      <w:r>
        <w:rPr>
          <w:caps w:val="0"/>
          <w:sz w:val="24"/>
          <w:szCs w:val="24"/>
        </w:rPr>
        <w:t>Polan</w:t>
      </w:r>
      <w:proofErr w:type="spellStart"/>
      <w:r>
        <w:rPr>
          <w:caps w:val="0"/>
          <w:sz w:val="24"/>
          <w:szCs w:val="24"/>
          <w:lang w:val="es-ES_tradnl"/>
        </w:rPr>
        <w:t>ó</w:t>
      </w:r>
      <w:proofErr w:type="spellEnd"/>
      <w:r>
        <w:rPr>
          <w:caps w:val="0"/>
          <w:sz w:val="24"/>
          <w:szCs w:val="24"/>
        </w:rPr>
        <w:t>w, dnia 9 grudnia 2020 r.</w:t>
      </w:r>
    </w:p>
    <w:p w:rsidR="00F11E07" w:rsidRPr="004C15FE" w:rsidRDefault="00E41344" w:rsidP="004C15FE">
      <w:pPr>
        <w:pStyle w:val="Nagwek1"/>
        <w:spacing w:after="480"/>
        <w:jc w:val="left"/>
        <w:rPr>
          <w:sz w:val="24"/>
          <w:szCs w:val="24"/>
        </w:rPr>
      </w:pPr>
      <w:r>
        <w:rPr>
          <w:sz w:val="24"/>
          <w:szCs w:val="24"/>
        </w:rPr>
        <w:t>gnr.i.271.2.2020</w:t>
      </w:r>
    </w:p>
    <w:p w:rsidR="00F11E07" w:rsidRDefault="00E41344">
      <w:pPr>
        <w:ind w:left="4536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Do wszystkich </w:t>
      </w:r>
      <w:proofErr w:type="spellStart"/>
      <w:r>
        <w:rPr>
          <w:rFonts w:ascii="Arial" w:hAnsi="Arial"/>
          <w:sz w:val="24"/>
          <w:szCs w:val="24"/>
        </w:rPr>
        <w:t>wykonawc</w:t>
      </w:r>
      <w:r>
        <w:rPr>
          <w:rFonts w:ascii="Arial" w:hAnsi="Arial"/>
          <w:sz w:val="24"/>
          <w:szCs w:val="24"/>
          <w:lang w:val="es-ES_tradnl"/>
        </w:rPr>
        <w:t>ó</w:t>
      </w:r>
      <w:proofErr w:type="spellEnd"/>
      <w:r>
        <w:rPr>
          <w:rFonts w:ascii="Arial" w:hAnsi="Arial"/>
          <w:sz w:val="24"/>
          <w:szCs w:val="24"/>
        </w:rPr>
        <w:t xml:space="preserve">w ubiegających się o udzielenie </w:t>
      </w:r>
      <w:proofErr w:type="spellStart"/>
      <w:r>
        <w:rPr>
          <w:rFonts w:ascii="Arial" w:hAnsi="Arial"/>
          <w:sz w:val="24"/>
          <w:szCs w:val="24"/>
        </w:rPr>
        <w:t>zam</w:t>
      </w:r>
      <w:r>
        <w:rPr>
          <w:rFonts w:ascii="Arial" w:hAnsi="Arial"/>
          <w:sz w:val="24"/>
          <w:szCs w:val="24"/>
          <w:lang w:val="es-ES_tradnl"/>
        </w:rPr>
        <w:t>ó</w:t>
      </w:r>
      <w:r>
        <w:rPr>
          <w:rFonts w:ascii="Arial" w:hAnsi="Arial"/>
          <w:sz w:val="24"/>
          <w:szCs w:val="24"/>
        </w:rPr>
        <w:t>wienia</w:t>
      </w:r>
      <w:proofErr w:type="spellEnd"/>
      <w:r>
        <w:rPr>
          <w:rFonts w:ascii="Arial" w:hAnsi="Arial"/>
          <w:sz w:val="24"/>
          <w:szCs w:val="24"/>
        </w:rPr>
        <w:t xml:space="preserve"> publicznego</w:t>
      </w:r>
    </w:p>
    <w:p w:rsidR="00F11E07" w:rsidRDefault="00F11E07">
      <w:pPr>
        <w:ind w:left="4536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F11E07" w:rsidRDefault="00E41344">
      <w:pPr>
        <w:spacing w:after="0"/>
        <w:ind w:left="426"/>
        <w:jc w:val="center"/>
        <w:rPr>
          <w:rFonts w:ascii="Arial" w:eastAsia="Arial" w:hAnsi="Arial" w:cs="Arial"/>
          <w:b/>
          <w:bCs/>
          <w:sz w:val="24"/>
          <w:szCs w:val="24"/>
        </w:rPr>
      </w:pPr>
      <w:bookmarkStart w:id="0" w:name="OLE_LINK1"/>
      <w:bookmarkStart w:id="1" w:name="OLE_LINK2"/>
      <w:r>
        <w:rPr>
          <w:rFonts w:ascii="Arial" w:hAnsi="Arial"/>
          <w:b/>
          <w:bCs/>
          <w:sz w:val="24"/>
          <w:szCs w:val="24"/>
        </w:rPr>
        <w:t xml:space="preserve">Odpowiedzi na zapytania </w:t>
      </w:r>
    </w:p>
    <w:p w:rsidR="00F11E07" w:rsidRDefault="00E41344">
      <w:pPr>
        <w:spacing w:after="0"/>
        <w:ind w:left="426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  <w:t xml:space="preserve">do Specyfikacji Istotnych </w:t>
      </w:r>
      <w:proofErr w:type="spellStart"/>
      <w:r>
        <w:rPr>
          <w:rFonts w:ascii="Arial" w:hAnsi="Arial"/>
          <w:b/>
          <w:bCs/>
          <w:sz w:val="24"/>
          <w:szCs w:val="24"/>
        </w:rPr>
        <w:t>Warunk</w:t>
      </w:r>
      <w:r>
        <w:rPr>
          <w:rFonts w:ascii="Arial" w:hAnsi="Arial"/>
          <w:b/>
          <w:bCs/>
          <w:sz w:val="24"/>
          <w:szCs w:val="24"/>
          <w:lang w:val="es-ES_tradnl"/>
        </w:rPr>
        <w:t>ó</w:t>
      </w:r>
      <w:proofErr w:type="spellEnd"/>
      <w:r>
        <w:rPr>
          <w:rFonts w:ascii="Arial" w:hAnsi="Arial"/>
          <w:b/>
          <w:bCs/>
          <w:sz w:val="24"/>
          <w:szCs w:val="24"/>
        </w:rPr>
        <w:t xml:space="preserve">w </w:t>
      </w:r>
      <w:proofErr w:type="spellStart"/>
      <w:r>
        <w:rPr>
          <w:rFonts w:ascii="Arial" w:hAnsi="Arial"/>
          <w:b/>
          <w:bCs/>
          <w:sz w:val="24"/>
          <w:szCs w:val="24"/>
        </w:rPr>
        <w:t>Zam</w:t>
      </w:r>
      <w:r>
        <w:rPr>
          <w:rFonts w:ascii="Arial" w:hAnsi="Arial"/>
          <w:b/>
          <w:bCs/>
          <w:sz w:val="24"/>
          <w:szCs w:val="24"/>
          <w:lang w:val="es-ES_tradnl"/>
        </w:rPr>
        <w:t>ó</w:t>
      </w:r>
      <w:r>
        <w:rPr>
          <w:rFonts w:ascii="Arial" w:hAnsi="Arial"/>
          <w:b/>
          <w:bCs/>
          <w:sz w:val="24"/>
          <w:szCs w:val="24"/>
        </w:rPr>
        <w:t>wienia</w:t>
      </w:r>
      <w:proofErr w:type="spellEnd"/>
    </w:p>
    <w:bookmarkEnd w:id="0"/>
    <w:bookmarkEnd w:id="1"/>
    <w:p w:rsidR="00F11E07" w:rsidRDefault="00F11E07">
      <w:pPr>
        <w:ind w:left="4536"/>
        <w:jc w:val="center"/>
        <w:rPr>
          <w:rFonts w:ascii="Arial" w:eastAsia="Arial" w:hAnsi="Arial" w:cs="Arial"/>
          <w:sz w:val="24"/>
          <w:szCs w:val="24"/>
        </w:rPr>
      </w:pPr>
    </w:p>
    <w:p w:rsidR="00F11E07" w:rsidRDefault="00E41344">
      <w:pPr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Dotyczy: Postępowania o udzielenie </w:t>
      </w:r>
      <w:proofErr w:type="spellStart"/>
      <w:r>
        <w:rPr>
          <w:rFonts w:ascii="Arial" w:hAnsi="Arial"/>
          <w:sz w:val="24"/>
          <w:szCs w:val="24"/>
        </w:rPr>
        <w:t>zam</w:t>
      </w:r>
      <w:r>
        <w:rPr>
          <w:rFonts w:ascii="Arial" w:hAnsi="Arial"/>
          <w:sz w:val="24"/>
          <w:szCs w:val="24"/>
          <w:lang w:val="es-ES_tradnl"/>
        </w:rPr>
        <w:t>ó</w:t>
      </w:r>
      <w:r>
        <w:rPr>
          <w:rFonts w:ascii="Arial" w:hAnsi="Arial"/>
          <w:sz w:val="24"/>
          <w:szCs w:val="24"/>
        </w:rPr>
        <w:t>wienia</w:t>
      </w:r>
      <w:proofErr w:type="spellEnd"/>
      <w:r>
        <w:rPr>
          <w:rFonts w:ascii="Arial" w:hAnsi="Arial"/>
          <w:sz w:val="24"/>
          <w:szCs w:val="24"/>
        </w:rPr>
        <w:t xml:space="preserve"> publicznego prowadzonego w trybie przetargu nieograniczonego: </w:t>
      </w:r>
      <w:r>
        <w:rPr>
          <w:rFonts w:ascii="Arial" w:hAnsi="Arial"/>
          <w:b/>
          <w:bCs/>
          <w:sz w:val="24"/>
          <w:szCs w:val="24"/>
        </w:rPr>
        <w:t>„</w:t>
      </w:r>
      <w:proofErr w:type="spellStart"/>
      <w:r>
        <w:rPr>
          <w:rFonts w:ascii="Arial" w:hAnsi="Arial"/>
          <w:b/>
          <w:bCs/>
          <w:sz w:val="24"/>
          <w:szCs w:val="24"/>
        </w:rPr>
        <w:t>Odbi</w:t>
      </w:r>
      <w:r>
        <w:rPr>
          <w:rFonts w:ascii="Arial" w:hAnsi="Arial"/>
          <w:b/>
          <w:bCs/>
          <w:sz w:val="24"/>
          <w:szCs w:val="24"/>
          <w:lang w:val="es-ES_tradnl"/>
        </w:rPr>
        <w:t>ó</w:t>
      </w:r>
      <w:proofErr w:type="spellEnd"/>
      <w:r>
        <w:rPr>
          <w:rFonts w:ascii="Arial" w:hAnsi="Arial"/>
          <w:b/>
          <w:bCs/>
          <w:sz w:val="24"/>
          <w:szCs w:val="24"/>
        </w:rPr>
        <w:t>r i zagospodarowanie odpad</w:t>
      </w:r>
      <w:proofErr w:type="spellStart"/>
      <w:r>
        <w:rPr>
          <w:rFonts w:ascii="Arial" w:hAnsi="Arial"/>
          <w:b/>
          <w:bCs/>
          <w:sz w:val="24"/>
          <w:szCs w:val="24"/>
          <w:lang w:val="es-ES_tradnl"/>
        </w:rPr>
        <w:t>ó</w:t>
      </w:r>
      <w:proofErr w:type="spellEnd"/>
      <w:r>
        <w:rPr>
          <w:rFonts w:ascii="Arial" w:hAnsi="Arial"/>
          <w:b/>
          <w:bCs/>
          <w:sz w:val="24"/>
          <w:szCs w:val="24"/>
        </w:rPr>
        <w:t>w komunalnych z terenu Gminy”</w:t>
      </w:r>
    </w:p>
    <w:p w:rsidR="00F11E07" w:rsidRDefault="00E41344">
      <w:pPr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Zgodnie z art. 38 ust. 2 ustawy z dnia 29 stycznia 2004 r. – Prawo </w:t>
      </w:r>
      <w:proofErr w:type="spellStart"/>
      <w:r>
        <w:rPr>
          <w:rFonts w:ascii="Arial" w:hAnsi="Arial"/>
          <w:sz w:val="24"/>
          <w:szCs w:val="24"/>
        </w:rPr>
        <w:t>zam</w:t>
      </w:r>
      <w:r>
        <w:rPr>
          <w:rFonts w:ascii="Arial" w:hAnsi="Arial"/>
          <w:sz w:val="24"/>
          <w:szCs w:val="24"/>
          <w:lang w:val="es-ES_tradnl"/>
        </w:rPr>
        <w:t>ó</w:t>
      </w:r>
      <w:r>
        <w:rPr>
          <w:rFonts w:ascii="Arial" w:hAnsi="Arial"/>
          <w:sz w:val="24"/>
          <w:szCs w:val="24"/>
        </w:rPr>
        <w:t>wień</w:t>
      </w:r>
      <w:proofErr w:type="spellEnd"/>
      <w:r>
        <w:rPr>
          <w:rFonts w:ascii="Arial" w:hAnsi="Arial"/>
          <w:sz w:val="24"/>
          <w:szCs w:val="24"/>
        </w:rPr>
        <w:t xml:space="preserve"> publicznych (Dz. U. z 2019 r., poz. 1843), zwanej dalej ustawą PZP, Zamawiający przekazuje wszystkim Wykonawcom uczestniczącym w postępowaniu treść pytań i odpowiedzi dotyczących zapis</w:t>
      </w:r>
      <w:proofErr w:type="spellStart"/>
      <w:r>
        <w:rPr>
          <w:rFonts w:ascii="Arial" w:hAnsi="Arial"/>
          <w:sz w:val="24"/>
          <w:szCs w:val="24"/>
          <w:lang w:val="es-ES_tradnl"/>
        </w:rPr>
        <w:t>ó</w:t>
      </w:r>
      <w:proofErr w:type="spellEnd"/>
      <w:r>
        <w:rPr>
          <w:rFonts w:ascii="Arial" w:hAnsi="Arial"/>
          <w:sz w:val="24"/>
          <w:szCs w:val="24"/>
        </w:rPr>
        <w:t xml:space="preserve">w treści specyfikacji istotnych </w:t>
      </w:r>
      <w:proofErr w:type="spellStart"/>
      <w:r>
        <w:rPr>
          <w:rFonts w:ascii="Arial" w:hAnsi="Arial"/>
          <w:sz w:val="24"/>
          <w:szCs w:val="24"/>
        </w:rPr>
        <w:t>warunk</w:t>
      </w:r>
      <w:r>
        <w:rPr>
          <w:rFonts w:ascii="Arial" w:hAnsi="Arial"/>
          <w:sz w:val="24"/>
          <w:szCs w:val="24"/>
          <w:lang w:val="es-ES_tradnl"/>
        </w:rPr>
        <w:t>ó</w:t>
      </w:r>
      <w:proofErr w:type="spellEnd"/>
      <w:r>
        <w:rPr>
          <w:rFonts w:ascii="Arial" w:hAnsi="Arial"/>
          <w:sz w:val="24"/>
          <w:szCs w:val="24"/>
        </w:rPr>
        <w:t xml:space="preserve">w </w:t>
      </w:r>
      <w:proofErr w:type="spellStart"/>
      <w:r>
        <w:rPr>
          <w:rFonts w:ascii="Arial" w:hAnsi="Arial"/>
          <w:sz w:val="24"/>
          <w:szCs w:val="24"/>
        </w:rPr>
        <w:t>zam</w:t>
      </w:r>
      <w:r>
        <w:rPr>
          <w:rFonts w:ascii="Arial" w:hAnsi="Arial"/>
          <w:sz w:val="24"/>
          <w:szCs w:val="24"/>
          <w:lang w:val="es-ES_tradnl"/>
        </w:rPr>
        <w:t>ó</w:t>
      </w:r>
      <w:r>
        <w:rPr>
          <w:rFonts w:ascii="Arial" w:hAnsi="Arial"/>
          <w:sz w:val="24"/>
          <w:szCs w:val="24"/>
        </w:rPr>
        <w:t>wienia</w:t>
      </w:r>
      <w:proofErr w:type="spellEnd"/>
      <w:r>
        <w:rPr>
          <w:rFonts w:ascii="Arial" w:hAnsi="Arial"/>
          <w:sz w:val="24"/>
          <w:szCs w:val="24"/>
        </w:rPr>
        <w:t>.</w:t>
      </w:r>
    </w:p>
    <w:p w:rsidR="00F11E07" w:rsidRDefault="00E41344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>Pytanie 1</w:t>
      </w:r>
    </w:p>
    <w:p w:rsidR="00F11E07" w:rsidRDefault="00E41344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>OPZ 3.1 wnioskujemy o konkretne wskazanie odpad</w:t>
      </w:r>
      <w:proofErr w:type="spellStart"/>
      <w:r>
        <w:rPr>
          <w:rFonts w:ascii="Arial" w:hAnsi="Arial"/>
          <w:sz w:val="24"/>
          <w:szCs w:val="24"/>
          <w:lang w:val="es-ES_tradnl"/>
        </w:rPr>
        <w:t>ó</w:t>
      </w:r>
      <w:proofErr w:type="spellEnd"/>
      <w:r>
        <w:rPr>
          <w:rFonts w:ascii="Arial" w:hAnsi="Arial"/>
          <w:sz w:val="24"/>
          <w:szCs w:val="24"/>
        </w:rPr>
        <w:t>w. Rozdzielenie tabeli na odpady jakie mają być odbierane z nieruchomości zamieszkałych, niezamieszkałych oraz z PSZOK. Poza tym w tabeli dwa razy występuje odpad o kodzie 20 02 01.</w:t>
      </w:r>
    </w:p>
    <w:p w:rsidR="00F11E07" w:rsidRDefault="00F11E07">
      <w:pPr>
        <w:spacing w:after="0"/>
        <w:rPr>
          <w:rFonts w:ascii="Arial" w:eastAsia="Arial" w:hAnsi="Arial" w:cs="Arial"/>
          <w:sz w:val="24"/>
          <w:szCs w:val="24"/>
        </w:rPr>
      </w:pPr>
    </w:p>
    <w:p w:rsidR="00F11E07" w:rsidRDefault="00E41344">
      <w:pPr>
        <w:spacing w:after="0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>Odpowiedź:</w:t>
      </w:r>
    </w:p>
    <w:p w:rsidR="00F11E07" w:rsidRDefault="00E41344">
      <w:pPr>
        <w:spacing w:after="0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Zamawiający informuje, że w tabeli znajdują się odpady komunalne, </w:t>
      </w:r>
      <w:proofErr w:type="spellStart"/>
      <w:r>
        <w:rPr>
          <w:rFonts w:ascii="Arial" w:hAnsi="Arial"/>
          <w:sz w:val="24"/>
          <w:szCs w:val="24"/>
        </w:rPr>
        <w:t>kt</w:t>
      </w:r>
      <w:r>
        <w:rPr>
          <w:rFonts w:ascii="Arial" w:hAnsi="Arial"/>
          <w:sz w:val="24"/>
          <w:szCs w:val="24"/>
          <w:lang w:val="es-ES_tradnl"/>
        </w:rPr>
        <w:t>ó</w:t>
      </w:r>
      <w:proofErr w:type="spellEnd"/>
      <w:r>
        <w:rPr>
          <w:rFonts w:ascii="Arial" w:hAnsi="Arial"/>
          <w:sz w:val="24"/>
          <w:szCs w:val="24"/>
        </w:rPr>
        <w:t>re należy odbierać z nieruchomości zamieszkałych, wskazanych nieruchomości niezamieszkałych oraz z PSZOK. Zamawiający. Odpady komunalne niesegregowane (zmieszane) o kodzie 20 03 01 będą odbierane bezpośrednio wyłącznie z nieruchomości zamieszkałych oraz wskazanych nieruchomości niezamieszkałych.</w:t>
      </w:r>
    </w:p>
    <w:p w:rsidR="00F11E07" w:rsidRDefault="00F11E07">
      <w:pPr>
        <w:rPr>
          <w:rFonts w:ascii="Arial" w:eastAsia="Arial" w:hAnsi="Arial" w:cs="Arial"/>
          <w:sz w:val="24"/>
          <w:szCs w:val="24"/>
        </w:rPr>
      </w:pPr>
    </w:p>
    <w:p w:rsidR="00F11E07" w:rsidRDefault="00E41344">
      <w:pPr>
        <w:spacing w:after="0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>Pytanie 2</w:t>
      </w:r>
    </w:p>
    <w:p w:rsidR="00F11E07" w:rsidRDefault="00E41344">
      <w:pPr>
        <w:spacing w:after="0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  <w:lang w:val="pt-PT"/>
        </w:rPr>
        <w:t xml:space="preserve">OPZ tabela 4 </w:t>
      </w:r>
      <w:r>
        <w:rPr>
          <w:rFonts w:ascii="Arial" w:hAnsi="Arial"/>
          <w:sz w:val="24"/>
          <w:szCs w:val="24"/>
        </w:rPr>
        <w:t>– Tab.4 – w tabeli określającej rodzaje i ilości pojemnik</w:t>
      </w:r>
      <w:proofErr w:type="spellStart"/>
      <w:r>
        <w:rPr>
          <w:rFonts w:ascii="Arial" w:hAnsi="Arial"/>
          <w:sz w:val="24"/>
          <w:szCs w:val="24"/>
          <w:lang w:val="es-ES_tradnl"/>
        </w:rPr>
        <w:t>ó</w:t>
      </w:r>
      <w:proofErr w:type="spellEnd"/>
      <w:r>
        <w:rPr>
          <w:rFonts w:ascii="Arial" w:hAnsi="Arial"/>
          <w:sz w:val="24"/>
          <w:szCs w:val="24"/>
        </w:rPr>
        <w:t>w pojawia się zapis „Biały(</w:t>
      </w:r>
      <w:proofErr w:type="spellStart"/>
      <w:r>
        <w:rPr>
          <w:rFonts w:ascii="Arial" w:hAnsi="Arial"/>
          <w:sz w:val="24"/>
          <w:szCs w:val="24"/>
        </w:rPr>
        <w:t>szkł</w:t>
      </w:r>
      <w:proofErr w:type="spellEnd"/>
      <w:r>
        <w:rPr>
          <w:rFonts w:ascii="Arial" w:hAnsi="Arial"/>
          <w:sz w:val="24"/>
          <w:szCs w:val="24"/>
          <w:lang w:val="it-IT"/>
        </w:rPr>
        <w:t>o)</w:t>
      </w:r>
      <w:r>
        <w:rPr>
          <w:rFonts w:ascii="Arial" w:hAnsi="Arial"/>
          <w:sz w:val="24"/>
          <w:szCs w:val="24"/>
        </w:rPr>
        <w:t>”, wnioskujemy o zmianę zapisu „zielony (</w:t>
      </w:r>
      <w:proofErr w:type="spellStart"/>
      <w:r>
        <w:rPr>
          <w:rFonts w:ascii="Arial" w:hAnsi="Arial"/>
          <w:sz w:val="24"/>
          <w:szCs w:val="24"/>
        </w:rPr>
        <w:t>szkł</w:t>
      </w:r>
      <w:proofErr w:type="spellEnd"/>
      <w:r>
        <w:rPr>
          <w:rFonts w:ascii="Arial" w:hAnsi="Arial"/>
          <w:sz w:val="24"/>
          <w:szCs w:val="24"/>
          <w:lang w:val="it-IT"/>
        </w:rPr>
        <w:t>o)</w:t>
      </w:r>
      <w:r>
        <w:rPr>
          <w:rFonts w:ascii="Arial" w:hAnsi="Arial"/>
          <w:sz w:val="24"/>
          <w:szCs w:val="24"/>
        </w:rPr>
        <w:t>”. Zgodnie z Rozporządzeniem Ministra Środowiska z dnia 29 grudnia 2016 r. w sprawie szczegółowego sposobu selektywnego zbierania wybranych frakcji odpad</w:t>
      </w:r>
      <w:proofErr w:type="spellStart"/>
      <w:r>
        <w:rPr>
          <w:rFonts w:ascii="Arial" w:hAnsi="Arial"/>
          <w:sz w:val="24"/>
          <w:szCs w:val="24"/>
          <w:lang w:val="es-ES_tradnl"/>
        </w:rPr>
        <w:t>ó</w:t>
      </w:r>
      <w:proofErr w:type="spellEnd"/>
      <w:r>
        <w:rPr>
          <w:rFonts w:ascii="Arial" w:hAnsi="Arial"/>
          <w:sz w:val="24"/>
          <w:szCs w:val="24"/>
        </w:rPr>
        <w:t>w pojemnik biał</w:t>
      </w:r>
      <w:r w:rsidRPr="00EB7F6A">
        <w:rPr>
          <w:rFonts w:ascii="Arial" w:hAnsi="Arial"/>
          <w:sz w:val="24"/>
          <w:szCs w:val="24"/>
        </w:rPr>
        <w:t>y s</w:t>
      </w:r>
      <w:r>
        <w:rPr>
          <w:rFonts w:ascii="Arial" w:hAnsi="Arial"/>
          <w:sz w:val="24"/>
          <w:szCs w:val="24"/>
        </w:rPr>
        <w:t xml:space="preserve">łuży tylko do zbierania szkła bezbarwnego. Dlaczego w tabeli są puste wiersze. Czy zamawiający w tych </w:t>
      </w:r>
      <w:proofErr w:type="spellStart"/>
      <w:r>
        <w:rPr>
          <w:rFonts w:ascii="Arial" w:hAnsi="Arial"/>
          <w:sz w:val="24"/>
          <w:szCs w:val="24"/>
        </w:rPr>
        <w:t>wsp</w:t>
      </w:r>
      <w:r>
        <w:rPr>
          <w:rFonts w:ascii="Arial" w:hAnsi="Arial"/>
          <w:sz w:val="24"/>
          <w:szCs w:val="24"/>
          <w:lang w:val="es-ES_tradnl"/>
        </w:rPr>
        <w:t>ó</w:t>
      </w:r>
      <w:r>
        <w:rPr>
          <w:rFonts w:ascii="Arial" w:hAnsi="Arial"/>
          <w:sz w:val="24"/>
          <w:szCs w:val="24"/>
        </w:rPr>
        <w:t>lnotach</w:t>
      </w:r>
      <w:proofErr w:type="spellEnd"/>
      <w:r>
        <w:rPr>
          <w:rFonts w:ascii="Arial" w:hAnsi="Arial"/>
          <w:sz w:val="24"/>
          <w:szCs w:val="24"/>
        </w:rPr>
        <w:t xml:space="preserve"> nie zamierza zbierać selektywnie odpad</w:t>
      </w:r>
      <w:proofErr w:type="spellStart"/>
      <w:r>
        <w:rPr>
          <w:rFonts w:ascii="Arial" w:hAnsi="Arial"/>
          <w:sz w:val="24"/>
          <w:szCs w:val="24"/>
          <w:lang w:val="es-ES_tradnl"/>
        </w:rPr>
        <w:t>ó</w:t>
      </w:r>
      <w:proofErr w:type="spellEnd"/>
      <w:r>
        <w:rPr>
          <w:rFonts w:ascii="Arial" w:hAnsi="Arial"/>
          <w:sz w:val="24"/>
          <w:szCs w:val="24"/>
          <w:lang w:val="zh-TW" w:eastAsia="zh-TW"/>
        </w:rPr>
        <w:t>w?</w:t>
      </w:r>
    </w:p>
    <w:p w:rsidR="00F11E07" w:rsidRDefault="00F11E07">
      <w:pPr>
        <w:spacing w:after="0"/>
        <w:rPr>
          <w:rFonts w:ascii="Arial" w:eastAsia="Arial" w:hAnsi="Arial" w:cs="Arial"/>
          <w:sz w:val="24"/>
          <w:szCs w:val="24"/>
        </w:rPr>
      </w:pPr>
    </w:p>
    <w:p w:rsidR="00F11E07" w:rsidRDefault="00E41344">
      <w:pPr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Odpowiedź: W rozdziale 3 – „Opis przedmiotu </w:t>
      </w:r>
      <w:proofErr w:type="spellStart"/>
      <w:r>
        <w:rPr>
          <w:rFonts w:ascii="Arial" w:hAnsi="Arial"/>
          <w:sz w:val="24"/>
          <w:szCs w:val="24"/>
        </w:rPr>
        <w:t>zam</w:t>
      </w:r>
      <w:r>
        <w:rPr>
          <w:rFonts w:ascii="Arial" w:hAnsi="Arial"/>
          <w:sz w:val="24"/>
          <w:szCs w:val="24"/>
          <w:lang w:val="es-ES_tradnl"/>
        </w:rPr>
        <w:t>ó</w:t>
      </w:r>
      <w:r>
        <w:rPr>
          <w:rFonts w:ascii="Arial" w:hAnsi="Arial"/>
          <w:sz w:val="24"/>
          <w:szCs w:val="24"/>
        </w:rPr>
        <w:t>wienia</w:t>
      </w:r>
      <w:proofErr w:type="spellEnd"/>
      <w:r>
        <w:rPr>
          <w:rFonts w:ascii="Arial" w:hAnsi="Arial"/>
          <w:sz w:val="24"/>
          <w:szCs w:val="24"/>
        </w:rPr>
        <w:t xml:space="preserve">” </w:t>
      </w:r>
      <w:proofErr w:type="gramStart"/>
      <w:r>
        <w:rPr>
          <w:rFonts w:ascii="Arial" w:hAnsi="Arial"/>
          <w:sz w:val="24"/>
          <w:szCs w:val="24"/>
        </w:rPr>
        <w:t>-  Tabela</w:t>
      </w:r>
      <w:proofErr w:type="gramEnd"/>
      <w:r>
        <w:rPr>
          <w:rFonts w:ascii="Arial" w:hAnsi="Arial"/>
          <w:sz w:val="24"/>
          <w:szCs w:val="24"/>
        </w:rPr>
        <w:t xml:space="preserve"> 4 w kolumnie 5 zmienia się zapis z „Biały (</w:t>
      </w:r>
      <w:proofErr w:type="spellStart"/>
      <w:r>
        <w:rPr>
          <w:rFonts w:ascii="Arial" w:hAnsi="Arial"/>
          <w:sz w:val="24"/>
          <w:szCs w:val="24"/>
        </w:rPr>
        <w:t>szkł</w:t>
      </w:r>
      <w:proofErr w:type="spellEnd"/>
      <w:r>
        <w:rPr>
          <w:rFonts w:ascii="Arial" w:hAnsi="Arial"/>
          <w:sz w:val="24"/>
          <w:szCs w:val="24"/>
          <w:lang w:val="it-IT"/>
        </w:rPr>
        <w:t>o)</w:t>
      </w:r>
      <w:r>
        <w:rPr>
          <w:rFonts w:ascii="Arial" w:hAnsi="Arial"/>
          <w:sz w:val="24"/>
          <w:szCs w:val="24"/>
        </w:rPr>
        <w:t>”</w:t>
      </w:r>
      <w:r>
        <w:rPr>
          <w:rFonts w:ascii="Arial" w:hAnsi="Arial"/>
          <w:b/>
          <w:bCs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na „Zielony szkło”.</w:t>
      </w:r>
    </w:p>
    <w:p w:rsidR="00F11E07" w:rsidRDefault="00E41344">
      <w:pPr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W opisie przedmiotu </w:t>
      </w:r>
      <w:proofErr w:type="spellStart"/>
      <w:r>
        <w:rPr>
          <w:rFonts w:ascii="Arial" w:hAnsi="Arial"/>
          <w:sz w:val="24"/>
          <w:szCs w:val="24"/>
        </w:rPr>
        <w:t>zam</w:t>
      </w:r>
      <w:r>
        <w:rPr>
          <w:rFonts w:ascii="Arial" w:hAnsi="Arial"/>
          <w:sz w:val="24"/>
          <w:szCs w:val="24"/>
          <w:lang w:val="es-ES_tradnl"/>
        </w:rPr>
        <w:t>ó</w:t>
      </w:r>
      <w:r>
        <w:rPr>
          <w:rFonts w:ascii="Arial" w:hAnsi="Arial"/>
          <w:sz w:val="24"/>
          <w:szCs w:val="24"/>
        </w:rPr>
        <w:t>wienia</w:t>
      </w:r>
      <w:proofErr w:type="spellEnd"/>
      <w:r>
        <w:rPr>
          <w:rFonts w:ascii="Arial" w:hAnsi="Arial"/>
          <w:sz w:val="24"/>
          <w:szCs w:val="24"/>
        </w:rPr>
        <w:t xml:space="preserve"> – w Tabeli nr 4, w kolumnach dotyczących odpad</w:t>
      </w:r>
      <w:proofErr w:type="spellStart"/>
      <w:r>
        <w:rPr>
          <w:rFonts w:ascii="Arial" w:hAnsi="Arial"/>
          <w:sz w:val="24"/>
          <w:szCs w:val="24"/>
          <w:lang w:val="es-ES_tradnl"/>
        </w:rPr>
        <w:t>ó</w:t>
      </w:r>
      <w:proofErr w:type="spellEnd"/>
      <w:r>
        <w:rPr>
          <w:rFonts w:ascii="Arial" w:hAnsi="Arial"/>
          <w:sz w:val="24"/>
          <w:szCs w:val="24"/>
        </w:rPr>
        <w:t>w zbieranych selektywnie dodaje się po 1 pojemniku dla każdej frakcji oraz po 2 pojemniki na odpady biodegradowalne.</w:t>
      </w:r>
    </w:p>
    <w:p w:rsidR="00F11E07" w:rsidRDefault="00F11E07">
      <w:pPr>
        <w:rPr>
          <w:rFonts w:ascii="Arial" w:eastAsia="Arial" w:hAnsi="Arial" w:cs="Arial"/>
          <w:sz w:val="24"/>
          <w:szCs w:val="24"/>
        </w:rPr>
      </w:pPr>
    </w:p>
    <w:p w:rsidR="00F11E07" w:rsidRDefault="00E41344">
      <w:pPr>
        <w:spacing w:after="0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>Pytanie 3.</w:t>
      </w:r>
    </w:p>
    <w:p w:rsidR="00F11E07" w:rsidRDefault="00E41344">
      <w:pPr>
        <w:spacing w:after="0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OPZ 8.a) wnioskujemy o </w:t>
      </w:r>
      <w:proofErr w:type="gramStart"/>
      <w:r>
        <w:rPr>
          <w:rFonts w:ascii="Arial" w:hAnsi="Arial"/>
          <w:sz w:val="24"/>
          <w:szCs w:val="24"/>
        </w:rPr>
        <w:t>dopisanie :</w:t>
      </w:r>
      <w:proofErr w:type="gramEnd"/>
      <w:r>
        <w:rPr>
          <w:rFonts w:ascii="Arial" w:hAnsi="Arial"/>
          <w:sz w:val="24"/>
          <w:szCs w:val="24"/>
        </w:rPr>
        <w:t xml:space="preserve"> dla nieruchomości z utrudnionym dojazdem.</w:t>
      </w:r>
    </w:p>
    <w:p w:rsidR="00F11E07" w:rsidRDefault="00E41344">
      <w:pPr>
        <w:spacing w:after="0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Odpowiedź: </w:t>
      </w:r>
      <w:proofErr w:type="gramStart"/>
      <w:r>
        <w:rPr>
          <w:rFonts w:ascii="Arial" w:hAnsi="Arial"/>
          <w:sz w:val="24"/>
          <w:szCs w:val="24"/>
        </w:rPr>
        <w:t>zapis  jak</w:t>
      </w:r>
      <w:proofErr w:type="gramEnd"/>
      <w:r>
        <w:rPr>
          <w:rFonts w:ascii="Arial" w:hAnsi="Arial"/>
          <w:sz w:val="24"/>
          <w:szCs w:val="24"/>
        </w:rPr>
        <w:t xml:space="preserve"> w OPZ, pozostaje bez zmian.</w:t>
      </w:r>
    </w:p>
    <w:p w:rsidR="00F11E07" w:rsidRDefault="00F11E07">
      <w:pPr>
        <w:spacing w:after="0"/>
        <w:rPr>
          <w:rFonts w:ascii="Arial" w:eastAsia="Arial" w:hAnsi="Arial" w:cs="Arial"/>
          <w:sz w:val="24"/>
          <w:szCs w:val="24"/>
        </w:rPr>
      </w:pPr>
    </w:p>
    <w:p w:rsidR="00F11E07" w:rsidRDefault="00E41344">
      <w:pPr>
        <w:spacing w:after="0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>Pytanie 4.OPZ 9.3. – prosimy o wykreślenie zdania, gdyż jest niedokończone.</w:t>
      </w:r>
    </w:p>
    <w:p w:rsidR="00F11E07" w:rsidRDefault="00F11E07">
      <w:pPr>
        <w:spacing w:after="0"/>
        <w:rPr>
          <w:rFonts w:ascii="Arial" w:eastAsia="Arial" w:hAnsi="Arial" w:cs="Arial"/>
          <w:sz w:val="24"/>
          <w:szCs w:val="24"/>
        </w:rPr>
      </w:pPr>
    </w:p>
    <w:p w:rsidR="00F11E07" w:rsidRDefault="00E41344">
      <w:pPr>
        <w:spacing w:after="0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>Odpowiedź: Zamawiający dokonał wykreślenia zapisu w pkt 9.3 OPZ.</w:t>
      </w:r>
    </w:p>
    <w:p w:rsidR="00F11E07" w:rsidRDefault="00F11E07">
      <w:pPr>
        <w:spacing w:after="0"/>
        <w:rPr>
          <w:rFonts w:ascii="Arial" w:eastAsia="Arial" w:hAnsi="Arial" w:cs="Arial"/>
          <w:sz w:val="24"/>
          <w:szCs w:val="24"/>
        </w:rPr>
      </w:pPr>
    </w:p>
    <w:p w:rsidR="00F11E07" w:rsidRDefault="00E41344">
      <w:pPr>
        <w:spacing w:after="0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>Pytanie 5.</w:t>
      </w:r>
    </w:p>
    <w:p w:rsidR="00F11E07" w:rsidRDefault="00E41344">
      <w:pPr>
        <w:spacing w:after="0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>OPZ 11. Wnioskujemy o potwierdzenie, że Zamawiający zamierza wykorzystać 3 – krotnie kontener na odpady w okresie obowiązywania umowy. Prosimy o wskazanie rodzaj</w:t>
      </w:r>
      <w:proofErr w:type="spellStart"/>
      <w:r>
        <w:rPr>
          <w:rFonts w:ascii="Arial" w:hAnsi="Arial"/>
          <w:sz w:val="24"/>
          <w:szCs w:val="24"/>
          <w:lang w:val="es-ES_tradnl"/>
        </w:rPr>
        <w:t>ó</w:t>
      </w:r>
      <w:proofErr w:type="spellEnd"/>
      <w:r>
        <w:rPr>
          <w:rFonts w:ascii="Arial" w:hAnsi="Arial"/>
          <w:sz w:val="24"/>
          <w:szCs w:val="24"/>
        </w:rPr>
        <w:t>w odpad</w:t>
      </w:r>
      <w:proofErr w:type="spellStart"/>
      <w:r>
        <w:rPr>
          <w:rFonts w:ascii="Arial" w:hAnsi="Arial"/>
          <w:sz w:val="24"/>
          <w:szCs w:val="24"/>
          <w:lang w:val="es-ES_tradnl"/>
        </w:rPr>
        <w:t>ó</w:t>
      </w:r>
      <w:proofErr w:type="spellEnd"/>
      <w:r>
        <w:rPr>
          <w:rFonts w:ascii="Arial" w:hAnsi="Arial"/>
          <w:sz w:val="24"/>
          <w:szCs w:val="24"/>
        </w:rPr>
        <w:t>w, jakie będą umieszczone w kontenerze, gdyż wpływa to na wysokość oferty.</w:t>
      </w:r>
    </w:p>
    <w:p w:rsidR="00F11E07" w:rsidRDefault="00F11E07">
      <w:pPr>
        <w:spacing w:after="0"/>
        <w:rPr>
          <w:rFonts w:ascii="Arial" w:eastAsia="Arial" w:hAnsi="Arial" w:cs="Arial"/>
          <w:sz w:val="24"/>
          <w:szCs w:val="24"/>
        </w:rPr>
      </w:pPr>
    </w:p>
    <w:p w:rsidR="00F11E07" w:rsidRDefault="00E41344">
      <w:pPr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Odpowiedź: Zamawiający informuje, że pojemnik KP-3 odkryty Wykonawca dostarczy jeden raz w trakcie trwania umowy, natomiast worki w ilości wskazanej w punkcie 11, Wykonawca dostarczy trzykrotnie (w puncie wskazano ilość łączną </w:t>
      </w:r>
      <w:proofErr w:type="spellStart"/>
      <w:r w:rsidRPr="00EB7F6A">
        <w:rPr>
          <w:rFonts w:ascii="Arial" w:hAnsi="Arial"/>
          <w:sz w:val="24"/>
          <w:szCs w:val="24"/>
        </w:rPr>
        <w:t>work</w:t>
      </w:r>
      <w:r>
        <w:rPr>
          <w:rFonts w:ascii="Arial" w:hAnsi="Arial"/>
          <w:sz w:val="24"/>
          <w:szCs w:val="24"/>
          <w:lang w:val="es-ES_tradnl"/>
        </w:rPr>
        <w:t>ó</w:t>
      </w:r>
      <w:proofErr w:type="spellEnd"/>
      <w:r>
        <w:rPr>
          <w:rFonts w:ascii="Arial" w:hAnsi="Arial"/>
          <w:sz w:val="24"/>
          <w:szCs w:val="24"/>
        </w:rPr>
        <w:t xml:space="preserve">w </w:t>
      </w:r>
      <w:proofErr w:type="spellStart"/>
      <w:r>
        <w:rPr>
          <w:rFonts w:ascii="Arial" w:hAnsi="Arial"/>
          <w:sz w:val="24"/>
          <w:szCs w:val="24"/>
        </w:rPr>
        <w:t>w</w:t>
      </w:r>
      <w:proofErr w:type="spellEnd"/>
      <w:r>
        <w:rPr>
          <w:rFonts w:ascii="Arial" w:hAnsi="Arial"/>
          <w:sz w:val="24"/>
          <w:szCs w:val="24"/>
        </w:rPr>
        <w:t xml:space="preserve"> trakcie trwania umowy). Zamawiający dopuszcza dostarczenie </w:t>
      </w:r>
      <w:proofErr w:type="spellStart"/>
      <w:r>
        <w:rPr>
          <w:rFonts w:ascii="Arial" w:hAnsi="Arial"/>
          <w:sz w:val="24"/>
          <w:szCs w:val="24"/>
        </w:rPr>
        <w:t>work</w:t>
      </w:r>
      <w:r>
        <w:rPr>
          <w:rFonts w:ascii="Arial" w:hAnsi="Arial"/>
          <w:sz w:val="24"/>
          <w:szCs w:val="24"/>
          <w:lang w:val="es-ES_tradnl"/>
        </w:rPr>
        <w:t>ó</w:t>
      </w:r>
      <w:proofErr w:type="spellEnd"/>
      <w:r>
        <w:rPr>
          <w:rFonts w:ascii="Arial" w:hAnsi="Arial"/>
          <w:sz w:val="24"/>
          <w:szCs w:val="24"/>
        </w:rPr>
        <w:t>w jednorazowo.</w:t>
      </w:r>
    </w:p>
    <w:p w:rsidR="00F11E07" w:rsidRDefault="00E41344">
      <w:pPr>
        <w:spacing w:after="0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>Pytanie 6.</w:t>
      </w:r>
    </w:p>
    <w:p w:rsidR="00F11E07" w:rsidRDefault="00E41344">
      <w:pPr>
        <w:spacing w:after="0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>OPZ 13.2 – wnioskujemy o zmianę terminu dystrybucji harmonogram</w:t>
      </w:r>
      <w:proofErr w:type="spellStart"/>
      <w:r>
        <w:rPr>
          <w:rFonts w:ascii="Arial" w:hAnsi="Arial"/>
          <w:sz w:val="24"/>
          <w:szCs w:val="24"/>
          <w:lang w:val="es-ES_tradnl"/>
        </w:rPr>
        <w:t>ó</w:t>
      </w:r>
      <w:proofErr w:type="spellEnd"/>
      <w:r>
        <w:rPr>
          <w:rFonts w:ascii="Arial" w:hAnsi="Arial"/>
          <w:sz w:val="24"/>
          <w:szCs w:val="24"/>
        </w:rPr>
        <w:t xml:space="preserve">w na 14 dni od dnia ich zatwierdzenia. Wykonawca ma 7 dni roboczych od podpisania umowy na przedłożenie projektu, następnie Zamawiający ma prawo wprowadzenia zmian, a Wykonawca naniesienia poprawek, zatem samo opracowanie harmonogramu może nie nastąpić do 31.12.2020 r. </w:t>
      </w:r>
      <w:proofErr w:type="gramStart"/>
      <w:r>
        <w:rPr>
          <w:rFonts w:ascii="Arial" w:hAnsi="Arial"/>
          <w:sz w:val="24"/>
          <w:szCs w:val="24"/>
        </w:rPr>
        <w:t>Wnioskujemy</w:t>
      </w:r>
      <w:proofErr w:type="gramEnd"/>
      <w:r>
        <w:rPr>
          <w:rFonts w:ascii="Arial" w:hAnsi="Arial"/>
          <w:sz w:val="24"/>
          <w:szCs w:val="24"/>
        </w:rPr>
        <w:t xml:space="preserve"> aby Zamawiający rozpowszechnił harmonogram w pierwszej kolejności za pośrednictwem dostępnych narzędzi i kanałów dystrybucji, a Wykonawca w ciągu 14 dni od jego zatwierdzenia </w:t>
      </w:r>
    </w:p>
    <w:p w:rsidR="00F11E07" w:rsidRDefault="00F11E07">
      <w:pPr>
        <w:spacing w:after="0"/>
        <w:rPr>
          <w:rFonts w:ascii="Arial" w:eastAsia="Arial" w:hAnsi="Arial" w:cs="Arial"/>
          <w:sz w:val="24"/>
          <w:szCs w:val="24"/>
        </w:rPr>
      </w:pPr>
    </w:p>
    <w:p w:rsidR="00F11E07" w:rsidRDefault="00E41344">
      <w:pPr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>Odpowiedź: Jak w OPZ. Zamawiający informuje, że dopuszcza przesunięcie terminu dostarczenia harmonogram</w:t>
      </w:r>
      <w:proofErr w:type="spellStart"/>
      <w:r>
        <w:rPr>
          <w:rFonts w:ascii="Arial" w:hAnsi="Arial"/>
          <w:sz w:val="24"/>
          <w:szCs w:val="24"/>
          <w:lang w:val="es-ES_tradnl"/>
        </w:rPr>
        <w:t>ó</w:t>
      </w:r>
      <w:proofErr w:type="spellEnd"/>
      <w:r>
        <w:rPr>
          <w:rFonts w:ascii="Arial" w:hAnsi="Arial"/>
          <w:sz w:val="24"/>
          <w:szCs w:val="24"/>
        </w:rPr>
        <w:t>w na wniosek wykonawcy po zawarciu umowy, jednak nie dłużej niż do 7 dni roboczych od dnia jego zatwierdzenia.</w:t>
      </w:r>
    </w:p>
    <w:p w:rsidR="00F11E07" w:rsidRDefault="00E41344">
      <w:pPr>
        <w:spacing w:after="0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>Pytanie 7.</w:t>
      </w:r>
    </w:p>
    <w:p w:rsidR="00F11E07" w:rsidRDefault="00E41344">
      <w:pPr>
        <w:spacing w:after="0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  <w:lang w:val="pt-PT"/>
        </w:rPr>
        <w:t xml:space="preserve">OPZ tabela 6 </w:t>
      </w:r>
      <w:r>
        <w:rPr>
          <w:rFonts w:ascii="Arial" w:hAnsi="Arial"/>
          <w:sz w:val="24"/>
          <w:szCs w:val="24"/>
        </w:rPr>
        <w:t>– Zamawiający nie wskazał częstotliwości odbioru odpad</w:t>
      </w:r>
      <w:proofErr w:type="spellStart"/>
      <w:r>
        <w:rPr>
          <w:rFonts w:ascii="Arial" w:hAnsi="Arial"/>
          <w:sz w:val="24"/>
          <w:szCs w:val="24"/>
          <w:lang w:val="es-ES_tradnl"/>
        </w:rPr>
        <w:t>ó</w:t>
      </w:r>
      <w:proofErr w:type="spellEnd"/>
      <w:r>
        <w:rPr>
          <w:rFonts w:ascii="Arial" w:hAnsi="Arial"/>
          <w:sz w:val="24"/>
          <w:szCs w:val="24"/>
        </w:rPr>
        <w:t>w segregowanych, czy one nie mają być odbierane w ramach tego postępowania? Czy w PSZOK mają być odbierane wyłącznie odpady ulegające biodegradacji? R</w:t>
      </w:r>
      <w:proofErr w:type="spellStart"/>
      <w:r>
        <w:rPr>
          <w:rFonts w:ascii="Arial" w:hAnsi="Arial"/>
          <w:sz w:val="24"/>
          <w:szCs w:val="24"/>
          <w:lang w:val="es-ES_tradnl"/>
        </w:rPr>
        <w:t>ó</w:t>
      </w:r>
      <w:r>
        <w:rPr>
          <w:rFonts w:ascii="Arial" w:hAnsi="Arial"/>
          <w:sz w:val="24"/>
          <w:szCs w:val="24"/>
        </w:rPr>
        <w:t>wnież</w:t>
      </w:r>
      <w:proofErr w:type="spellEnd"/>
      <w:r>
        <w:rPr>
          <w:rFonts w:ascii="Arial" w:hAnsi="Arial"/>
          <w:sz w:val="24"/>
          <w:szCs w:val="24"/>
        </w:rPr>
        <w:t xml:space="preserve"> prosimy o podanie ilości </w:t>
      </w:r>
      <w:proofErr w:type="spellStart"/>
      <w:r>
        <w:rPr>
          <w:rFonts w:ascii="Arial" w:hAnsi="Arial"/>
          <w:sz w:val="24"/>
          <w:szCs w:val="24"/>
        </w:rPr>
        <w:t>odbior</w:t>
      </w:r>
      <w:r>
        <w:rPr>
          <w:rFonts w:ascii="Arial" w:hAnsi="Arial"/>
          <w:sz w:val="24"/>
          <w:szCs w:val="24"/>
          <w:lang w:val="es-ES_tradnl"/>
        </w:rPr>
        <w:t>ó</w:t>
      </w:r>
      <w:proofErr w:type="spellEnd"/>
      <w:r>
        <w:rPr>
          <w:rFonts w:ascii="Arial" w:hAnsi="Arial"/>
          <w:sz w:val="24"/>
          <w:szCs w:val="24"/>
        </w:rPr>
        <w:t>w odpad</w:t>
      </w:r>
      <w:proofErr w:type="spellStart"/>
      <w:r>
        <w:rPr>
          <w:rFonts w:ascii="Arial" w:hAnsi="Arial"/>
          <w:sz w:val="24"/>
          <w:szCs w:val="24"/>
          <w:lang w:val="es-ES_tradnl"/>
        </w:rPr>
        <w:t>ó</w:t>
      </w:r>
      <w:proofErr w:type="spellEnd"/>
      <w:r>
        <w:rPr>
          <w:rFonts w:ascii="Arial" w:hAnsi="Arial"/>
          <w:sz w:val="24"/>
          <w:szCs w:val="24"/>
        </w:rPr>
        <w:t>w wielkogabarytowych w rozpatrywanym okresie z zabudowy jednorodzinnej i wielorodzinnej.</w:t>
      </w:r>
    </w:p>
    <w:p w:rsidR="00F11E07" w:rsidRDefault="00F11E07">
      <w:pPr>
        <w:spacing w:after="0"/>
        <w:rPr>
          <w:rFonts w:ascii="Arial" w:eastAsia="Arial" w:hAnsi="Arial" w:cs="Arial"/>
          <w:sz w:val="24"/>
          <w:szCs w:val="24"/>
        </w:rPr>
      </w:pPr>
    </w:p>
    <w:p w:rsidR="00F11E07" w:rsidRDefault="00E41344">
      <w:pPr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Odpowiedź: Zamawiający informuje, że </w:t>
      </w:r>
      <w:proofErr w:type="spellStart"/>
      <w:r>
        <w:rPr>
          <w:rFonts w:ascii="Arial" w:hAnsi="Arial"/>
          <w:sz w:val="24"/>
          <w:szCs w:val="24"/>
        </w:rPr>
        <w:t>odbi</w:t>
      </w:r>
      <w:r>
        <w:rPr>
          <w:rFonts w:ascii="Arial" w:hAnsi="Arial"/>
          <w:sz w:val="24"/>
          <w:szCs w:val="24"/>
          <w:lang w:val="es-ES_tradnl"/>
        </w:rPr>
        <w:t>ó</w:t>
      </w:r>
      <w:proofErr w:type="spellEnd"/>
      <w:r>
        <w:rPr>
          <w:rFonts w:ascii="Arial" w:hAnsi="Arial"/>
          <w:sz w:val="24"/>
          <w:szCs w:val="24"/>
        </w:rPr>
        <w:t>r odpad</w:t>
      </w:r>
      <w:proofErr w:type="spellStart"/>
      <w:r>
        <w:rPr>
          <w:rFonts w:ascii="Arial" w:hAnsi="Arial"/>
          <w:sz w:val="24"/>
          <w:szCs w:val="24"/>
          <w:lang w:val="es-ES_tradnl"/>
        </w:rPr>
        <w:t>ó</w:t>
      </w:r>
      <w:proofErr w:type="spellEnd"/>
      <w:r>
        <w:rPr>
          <w:rFonts w:ascii="Arial" w:hAnsi="Arial"/>
          <w:sz w:val="24"/>
          <w:szCs w:val="24"/>
        </w:rPr>
        <w:t>w segregowanych odbywać się będzie według częstotliwości odbioru określonej w Regulaminie utrzymania czystości i porządku na terenie gminy Polan</w:t>
      </w:r>
      <w:proofErr w:type="spellStart"/>
      <w:r>
        <w:rPr>
          <w:rFonts w:ascii="Arial" w:hAnsi="Arial"/>
          <w:sz w:val="24"/>
          <w:szCs w:val="24"/>
          <w:lang w:val="es-ES_tradnl"/>
        </w:rPr>
        <w:t>ó</w:t>
      </w:r>
      <w:proofErr w:type="spellEnd"/>
      <w:r>
        <w:rPr>
          <w:rFonts w:ascii="Arial" w:hAnsi="Arial"/>
          <w:sz w:val="24"/>
          <w:szCs w:val="24"/>
        </w:rPr>
        <w:t xml:space="preserve">w. Z PSZOK mają być odbierane odpady komunalne, dostarczane przez </w:t>
      </w:r>
      <w:proofErr w:type="spellStart"/>
      <w:r>
        <w:rPr>
          <w:rFonts w:ascii="Arial" w:hAnsi="Arial"/>
          <w:sz w:val="24"/>
          <w:szCs w:val="24"/>
        </w:rPr>
        <w:t>mieszkańc</w:t>
      </w:r>
      <w:r>
        <w:rPr>
          <w:rFonts w:ascii="Arial" w:hAnsi="Arial"/>
          <w:sz w:val="24"/>
          <w:szCs w:val="24"/>
          <w:lang w:val="es-ES_tradnl"/>
        </w:rPr>
        <w:t>ó</w:t>
      </w:r>
      <w:proofErr w:type="spellEnd"/>
      <w:r w:rsidRPr="00EB7F6A">
        <w:rPr>
          <w:rFonts w:ascii="Arial" w:hAnsi="Arial"/>
          <w:sz w:val="24"/>
          <w:szCs w:val="24"/>
        </w:rPr>
        <w:t>w, wed</w:t>
      </w:r>
      <w:r>
        <w:rPr>
          <w:rFonts w:ascii="Arial" w:hAnsi="Arial"/>
          <w:sz w:val="24"/>
          <w:szCs w:val="24"/>
        </w:rPr>
        <w:t>ług częstotliwości określonej w ww. Regulaminie.</w:t>
      </w:r>
    </w:p>
    <w:p w:rsidR="00F11E07" w:rsidRDefault="00E41344">
      <w:pPr>
        <w:spacing w:after="0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lastRenderedPageBreak/>
        <w:t>Pytanie 8.</w:t>
      </w:r>
    </w:p>
    <w:p w:rsidR="00F11E07" w:rsidRDefault="00E41344">
      <w:pPr>
        <w:spacing w:after="0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OPZ 30. Wnioskujemy o wykreślenie tego zapisu, gdyż Wykonawca zobowiązany jest do </w:t>
      </w:r>
      <w:proofErr w:type="spellStart"/>
      <w:r>
        <w:rPr>
          <w:rFonts w:ascii="Arial" w:hAnsi="Arial"/>
          <w:sz w:val="24"/>
          <w:szCs w:val="24"/>
        </w:rPr>
        <w:t>oczipowania</w:t>
      </w:r>
      <w:proofErr w:type="spellEnd"/>
      <w:r>
        <w:rPr>
          <w:rFonts w:ascii="Arial" w:hAnsi="Arial"/>
          <w:sz w:val="24"/>
          <w:szCs w:val="24"/>
        </w:rPr>
        <w:t xml:space="preserve"> pojemnik</w:t>
      </w:r>
      <w:proofErr w:type="spellStart"/>
      <w:r>
        <w:rPr>
          <w:rFonts w:ascii="Arial" w:hAnsi="Arial"/>
          <w:sz w:val="24"/>
          <w:szCs w:val="24"/>
          <w:lang w:val="es-ES_tradnl"/>
        </w:rPr>
        <w:t>ó</w:t>
      </w:r>
      <w:proofErr w:type="spellEnd"/>
      <w:r>
        <w:rPr>
          <w:rFonts w:ascii="Arial" w:hAnsi="Arial"/>
          <w:sz w:val="24"/>
          <w:szCs w:val="24"/>
        </w:rPr>
        <w:t>w na odpady zmieszane, zatem posiada stosowne narzędzia, aby precyzyjnie określić wagę odebranych odpad</w:t>
      </w:r>
      <w:proofErr w:type="spellStart"/>
      <w:r>
        <w:rPr>
          <w:rFonts w:ascii="Arial" w:hAnsi="Arial"/>
          <w:sz w:val="24"/>
          <w:szCs w:val="24"/>
          <w:lang w:val="es-ES_tradnl"/>
        </w:rPr>
        <w:t>ó</w:t>
      </w:r>
      <w:proofErr w:type="spellEnd"/>
      <w:r>
        <w:rPr>
          <w:rFonts w:ascii="Arial" w:hAnsi="Arial"/>
          <w:sz w:val="24"/>
          <w:szCs w:val="24"/>
        </w:rPr>
        <w:t xml:space="preserve">w z nieruchomości objętych przedmiotem niniejszego </w:t>
      </w:r>
      <w:proofErr w:type="spellStart"/>
      <w:r>
        <w:rPr>
          <w:rFonts w:ascii="Arial" w:hAnsi="Arial"/>
          <w:sz w:val="24"/>
          <w:szCs w:val="24"/>
        </w:rPr>
        <w:t>zam</w:t>
      </w:r>
      <w:r>
        <w:rPr>
          <w:rFonts w:ascii="Arial" w:hAnsi="Arial"/>
          <w:sz w:val="24"/>
          <w:szCs w:val="24"/>
          <w:lang w:val="es-ES_tradnl"/>
        </w:rPr>
        <w:t>ó</w:t>
      </w:r>
      <w:r>
        <w:rPr>
          <w:rFonts w:ascii="Arial" w:hAnsi="Arial"/>
          <w:sz w:val="24"/>
          <w:szCs w:val="24"/>
        </w:rPr>
        <w:t>wienia</w:t>
      </w:r>
      <w:proofErr w:type="spellEnd"/>
      <w:r>
        <w:rPr>
          <w:rFonts w:ascii="Arial" w:hAnsi="Arial"/>
          <w:sz w:val="24"/>
          <w:szCs w:val="24"/>
        </w:rPr>
        <w:t>.</w:t>
      </w:r>
    </w:p>
    <w:p w:rsidR="00F11E07" w:rsidRDefault="00F11E07">
      <w:pPr>
        <w:spacing w:after="0"/>
        <w:rPr>
          <w:rFonts w:ascii="Arial" w:eastAsia="Arial" w:hAnsi="Arial" w:cs="Arial"/>
          <w:sz w:val="24"/>
          <w:szCs w:val="24"/>
        </w:rPr>
      </w:pPr>
    </w:p>
    <w:p w:rsidR="00F11E07" w:rsidRDefault="00E41344">
      <w:pPr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>Odpowiedź: zapis pozostaje tak jak w OPZ.</w:t>
      </w:r>
    </w:p>
    <w:p w:rsidR="00F11E07" w:rsidRDefault="00E41344">
      <w:pPr>
        <w:spacing w:after="0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>Pytanie 9.</w:t>
      </w:r>
    </w:p>
    <w:p w:rsidR="00F11E07" w:rsidRDefault="00E41344">
      <w:pPr>
        <w:spacing w:after="0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6.2.3 1b. Prosimy o poprawienie omyłki 200 Mg (dwa </w:t>
      </w:r>
      <w:proofErr w:type="spellStart"/>
      <w:r>
        <w:rPr>
          <w:rFonts w:ascii="Arial" w:hAnsi="Arial"/>
          <w:sz w:val="24"/>
          <w:szCs w:val="24"/>
        </w:rPr>
        <w:t>tysią</w:t>
      </w:r>
      <w:proofErr w:type="spellEnd"/>
      <w:r>
        <w:rPr>
          <w:rFonts w:ascii="Arial" w:hAnsi="Arial"/>
          <w:sz w:val="24"/>
          <w:szCs w:val="24"/>
          <w:lang w:val="fr-FR"/>
        </w:rPr>
        <w:t>ce)</w:t>
      </w:r>
    </w:p>
    <w:p w:rsidR="00F11E07" w:rsidRDefault="00F11E07">
      <w:pPr>
        <w:spacing w:after="0"/>
        <w:rPr>
          <w:rFonts w:ascii="Arial" w:eastAsia="Arial" w:hAnsi="Arial" w:cs="Arial"/>
          <w:sz w:val="24"/>
          <w:szCs w:val="24"/>
        </w:rPr>
      </w:pPr>
    </w:p>
    <w:p w:rsidR="00F11E07" w:rsidRDefault="00E41344">
      <w:pPr>
        <w:spacing w:after="0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>Odpowiedź: zmienia się zapis w tym punkcie: słownie z „dwa tysiące” na „dwieście”.</w:t>
      </w:r>
    </w:p>
    <w:p w:rsidR="00F11E07" w:rsidRDefault="00F11E07">
      <w:pPr>
        <w:spacing w:after="0"/>
        <w:rPr>
          <w:rFonts w:ascii="Arial" w:eastAsia="Arial" w:hAnsi="Arial" w:cs="Arial"/>
          <w:sz w:val="24"/>
          <w:szCs w:val="24"/>
        </w:rPr>
      </w:pPr>
    </w:p>
    <w:p w:rsidR="00F11E07" w:rsidRDefault="00E41344">
      <w:pPr>
        <w:spacing w:after="0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>Pytanie 10.</w:t>
      </w:r>
    </w:p>
    <w:p w:rsidR="00F11E07" w:rsidRDefault="00E41344">
      <w:pPr>
        <w:spacing w:after="0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>18.2. Prosimy o poprawienie błędnej daty wnoszenia wadium.</w:t>
      </w:r>
    </w:p>
    <w:p w:rsidR="00F11E07" w:rsidRDefault="00F11E07">
      <w:pPr>
        <w:spacing w:after="0"/>
        <w:rPr>
          <w:rFonts w:ascii="Arial" w:eastAsia="Arial" w:hAnsi="Arial" w:cs="Arial"/>
          <w:sz w:val="24"/>
          <w:szCs w:val="24"/>
        </w:rPr>
      </w:pPr>
    </w:p>
    <w:p w:rsidR="00F11E07" w:rsidRDefault="00E41344">
      <w:pPr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Odpowiedź: Data wnoszenia wadium została poprawiona modyfikacją </w:t>
      </w:r>
      <w:proofErr w:type="spellStart"/>
      <w:r>
        <w:rPr>
          <w:rFonts w:ascii="Arial" w:hAnsi="Arial"/>
          <w:sz w:val="24"/>
          <w:szCs w:val="24"/>
        </w:rPr>
        <w:t>siwz</w:t>
      </w:r>
      <w:proofErr w:type="spellEnd"/>
      <w:r>
        <w:rPr>
          <w:rFonts w:ascii="Arial" w:hAnsi="Arial"/>
          <w:sz w:val="24"/>
          <w:szCs w:val="24"/>
        </w:rPr>
        <w:t>.</w:t>
      </w:r>
    </w:p>
    <w:p w:rsidR="00F11E07" w:rsidRDefault="00E41344">
      <w:pPr>
        <w:spacing w:after="0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>Pytanie 11.</w:t>
      </w:r>
    </w:p>
    <w:p w:rsidR="00F11E07" w:rsidRDefault="00E41344">
      <w:pPr>
        <w:spacing w:after="0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>§ 2 ust. 2 projektu umowy – prosimy o wykreślenie „na każdy rok obowiązywania umowy”.</w:t>
      </w:r>
    </w:p>
    <w:p w:rsidR="00F11E07" w:rsidRDefault="00F11E07">
      <w:pPr>
        <w:spacing w:after="0"/>
        <w:rPr>
          <w:rFonts w:ascii="Arial" w:eastAsia="Arial" w:hAnsi="Arial" w:cs="Arial"/>
          <w:sz w:val="24"/>
          <w:szCs w:val="24"/>
        </w:rPr>
      </w:pPr>
    </w:p>
    <w:p w:rsidR="00F11E07" w:rsidRDefault="00E41344">
      <w:pPr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Odpowiedź: wykreślamy „na każdy rok obowiązywania umowy”, wpisujemy „na rok 2021”. Zmiana zawarta w modyfikacji do </w:t>
      </w:r>
      <w:proofErr w:type="spellStart"/>
      <w:r>
        <w:rPr>
          <w:rFonts w:ascii="Arial" w:hAnsi="Arial"/>
          <w:sz w:val="24"/>
          <w:szCs w:val="24"/>
        </w:rPr>
        <w:t>siwz</w:t>
      </w:r>
      <w:proofErr w:type="spellEnd"/>
      <w:r>
        <w:rPr>
          <w:rFonts w:ascii="Arial" w:hAnsi="Arial"/>
          <w:sz w:val="24"/>
          <w:szCs w:val="24"/>
        </w:rPr>
        <w:t>.</w:t>
      </w:r>
    </w:p>
    <w:p w:rsidR="00F11E07" w:rsidRDefault="00E41344">
      <w:pPr>
        <w:spacing w:after="0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>Pytanie 12.</w:t>
      </w:r>
    </w:p>
    <w:p w:rsidR="00F11E07" w:rsidRDefault="00E41344">
      <w:pPr>
        <w:spacing w:after="0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>§ 4 3n – „Wykonawca zobowiązuje się do osiągniecia wymaganych poziom</w:t>
      </w:r>
      <w:proofErr w:type="spellStart"/>
      <w:r>
        <w:rPr>
          <w:rFonts w:ascii="Arial" w:hAnsi="Arial"/>
          <w:sz w:val="24"/>
          <w:szCs w:val="24"/>
          <w:lang w:val="es-ES_tradnl"/>
        </w:rPr>
        <w:t>ó</w:t>
      </w:r>
      <w:proofErr w:type="spellEnd"/>
      <w:r>
        <w:rPr>
          <w:rFonts w:ascii="Arial" w:hAnsi="Arial"/>
          <w:sz w:val="24"/>
          <w:szCs w:val="24"/>
        </w:rPr>
        <w:t>w ograniczenia masy odpad</w:t>
      </w:r>
      <w:proofErr w:type="spellStart"/>
      <w:r>
        <w:rPr>
          <w:rFonts w:ascii="Arial" w:hAnsi="Arial"/>
          <w:sz w:val="24"/>
          <w:szCs w:val="24"/>
          <w:lang w:val="es-ES_tradnl"/>
        </w:rPr>
        <w:t>ó</w:t>
      </w:r>
      <w:proofErr w:type="spellEnd"/>
      <w:r>
        <w:rPr>
          <w:rFonts w:ascii="Arial" w:hAnsi="Arial"/>
          <w:sz w:val="24"/>
          <w:szCs w:val="24"/>
        </w:rPr>
        <w:t>w komunalnych ulegających biodegradacji przekazywanych do składowania, w okresie obowiązywania umowy, zgodnie z aktualnymi przepisami w tym zakresie”. Wnioskujemy o wykreślenie tego punktu. Wymagane poziomy liczy się do roku, a umowa nie obejmuje roku kalendarzowego.</w:t>
      </w:r>
    </w:p>
    <w:p w:rsidR="00F11E07" w:rsidRDefault="00F11E07">
      <w:pPr>
        <w:spacing w:after="0"/>
        <w:rPr>
          <w:rFonts w:ascii="Arial" w:eastAsia="Arial" w:hAnsi="Arial" w:cs="Arial"/>
          <w:sz w:val="24"/>
          <w:szCs w:val="24"/>
        </w:rPr>
      </w:pPr>
    </w:p>
    <w:p w:rsidR="00F11E07" w:rsidRDefault="00E41344">
      <w:pPr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>Odpowiedź. Zapis pozostaje bez zmian.</w:t>
      </w:r>
    </w:p>
    <w:p w:rsidR="00F11E07" w:rsidRDefault="00E41344">
      <w:pPr>
        <w:spacing w:after="0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>Pytanie 13.</w:t>
      </w:r>
    </w:p>
    <w:p w:rsidR="00F11E07" w:rsidRDefault="00E41344">
      <w:pPr>
        <w:spacing w:after="0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>§ 4 4d. Wnioskujemy o doprecyzowanie, iż Wykonawca zobowiązany jest do realizacji reklamacji w ciągu 3 dni roboczych od zgłoszenia przesłanego na adres e-mail wskazany przez Wykonawcę.</w:t>
      </w:r>
    </w:p>
    <w:p w:rsidR="00F11E07" w:rsidRDefault="00F11E07">
      <w:pPr>
        <w:spacing w:after="0"/>
        <w:rPr>
          <w:rFonts w:ascii="Arial" w:eastAsia="Arial" w:hAnsi="Arial" w:cs="Arial"/>
          <w:sz w:val="24"/>
          <w:szCs w:val="24"/>
        </w:rPr>
      </w:pPr>
    </w:p>
    <w:p w:rsidR="00F11E07" w:rsidRDefault="00E41344" w:rsidP="004C15FE">
      <w:pPr>
        <w:spacing w:after="240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>Odpowiedź: Zamawiający informuje, że Wykonawca jest zobowiązany do realizacji reklamacji w ciągu 3 dni roboczych od zgłoszenia przesłanego na adres e-mail wskazany przez Wykonawcę.</w:t>
      </w:r>
    </w:p>
    <w:p w:rsidR="00F11E07" w:rsidRDefault="00E41344">
      <w:pPr>
        <w:spacing w:after="0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>Pytanie 14.</w:t>
      </w:r>
    </w:p>
    <w:p w:rsidR="00F11E07" w:rsidRDefault="00E41344">
      <w:pPr>
        <w:spacing w:after="0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§ 6 ust. 1 projektu umowy – </w:t>
      </w:r>
      <w:r>
        <w:rPr>
          <w:rFonts w:ascii="Arial" w:hAnsi="Arial"/>
          <w:sz w:val="24"/>
          <w:szCs w:val="24"/>
          <w:lang w:val="pt-PT"/>
        </w:rPr>
        <w:t xml:space="preserve">tabela 2 </w:t>
      </w:r>
      <w:r>
        <w:rPr>
          <w:rFonts w:ascii="Arial" w:hAnsi="Arial"/>
          <w:sz w:val="24"/>
          <w:szCs w:val="24"/>
        </w:rPr>
        <w:t>– kody odpad</w:t>
      </w:r>
      <w:proofErr w:type="spellStart"/>
      <w:r>
        <w:rPr>
          <w:rFonts w:ascii="Arial" w:hAnsi="Arial"/>
          <w:sz w:val="24"/>
          <w:szCs w:val="24"/>
          <w:lang w:val="es-ES_tradnl"/>
        </w:rPr>
        <w:t>ó</w:t>
      </w:r>
      <w:proofErr w:type="spellEnd"/>
      <w:r>
        <w:rPr>
          <w:rFonts w:ascii="Arial" w:hAnsi="Arial"/>
          <w:sz w:val="24"/>
          <w:szCs w:val="24"/>
        </w:rPr>
        <w:t xml:space="preserve">w </w:t>
      </w:r>
      <w:proofErr w:type="spellStart"/>
      <w:r>
        <w:rPr>
          <w:rFonts w:ascii="Arial" w:hAnsi="Arial"/>
          <w:sz w:val="24"/>
          <w:szCs w:val="24"/>
        </w:rPr>
        <w:t>w</w:t>
      </w:r>
      <w:proofErr w:type="spellEnd"/>
      <w:r>
        <w:rPr>
          <w:rFonts w:ascii="Arial" w:hAnsi="Arial"/>
          <w:sz w:val="24"/>
          <w:szCs w:val="24"/>
        </w:rPr>
        <w:t xml:space="preserve"> kryterium k17 są inne niż w formularzu ofertowym, a kryterium K1 pojawia się w tabeli nr 2 dwukrotnie. W tabeli określającej kryteria brak jest występującego w tabeli OPZ odpadu o kodzie 17 06 04, 20 01 02.</w:t>
      </w:r>
    </w:p>
    <w:p w:rsidR="00F11E07" w:rsidRDefault="00F11E07">
      <w:pPr>
        <w:spacing w:after="0"/>
        <w:rPr>
          <w:rFonts w:ascii="Arial" w:eastAsia="Arial" w:hAnsi="Arial" w:cs="Arial"/>
          <w:sz w:val="24"/>
          <w:szCs w:val="24"/>
        </w:rPr>
      </w:pPr>
    </w:p>
    <w:p w:rsidR="00F11E07" w:rsidRDefault="00E41344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lastRenderedPageBreak/>
        <w:t>Odpowiedź: dokonano wykreślenia i wpisania właściwych kod</w:t>
      </w:r>
      <w:proofErr w:type="spellStart"/>
      <w:r>
        <w:rPr>
          <w:rFonts w:ascii="Arial" w:hAnsi="Arial"/>
          <w:sz w:val="24"/>
          <w:szCs w:val="24"/>
          <w:lang w:val="es-ES_tradnl"/>
        </w:rPr>
        <w:t>ó</w:t>
      </w:r>
      <w:proofErr w:type="spellEnd"/>
      <w:r>
        <w:rPr>
          <w:rFonts w:ascii="Arial" w:hAnsi="Arial"/>
          <w:sz w:val="24"/>
          <w:szCs w:val="24"/>
        </w:rPr>
        <w:t xml:space="preserve">w w § 6 ust. 1 projektu umowy – </w:t>
      </w:r>
      <w:r>
        <w:rPr>
          <w:rFonts w:ascii="Arial" w:hAnsi="Arial"/>
          <w:sz w:val="24"/>
          <w:szCs w:val="24"/>
          <w:lang w:val="pt-PT"/>
        </w:rPr>
        <w:t>tabela 2.</w:t>
      </w:r>
    </w:p>
    <w:p w:rsidR="00F11E07" w:rsidRDefault="00F11E07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:rsidR="00F11E07" w:rsidRDefault="00E41344">
      <w:pPr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  <w:szCs w:val="16"/>
        </w:rPr>
        <w:t>JP/GL</w:t>
      </w:r>
    </w:p>
    <w:p w:rsidR="00F11E07" w:rsidRDefault="00F11E07"/>
    <w:p w:rsidR="00F11E07" w:rsidRDefault="00E41344">
      <w:pPr>
        <w:tabs>
          <w:tab w:val="center" w:pos="6237"/>
        </w:tabs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ab/>
        <w:t>Burmistrz Polanowa</w:t>
      </w:r>
    </w:p>
    <w:p w:rsidR="00F11E07" w:rsidRDefault="00F11E07">
      <w:pPr>
        <w:tabs>
          <w:tab w:val="center" w:pos="6237"/>
        </w:tabs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:rsidR="00F11E07" w:rsidRDefault="00E41344">
      <w:pPr>
        <w:tabs>
          <w:tab w:val="center" w:pos="6237"/>
        </w:tabs>
        <w:spacing w:after="0" w:line="240" w:lineRule="auto"/>
      </w:pPr>
      <w:r>
        <w:rPr>
          <w:rFonts w:ascii="Arial" w:eastAsia="Arial" w:hAnsi="Arial" w:cs="Arial"/>
          <w:sz w:val="24"/>
          <w:szCs w:val="24"/>
        </w:rPr>
        <w:tab/>
        <w:t>Grzegorz Lipski</w:t>
      </w:r>
    </w:p>
    <w:sectPr w:rsidR="00F11E07">
      <w:headerReference w:type="default" r:id="rId6"/>
      <w:footerReference w:type="default" r:id="rId7"/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3353A2" w:rsidRDefault="003353A2">
      <w:pPr>
        <w:spacing w:after="0" w:line="240" w:lineRule="auto"/>
      </w:pPr>
      <w:r>
        <w:separator/>
      </w:r>
    </w:p>
  </w:endnote>
  <w:endnote w:type="continuationSeparator" w:id="0">
    <w:p w:rsidR="003353A2" w:rsidRDefault="003353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 Neue">
    <w:altName w:val="Helvetica Neue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F11E07" w:rsidRDefault="00F11E07">
    <w:pPr>
      <w:pStyle w:val="Nagweki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3353A2" w:rsidRDefault="003353A2">
      <w:pPr>
        <w:spacing w:after="0" w:line="240" w:lineRule="auto"/>
      </w:pPr>
      <w:r>
        <w:separator/>
      </w:r>
    </w:p>
  </w:footnote>
  <w:footnote w:type="continuationSeparator" w:id="0">
    <w:p w:rsidR="003353A2" w:rsidRDefault="003353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F11E07" w:rsidRDefault="00F11E07">
    <w:pPr>
      <w:pStyle w:val="Nagwekistop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1E07"/>
    <w:rsid w:val="003353A2"/>
    <w:rsid w:val="0034699F"/>
    <w:rsid w:val="004C15FE"/>
    <w:rsid w:val="00E41344"/>
    <w:rsid w:val="00EB7F6A"/>
    <w:rsid w:val="00F11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D1AA5AD"/>
  <w15:docId w15:val="{D9772CFD-8792-3041-880C-AAC3D0D9B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Nagwek1">
    <w:name w:val="Nagłówek1"/>
    <w:pPr>
      <w:suppressAutoHyphens/>
      <w:jc w:val="center"/>
    </w:pPr>
    <w:rPr>
      <w:rFonts w:ascii="Arial" w:hAnsi="Arial" w:cs="Arial Unicode MS"/>
      <w:caps/>
      <w:color w:val="000000"/>
      <w:sz w:val="36"/>
      <w:szCs w:val="36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925</Words>
  <Characters>5552</Characters>
  <Application>Microsoft Office Word</Application>
  <DocSecurity>0</DocSecurity>
  <Lines>46</Lines>
  <Paragraphs>12</Paragraphs>
  <ScaleCrop>false</ScaleCrop>
  <Company/>
  <LinksUpToDate>false</LinksUpToDate>
  <CharactersWithSpaces>6465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Krzysztof Szypulski</cp:lastModifiedBy>
  <cp:revision>4</cp:revision>
  <dcterms:created xsi:type="dcterms:W3CDTF">2020-12-09T21:03:00Z</dcterms:created>
  <dcterms:modified xsi:type="dcterms:W3CDTF">2020-12-09T21:15:00Z</dcterms:modified>
</cp:coreProperties>
</file>