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86D7489" w14:textId="57552725" w:rsidR="00633674" w:rsidRDefault="00633674" w:rsidP="00633674">
      <w:pPr>
        <w:pStyle w:val="Tekstpodstawowy"/>
        <w:ind w:left="360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02B7859C" w14:textId="6CBCE808" w:rsidR="00A2592A" w:rsidRPr="00484CB8" w:rsidRDefault="00633674" w:rsidP="005E2D39">
      <w:pPr>
        <w:pStyle w:val="Tekstpodstawowy"/>
        <w:tabs>
          <w:tab w:val="left" w:pos="1275"/>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0510E981" w14:textId="77777777" w:rsidR="00A2592A" w:rsidRDefault="00A2592A" w:rsidP="006A30B7">
      <w:pPr>
        <w:pStyle w:val="Tekstpodstawowy"/>
        <w:rPr>
          <w:rFonts w:ascii="Arial" w:hAnsi="Arial" w:cs="Arial"/>
        </w:rPr>
      </w:pPr>
    </w:p>
    <w:p w14:paraId="512780AC" w14:textId="04E4E3BE" w:rsidR="007F2DA4" w:rsidRPr="009865A4" w:rsidRDefault="00D53631" w:rsidP="006A30B7">
      <w:pPr>
        <w:pStyle w:val="Tekstpodstawowy"/>
        <w:rPr>
          <w:rFonts w:ascii="Arial" w:hAnsi="Arial" w:cs="Arial"/>
        </w:rPr>
      </w:pPr>
      <w:r w:rsidRPr="00D53631">
        <w:rPr>
          <w:rFonts w:ascii="Arial" w:hAnsi="Arial" w:cs="Arial"/>
        </w:rPr>
        <w:t>Nr sprawy:</w:t>
      </w:r>
      <w:bookmarkStart w:id="0" w:name="_Hlk185578486"/>
      <w:r w:rsidRPr="00D53631">
        <w:rPr>
          <w:rFonts w:ascii="Arial" w:hAnsi="Arial" w:cs="Arial"/>
        </w:rPr>
        <w:t>GM.II.271.</w:t>
      </w:r>
      <w:r w:rsidR="00E3618B">
        <w:rPr>
          <w:rFonts w:ascii="Arial" w:hAnsi="Arial" w:cs="Arial"/>
        </w:rPr>
        <w:t>2</w:t>
      </w:r>
      <w:r w:rsidR="00EF2050">
        <w:rPr>
          <w:rFonts w:ascii="Arial" w:hAnsi="Arial" w:cs="Arial"/>
        </w:rPr>
        <w:t>8</w:t>
      </w:r>
      <w:r w:rsidRPr="00D53631">
        <w:rPr>
          <w:rFonts w:ascii="Arial" w:hAnsi="Arial" w:cs="Arial"/>
        </w:rPr>
        <w:t>.2024</w:t>
      </w:r>
      <w:bookmarkEnd w:id="0"/>
    </w:p>
    <w:p w14:paraId="4F0E5578" w14:textId="77777777" w:rsidR="00D53631" w:rsidRDefault="00D53631" w:rsidP="006A30B7">
      <w:pPr>
        <w:pStyle w:val="Style2"/>
        <w:shd w:val="clear" w:color="auto" w:fill="auto"/>
        <w:spacing w:after="0" w:line="547" w:lineRule="exact"/>
        <w:ind w:right="80"/>
        <w:jc w:val="center"/>
        <w:rPr>
          <w:rStyle w:val="CharStyle3"/>
          <w:rFonts w:ascii="Arial" w:hAnsi="Arial" w:cs="Arial"/>
          <w:b/>
          <w:sz w:val="40"/>
          <w:szCs w:val="40"/>
        </w:rPr>
      </w:pPr>
    </w:p>
    <w:p w14:paraId="68EB5165" w14:textId="6CE6030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51039C" w:rsidRDefault="006A30B7" w:rsidP="006A30B7">
      <w:pPr>
        <w:pStyle w:val="Style2"/>
        <w:shd w:val="clear" w:color="auto" w:fill="auto"/>
        <w:spacing w:after="0" w:line="547" w:lineRule="exact"/>
        <w:ind w:right="80"/>
        <w:jc w:val="center"/>
        <w:rPr>
          <w:rStyle w:val="CharStyle8"/>
          <w:rFonts w:ascii="Arial" w:hAnsi="Arial" w:cs="Arial"/>
          <w:bCs/>
          <w:sz w:val="24"/>
          <w:szCs w:val="24"/>
          <w:shd w:val="clear" w:color="auto" w:fill="auto"/>
        </w:rPr>
      </w:pPr>
    </w:p>
    <w:p w14:paraId="507C6203" w14:textId="3F1E4DDF" w:rsidR="00CA2568" w:rsidRPr="00E23F80" w:rsidRDefault="00B27146" w:rsidP="00CA2568">
      <w:pPr>
        <w:spacing w:after="0"/>
        <w:rPr>
          <w:rFonts w:ascii="Arial" w:hAnsi="Arial" w:cs="Arial"/>
          <w:b/>
          <w:bCs/>
          <w:sz w:val="24"/>
          <w:szCs w:val="24"/>
        </w:rPr>
      </w:pPr>
      <w:r w:rsidRPr="00E23F80">
        <w:rPr>
          <w:rFonts w:ascii="Arial" w:hAnsi="Arial" w:cs="Arial"/>
          <w:sz w:val="24"/>
          <w:szCs w:val="24"/>
        </w:rPr>
        <w:t xml:space="preserve">zwana dalej „specyfikacją”, sporządzona dla </w:t>
      </w:r>
      <w:bookmarkStart w:id="1" w:name="_Hlk74814341"/>
      <w:r w:rsidR="007F2DA4" w:rsidRPr="00E23F80">
        <w:rPr>
          <w:rFonts w:ascii="Arial" w:hAnsi="Arial" w:cs="Arial"/>
          <w:sz w:val="24"/>
          <w:szCs w:val="24"/>
        </w:rPr>
        <w:t>zadania pn.</w:t>
      </w:r>
      <w:r w:rsidR="00FD7340" w:rsidRPr="00E23F80">
        <w:rPr>
          <w:rFonts w:ascii="Arial" w:eastAsiaTheme="minorHAnsi" w:hAnsi="Arial" w:cs="Arial"/>
          <w:b/>
          <w:sz w:val="24"/>
          <w:szCs w:val="24"/>
          <w:lang w:eastAsia="en-US"/>
        </w:rPr>
        <w:t xml:space="preserve"> </w:t>
      </w:r>
      <w:bookmarkStart w:id="2" w:name="_Hlk185315570"/>
      <w:bookmarkStart w:id="3" w:name="_Hlk185578440"/>
      <w:r w:rsidR="00E23F80">
        <w:rPr>
          <w:rFonts w:ascii="Arial" w:eastAsiaTheme="minorHAnsi" w:hAnsi="Arial" w:cs="Arial"/>
          <w:b/>
          <w:sz w:val="24"/>
          <w:szCs w:val="24"/>
          <w:lang w:eastAsia="en-US"/>
        </w:rPr>
        <w:t>„</w:t>
      </w:r>
      <w:bookmarkStart w:id="4" w:name="_Hlk176422931"/>
      <w:bookmarkStart w:id="5" w:name="_Hlk98498005"/>
      <w:r w:rsidR="00E23F80" w:rsidRPr="00E23F80">
        <w:rPr>
          <w:rFonts w:ascii="Arial" w:hAnsi="Arial" w:cs="Arial"/>
          <w:b/>
          <w:bCs/>
          <w:sz w:val="24"/>
          <w:szCs w:val="24"/>
        </w:rPr>
        <w:t>Zakup samochodu ratowniczo- gaśniczego wraz z wyposażeniem dla OSP Żydowo</w:t>
      </w:r>
      <w:r w:rsidR="00E23F80">
        <w:rPr>
          <w:rFonts w:ascii="Arial" w:hAnsi="Arial" w:cs="Arial"/>
          <w:b/>
          <w:bCs/>
          <w:sz w:val="24"/>
          <w:szCs w:val="24"/>
        </w:rPr>
        <w:t>”</w:t>
      </w:r>
      <w:bookmarkEnd w:id="2"/>
    </w:p>
    <w:bookmarkEnd w:id="3"/>
    <w:bookmarkEnd w:id="4"/>
    <w:p w14:paraId="750C8D4B" w14:textId="4EC8E19C" w:rsidR="00453EE8" w:rsidRPr="0051039C" w:rsidRDefault="00453EE8" w:rsidP="002C75FA">
      <w:pPr>
        <w:spacing w:after="0"/>
        <w:rPr>
          <w:rFonts w:ascii="Arial" w:hAnsi="Arial" w:cs="Arial"/>
          <w:b/>
          <w:bCs/>
          <w:sz w:val="24"/>
          <w:szCs w:val="24"/>
        </w:rPr>
      </w:pPr>
    </w:p>
    <w:bookmarkEnd w:id="1"/>
    <w:bookmarkEnd w:id="5"/>
    <w:p w14:paraId="1FCCB742" w14:textId="77777777" w:rsidR="003948E5" w:rsidRPr="003948E5" w:rsidRDefault="003948E5" w:rsidP="003948E5">
      <w:pPr>
        <w:tabs>
          <w:tab w:val="left" w:pos="1335"/>
        </w:tabs>
        <w:rPr>
          <w:rFonts w:ascii="Arial" w:hAnsi="Arial" w:cs="Arial"/>
          <w:sz w:val="24"/>
          <w:szCs w:val="24"/>
        </w:rPr>
      </w:pPr>
      <w:r>
        <w:rPr>
          <w:rFonts w:ascii="Arial" w:hAnsi="Arial" w:cs="Arial"/>
          <w:sz w:val="24"/>
          <w:szCs w:val="24"/>
        </w:rPr>
        <w:tab/>
      </w:r>
    </w:p>
    <w:p w14:paraId="0B9F11C8" w14:textId="1124EA5F" w:rsidR="003948E5" w:rsidRPr="003948E5" w:rsidRDefault="003948E5" w:rsidP="003948E5">
      <w:pPr>
        <w:tabs>
          <w:tab w:val="left" w:pos="1335"/>
        </w:tabs>
        <w:spacing w:after="0"/>
        <w:jc w:val="center"/>
        <w:rPr>
          <w:rFonts w:ascii="Arial" w:hAnsi="Arial" w:cs="Arial"/>
          <w:sz w:val="24"/>
          <w:szCs w:val="24"/>
        </w:rPr>
      </w:pPr>
      <w:r w:rsidRPr="003948E5">
        <w:rPr>
          <w:rFonts w:ascii="Arial" w:hAnsi="Arial" w:cs="Arial"/>
          <w:b/>
          <w:bCs/>
          <w:sz w:val="24"/>
          <w:szCs w:val="24"/>
        </w:rPr>
        <w:t>o wartości przekraczającej progi unijne wskazane w art. 3 ust. 1</w:t>
      </w:r>
    </w:p>
    <w:p w14:paraId="7079DEF9" w14:textId="503FE673" w:rsidR="003948E5" w:rsidRPr="003948E5" w:rsidRDefault="003948E5" w:rsidP="003948E5">
      <w:pPr>
        <w:tabs>
          <w:tab w:val="left" w:pos="1335"/>
        </w:tabs>
        <w:spacing w:after="0"/>
        <w:jc w:val="center"/>
        <w:rPr>
          <w:rFonts w:ascii="Arial" w:hAnsi="Arial" w:cs="Arial"/>
          <w:sz w:val="24"/>
          <w:szCs w:val="24"/>
        </w:rPr>
      </w:pPr>
      <w:r w:rsidRPr="003948E5">
        <w:rPr>
          <w:rFonts w:ascii="Arial" w:hAnsi="Arial" w:cs="Arial"/>
          <w:b/>
          <w:bCs/>
          <w:sz w:val="24"/>
          <w:szCs w:val="24"/>
        </w:rPr>
        <w:t>ustawy Prawo zamówień publicznych</w:t>
      </w:r>
    </w:p>
    <w:p w14:paraId="30E01FD3" w14:textId="0E6BF4F0" w:rsidR="004A0D8C" w:rsidRDefault="003948E5" w:rsidP="003948E5">
      <w:pPr>
        <w:tabs>
          <w:tab w:val="left" w:pos="1335"/>
        </w:tabs>
        <w:spacing w:after="0"/>
        <w:jc w:val="center"/>
        <w:rPr>
          <w:rFonts w:ascii="Arial" w:hAnsi="Arial" w:cs="Arial"/>
          <w:sz w:val="24"/>
          <w:szCs w:val="24"/>
        </w:rPr>
      </w:pPr>
      <w:r w:rsidRPr="003948E5">
        <w:rPr>
          <w:rFonts w:ascii="Arial" w:hAnsi="Arial" w:cs="Arial"/>
          <w:sz w:val="24"/>
          <w:szCs w:val="24"/>
        </w:rPr>
        <w:t xml:space="preserve">Postępowanie o udzielenie zamówienia prowadzone jest w trybie </w:t>
      </w:r>
      <w:r w:rsidRPr="003948E5">
        <w:rPr>
          <w:rFonts w:ascii="Arial" w:hAnsi="Arial" w:cs="Arial"/>
          <w:b/>
          <w:bCs/>
          <w:sz w:val="24"/>
          <w:szCs w:val="24"/>
        </w:rPr>
        <w:t xml:space="preserve">przetargu nieograniczonego </w:t>
      </w:r>
      <w:r w:rsidRPr="003948E5">
        <w:rPr>
          <w:rFonts w:ascii="Arial" w:hAnsi="Arial" w:cs="Arial"/>
          <w:sz w:val="24"/>
          <w:szCs w:val="24"/>
        </w:rPr>
        <w:t>na podstawie ustawy z 11 września 2019 roku Prawo zamówień publicznych – zwanej dalej „PZP”.</w:t>
      </w:r>
    </w:p>
    <w:p w14:paraId="21319D4C" w14:textId="77777777" w:rsidR="004A0D8C" w:rsidRPr="009865A4" w:rsidRDefault="004A0D8C" w:rsidP="004A0D8C">
      <w:pPr>
        <w:rPr>
          <w:rFonts w:ascii="Arial" w:hAnsi="Arial" w:cs="Arial"/>
        </w:rPr>
      </w:pPr>
    </w:p>
    <w:p w14:paraId="076C3691" w14:textId="23B5C0FA" w:rsidR="004A0D8C" w:rsidRDefault="003C7853" w:rsidP="003C7853">
      <w:pPr>
        <w:tabs>
          <w:tab w:val="left" w:pos="6150"/>
        </w:tabs>
        <w:rPr>
          <w:rFonts w:ascii="Arial" w:hAnsi="Arial" w:cs="Arial"/>
        </w:rPr>
      </w:pPr>
      <w:r>
        <w:rPr>
          <w:rFonts w:ascii="Arial" w:hAnsi="Arial" w:cs="Arial"/>
        </w:rPr>
        <w:tab/>
      </w:r>
    </w:p>
    <w:p w14:paraId="78C4A7C7" w14:textId="77777777" w:rsidR="001E5C29" w:rsidRPr="001E5C29" w:rsidRDefault="001E5C29" w:rsidP="001E5C29">
      <w:pPr>
        <w:tabs>
          <w:tab w:val="left" w:pos="5895"/>
          <w:tab w:val="left" w:pos="6150"/>
        </w:tabs>
        <w:rPr>
          <w:rFonts w:ascii="Arial" w:hAnsi="Arial" w:cs="Arial"/>
        </w:rPr>
      </w:pPr>
      <w:r>
        <w:rPr>
          <w:rFonts w:ascii="Arial" w:hAnsi="Arial" w:cs="Arial"/>
        </w:rPr>
        <w:tab/>
      </w:r>
    </w:p>
    <w:p w14:paraId="2B657781" w14:textId="77777777" w:rsidR="001E5C29" w:rsidRPr="001E5C29" w:rsidRDefault="001E5C29" w:rsidP="001E5C29">
      <w:pPr>
        <w:tabs>
          <w:tab w:val="left" w:pos="5895"/>
          <w:tab w:val="left" w:pos="6150"/>
        </w:tabs>
        <w:ind w:left="5812"/>
        <w:rPr>
          <w:rFonts w:ascii="Arial" w:hAnsi="Arial" w:cs="Arial"/>
          <w:b/>
          <w:bCs/>
        </w:rPr>
      </w:pPr>
      <w:r w:rsidRPr="001E5C29">
        <w:rPr>
          <w:rFonts w:ascii="Arial" w:hAnsi="Arial" w:cs="Arial"/>
          <w:b/>
          <w:bCs/>
        </w:rPr>
        <w:t xml:space="preserve"> ZATWIERDZAM: </w:t>
      </w:r>
    </w:p>
    <w:p w14:paraId="6EA64D3A" w14:textId="77777777" w:rsidR="001E5C29" w:rsidRPr="001E5C29" w:rsidRDefault="001E5C29" w:rsidP="001E5C29">
      <w:pPr>
        <w:tabs>
          <w:tab w:val="left" w:pos="5895"/>
          <w:tab w:val="left" w:pos="6150"/>
        </w:tabs>
        <w:ind w:left="5812"/>
        <w:rPr>
          <w:rFonts w:ascii="Arial" w:hAnsi="Arial" w:cs="Arial"/>
          <w:b/>
          <w:bCs/>
        </w:rPr>
      </w:pPr>
      <w:r w:rsidRPr="001E5C29">
        <w:rPr>
          <w:rFonts w:ascii="Arial" w:hAnsi="Arial" w:cs="Arial"/>
          <w:b/>
          <w:bCs/>
        </w:rPr>
        <w:t xml:space="preserve">Burmistrz Polanowa </w:t>
      </w:r>
    </w:p>
    <w:p w14:paraId="0EB8FBFC" w14:textId="7CEDA134" w:rsidR="008E13C2" w:rsidRPr="009865A4" w:rsidRDefault="001E5C29" w:rsidP="001E5C29">
      <w:pPr>
        <w:tabs>
          <w:tab w:val="left" w:pos="5895"/>
          <w:tab w:val="left" w:pos="6150"/>
        </w:tabs>
        <w:ind w:left="5812"/>
        <w:rPr>
          <w:rFonts w:ascii="Arial" w:hAnsi="Arial" w:cs="Arial"/>
        </w:rPr>
      </w:pPr>
      <w:r w:rsidRPr="001E5C29">
        <w:rPr>
          <w:rFonts w:ascii="Arial" w:hAnsi="Arial" w:cs="Arial"/>
          <w:b/>
          <w:bCs/>
        </w:rPr>
        <w:t>/-/ Grzegorz Lipski</w:t>
      </w:r>
      <w:r>
        <w:rPr>
          <w:rFonts w:ascii="Arial" w:hAnsi="Arial" w:cs="Arial"/>
        </w:rPr>
        <w:tab/>
      </w:r>
    </w:p>
    <w:p w14:paraId="2B3D5164" w14:textId="28967B20" w:rsidR="00D41DEB" w:rsidRDefault="008E13C2" w:rsidP="00234655">
      <w:pPr>
        <w:tabs>
          <w:tab w:val="left" w:pos="5954"/>
        </w:tabs>
        <w:spacing w:line="240" w:lineRule="auto"/>
        <w:rPr>
          <w:rFonts w:ascii="Arial" w:hAnsi="Arial" w:cs="Arial"/>
          <w:b/>
          <w:bCs/>
          <w:sz w:val="24"/>
          <w:szCs w:val="24"/>
        </w:rPr>
      </w:pPr>
      <w:r>
        <w:rPr>
          <w:rFonts w:ascii="Arial" w:hAnsi="Arial" w:cs="Arial"/>
          <w:b/>
          <w:bCs/>
          <w:sz w:val="24"/>
          <w:szCs w:val="24"/>
        </w:rPr>
        <w:tab/>
      </w:r>
    </w:p>
    <w:p w14:paraId="6653830C" w14:textId="43A54221" w:rsidR="00815805" w:rsidRPr="00815805" w:rsidRDefault="00232AAC" w:rsidP="00815805">
      <w:pPr>
        <w:tabs>
          <w:tab w:val="left" w:pos="5490"/>
        </w:tabs>
        <w:spacing w:line="240" w:lineRule="auto"/>
        <w:rPr>
          <w:rFonts w:asciiTheme="majorHAnsi" w:hAnsiTheme="majorHAnsi" w:cstheme="majorHAnsi"/>
          <w:sz w:val="24"/>
          <w:szCs w:val="24"/>
        </w:rPr>
      </w:pPr>
      <w:r>
        <w:rPr>
          <w:rFonts w:ascii="Arial" w:hAnsi="Arial" w:cs="Arial"/>
          <w:b/>
          <w:bCs/>
          <w:sz w:val="24"/>
          <w:szCs w:val="24"/>
        </w:rPr>
        <w:tab/>
      </w:r>
      <w:r w:rsidR="00583473">
        <w:rPr>
          <w:rFonts w:ascii="Arial" w:hAnsi="Arial" w:cs="Arial"/>
          <w:b/>
          <w:bCs/>
          <w:sz w:val="24"/>
          <w:szCs w:val="24"/>
        </w:rPr>
        <w:tab/>
        <w:t xml:space="preserve">              </w:t>
      </w:r>
    </w:p>
    <w:p w14:paraId="5CBD4C5F" w14:textId="77777777" w:rsidR="00815805" w:rsidRDefault="00815805" w:rsidP="00583473">
      <w:pPr>
        <w:tabs>
          <w:tab w:val="left" w:pos="6615"/>
        </w:tabs>
        <w:spacing w:line="240" w:lineRule="auto"/>
        <w:ind w:left="5103"/>
        <w:rPr>
          <w:rFonts w:ascii="Arial" w:hAnsi="Arial" w:cs="Arial"/>
          <w:b/>
          <w:bCs/>
          <w:noProof/>
          <w:sz w:val="24"/>
          <w:szCs w:val="24"/>
        </w:rPr>
      </w:pPr>
    </w:p>
    <w:p w14:paraId="73AC5515" w14:textId="77777777" w:rsidR="00815805" w:rsidRDefault="00815805" w:rsidP="001E5C29">
      <w:pPr>
        <w:tabs>
          <w:tab w:val="left" w:pos="6585"/>
          <w:tab w:val="right" w:pos="9072"/>
        </w:tabs>
        <w:spacing w:line="240" w:lineRule="auto"/>
        <w:rPr>
          <w:rFonts w:ascii="Arial" w:hAnsi="Arial" w:cs="Arial"/>
        </w:rPr>
      </w:pPr>
    </w:p>
    <w:p w14:paraId="27454EF5" w14:textId="01692461" w:rsidR="00484CB8" w:rsidRPr="009865A4" w:rsidRDefault="00EE3A10" w:rsidP="00E23F80">
      <w:pPr>
        <w:tabs>
          <w:tab w:val="left" w:pos="6585"/>
          <w:tab w:val="right" w:pos="9072"/>
        </w:tabs>
        <w:spacing w:line="240" w:lineRule="auto"/>
        <w:rPr>
          <w:rFonts w:ascii="Arial" w:hAnsi="Arial" w:cs="Arial"/>
        </w:rPr>
      </w:pPr>
      <w:r>
        <w:rPr>
          <w:rFonts w:ascii="Arial" w:hAnsi="Arial" w:cs="Arial"/>
        </w:rPr>
        <w:tab/>
      </w:r>
    </w:p>
    <w:p w14:paraId="4A6698E2" w14:textId="25007B52" w:rsidR="004034FB" w:rsidRPr="00232AAC" w:rsidRDefault="00A50DA3" w:rsidP="00D17ED6">
      <w:pPr>
        <w:spacing w:line="240" w:lineRule="auto"/>
        <w:jc w:val="center"/>
        <w:rPr>
          <w:rFonts w:ascii="Arial" w:hAnsi="Arial" w:cs="Arial"/>
          <w:sz w:val="24"/>
          <w:szCs w:val="24"/>
        </w:rPr>
      </w:pPr>
      <w:r w:rsidRPr="009865A4">
        <w:rPr>
          <w:rFonts w:ascii="Arial" w:hAnsi="Arial" w:cs="Arial"/>
          <w:sz w:val="24"/>
          <w:szCs w:val="24"/>
        </w:rPr>
        <w:t xml:space="preserve">Polanów, dnia </w:t>
      </w:r>
      <w:r w:rsidR="001E5C29">
        <w:rPr>
          <w:rFonts w:ascii="Arial" w:hAnsi="Arial" w:cs="Arial"/>
          <w:sz w:val="24"/>
          <w:szCs w:val="24"/>
        </w:rPr>
        <w:t>20</w:t>
      </w:r>
      <w:r w:rsidR="00CA2568">
        <w:rPr>
          <w:rFonts w:ascii="Arial" w:hAnsi="Arial" w:cs="Arial"/>
          <w:sz w:val="24"/>
          <w:szCs w:val="24"/>
        </w:rPr>
        <w:t xml:space="preserve"> </w:t>
      </w:r>
      <w:r w:rsidR="00E23F80">
        <w:rPr>
          <w:rFonts w:ascii="Arial" w:hAnsi="Arial" w:cs="Arial"/>
          <w:sz w:val="24"/>
          <w:szCs w:val="24"/>
        </w:rPr>
        <w:t>grudnia</w:t>
      </w:r>
      <w:r w:rsidR="00CA2568">
        <w:rPr>
          <w:rFonts w:ascii="Arial" w:hAnsi="Arial" w:cs="Arial"/>
          <w:sz w:val="24"/>
          <w:szCs w:val="24"/>
        </w:rPr>
        <w:t xml:space="preserve"> 2024</w:t>
      </w:r>
      <w:r w:rsidR="00815805">
        <w:rPr>
          <w:rFonts w:ascii="Arial" w:hAnsi="Arial" w:cs="Arial"/>
          <w:sz w:val="24"/>
          <w:szCs w:val="24"/>
        </w:rPr>
        <w:t>r.</w:t>
      </w:r>
    </w:p>
    <w:p w14:paraId="2273FD92" w14:textId="77777777" w:rsidR="00815805" w:rsidRDefault="00815805" w:rsidP="00330359">
      <w:pPr>
        <w:pStyle w:val="Style9"/>
        <w:tabs>
          <w:tab w:val="left" w:pos="142"/>
        </w:tabs>
        <w:spacing w:after="333" w:line="240" w:lineRule="auto"/>
        <w:jc w:val="both"/>
        <w:rPr>
          <w:rFonts w:ascii="Arial" w:hAnsi="Arial" w:cs="Arial"/>
          <w:b/>
          <w:sz w:val="24"/>
          <w:szCs w:val="24"/>
        </w:rPr>
      </w:pPr>
    </w:p>
    <w:p w14:paraId="3D6E03B6" w14:textId="4730492C"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AE72E5B" w14:textId="2166F18B" w:rsidR="00A124E9" w:rsidRPr="00A124E9"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Nazwa Zamawiającego:</w:t>
      </w:r>
      <w:r w:rsidRPr="00A124E9">
        <w:rPr>
          <w:rFonts w:ascii="Arial" w:hAnsi="Arial" w:cs="Arial"/>
          <w:b/>
          <w:sz w:val="24"/>
          <w:szCs w:val="24"/>
        </w:rPr>
        <w:t xml:space="preserve"> </w:t>
      </w:r>
      <w:r w:rsidR="00CA2568">
        <w:rPr>
          <w:rFonts w:ascii="Arial" w:hAnsi="Arial" w:cs="Arial"/>
          <w:b/>
          <w:sz w:val="24"/>
          <w:szCs w:val="24"/>
        </w:rPr>
        <w:t xml:space="preserve">GMINA POLANÓW </w:t>
      </w:r>
    </w:p>
    <w:p w14:paraId="5A3FCAAC" w14:textId="3CD07532" w:rsidR="00A124E9" w:rsidRPr="00A124E9"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Adres:</w:t>
      </w:r>
      <w:r w:rsidRPr="00A124E9">
        <w:rPr>
          <w:rFonts w:ascii="Arial" w:hAnsi="Arial" w:cs="Arial"/>
          <w:b/>
          <w:sz w:val="24"/>
          <w:szCs w:val="24"/>
        </w:rPr>
        <w:t xml:space="preserve"> </w:t>
      </w:r>
      <w:r w:rsidR="0051039C" w:rsidRPr="0051039C">
        <w:rPr>
          <w:rFonts w:ascii="Arial" w:hAnsi="Arial" w:cs="Arial"/>
          <w:b/>
          <w:sz w:val="24"/>
          <w:szCs w:val="24"/>
        </w:rPr>
        <w:t xml:space="preserve">ul. </w:t>
      </w:r>
      <w:r w:rsidR="00CA2568">
        <w:rPr>
          <w:rFonts w:ascii="Arial" w:hAnsi="Arial" w:cs="Arial"/>
          <w:b/>
          <w:sz w:val="24"/>
          <w:szCs w:val="24"/>
        </w:rPr>
        <w:t>WOLNOŚCI 4</w:t>
      </w:r>
      <w:r w:rsidR="0051039C" w:rsidRPr="0051039C">
        <w:rPr>
          <w:rFonts w:ascii="Arial" w:hAnsi="Arial" w:cs="Arial"/>
          <w:b/>
          <w:sz w:val="24"/>
          <w:szCs w:val="24"/>
        </w:rPr>
        <w:t xml:space="preserve"> 76-010 Polanów</w:t>
      </w:r>
    </w:p>
    <w:p w14:paraId="7A9B9982" w14:textId="459ABC77" w:rsidR="00B25CD8" w:rsidRPr="00B25CD8"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NIP:</w:t>
      </w:r>
      <w:r w:rsidR="0051039C" w:rsidRPr="0051039C">
        <w:rPr>
          <w:b/>
        </w:rPr>
        <w:t xml:space="preserve"> </w:t>
      </w:r>
      <w:r w:rsidR="00CA2568">
        <w:rPr>
          <w:rFonts w:ascii="Arial" w:hAnsi="Arial" w:cs="Arial"/>
          <w:b/>
          <w:sz w:val="24"/>
          <w:szCs w:val="24"/>
        </w:rPr>
        <w:t>499-04-65-414</w:t>
      </w:r>
    </w:p>
    <w:p w14:paraId="2F6D81B6" w14:textId="0E319EF6" w:rsidR="00A124E9" w:rsidRPr="007E16A0" w:rsidRDefault="00B25CD8"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REGON:</w:t>
      </w:r>
      <w:r w:rsidR="0051039C" w:rsidRPr="0051039C">
        <w:t xml:space="preserve"> </w:t>
      </w:r>
      <w:r w:rsidR="0051039C" w:rsidRPr="0051039C">
        <w:rPr>
          <w:rFonts w:ascii="Arial" w:hAnsi="Arial" w:cs="Arial"/>
          <w:b/>
          <w:sz w:val="24"/>
          <w:szCs w:val="24"/>
        </w:rPr>
        <w:t>33</w:t>
      </w:r>
      <w:r w:rsidR="00CA2568">
        <w:rPr>
          <w:rFonts w:ascii="Arial" w:hAnsi="Arial" w:cs="Arial"/>
          <w:b/>
          <w:sz w:val="24"/>
          <w:szCs w:val="24"/>
        </w:rPr>
        <w:t>0920660</w:t>
      </w:r>
    </w:p>
    <w:p w14:paraId="4F36029D" w14:textId="54AF590B" w:rsidR="00A124E9" w:rsidRPr="007E16A0"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Tel.:</w:t>
      </w:r>
      <w:r w:rsidR="00D41DEB" w:rsidRPr="00D41DEB">
        <w:t xml:space="preserve"> </w:t>
      </w:r>
      <w:r w:rsidR="00D41DEB" w:rsidRPr="00D41DEB">
        <w:rPr>
          <w:rFonts w:ascii="Arial" w:hAnsi="Arial" w:cs="Arial"/>
          <w:b/>
          <w:sz w:val="24"/>
          <w:szCs w:val="24"/>
        </w:rPr>
        <w:t xml:space="preserve">+48 94 </w:t>
      </w:r>
      <w:r w:rsidR="00CA2568">
        <w:rPr>
          <w:rFonts w:ascii="Arial" w:hAnsi="Arial" w:cs="Arial"/>
          <w:b/>
          <w:sz w:val="24"/>
          <w:szCs w:val="24"/>
        </w:rPr>
        <w:t>3188329</w:t>
      </w:r>
    </w:p>
    <w:p w14:paraId="6F49F53B" w14:textId="3F9C0434" w:rsidR="00A124E9" w:rsidRPr="007E16A0"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Powiat:</w:t>
      </w:r>
      <w:r w:rsidRPr="00A124E9">
        <w:rPr>
          <w:rFonts w:ascii="Arial" w:hAnsi="Arial" w:cs="Arial"/>
          <w:b/>
          <w:sz w:val="24"/>
          <w:szCs w:val="24"/>
        </w:rPr>
        <w:t xml:space="preserve"> koszaliński</w:t>
      </w:r>
    </w:p>
    <w:p w14:paraId="20CF69D9" w14:textId="4A6EF355" w:rsidR="00A124E9" w:rsidRPr="00A124E9" w:rsidRDefault="009E40C3"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w</w:t>
      </w:r>
      <w:r w:rsidR="00A124E9" w:rsidRPr="007E16A0">
        <w:rPr>
          <w:rFonts w:ascii="Arial" w:hAnsi="Arial" w:cs="Arial"/>
          <w:bCs/>
          <w:sz w:val="24"/>
          <w:szCs w:val="24"/>
        </w:rPr>
        <w:t>oj.</w:t>
      </w:r>
      <w:r w:rsidR="00A124E9" w:rsidRPr="00A124E9">
        <w:rPr>
          <w:rFonts w:ascii="Arial" w:hAnsi="Arial" w:cs="Arial"/>
          <w:b/>
          <w:sz w:val="24"/>
          <w:szCs w:val="24"/>
        </w:rPr>
        <w:t xml:space="preserve"> zachodniopomorskie,</w:t>
      </w:r>
    </w:p>
    <w:p w14:paraId="673AFB11" w14:textId="49B8C04A" w:rsidR="00B25CD8" w:rsidRPr="007E16A0" w:rsidRDefault="00B25CD8"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Strona internetowa</w:t>
      </w:r>
      <w:r w:rsidR="007E16A0" w:rsidRPr="007E16A0">
        <w:rPr>
          <w:rFonts w:ascii="Arial" w:hAnsi="Arial" w:cs="Arial"/>
          <w:bCs/>
          <w:sz w:val="24"/>
          <w:szCs w:val="24"/>
        </w:rPr>
        <w:t>:</w:t>
      </w:r>
      <w:r w:rsidR="007E16A0">
        <w:rPr>
          <w:rFonts w:ascii="Arial" w:hAnsi="Arial" w:cs="Arial"/>
          <w:b/>
          <w:sz w:val="24"/>
          <w:szCs w:val="24"/>
        </w:rPr>
        <w:t xml:space="preserve"> </w:t>
      </w:r>
      <w:r w:rsidR="00B36D49" w:rsidRPr="00B36D49">
        <w:rPr>
          <w:rFonts w:ascii="Arial" w:hAnsi="Arial" w:cs="Arial"/>
          <w:b/>
          <w:sz w:val="24"/>
          <w:szCs w:val="24"/>
        </w:rPr>
        <w:t>https://bip.polanow.pl</w:t>
      </w:r>
    </w:p>
    <w:p w14:paraId="5CBEA187" w14:textId="2888951C" w:rsidR="00B25CD8" w:rsidRDefault="00B25CD8" w:rsidP="00815805">
      <w:pPr>
        <w:pStyle w:val="Akapitzlist"/>
        <w:tabs>
          <w:tab w:val="left" w:pos="3686"/>
        </w:tabs>
        <w:spacing w:after="0" w:line="240" w:lineRule="auto"/>
        <w:ind w:left="0"/>
        <w:rPr>
          <w:rFonts w:ascii="Arial" w:hAnsi="Arial" w:cs="Arial"/>
          <w:b/>
          <w:bCs/>
          <w:sz w:val="24"/>
          <w:szCs w:val="24"/>
        </w:rPr>
      </w:pPr>
      <w:r w:rsidRPr="00D17ED6">
        <w:rPr>
          <w:rFonts w:ascii="Arial" w:hAnsi="Arial" w:cs="Arial"/>
          <w:bCs/>
          <w:sz w:val="24"/>
          <w:szCs w:val="24"/>
        </w:rPr>
        <w:t>Adres e-mail</w:t>
      </w:r>
      <w:r w:rsidRPr="00217181">
        <w:rPr>
          <w:rFonts w:ascii="Arial" w:hAnsi="Arial" w:cs="Arial"/>
          <w:sz w:val="24"/>
          <w:szCs w:val="24"/>
        </w:rPr>
        <w:t>:</w:t>
      </w:r>
      <w:r w:rsidR="00044BA8">
        <w:rPr>
          <w:rFonts w:ascii="Arial" w:hAnsi="Arial" w:cs="Arial"/>
          <w:sz w:val="24"/>
          <w:szCs w:val="24"/>
        </w:rPr>
        <w:t xml:space="preserve"> </w:t>
      </w:r>
      <w:hyperlink r:id="rId8" w:history="1">
        <w:r w:rsidR="00CA2568" w:rsidRPr="00F0592C">
          <w:rPr>
            <w:rStyle w:val="Hipercze"/>
            <w:rFonts w:ascii="Arial" w:hAnsi="Arial" w:cs="Arial"/>
            <w:b/>
            <w:bCs/>
            <w:color w:val="auto"/>
            <w:sz w:val="24"/>
            <w:szCs w:val="24"/>
          </w:rPr>
          <w:t>um@polanow.eu</w:t>
        </w:r>
      </w:hyperlink>
      <w:r w:rsidR="00CA2568" w:rsidRPr="00F0592C">
        <w:rPr>
          <w:rFonts w:ascii="Arial" w:hAnsi="Arial" w:cs="Arial"/>
          <w:b/>
          <w:bCs/>
          <w:sz w:val="24"/>
          <w:szCs w:val="24"/>
        </w:rPr>
        <w:t xml:space="preserve"> </w:t>
      </w:r>
    </w:p>
    <w:p w14:paraId="5978755A" w14:textId="77777777" w:rsidR="00D41DEB" w:rsidRPr="00217181" w:rsidRDefault="00D41DEB" w:rsidP="00B25CD8">
      <w:pPr>
        <w:pStyle w:val="Akapitzlist"/>
        <w:tabs>
          <w:tab w:val="left" w:pos="3686"/>
        </w:tabs>
        <w:spacing w:after="0" w:line="240" w:lineRule="auto"/>
        <w:ind w:left="142"/>
        <w:rPr>
          <w:rFonts w:ascii="Arial" w:hAnsi="Arial" w:cs="Arial"/>
          <w:sz w:val="24"/>
          <w:szCs w:val="24"/>
        </w:rPr>
      </w:pPr>
    </w:p>
    <w:p w14:paraId="266D7367" w14:textId="2EACA841" w:rsidR="00D41DEB" w:rsidRDefault="00D41DEB" w:rsidP="00D41DEB">
      <w:pPr>
        <w:tabs>
          <w:tab w:val="left" w:pos="3686"/>
        </w:tabs>
        <w:spacing w:after="0" w:line="240" w:lineRule="auto"/>
        <w:rPr>
          <w:rFonts w:ascii="Arial" w:hAnsi="Arial" w:cs="Arial"/>
          <w:sz w:val="24"/>
          <w:szCs w:val="24"/>
        </w:rPr>
      </w:pPr>
      <w:r w:rsidRPr="00D41DEB">
        <w:rPr>
          <w:rFonts w:ascii="Arial" w:hAnsi="Arial" w:cs="Arial"/>
          <w:bCs/>
          <w:sz w:val="24"/>
          <w:szCs w:val="24"/>
        </w:rPr>
        <w:t xml:space="preserve">adres strony internetowej prowadzonego postępowania (na stronie tej udostępniane będą też zmiany i wyjaśnienia treści SWZ oraz inne dokumenty zamówienia bezpośrednio związane z postępowaniem o udzielenie zamówienia: </w:t>
      </w:r>
      <w:hyperlink r:id="rId9" w:history="1">
        <w:r w:rsidRPr="0060203C">
          <w:rPr>
            <w:rStyle w:val="Hipercze"/>
            <w:rFonts w:ascii="Arial" w:hAnsi="Arial" w:cs="Arial"/>
            <w:b/>
            <w:color w:val="auto"/>
            <w:sz w:val="24"/>
            <w:szCs w:val="24"/>
          </w:rPr>
          <w:t>https://bip.polanow.pl</w:t>
        </w:r>
      </w:hyperlink>
      <w:r w:rsidRPr="0060203C">
        <w:rPr>
          <w:rFonts w:ascii="Arial" w:hAnsi="Arial" w:cs="Arial"/>
          <w:bCs/>
          <w:sz w:val="24"/>
          <w:szCs w:val="24"/>
        </w:rPr>
        <w:t xml:space="preserve"> </w:t>
      </w:r>
      <w:r w:rsidRPr="006A1693">
        <w:rPr>
          <w:rFonts w:ascii="Arial" w:hAnsi="Arial" w:cs="Arial"/>
          <w:bCs/>
          <w:sz w:val="24"/>
          <w:szCs w:val="24"/>
        </w:rPr>
        <w:t>oraz platforma E-zamówienia:</w:t>
      </w:r>
      <w:r w:rsidR="0060203C" w:rsidRPr="0060203C">
        <w:rPr>
          <w:rFonts w:ascii="Arial" w:hAnsi="Arial" w:cs="Arial"/>
          <w:sz w:val="24"/>
          <w:szCs w:val="24"/>
        </w:rPr>
        <w:t xml:space="preserve"> </w:t>
      </w:r>
      <w:hyperlink r:id="rId10" w:history="1">
        <w:r w:rsidR="00E940E3" w:rsidRPr="00E940E3">
          <w:rPr>
            <w:rStyle w:val="Hipercze"/>
            <w:rFonts w:ascii="Arial" w:hAnsi="Arial" w:cs="Arial"/>
            <w:b/>
            <w:bCs/>
            <w:color w:val="auto"/>
            <w:sz w:val="24"/>
            <w:szCs w:val="24"/>
          </w:rPr>
          <w:t>https://ezamowienia.gov.pl</w:t>
        </w:r>
      </w:hyperlink>
      <w:r w:rsidR="00E940E3" w:rsidRPr="00E940E3">
        <w:rPr>
          <w:rFonts w:ascii="Arial" w:hAnsi="Arial" w:cs="Arial"/>
          <w:sz w:val="24"/>
          <w:szCs w:val="24"/>
        </w:rPr>
        <w:t xml:space="preserve"> </w:t>
      </w:r>
    </w:p>
    <w:p w14:paraId="3FB17534" w14:textId="3C735128" w:rsidR="00FA1411" w:rsidRPr="0060203C" w:rsidRDefault="00FA1411" w:rsidP="00D41DEB">
      <w:pPr>
        <w:tabs>
          <w:tab w:val="left" w:pos="3686"/>
        </w:tabs>
        <w:spacing w:after="0" w:line="240" w:lineRule="auto"/>
        <w:rPr>
          <w:rFonts w:ascii="Arial" w:hAnsi="Arial" w:cs="Arial"/>
          <w:b/>
          <w:sz w:val="24"/>
          <w:szCs w:val="24"/>
        </w:rPr>
      </w:pPr>
      <w:hyperlink r:id="rId11" w:history="1">
        <w:r w:rsidRPr="00FA1411">
          <w:rPr>
            <w:rStyle w:val="Hipercze"/>
            <w:rFonts w:ascii="Arial" w:hAnsi="Arial" w:cs="Arial"/>
            <w:b/>
            <w:color w:val="auto"/>
            <w:sz w:val="24"/>
            <w:szCs w:val="24"/>
          </w:rPr>
          <w:t>https://ezamowienia.gov.pl/mp-client/tenders/ocds-148610-ff8c853b-9d15-4c4b-ad0d-7228043b900d</w:t>
        </w:r>
      </w:hyperlink>
      <w:r>
        <w:rPr>
          <w:rFonts w:ascii="Arial" w:hAnsi="Arial" w:cs="Arial"/>
          <w:b/>
          <w:sz w:val="24"/>
          <w:szCs w:val="24"/>
        </w:rPr>
        <w:t xml:space="preserve"> - bezpośredni link</w:t>
      </w:r>
    </w:p>
    <w:p w14:paraId="1DDF27B6" w14:textId="74868ADD" w:rsidR="004A0D8C" w:rsidRPr="0060203C" w:rsidRDefault="00D41DEB" w:rsidP="00D41DEB">
      <w:pPr>
        <w:tabs>
          <w:tab w:val="left" w:pos="3686"/>
        </w:tabs>
        <w:spacing w:after="0" w:line="240" w:lineRule="auto"/>
        <w:rPr>
          <w:rFonts w:asciiTheme="majorHAnsi" w:hAnsiTheme="majorHAnsi" w:cstheme="majorHAnsi"/>
          <w:b/>
          <w:bCs/>
          <w:color w:val="FF0000"/>
          <w:sz w:val="24"/>
          <w:szCs w:val="24"/>
        </w:rPr>
      </w:pPr>
      <w:r w:rsidRPr="00D41DEB">
        <w:rPr>
          <w:rFonts w:ascii="Arial" w:hAnsi="Arial" w:cs="Arial"/>
          <w:bCs/>
          <w:sz w:val="24"/>
          <w:szCs w:val="24"/>
        </w:rPr>
        <w:t>postępowanie można wyszukać również ze strony głównej Platformy e-Zamówienia (przycisk „Przeglądaj postępowania/konkursy”) identyfikator (ID) postępowania na Platformie e-Zamówienia</w:t>
      </w:r>
      <w:r w:rsidR="00CB40CC">
        <w:rPr>
          <w:rFonts w:ascii="Arial" w:hAnsi="Arial" w:cs="Arial"/>
          <w:bCs/>
          <w:sz w:val="24"/>
          <w:szCs w:val="24"/>
        </w:rPr>
        <w:t>:</w:t>
      </w:r>
      <w:r w:rsidR="00CC7D16" w:rsidRPr="00CC7D16">
        <w:t xml:space="preserve"> </w:t>
      </w:r>
      <w:r w:rsidR="00FA1411" w:rsidRPr="00FA1411">
        <w:rPr>
          <w:rFonts w:ascii="Arial" w:hAnsi="Arial" w:cs="Arial"/>
          <w:b/>
          <w:bCs/>
          <w:sz w:val="24"/>
          <w:szCs w:val="24"/>
        </w:rPr>
        <w:t>ocds-148610-ff8c853b-9d15-4c4b-ad0d-7228043b900d</w:t>
      </w:r>
    </w:p>
    <w:p w14:paraId="72920583" w14:textId="77777777" w:rsidR="005E21B3" w:rsidRPr="00D41DEB" w:rsidRDefault="005E21B3" w:rsidP="005E21B3">
      <w:pPr>
        <w:suppressAutoHyphens w:val="0"/>
        <w:autoSpaceDE w:val="0"/>
        <w:autoSpaceDN w:val="0"/>
        <w:spacing w:after="0" w:line="240" w:lineRule="auto"/>
        <w:ind w:right="-30"/>
        <w:jc w:val="both"/>
        <w:rPr>
          <w:rFonts w:ascii="Arial" w:hAnsi="Arial" w:cs="Arial"/>
          <w:color w:val="FF0000"/>
          <w:sz w:val="24"/>
          <w:szCs w:val="24"/>
        </w:rPr>
      </w:pPr>
    </w:p>
    <w:p w14:paraId="70C1D537" w14:textId="76E34B5C" w:rsidR="008C3287" w:rsidRPr="008C3287" w:rsidRDefault="00330359" w:rsidP="008C3287">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571D8E8C" w14:textId="77777777" w:rsidR="008C3287" w:rsidRPr="008C3287" w:rsidRDefault="008C3287" w:rsidP="008C3287">
      <w:pPr>
        <w:suppressAutoHyphens w:val="0"/>
        <w:autoSpaceDE w:val="0"/>
        <w:autoSpaceDN w:val="0"/>
        <w:adjustRightInd w:val="0"/>
        <w:spacing w:after="46" w:line="240" w:lineRule="auto"/>
        <w:rPr>
          <w:rFonts w:ascii="Arial" w:eastAsia="Times New Roman" w:hAnsi="Arial" w:cs="Arial"/>
          <w:color w:val="000000"/>
          <w:sz w:val="24"/>
          <w:szCs w:val="24"/>
          <w:lang w:eastAsia="pl-PL"/>
        </w:rPr>
      </w:pPr>
      <w:r w:rsidRPr="008C3287">
        <w:rPr>
          <w:rFonts w:ascii="Arial" w:eastAsia="Times New Roman" w:hAnsi="Arial" w:cs="Arial"/>
          <w:color w:val="000000"/>
          <w:sz w:val="24"/>
          <w:szCs w:val="24"/>
          <w:lang w:eastAsia="pl-PL"/>
        </w:rPr>
        <w:t>1. Postępowanie o udzielenie zamówienia publicznego prowadzone jest w trybie przetargu nieograniczonego, na podstawie art. 132</w:t>
      </w:r>
      <w:r w:rsidRPr="008C3287">
        <w:rPr>
          <w:rFonts w:ascii="Arial" w:eastAsia="Times New Roman" w:hAnsi="Arial" w:cs="Arial"/>
          <w:b/>
          <w:bCs/>
          <w:color w:val="000000"/>
          <w:sz w:val="24"/>
          <w:szCs w:val="24"/>
          <w:lang w:eastAsia="pl-PL"/>
        </w:rPr>
        <w:t xml:space="preserve"> </w:t>
      </w:r>
      <w:r w:rsidRPr="008C3287">
        <w:rPr>
          <w:rFonts w:ascii="Arial" w:eastAsia="Times New Roman" w:hAnsi="Arial" w:cs="Arial"/>
          <w:color w:val="000000"/>
          <w:sz w:val="24"/>
          <w:szCs w:val="24"/>
          <w:lang w:eastAsia="pl-PL"/>
        </w:rPr>
        <w:t xml:space="preserve">ustawy z dnia 11 września 2019 r. - Prawo zamówień publicznych (Dz. U. z 2024 r., poz. 1320 ze zm.).) [zwanej dalej także „ustawa </w:t>
      </w:r>
      <w:proofErr w:type="spellStart"/>
      <w:r w:rsidRPr="008C3287">
        <w:rPr>
          <w:rFonts w:ascii="Arial" w:eastAsia="Times New Roman" w:hAnsi="Arial" w:cs="Arial"/>
          <w:color w:val="000000"/>
          <w:sz w:val="24"/>
          <w:szCs w:val="24"/>
          <w:lang w:eastAsia="pl-PL"/>
        </w:rPr>
        <w:t>Pzp</w:t>
      </w:r>
      <w:proofErr w:type="spellEnd"/>
      <w:r w:rsidRPr="008C3287">
        <w:rPr>
          <w:rFonts w:ascii="Arial" w:eastAsia="Times New Roman" w:hAnsi="Arial" w:cs="Arial"/>
          <w:color w:val="000000"/>
          <w:sz w:val="24"/>
          <w:szCs w:val="24"/>
          <w:lang w:eastAsia="pl-PL"/>
        </w:rPr>
        <w:t xml:space="preserve">”]. </w:t>
      </w:r>
    </w:p>
    <w:p w14:paraId="72E06473" w14:textId="52205501" w:rsidR="008C3287" w:rsidRPr="008C3287" w:rsidRDefault="008C3287" w:rsidP="008C3287">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8C3287">
        <w:rPr>
          <w:rFonts w:ascii="Arial" w:eastAsia="Times New Roman" w:hAnsi="Arial" w:cs="Arial"/>
          <w:color w:val="000000"/>
          <w:sz w:val="24"/>
          <w:szCs w:val="24"/>
          <w:lang w:eastAsia="pl-PL"/>
        </w:rPr>
        <w:t xml:space="preserve">2. Zamawiający przewidział zastosowanie procedury, o której mowa w art. 139 ust. 1 – tzw. procedury „odwróconej”. </w:t>
      </w:r>
    </w:p>
    <w:p w14:paraId="7384ECE9" w14:textId="50F0434B" w:rsidR="008C3287" w:rsidRPr="008C3287" w:rsidRDefault="008C3287" w:rsidP="008C3287">
      <w:pPr>
        <w:suppressAutoHyphens w:val="0"/>
        <w:autoSpaceDE w:val="0"/>
        <w:autoSpaceDN w:val="0"/>
        <w:adjustRightInd w:val="0"/>
        <w:spacing w:after="46" w:line="240" w:lineRule="auto"/>
        <w:rPr>
          <w:rFonts w:ascii="Arial" w:eastAsia="Times New Roman" w:hAnsi="Arial" w:cs="Arial"/>
          <w:sz w:val="24"/>
          <w:szCs w:val="24"/>
          <w:lang w:eastAsia="pl-PL"/>
        </w:rPr>
      </w:pPr>
      <w:r w:rsidRPr="008C3287">
        <w:rPr>
          <w:rFonts w:ascii="Arial" w:eastAsia="Times New Roman" w:hAnsi="Arial" w:cs="Arial"/>
          <w:sz w:val="24"/>
          <w:szCs w:val="24"/>
          <w:lang w:eastAsia="pl-PL"/>
        </w:rPr>
        <w:t xml:space="preserve">3. Zamawiający w oparciu o zapisy art. 126 ust. 1 ustawy </w:t>
      </w:r>
      <w:proofErr w:type="spellStart"/>
      <w:r w:rsidRPr="008C3287">
        <w:rPr>
          <w:rFonts w:ascii="Arial" w:eastAsia="Times New Roman" w:hAnsi="Arial" w:cs="Arial"/>
          <w:sz w:val="24"/>
          <w:szCs w:val="24"/>
          <w:lang w:eastAsia="pl-PL"/>
        </w:rPr>
        <w:t>Pzp</w:t>
      </w:r>
      <w:proofErr w:type="spellEnd"/>
      <w:r w:rsidRPr="008C3287">
        <w:rPr>
          <w:rFonts w:ascii="Arial" w:eastAsia="Times New Roman" w:hAnsi="Arial" w:cs="Arial"/>
          <w:sz w:val="24"/>
          <w:szCs w:val="24"/>
          <w:lang w:eastAsia="pl-PL"/>
        </w:rPr>
        <w:t xml:space="preserve"> przed wyborem najkorzystniejszej oferty wezwie Wykonawcę, którego oferta została najwyżej oceniona, do złożenia w wyznaczonym terminie, aktualnych na dzień złożenia podmiotowych środków dowodowych. </w:t>
      </w:r>
    </w:p>
    <w:p w14:paraId="75FBA739" w14:textId="0ABEB346" w:rsidR="00CB40CC" w:rsidRDefault="008C3287"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4.</w:t>
      </w:r>
      <w:r w:rsidR="00B17619">
        <w:rPr>
          <w:rFonts w:ascii="Arial" w:hAnsi="Arial" w:cs="Arial"/>
          <w:sz w:val="24"/>
          <w:szCs w:val="24"/>
        </w:rPr>
        <w:t xml:space="preserve">Inwestycja </w:t>
      </w:r>
      <w:r w:rsidR="00B17619" w:rsidRPr="00B17619">
        <w:rPr>
          <w:rFonts w:ascii="Arial" w:hAnsi="Arial" w:cs="Arial"/>
          <w:sz w:val="24"/>
          <w:szCs w:val="24"/>
        </w:rPr>
        <w:t>dofinansowan</w:t>
      </w:r>
      <w:r w:rsidR="00B17619">
        <w:rPr>
          <w:rFonts w:ascii="Arial" w:hAnsi="Arial" w:cs="Arial"/>
          <w:sz w:val="24"/>
          <w:szCs w:val="24"/>
        </w:rPr>
        <w:t>a</w:t>
      </w:r>
      <w:r w:rsidR="00B17619" w:rsidRPr="00B17619">
        <w:rPr>
          <w:rFonts w:ascii="Arial" w:hAnsi="Arial" w:cs="Arial"/>
          <w:sz w:val="24"/>
          <w:szCs w:val="24"/>
        </w:rPr>
        <w:t xml:space="preserve"> w ramach Programu Fundusze Europejskie dla Pomorza Zachodniego 2021 – 2027 Priorytet 2: Fundusze Europejskie na rzecz zielonego Pomorza Zachodniego Działanie 2.15: Wzmocnienie służb ratownictwa Umowa nr FEPZ.02.15-IZ.00-0002/24 z dn. 23.10.2024 r.</w:t>
      </w:r>
    </w:p>
    <w:p w14:paraId="072DD595" w14:textId="4E44EFF4" w:rsidR="007F2DA4" w:rsidRPr="00B249CA" w:rsidRDefault="008C3287"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5.</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0B89FFF2" w:rsidR="004A0D8C" w:rsidRPr="00AB40C6" w:rsidRDefault="008C3287"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 xml:space="preserve">6. </w:t>
      </w:r>
      <w:r w:rsidR="004A0D8C" w:rsidRPr="00041C20">
        <w:rPr>
          <w:rFonts w:ascii="Arial" w:hAnsi="Arial" w:cs="Arial"/>
          <w:sz w:val="24"/>
          <w:szCs w:val="24"/>
        </w:rPr>
        <w:t>Do czynności podejmowanych przez Zamawiającego i Wykonawców stosować się będzie przepisy ustawy z dnia 23 kwietnia 1964 r. – Kodeks cywilny (</w:t>
      </w:r>
      <w:r w:rsidR="00583473">
        <w:rPr>
          <w:rFonts w:ascii="Arial" w:hAnsi="Arial" w:cs="Arial"/>
          <w:sz w:val="24"/>
          <w:szCs w:val="24"/>
        </w:rPr>
        <w:t xml:space="preserve">tj. </w:t>
      </w:r>
      <w:r w:rsidR="004A0D8C" w:rsidRPr="00041C20">
        <w:rPr>
          <w:rFonts w:ascii="Arial" w:hAnsi="Arial" w:cs="Arial"/>
          <w:sz w:val="24"/>
          <w:szCs w:val="24"/>
        </w:rPr>
        <w:t>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w:t>
      </w:r>
      <w:r w:rsidR="00583473">
        <w:rPr>
          <w:rFonts w:ascii="Arial" w:hAnsi="Arial" w:cs="Arial"/>
          <w:sz w:val="24"/>
          <w:szCs w:val="24"/>
        </w:rPr>
        <w:t>3</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w:t>
      </w:r>
      <w:r w:rsidR="00262565" w:rsidRPr="00041C20">
        <w:rPr>
          <w:rFonts w:ascii="Arial" w:hAnsi="Arial" w:cs="Arial"/>
          <w:sz w:val="24"/>
          <w:szCs w:val="24"/>
        </w:rPr>
        <w:t>1</w:t>
      </w:r>
      <w:r w:rsidR="00583473">
        <w:rPr>
          <w:rFonts w:ascii="Arial" w:hAnsi="Arial" w:cs="Arial"/>
          <w:sz w:val="24"/>
          <w:szCs w:val="24"/>
        </w:rPr>
        <w:t>610 ze zm.</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343E2AEA" w14:textId="1F56B6DA" w:rsidR="00F90F69" w:rsidRPr="00F90F69" w:rsidRDefault="008C3287" w:rsidP="00F90F69">
      <w:pPr>
        <w:widowControl w:val="0"/>
        <w:tabs>
          <w:tab w:val="left" w:pos="0"/>
          <w:tab w:val="left" w:pos="426"/>
        </w:tabs>
        <w:overflowPunct w:val="0"/>
        <w:autoSpaceDE w:val="0"/>
        <w:spacing w:before="20" w:after="20"/>
      </w:pPr>
      <w:r>
        <w:rPr>
          <w:rFonts w:ascii="Arial" w:hAnsi="Arial" w:cs="Arial"/>
          <w:sz w:val="24"/>
          <w:szCs w:val="24"/>
        </w:rPr>
        <w:t xml:space="preserve">7. </w:t>
      </w:r>
      <w:r w:rsidR="00DF26CB" w:rsidRPr="00217181">
        <w:rPr>
          <w:rFonts w:ascii="Arial" w:hAnsi="Arial" w:cs="Arial"/>
          <w:sz w:val="24"/>
          <w:szCs w:val="24"/>
        </w:rPr>
        <w:t>Zamawiający</w:t>
      </w:r>
      <w:r w:rsidR="0060681D">
        <w:rPr>
          <w:rFonts w:ascii="Arial" w:hAnsi="Arial" w:cs="Arial"/>
          <w:sz w:val="24"/>
          <w:szCs w:val="24"/>
        </w:rPr>
        <w:t xml:space="preserve"> nie </w:t>
      </w:r>
      <w:r w:rsidR="004A0D8C" w:rsidRPr="00217181">
        <w:rPr>
          <w:rFonts w:ascii="Arial" w:hAnsi="Arial" w:cs="Arial"/>
          <w:sz w:val="24"/>
          <w:szCs w:val="24"/>
        </w:rPr>
        <w:t xml:space="preserve"> </w:t>
      </w:r>
      <w:r w:rsidR="007017F8">
        <w:rPr>
          <w:rFonts w:ascii="Arial" w:hAnsi="Arial" w:cs="Arial"/>
          <w:sz w:val="24"/>
          <w:szCs w:val="24"/>
        </w:rPr>
        <w:t xml:space="preserve">dopuszcza możliwości składania ofert </w:t>
      </w:r>
      <w:r w:rsidR="00044BA8">
        <w:rPr>
          <w:rFonts w:ascii="Arial" w:hAnsi="Arial" w:cs="Arial"/>
          <w:sz w:val="24"/>
          <w:szCs w:val="24"/>
        </w:rPr>
        <w:t>częściowych</w:t>
      </w:r>
      <w:r w:rsidR="003953D8" w:rsidRPr="006E2E5F">
        <w:rPr>
          <w:rFonts w:ascii="Arial" w:hAnsi="Arial" w:cs="Arial"/>
          <w:sz w:val="24"/>
          <w:szCs w:val="24"/>
        </w:rPr>
        <w:t>.</w:t>
      </w:r>
      <w:r w:rsidR="00FD5EEB" w:rsidRPr="00FD5EEB">
        <w:t xml:space="preserve"> </w:t>
      </w:r>
    </w:p>
    <w:p w14:paraId="500116AB" w14:textId="77777777" w:rsidR="00F90F69" w:rsidRPr="00F90F69" w:rsidRDefault="00F90F69" w:rsidP="00F90F69">
      <w:pPr>
        <w:widowControl w:val="0"/>
        <w:tabs>
          <w:tab w:val="left" w:pos="0"/>
          <w:tab w:val="left" w:pos="426"/>
        </w:tabs>
        <w:overflowPunct w:val="0"/>
        <w:autoSpaceDE w:val="0"/>
        <w:spacing w:before="20" w:after="20"/>
        <w:rPr>
          <w:rFonts w:ascii="Arial" w:hAnsi="Arial" w:cs="Arial"/>
          <w:b/>
          <w:bCs/>
          <w:sz w:val="24"/>
          <w:szCs w:val="24"/>
        </w:rPr>
      </w:pPr>
      <w:r w:rsidRPr="00F90F69">
        <w:rPr>
          <w:rFonts w:ascii="Arial" w:hAnsi="Arial" w:cs="Arial"/>
          <w:b/>
          <w:bCs/>
          <w:sz w:val="24"/>
          <w:szCs w:val="24"/>
        </w:rPr>
        <w:t xml:space="preserve">Powody niedokonania podziału na części: </w:t>
      </w:r>
    </w:p>
    <w:p w14:paraId="55BE335E" w14:textId="595AE9B3" w:rsidR="00F90F69" w:rsidRPr="00F90F69" w:rsidRDefault="00F90F69" w:rsidP="00EB7740">
      <w:pPr>
        <w:widowControl w:val="0"/>
        <w:tabs>
          <w:tab w:val="left" w:pos="0"/>
          <w:tab w:val="left" w:pos="426"/>
        </w:tabs>
        <w:overflowPunct w:val="0"/>
        <w:autoSpaceDE w:val="0"/>
        <w:spacing w:before="20" w:after="20"/>
        <w:rPr>
          <w:rFonts w:ascii="Arial" w:hAnsi="Arial" w:cs="Arial"/>
          <w:sz w:val="24"/>
          <w:szCs w:val="24"/>
        </w:rPr>
      </w:pPr>
      <w:r w:rsidRPr="00F90F69">
        <w:rPr>
          <w:rFonts w:ascii="Arial" w:hAnsi="Arial" w:cs="Arial"/>
          <w:sz w:val="24"/>
          <w:szCs w:val="24"/>
        </w:rPr>
        <w:t>Składanie ofert częściowych powinno się przyczynić do rozwoju MŚP poprzez umożliwienie im dostępu do szeregu nowych rodzajów zamówień. Jednak dostawą specjalistycznych pojazdów ratunkowych – w tym wozów strażackich – zajmują się konkretne firmy. Zgodnie z preambułą Dyrektywy 2014/24/UE zamawiający zaniechał podziału ponieważ rozbicie zamówienia doprowadziłoby do: nadmiernych trudności technicznych, nadmiernych kosztów wykonania zamówienia; nadmiernych trudności z koordynacją działań wykonawców realizujących poszczególne części zamówienia – co przekładałoby się również na termin wykonania i jego wydłużenie, co w rezultacie skutkować mogłoby niezakończeniem zadania w terminie i utratą dofinansowania.</w:t>
      </w:r>
    </w:p>
    <w:p w14:paraId="4DF959B7" w14:textId="396173D0" w:rsidR="004A0D8C" w:rsidRPr="00217181" w:rsidRDefault="008C3287"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8.</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24353744" w:rsidR="004A0D8C" w:rsidRPr="00217181" w:rsidRDefault="008C3287"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9.</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25A986BD" w:rsidR="004A0D8C" w:rsidRPr="00217181" w:rsidRDefault="008C3287"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10.</w:t>
      </w:r>
      <w:r w:rsidR="00EB7740">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140CE316" w14:textId="3AC7D164" w:rsidR="00FC1C55" w:rsidRPr="00767483" w:rsidRDefault="008C3287" w:rsidP="00EB7740">
      <w:pPr>
        <w:widowControl w:val="0"/>
        <w:tabs>
          <w:tab w:val="left" w:pos="0"/>
          <w:tab w:val="left" w:pos="426"/>
        </w:tabs>
        <w:overflowPunct w:val="0"/>
        <w:autoSpaceDE w:val="0"/>
        <w:spacing w:before="20" w:after="20"/>
        <w:rPr>
          <w:rFonts w:ascii="Arial" w:eastAsia="Times New Roman" w:hAnsi="Arial" w:cs="Arial"/>
          <w:sz w:val="24"/>
          <w:szCs w:val="24"/>
        </w:rPr>
      </w:pPr>
      <w:r>
        <w:rPr>
          <w:rFonts w:ascii="Arial" w:eastAsia="Times New Roman" w:hAnsi="Arial" w:cs="Arial"/>
          <w:sz w:val="24"/>
          <w:szCs w:val="24"/>
        </w:rPr>
        <w:t>11.</w:t>
      </w:r>
      <w:r w:rsidR="004A0D8C" w:rsidRPr="00217181">
        <w:rPr>
          <w:rFonts w:ascii="Arial" w:eastAsia="Times New Roman" w:hAnsi="Arial" w:cs="Arial"/>
          <w:sz w:val="24"/>
          <w:szCs w:val="24"/>
        </w:rPr>
        <w:t>Zamawiający nie przewiduje zastosowania dynamicznego systemu zakupów.</w:t>
      </w:r>
    </w:p>
    <w:p w14:paraId="6BE43E1E" w14:textId="7B7F10FD" w:rsidR="004A0D8C" w:rsidRPr="005F781A" w:rsidRDefault="008C3287"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12.</w:t>
      </w:r>
      <w:r w:rsidR="004A0D8C" w:rsidRPr="00217181">
        <w:rPr>
          <w:rFonts w:ascii="Arial" w:eastAsia="Times New Roman" w:hAnsi="Arial" w:cs="Arial"/>
          <w:sz w:val="24"/>
          <w:szCs w:val="24"/>
        </w:rPr>
        <w:t>Zamawiający nie przeprowadzał dialogu technicznego.</w:t>
      </w:r>
    </w:p>
    <w:p w14:paraId="2E2FEB2D" w14:textId="23DF3949" w:rsidR="004A0D8C" w:rsidRPr="005F781A" w:rsidRDefault="008C3287"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13.</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67AB151" w14:textId="50050775" w:rsidR="00767483"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14.</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w:t>
      </w:r>
      <w:r w:rsidR="00767483">
        <w:rPr>
          <w:rFonts w:ascii="Arial" w:hAnsi="Arial" w:cs="Arial"/>
          <w:sz w:val="24"/>
          <w:szCs w:val="24"/>
        </w:rPr>
        <w:t xml:space="preserve"> </w:t>
      </w:r>
    </w:p>
    <w:p w14:paraId="7F5DF4EF" w14:textId="27F82A47" w:rsidR="004A0D8C" w:rsidRDefault="007013ED"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zamówienia.</w:t>
      </w:r>
    </w:p>
    <w:p w14:paraId="6EEBD914" w14:textId="583F5575" w:rsidR="007017F8"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15.</w:t>
      </w:r>
      <w:r w:rsidR="00CB4B86" w:rsidRPr="00CB4B86">
        <w:rPr>
          <w:rFonts w:ascii="Arial" w:hAnsi="Arial" w:cs="Arial"/>
          <w:sz w:val="24"/>
          <w:szCs w:val="24"/>
        </w:rPr>
        <w:t xml:space="preserve">Zamawiający nie przewiduje wymagań w zakresie zatrudnienia osób, o których mowa w art. 96 ust. 2 pkt 2 ustawy </w:t>
      </w:r>
      <w:proofErr w:type="spellStart"/>
      <w:r w:rsidR="00CB4B86" w:rsidRPr="00CB4B86">
        <w:rPr>
          <w:rFonts w:ascii="Arial" w:hAnsi="Arial" w:cs="Arial"/>
          <w:sz w:val="24"/>
          <w:szCs w:val="24"/>
        </w:rPr>
        <w:t>Pzp</w:t>
      </w:r>
      <w:proofErr w:type="spellEnd"/>
      <w:r w:rsidR="00CB4B86" w:rsidRPr="00CB4B86">
        <w:rPr>
          <w:rFonts w:ascii="Arial" w:hAnsi="Arial" w:cs="Arial"/>
          <w:sz w:val="24"/>
          <w:szCs w:val="24"/>
        </w:rPr>
        <w:t>.</w:t>
      </w:r>
    </w:p>
    <w:p w14:paraId="0D70C08D" w14:textId="77E9E610" w:rsidR="00CB4B86"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16.</w:t>
      </w:r>
      <w:r w:rsidR="00CB4B86">
        <w:rPr>
          <w:rFonts w:ascii="Arial" w:hAnsi="Arial" w:cs="Arial"/>
          <w:sz w:val="24"/>
          <w:szCs w:val="24"/>
        </w:rPr>
        <w:t xml:space="preserve"> </w:t>
      </w:r>
      <w:r w:rsidR="00CB4B86" w:rsidRPr="00CB4B86">
        <w:rPr>
          <w:rFonts w:ascii="Arial" w:hAnsi="Arial" w:cs="Arial"/>
          <w:sz w:val="24"/>
          <w:szCs w:val="24"/>
        </w:rPr>
        <w:t xml:space="preserve">Zamawiający nie ogranicza możliwości ubiegania się o udzielenie zamówienia wyłącznie przez Wykonawców, o których mowa w art. 94 ustawy </w:t>
      </w:r>
      <w:proofErr w:type="spellStart"/>
      <w:r w:rsidR="00CB4B86" w:rsidRPr="00CB4B86">
        <w:rPr>
          <w:rFonts w:ascii="Arial" w:hAnsi="Arial" w:cs="Arial"/>
          <w:sz w:val="24"/>
          <w:szCs w:val="24"/>
        </w:rPr>
        <w:t>Pzp</w:t>
      </w:r>
      <w:proofErr w:type="spellEnd"/>
      <w:r w:rsidR="00CB4B86" w:rsidRPr="00CB4B86">
        <w:rPr>
          <w:rFonts w:ascii="Arial" w:hAnsi="Arial" w:cs="Arial"/>
          <w:sz w:val="24"/>
          <w:szCs w:val="24"/>
        </w:rPr>
        <w:t>.</w:t>
      </w:r>
    </w:p>
    <w:p w14:paraId="0472406A" w14:textId="3EA77E79" w:rsidR="00CB4B86"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17. </w:t>
      </w:r>
      <w:r w:rsidR="00651B3E" w:rsidRPr="00CB4B86">
        <w:rPr>
          <w:rFonts w:ascii="Arial" w:hAnsi="Arial" w:cs="Arial"/>
          <w:sz w:val="24"/>
          <w:szCs w:val="24"/>
        </w:rPr>
        <w:t>Zamawiający nie przewiduje możliwości zawarcia umowy ramowej.</w:t>
      </w:r>
    </w:p>
    <w:p w14:paraId="57423EAC" w14:textId="5086C06C" w:rsidR="00CB4B86"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18. </w:t>
      </w:r>
      <w:r w:rsidR="00651B3E" w:rsidRPr="00651B3E">
        <w:rPr>
          <w:rFonts w:ascii="Arial" w:hAnsi="Arial" w:cs="Arial"/>
          <w:sz w:val="24"/>
          <w:szCs w:val="24"/>
        </w:rPr>
        <w:t>Zamawiający nie wprowadza zastrzeżenia wskazującego na obowiązek osobistego wykonania przez Wykonawcę kluczowych zadań.</w:t>
      </w:r>
    </w:p>
    <w:p w14:paraId="7C4B16B1" w14:textId="0025F88B" w:rsidR="00CB4B86" w:rsidRPr="00217181"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19. </w:t>
      </w:r>
      <w:r w:rsidR="00651B3E" w:rsidRPr="00651B3E">
        <w:rPr>
          <w:rFonts w:ascii="Arial" w:hAnsi="Arial" w:cs="Arial"/>
          <w:sz w:val="24"/>
          <w:szCs w:val="24"/>
        </w:rPr>
        <w:t>Zamawiający nie wymaga oraz nie dopuszcza możliwości złożenia oferty w postaci katalogów elektronicznych lub dołączenia do oferty katalogów elektronicznych.</w:t>
      </w:r>
      <w:r w:rsidR="00CB4B86">
        <w:rPr>
          <w:rFonts w:ascii="Arial" w:hAnsi="Arial" w:cs="Arial"/>
          <w:sz w:val="24"/>
          <w:szCs w:val="24"/>
        </w:rPr>
        <w:t xml:space="preserve"> </w:t>
      </w:r>
    </w:p>
    <w:p w14:paraId="6DC42E89" w14:textId="5E475E4C" w:rsidR="005F781A" w:rsidRDefault="008C3287"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20.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3DDD3BF6"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w:t>
      </w:r>
      <w:r w:rsidR="00F90F69">
        <w:rPr>
          <w:rFonts w:ascii="Arial" w:hAnsi="Arial" w:cs="Arial"/>
          <w:sz w:val="24"/>
          <w:szCs w:val="24"/>
        </w:rPr>
        <w:t xml:space="preserve">1.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7B548A94"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F90F69">
        <w:rPr>
          <w:rFonts w:ascii="Arial" w:hAnsi="Arial" w:cs="Arial"/>
          <w:sz w:val="24"/>
          <w:szCs w:val="24"/>
        </w:rPr>
        <w:t xml:space="preserve">2.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25C8D4FC"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F90F69">
        <w:rPr>
          <w:rFonts w:ascii="Arial" w:hAnsi="Arial" w:cs="Arial"/>
          <w:sz w:val="24"/>
          <w:szCs w:val="24"/>
        </w:rPr>
        <w:t>3.</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77CA5487"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F90F69">
        <w:rPr>
          <w:rFonts w:ascii="Arial" w:hAnsi="Arial" w:cs="Arial"/>
          <w:sz w:val="24"/>
          <w:szCs w:val="24"/>
        </w:rPr>
        <w:t>4.</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4B1E9CE4"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F90F69">
        <w:rPr>
          <w:rFonts w:ascii="Arial" w:hAnsi="Arial" w:cs="Arial"/>
          <w:sz w:val="24"/>
          <w:szCs w:val="24"/>
        </w:rPr>
        <w:t xml:space="preserve">5.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20FD5BF9"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F90F69">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ału Wykonawców w postępowaniu</w:t>
      </w:r>
      <w:r w:rsidR="00AC4AE6">
        <w:rPr>
          <w:rFonts w:ascii="Arial" w:hAnsi="Arial" w:cs="Arial"/>
          <w:sz w:val="24"/>
          <w:szCs w:val="24"/>
        </w:rPr>
        <w:t>.</w:t>
      </w:r>
    </w:p>
    <w:p w14:paraId="481700BA" w14:textId="118D081D" w:rsidR="004A0D8C"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F90F69">
        <w:rPr>
          <w:rFonts w:ascii="Arial" w:hAnsi="Arial" w:cs="Arial"/>
          <w:sz w:val="24"/>
          <w:szCs w:val="24"/>
        </w:rPr>
        <w:t>7.</w:t>
      </w:r>
      <w:r w:rsidR="004A0D8C" w:rsidRPr="00217181">
        <w:rPr>
          <w:rFonts w:ascii="Arial" w:hAnsi="Arial" w:cs="Arial"/>
          <w:sz w:val="24"/>
          <w:szCs w:val="24"/>
        </w:rPr>
        <w:t>Wykonawcą może być osoba fizyczna, osoba prawna lub jednostka organizacyjna nieposiadającą osobowości prawnej.</w:t>
      </w:r>
    </w:p>
    <w:p w14:paraId="1758FABF" w14:textId="77777777" w:rsidR="004A0D8C" w:rsidRPr="009865A4" w:rsidRDefault="004A0D8C" w:rsidP="00DC7776">
      <w:pPr>
        <w:pStyle w:val="Style9"/>
        <w:spacing w:line="240" w:lineRule="auto"/>
        <w:jc w:val="left"/>
        <w:rPr>
          <w:rFonts w:ascii="Arial" w:hAnsi="Arial" w:cs="Arial"/>
          <w:sz w:val="24"/>
          <w:szCs w:val="24"/>
        </w:rPr>
      </w:pPr>
    </w:p>
    <w:p w14:paraId="718CF7F4" w14:textId="065A679D" w:rsidR="000D2D29"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2251E88B" w14:textId="77777777" w:rsidR="00F90F69" w:rsidRDefault="00F90F69" w:rsidP="00B53E28">
      <w:pPr>
        <w:pStyle w:val="Style9"/>
        <w:spacing w:line="240" w:lineRule="auto"/>
        <w:jc w:val="left"/>
        <w:rPr>
          <w:rFonts w:ascii="Arial" w:hAnsi="Arial" w:cs="Arial"/>
          <w:b/>
          <w:sz w:val="24"/>
          <w:szCs w:val="24"/>
        </w:rPr>
      </w:pPr>
    </w:p>
    <w:p w14:paraId="1EB2F714" w14:textId="77777777" w:rsidR="00D53631" w:rsidRPr="00F90F69" w:rsidRDefault="000D2D29" w:rsidP="00D53631">
      <w:pPr>
        <w:pStyle w:val="Style9"/>
        <w:numPr>
          <w:ilvl w:val="2"/>
          <w:numId w:val="1"/>
        </w:numPr>
        <w:spacing w:line="276" w:lineRule="auto"/>
        <w:jc w:val="left"/>
        <w:rPr>
          <w:rFonts w:ascii="Arial" w:hAnsi="Arial" w:cs="Arial"/>
          <w:b/>
          <w:sz w:val="24"/>
          <w:szCs w:val="24"/>
        </w:rPr>
      </w:pPr>
      <w:r w:rsidRPr="00F90F69">
        <w:rPr>
          <w:rFonts w:asciiTheme="majorHAnsi" w:hAnsiTheme="majorHAnsi" w:cstheme="majorHAnsi"/>
          <w:b/>
          <w:sz w:val="24"/>
          <w:szCs w:val="24"/>
        </w:rPr>
        <w:t>3.1 Kody CPV:</w:t>
      </w:r>
    </w:p>
    <w:p w14:paraId="6B9B9027" w14:textId="77777777" w:rsidR="005925AC" w:rsidRPr="005925AC" w:rsidRDefault="005925AC" w:rsidP="005925AC">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5925AC">
        <w:rPr>
          <w:rFonts w:ascii="Arial" w:eastAsia="Times New Roman" w:hAnsi="Arial" w:cs="Arial"/>
          <w:color w:val="000000"/>
          <w:sz w:val="24"/>
          <w:szCs w:val="24"/>
          <w:lang w:eastAsia="pl-PL"/>
        </w:rPr>
        <w:t xml:space="preserve">34144210-3 Wozy strażackie </w:t>
      </w:r>
    </w:p>
    <w:p w14:paraId="51AB20A1" w14:textId="49F60F0B" w:rsidR="005925AC" w:rsidRPr="005925AC" w:rsidRDefault="005925AC" w:rsidP="005925AC">
      <w:pPr>
        <w:pStyle w:val="Style9"/>
        <w:tabs>
          <w:tab w:val="left" w:pos="709"/>
        </w:tabs>
        <w:spacing w:line="240" w:lineRule="auto"/>
        <w:jc w:val="both"/>
        <w:rPr>
          <w:rFonts w:ascii="Arial" w:eastAsia="Calibri" w:hAnsi="Arial" w:cs="Arial"/>
          <w:bCs/>
          <w:sz w:val="24"/>
          <w:szCs w:val="24"/>
          <w:lang w:eastAsia="en-US"/>
        </w:rPr>
      </w:pPr>
      <w:r w:rsidRPr="005925AC">
        <w:rPr>
          <w:rFonts w:ascii="Arial" w:hAnsi="Arial" w:cs="Arial"/>
          <w:color w:val="000000"/>
          <w:sz w:val="24"/>
          <w:szCs w:val="24"/>
        </w:rPr>
        <w:t>35110000-8 Sprzęt gaśniczy, ratowniczy i bezpieczeństwa</w:t>
      </w:r>
    </w:p>
    <w:p w14:paraId="4ADF9758" w14:textId="77777777" w:rsidR="005925AC" w:rsidRPr="00F90F69" w:rsidRDefault="005925AC" w:rsidP="007F65ED">
      <w:pPr>
        <w:pStyle w:val="Style9"/>
        <w:tabs>
          <w:tab w:val="left" w:pos="709"/>
        </w:tabs>
        <w:spacing w:line="240" w:lineRule="auto"/>
        <w:jc w:val="both"/>
        <w:rPr>
          <w:rFonts w:ascii="Arial" w:eastAsia="Calibri" w:hAnsi="Arial" w:cs="Arial"/>
          <w:b/>
          <w:sz w:val="24"/>
          <w:szCs w:val="24"/>
          <w:lang w:eastAsia="en-US"/>
        </w:rPr>
      </w:pPr>
    </w:p>
    <w:p w14:paraId="2D846D21" w14:textId="2D0F9BFA" w:rsidR="00FE6794" w:rsidRDefault="006957E7" w:rsidP="007F65ED">
      <w:pPr>
        <w:pStyle w:val="Style9"/>
        <w:tabs>
          <w:tab w:val="left" w:pos="709"/>
        </w:tabs>
        <w:spacing w:line="240" w:lineRule="auto"/>
        <w:jc w:val="both"/>
        <w:rPr>
          <w:rFonts w:ascii="Arial" w:hAnsi="Arial" w:cs="Arial"/>
          <w:bCs/>
          <w:sz w:val="24"/>
          <w:szCs w:val="24"/>
        </w:rPr>
      </w:pPr>
      <w:r w:rsidRPr="00F90F69">
        <w:rPr>
          <w:rFonts w:ascii="Arial" w:eastAsia="Calibri" w:hAnsi="Arial" w:cs="Arial"/>
          <w:b/>
          <w:sz w:val="24"/>
          <w:szCs w:val="24"/>
          <w:lang w:eastAsia="en-US"/>
        </w:rPr>
        <w:t>3.2.</w:t>
      </w:r>
      <w:r w:rsidR="00872430" w:rsidRPr="00F90F69">
        <w:rPr>
          <w:rFonts w:ascii="Arial" w:hAnsi="Arial" w:cs="Arial"/>
          <w:b/>
          <w:sz w:val="24"/>
          <w:szCs w:val="24"/>
        </w:rPr>
        <w:t xml:space="preserve"> </w:t>
      </w:r>
      <w:r w:rsidR="00FE6794" w:rsidRPr="00F90F69">
        <w:rPr>
          <w:rFonts w:ascii="Arial" w:hAnsi="Arial" w:cs="Arial"/>
          <w:b/>
          <w:sz w:val="24"/>
          <w:szCs w:val="24"/>
        </w:rPr>
        <w:t>Opis przedmiotu zamówienia.</w:t>
      </w:r>
    </w:p>
    <w:p w14:paraId="182C746E" w14:textId="2975DF26" w:rsidR="00F90F69" w:rsidRPr="00F90F69" w:rsidRDefault="0060203C" w:rsidP="00F90F69">
      <w:pPr>
        <w:spacing w:before="20" w:after="20"/>
        <w:ind w:right="567"/>
        <w:rPr>
          <w:rFonts w:ascii="Arial" w:hAnsi="Arial" w:cs="Arial"/>
          <w:sz w:val="24"/>
          <w:szCs w:val="24"/>
        </w:rPr>
      </w:pPr>
      <w:r w:rsidRPr="0060203C">
        <w:rPr>
          <w:rFonts w:ascii="Arial" w:hAnsi="Arial" w:cs="Arial"/>
          <w:sz w:val="24"/>
          <w:szCs w:val="24"/>
        </w:rPr>
        <w:t xml:space="preserve">Przedmiotem zamówienia jest dostawa nowego średniego samochodu ratowniczo-gaśniczego z pełnym wyposażeniem dla OSP </w:t>
      </w:r>
      <w:r>
        <w:rPr>
          <w:rFonts w:ascii="Arial" w:hAnsi="Arial" w:cs="Arial"/>
          <w:sz w:val="24"/>
          <w:szCs w:val="24"/>
        </w:rPr>
        <w:t>Żydowo.</w:t>
      </w:r>
      <w:r w:rsidRPr="0060203C">
        <w:rPr>
          <w:rFonts w:ascii="Arial" w:hAnsi="Arial" w:cs="Arial"/>
          <w:sz w:val="24"/>
          <w:szCs w:val="24"/>
        </w:rPr>
        <w:br/>
        <w:t xml:space="preserve">Dostarczony pojazd musi spełniać wszystkie wymagania określone przez polskie przepisy prawa i normy. </w:t>
      </w:r>
      <w:r w:rsidRPr="0060203C">
        <w:rPr>
          <w:rFonts w:ascii="Arial" w:hAnsi="Arial" w:cs="Arial"/>
          <w:sz w:val="24"/>
          <w:szCs w:val="24"/>
        </w:rPr>
        <w:br/>
        <w:t xml:space="preserve">Pojazd zabudowany i wyposażony musi spełniać wymagania: </w:t>
      </w:r>
      <w:r w:rsidRPr="0060203C">
        <w:rPr>
          <w:rFonts w:ascii="Arial" w:hAnsi="Arial" w:cs="Arial"/>
          <w:sz w:val="24"/>
          <w:szCs w:val="24"/>
        </w:rPr>
        <w:br/>
        <w:t xml:space="preserve">- ustawy Prawo o ruchu drogowym, </w:t>
      </w:r>
      <w:r w:rsidRPr="0060203C">
        <w:rPr>
          <w:rFonts w:ascii="Arial" w:hAnsi="Arial" w:cs="Arial"/>
          <w:sz w:val="24"/>
          <w:szCs w:val="24"/>
        </w:rPr>
        <w:br/>
        <w:t xml:space="preserve">- rozporządzenia Ministra Infrastruktury z dnia 31 grudnia 2002 r. w sprawie warunków technicznych pojazdów oraz zakresu ich niezbędnego wyposażenia, </w:t>
      </w:r>
      <w:r w:rsidRPr="0060203C">
        <w:rPr>
          <w:rFonts w:ascii="Arial" w:hAnsi="Arial" w:cs="Arial"/>
          <w:sz w:val="24"/>
          <w:szCs w:val="24"/>
        </w:rPr>
        <w:br/>
        <w:t xml:space="preserve">- rozporządzenia Ministra Spraw Wewnętrznych i Administracji z dnia 20 czerwca 2007 r. w sprawie wykazu wyrobów służących zapewnieniu bezpieczeństwa publicznego lub ochronie zdrowia i życia oraz mienia, a także zasad wydawania dopuszczenia tych wyrobów do użytkowania, </w:t>
      </w:r>
      <w:r w:rsidRPr="0060203C">
        <w:rPr>
          <w:rFonts w:ascii="Arial" w:hAnsi="Arial" w:cs="Arial"/>
          <w:sz w:val="24"/>
          <w:szCs w:val="24"/>
        </w:rPr>
        <w:br/>
        <w:t xml:space="preserve">- rozporządzenia Ministrów: Spraw Wewnętrznych i Administracji, Obrony Narodowej, Finansów oraz Sprawiedliwości z dnia 22 marca 2019 r. w sprawie pojazdów specjalnych i używanych do celów specjalnych Policji, Agencji Bezpieczeństwa Wewnętrznego, Agencji Wywiadu, Służby Kontrwywiadu Wojskowego, Służby Wywiadu Wojskowego, Centralnego Biura Antykorupcyjnego, Straży Granicznej, Służby Ochrony Państwa, Krajowej Administracji Skarbowej, Służby Więziennej i straży pożarnej, </w:t>
      </w:r>
      <w:r w:rsidRPr="0060203C">
        <w:rPr>
          <w:rFonts w:ascii="Arial" w:hAnsi="Arial" w:cs="Arial"/>
          <w:sz w:val="24"/>
          <w:szCs w:val="24"/>
        </w:rPr>
        <w:br/>
        <w:t xml:space="preserve">- norm PN-EN 1846-1 i PN-EN 1846-2. </w:t>
      </w:r>
      <w:r w:rsidRPr="0060203C">
        <w:rPr>
          <w:rFonts w:ascii="Arial" w:hAnsi="Arial" w:cs="Arial"/>
          <w:sz w:val="24"/>
          <w:szCs w:val="24"/>
        </w:rPr>
        <w:br/>
        <w:t xml:space="preserve">Pojazd musi posiadać najpóźniej w dniu odbioru techniczno-jakościowego ważne świadectwo dopuszczenia zgodnie z Rozporządzeniem Ministra Spraw Wewnętrznych i Administracji z dnia 20 czerwca 2007 r. w sprawie wykazu wyrobów służących zapewnieniu bezpieczeństwa publicznego lub ochronie zdrowia i życia oraz mienia, a także zasad wydawania dopuszczenia tych wyrobów do użytkowania. </w:t>
      </w:r>
      <w:r w:rsidRPr="0060203C">
        <w:rPr>
          <w:rFonts w:ascii="Arial" w:hAnsi="Arial" w:cs="Arial"/>
          <w:sz w:val="24"/>
          <w:szCs w:val="24"/>
        </w:rPr>
        <w:br/>
        <w:t xml:space="preserve">Podwozie pojazdu musi posiadać aktualne świadectwo homologacji typu lub świadectwo zgodności WE zgodnie z odrębnymi przepisami krajowymi odnoszącymi się do prawa o ruchu drogowym. W przypadku, gdy przekroczone zostaną warunki zabudowy określone przez producenta podwozia wymagane jest świadectwo homologacji typu pojazdu kompletnego oraz zgoda producenta podwozia na wykonanie zabudowy. Urządzenia i podzespoły zamontowany w pojeździe powinny spełniać wymagania odrębnych przepisów krajowych i/lub międzynarodowych. </w:t>
      </w:r>
      <w:r w:rsidRPr="0060203C">
        <w:rPr>
          <w:rFonts w:ascii="Arial" w:hAnsi="Arial" w:cs="Arial"/>
          <w:sz w:val="24"/>
          <w:szCs w:val="24"/>
        </w:rPr>
        <w:br/>
        <w:t xml:space="preserve">Pojazd posiadający oznakowanie odblaskowe konturowe (OOK) pełne zgodnie z zapisami § 12 ust. 1 pkt 17 rozporządzenia Ministra Infrastruktury z dnia 31 grudnia 2002 r. w sprawie warunków technicznych pojazdów oraz zakresu ich niezbędnego wyposażenia oraz wytycznymi regulaminu nr 48 EKG ONZ. </w:t>
      </w:r>
      <w:r w:rsidRPr="0060203C">
        <w:rPr>
          <w:rFonts w:ascii="Arial" w:hAnsi="Arial" w:cs="Arial"/>
          <w:sz w:val="24"/>
          <w:szCs w:val="24"/>
        </w:rPr>
        <w:br/>
        <w:t xml:space="preserve">Pojazd musi spełniać przepisy norm: PN-EN1846-1 lub równoważnej oraz PN-EN 1846-2 lub równoważnej. </w:t>
      </w:r>
      <w:r w:rsidRPr="0060203C">
        <w:rPr>
          <w:rFonts w:ascii="Arial" w:hAnsi="Arial" w:cs="Arial"/>
          <w:sz w:val="24"/>
          <w:szCs w:val="24"/>
        </w:rPr>
        <w:br/>
        <w:t>Szczegółowy opis przedmiotu zamówienia znajduje się w opisie przedmiotu zamówienia stanowiący załącznik nr 1</w:t>
      </w:r>
      <w:r>
        <w:rPr>
          <w:rFonts w:ascii="Arial" w:hAnsi="Arial" w:cs="Arial"/>
          <w:sz w:val="24"/>
          <w:szCs w:val="24"/>
        </w:rPr>
        <w:t>A i 1B</w:t>
      </w:r>
      <w:r w:rsidRPr="0060203C">
        <w:rPr>
          <w:rFonts w:ascii="Arial" w:hAnsi="Arial" w:cs="Arial"/>
          <w:sz w:val="24"/>
          <w:szCs w:val="24"/>
        </w:rPr>
        <w:t xml:space="preserve"> do SWZ. </w:t>
      </w:r>
      <w:r w:rsidRPr="0060203C">
        <w:rPr>
          <w:rFonts w:ascii="Arial" w:hAnsi="Arial" w:cs="Arial"/>
          <w:sz w:val="24"/>
          <w:szCs w:val="24"/>
        </w:rPr>
        <w:br/>
        <w:t xml:space="preserve">Wykonawca, wraz z ofertą, składa </w:t>
      </w:r>
      <w:r>
        <w:rPr>
          <w:rFonts w:ascii="Arial" w:hAnsi="Arial" w:cs="Arial"/>
          <w:sz w:val="24"/>
          <w:szCs w:val="24"/>
        </w:rPr>
        <w:t>w/w załączniki,</w:t>
      </w:r>
      <w:r w:rsidRPr="0060203C">
        <w:rPr>
          <w:rFonts w:ascii="Arial" w:hAnsi="Arial" w:cs="Arial"/>
          <w:sz w:val="24"/>
          <w:szCs w:val="24"/>
        </w:rPr>
        <w:t xml:space="preserve"> któr</w:t>
      </w:r>
      <w:r>
        <w:rPr>
          <w:rFonts w:ascii="Arial" w:hAnsi="Arial" w:cs="Arial"/>
          <w:sz w:val="24"/>
          <w:szCs w:val="24"/>
        </w:rPr>
        <w:t>e</w:t>
      </w:r>
      <w:r w:rsidRPr="0060203C">
        <w:rPr>
          <w:rFonts w:ascii="Arial" w:hAnsi="Arial" w:cs="Arial"/>
          <w:sz w:val="24"/>
          <w:szCs w:val="24"/>
        </w:rPr>
        <w:t xml:space="preserve"> mus</w:t>
      </w:r>
      <w:r>
        <w:rPr>
          <w:rFonts w:ascii="Arial" w:hAnsi="Arial" w:cs="Arial"/>
          <w:sz w:val="24"/>
          <w:szCs w:val="24"/>
        </w:rPr>
        <w:t xml:space="preserve">zą </w:t>
      </w:r>
      <w:r w:rsidRPr="0060203C">
        <w:rPr>
          <w:rFonts w:ascii="Arial" w:hAnsi="Arial" w:cs="Arial"/>
          <w:sz w:val="24"/>
          <w:szCs w:val="24"/>
        </w:rPr>
        <w:t>potwierdzać spełnianie wszystkich wymagań zamawiającego.</w:t>
      </w:r>
    </w:p>
    <w:p w14:paraId="7C7B5DD9" w14:textId="42722AEE" w:rsidR="00F90F69" w:rsidRPr="00F90F69" w:rsidRDefault="00F90F69" w:rsidP="00F90F69">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F90F69">
        <w:rPr>
          <w:rFonts w:ascii="Arial" w:eastAsia="Times New Roman" w:hAnsi="Arial" w:cs="Arial"/>
          <w:color w:val="000000"/>
          <w:sz w:val="24"/>
          <w:szCs w:val="24"/>
          <w:lang w:eastAsia="pl-PL"/>
        </w:rPr>
        <w:t xml:space="preserve">Jeżeli Wykonawca stwierdzi, że użyte w SWZ i w załącznikach do SWZ normy krajowe lub normy europejskie lub normy międzynarodowe mogą wskazywać na producentów produktów lub źródła ich pochodzenia to Zamawiający dopuszcza w tym zakresie rozwiązania równoważne. Oznacza to, że parametry techniczne główne i mające znaczenie do osiągnięcia celu tak wskazanych produktów, określają wymagane przez Zamawiającego minimalne oczekiwania co do jakości produktów, które mają być użyte do wykonania przedmiotu umowy. Ponadto, w każdym przypadku stwierdzenie, że opis czy też cecha opisanego produktu, która może wskazywać na źródło pochodzenia lub producenta to Wykonawca również jest uprawniony do stosowania produktów równoważnych, przez które rozumie się takie, które posiadają parametry techniczne nie gorsze od tych wskazanych w SWZ i/lub w załącznikach do SWZ. Dopuszcza się również wykazanie tej równoważności normami równoważnymi w stosunku do tych wskazanych w OPZ lub powszechnie obowiązujących. Na Wykonawcy spoczywa ciężar wskazania „równoważności”. Przy doborze materiałów urządzeń i sprzętu równoważnych Wykonawca </w:t>
      </w:r>
    </w:p>
    <w:p w14:paraId="5C11945F" w14:textId="77777777" w:rsidR="00F90F69" w:rsidRPr="00F90F69" w:rsidRDefault="00F90F69" w:rsidP="00F90F69">
      <w:pPr>
        <w:suppressAutoHyphens w:val="0"/>
        <w:autoSpaceDE w:val="0"/>
        <w:autoSpaceDN w:val="0"/>
        <w:adjustRightInd w:val="0"/>
        <w:spacing w:after="0" w:line="240" w:lineRule="auto"/>
        <w:rPr>
          <w:rFonts w:ascii="Arial" w:eastAsia="Times New Roman" w:hAnsi="Arial" w:cs="Arial"/>
          <w:sz w:val="24"/>
          <w:szCs w:val="24"/>
          <w:lang w:eastAsia="pl-PL"/>
        </w:rPr>
      </w:pPr>
      <w:r w:rsidRPr="00F90F69">
        <w:rPr>
          <w:rFonts w:ascii="Arial" w:eastAsia="Times New Roman" w:hAnsi="Arial" w:cs="Arial"/>
          <w:sz w:val="24"/>
          <w:szCs w:val="24"/>
          <w:lang w:eastAsia="pl-PL"/>
        </w:rPr>
        <w:t xml:space="preserve">zobowiązany jest zapewnić również osiągnięcie wskaźników określonych w OPZ oraz w celu zapewnienia porównywalności ofert produkty równoważne muszą być w cenie porównywalnej do produktu wskazanego. </w:t>
      </w:r>
    </w:p>
    <w:p w14:paraId="349B7A6F" w14:textId="77777777" w:rsidR="0060203C" w:rsidRDefault="0060203C" w:rsidP="00755B9F">
      <w:pPr>
        <w:spacing w:before="20" w:after="20"/>
        <w:ind w:right="567"/>
        <w:rPr>
          <w:rFonts w:ascii="Arial" w:eastAsia="Times New Roman" w:hAnsi="Arial" w:cs="Arial"/>
          <w:b/>
          <w:bCs/>
          <w:sz w:val="24"/>
          <w:szCs w:val="24"/>
        </w:rPr>
      </w:pPr>
    </w:p>
    <w:p w14:paraId="5B501D73" w14:textId="068843BE" w:rsidR="00ED2088"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E254C8F" w14:textId="3CD389BD" w:rsidR="002A3F4F" w:rsidRPr="00C447F9" w:rsidRDefault="002A3F4F" w:rsidP="00F94968">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color w:val="548DD4" w:themeColor="text2" w:themeTint="99"/>
          <w:spacing w:val="-5"/>
          <w:sz w:val="24"/>
          <w:szCs w:val="24"/>
          <w:lang w:eastAsia="en-US"/>
        </w:rPr>
      </w:pPr>
      <w:r w:rsidRPr="00C447F9">
        <w:rPr>
          <w:rFonts w:ascii="Arial" w:eastAsia="Times New Roman" w:hAnsi="Arial" w:cs="Arial"/>
          <w:spacing w:val="-5"/>
          <w:sz w:val="24"/>
          <w:szCs w:val="24"/>
          <w:lang w:eastAsia="en-US"/>
        </w:rPr>
        <w:t xml:space="preserve">Zamówienie należy wykonać w </w:t>
      </w:r>
      <w:r w:rsidR="00C447F9" w:rsidRPr="00C447F9">
        <w:rPr>
          <w:rFonts w:ascii="Arial" w:eastAsia="Times New Roman" w:hAnsi="Arial" w:cs="Arial"/>
          <w:spacing w:val="-5"/>
          <w:sz w:val="24"/>
          <w:szCs w:val="24"/>
          <w:lang w:eastAsia="en-US"/>
        </w:rPr>
        <w:t xml:space="preserve">terminie </w:t>
      </w:r>
      <w:r w:rsidR="004C0311">
        <w:rPr>
          <w:rFonts w:ascii="Arial" w:eastAsia="Times New Roman" w:hAnsi="Arial" w:cs="Arial"/>
          <w:spacing w:val="-5"/>
          <w:sz w:val="24"/>
          <w:szCs w:val="24"/>
          <w:lang w:eastAsia="en-US"/>
        </w:rPr>
        <w:t>do</w:t>
      </w:r>
      <w:r w:rsidR="00163625">
        <w:rPr>
          <w:rFonts w:ascii="Arial" w:eastAsia="Times New Roman" w:hAnsi="Arial" w:cs="Arial"/>
          <w:b/>
          <w:bCs/>
          <w:color w:val="FF0000"/>
          <w:spacing w:val="-5"/>
          <w:sz w:val="24"/>
          <w:szCs w:val="24"/>
          <w:lang w:eastAsia="en-US"/>
        </w:rPr>
        <w:t xml:space="preserve"> </w:t>
      </w:r>
      <w:r w:rsidR="00DE5801">
        <w:rPr>
          <w:rFonts w:ascii="Arial" w:eastAsia="Times New Roman" w:hAnsi="Arial" w:cs="Arial"/>
          <w:b/>
          <w:bCs/>
          <w:spacing w:val="-5"/>
          <w:sz w:val="24"/>
          <w:szCs w:val="24"/>
          <w:lang w:eastAsia="en-US"/>
        </w:rPr>
        <w:t>7 miesięcy</w:t>
      </w:r>
      <w:r w:rsidR="00163625" w:rsidRPr="00F04519">
        <w:rPr>
          <w:rFonts w:ascii="Arial" w:eastAsia="Times New Roman" w:hAnsi="Arial" w:cs="Arial"/>
          <w:b/>
          <w:bCs/>
          <w:spacing w:val="-5"/>
          <w:sz w:val="24"/>
          <w:szCs w:val="24"/>
          <w:lang w:eastAsia="en-US"/>
        </w:rPr>
        <w:t xml:space="preserve"> od</w:t>
      </w:r>
      <w:r w:rsidR="001657AE" w:rsidRPr="00F04519">
        <w:rPr>
          <w:rFonts w:ascii="Arial" w:eastAsia="Times New Roman" w:hAnsi="Arial" w:cs="Arial"/>
          <w:b/>
          <w:bCs/>
          <w:spacing w:val="-5"/>
          <w:sz w:val="24"/>
          <w:szCs w:val="24"/>
          <w:lang w:eastAsia="en-US"/>
        </w:rPr>
        <w:t xml:space="preserve"> dnia</w:t>
      </w:r>
      <w:r w:rsidR="00403D8C" w:rsidRPr="00F04519">
        <w:rPr>
          <w:rFonts w:ascii="Arial" w:eastAsia="Times New Roman" w:hAnsi="Arial" w:cs="Arial"/>
          <w:b/>
          <w:bCs/>
          <w:spacing w:val="-5"/>
          <w:sz w:val="24"/>
          <w:szCs w:val="24"/>
          <w:lang w:eastAsia="en-US"/>
        </w:rPr>
        <w:t xml:space="preserve"> </w:t>
      </w:r>
      <w:r w:rsidR="00C447F9" w:rsidRPr="00F04519">
        <w:rPr>
          <w:rFonts w:ascii="Arial" w:eastAsia="Times New Roman" w:hAnsi="Arial" w:cs="Arial"/>
          <w:b/>
          <w:bCs/>
          <w:spacing w:val="-5"/>
          <w:sz w:val="24"/>
          <w:szCs w:val="24"/>
          <w:lang w:eastAsia="en-US"/>
        </w:rPr>
        <w:t>podpisania umowy.</w:t>
      </w:r>
      <w:r w:rsidR="00CB29D1" w:rsidRPr="00F04519">
        <w:rPr>
          <w:rFonts w:ascii="Arial" w:eastAsia="Times New Roman" w:hAnsi="Arial" w:cs="Arial"/>
          <w:spacing w:val="-5"/>
          <w:sz w:val="24"/>
          <w:szCs w:val="24"/>
          <w:lang w:eastAsia="en-US"/>
        </w:rPr>
        <w:t xml:space="preserve"> </w:t>
      </w:r>
    </w:p>
    <w:p w14:paraId="6FF127E1" w14:textId="77777777" w:rsidR="00925993" w:rsidRPr="00C447F9" w:rsidRDefault="00925993" w:rsidP="00755B9F">
      <w:pPr>
        <w:spacing w:before="20" w:after="20"/>
        <w:ind w:right="567"/>
        <w:rPr>
          <w:rFonts w:ascii="Arial" w:eastAsia="Times New Roman" w:hAnsi="Arial" w:cs="Arial"/>
          <w:sz w:val="24"/>
          <w:szCs w:val="24"/>
        </w:rPr>
      </w:pPr>
    </w:p>
    <w:p w14:paraId="11904CE8" w14:textId="6B198DB3" w:rsidR="008736EB"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67E3200B" w14:textId="77CEC1D0" w:rsidR="008736EB"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1.</w:t>
      </w:r>
      <w:r w:rsidR="00C96F7D" w:rsidRPr="00C96F7D">
        <w:rPr>
          <w:rFonts w:ascii="Arial" w:eastAsia="Times New Roman" w:hAnsi="Arial" w:cs="Arial"/>
          <w:bCs/>
          <w:sz w:val="24"/>
          <w:szCs w:val="24"/>
        </w:rPr>
        <w:t xml:space="preserve">Wykonawca może powierzyć wykonanie części zamówienia podwykonawcy (podwykonawcom). </w:t>
      </w:r>
    </w:p>
    <w:p w14:paraId="104AC9A4" w14:textId="3CDD7F5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7D2B4145"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001DB711" w14:textId="1F4C22C8" w:rsidR="00D53631"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w:t>
      </w:r>
      <w:r w:rsidR="00C96F7D" w:rsidRPr="00C96F7D">
        <w:rPr>
          <w:rFonts w:ascii="Arial" w:eastAsia="Times New Roman" w:hAnsi="Arial" w:cs="Arial"/>
          <w:bCs/>
          <w:sz w:val="24"/>
          <w:szCs w:val="24"/>
        </w:rPr>
        <w:t>Zamawiający wymaga, aby w umowie z podwykonawcą znalazły się w szczególności poniższe zapisy:</w:t>
      </w:r>
    </w:p>
    <w:p w14:paraId="0AE3A980" w14:textId="791CE86E" w:rsidR="00FC1C55"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590C34F5"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10B831F2"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6D499743"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2AA93262"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414AE6D1"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3390363A"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1.</w:t>
      </w:r>
      <w:r w:rsidR="00B11098">
        <w:rPr>
          <w:rFonts w:ascii="Arial" w:hAnsi="Arial" w:cs="Arial"/>
          <w:sz w:val="24"/>
          <w:szCs w:val="24"/>
        </w:rPr>
        <w:t xml:space="preserve"> </w:t>
      </w:r>
      <w:r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628BC4D5"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2.</w:t>
      </w:r>
      <w:r w:rsidR="00B11098">
        <w:rPr>
          <w:rFonts w:ascii="Arial" w:hAnsi="Arial" w:cs="Arial"/>
          <w:sz w:val="24"/>
          <w:szCs w:val="24"/>
        </w:rPr>
        <w:t xml:space="preserve"> </w:t>
      </w:r>
      <w:r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6D6ECF56"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3.</w:t>
      </w:r>
      <w:r w:rsidR="002D44DE">
        <w:rPr>
          <w:rFonts w:ascii="Arial" w:hAnsi="Arial" w:cs="Arial"/>
          <w:sz w:val="24"/>
          <w:szCs w:val="24"/>
        </w:rPr>
        <w:t xml:space="preserve"> </w:t>
      </w:r>
      <w:r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2926AC06" w14:textId="770AE528"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4.</w:t>
      </w:r>
      <w:r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D8302B" w:rsidRPr="00D8302B">
        <w:rPr>
          <w:rFonts w:ascii="Arial" w:hAnsi="Arial" w:cs="Arial"/>
          <w:sz w:val="24"/>
          <w:szCs w:val="24"/>
        </w:rPr>
        <w:t>6.</w:t>
      </w:r>
      <w:r w:rsidRPr="00D8302B">
        <w:rPr>
          <w:rFonts w:ascii="Arial" w:hAnsi="Arial" w:cs="Arial"/>
          <w:sz w:val="24"/>
          <w:szCs w:val="24"/>
        </w:rPr>
        <w:t xml:space="preserve">3 SWZ, </w:t>
      </w:r>
      <w:r w:rsidRPr="00140A80">
        <w:rPr>
          <w:rFonts w:ascii="Arial" w:hAnsi="Arial" w:cs="Arial"/>
          <w:sz w:val="24"/>
          <w:szCs w:val="24"/>
        </w:rPr>
        <w:t xml:space="preserve">potwierdza, że stosunek łączący wykonawcę z podmiotami udostępniającymi zasoby gwarantuje rzeczywisty  </w:t>
      </w:r>
    </w:p>
    <w:p w14:paraId="5D495523" w14:textId="189D07F7" w:rsidR="00D53631"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85BCFF8" w14:textId="61540E88" w:rsidR="00FC1C55"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w:t>
      </w:r>
    </w:p>
    <w:p w14:paraId="0F15CB43" w14:textId="262F870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215C25DF" w:rsidR="00140A80" w:rsidRPr="00140A80" w:rsidRDefault="00923A39"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5.</w:t>
      </w:r>
      <w:r w:rsidR="00EE0920">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2709FF91" w:rsidR="00140A80" w:rsidRPr="00140A80" w:rsidRDefault="00923A39"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EE0920">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5F3AF1DA" w:rsidR="00140A80" w:rsidRPr="00140A80" w:rsidRDefault="002F1214"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7.</w:t>
      </w:r>
      <w:r w:rsidR="00EE0920">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19CA3398" w14:textId="5610A35A" w:rsidR="00C03370" w:rsidRPr="00FC1C55" w:rsidRDefault="002F1214" w:rsidP="00FC1C55">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8.</w:t>
      </w:r>
      <w:r w:rsidR="00EE0920">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D8302B" w:rsidRPr="00D8302B">
        <w:rPr>
          <w:rFonts w:ascii="Arial" w:hAnsi="Arial" w:cs="Arial"/>
          <w:bCs/>
          <w:sz w:val="24"/>
          <w:szCs w:val="24"/>
        </w:rPr>
        <w:t xml:space="preserve">12 </w:t>
      </w:r>
      <w:r w:rsidR="00140A80" w:rsidRPr="00D8302B">
        <w:rPr>
          <w:rFonts w:ascii="Arial" w:hAnsi="Arial" w:cs="Arial"/>
          <w:bCs/>
          <w:sz w:val="24"/>
          <w:szCs w:val="24"/>
        </w:rPr>
        <w:t>SWZ.</w:t>
      </w:r>
    </w:p>
    <w:p w14:paraId="58F56363" w14:textId="77777777" w:rsidR="006A1693" w:rsidRDefault="006A1693" w:rsidP="000C4792">
      <w:pPr>
        <w:widowControl w:val="0"/>
        <w:overflowPunct w:val="0"/>
        <w:autoSpaceDE w:val="0"/>
        <w:spacing w:before="20" w:after="20"/>
        <w:ind w:right="567"/>
        <w:rPr>
          <w:rFonts w:ascii="Arial" w:hAnsi="Arial" w:cs="Arial"/>
          <w:b/>
          <w:bCs/>
          <w:sz w:val="24"/>
          <w:szCs w:val="24"/>
        </w:rPr>
      </w:pPr>
    </w:p>
    <w:p w14:paraId="15329F83" w14:textId="3C63BA78" w:rsidR="004F3038" w:rsidRDefault="000C4792"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Pr="009865A4">
        <w:rPr>
          <w:rFonts w:ascii="Arial" w:hAnsi="Arial" w:cs="Arial"/>
          <w:b/>
          <w:bCs/>
          <w:sz w:val="24"/>
          <w:szCs w:val="24"/>
        </w:rPr>
        <w:t>. WYKONAWCY WSPÓLNIE UBIEGAJACY SIĘ O ZAMÓWIENIE</w:t>
      </w:r>
    </w:p>
    <w:p w14:paraId="5E33D05F" w14:textId="77777777" w:rsidR="009F11F9" w:rsidRDefault="009F11F9" w:rsidP="000C4792">
      <w:pPr>
        <w:widowControl w:val="0"/>
        <w:overflowPunct w:val="0"/>
        <w:autoSpaceDE w:val="0"/>
        <w:spacing w:before="20" w:after="20"/>
        <w:ind w:right="567"/>
        <w:rPr>
          <w:rFonts w:ascii="Arial" w:hAnsi="Arial" w:cs="Arial"/>
          <w:b/>
          <w:bCs/>
          <w:sz w:val="24"/>
          <w:szCs w:val="24"/>
        </w:rPr>
      </w:pPr>
    </w:p>
    <w:p w14:paraId="69B62B3C" w14:textId="77777777" w:rsidR="009F11F9" w:rsidRPr="00956AE0" w:rsidRDefault="009F11F9" w:rsidP="009F11F9">
      <w:pPr>
        <w:pStyle w:val="Akapitzlist"/>
        <w:numPr>
          <w:ilvl w:val="0"/>
          <w:numId w:val="14"/>
        </w:numPr>
        <w:tabs>
          <w:tab w:val="left" w:pos="284"/>
        </w:tabs>
        <w:suppressAutoHyphens w:val="0"/>
        <w:spacing w:after="0"/>
        <w:ind w:left="0"/>
        <w:rPr>
          <w:rFonts w:ascii="Arial" w:hAnsi="Arial" w:cs="Arial"/>
          <w:sz w:val="24"/>
          <w:szCs w:val="24"/>
        </w:rPr>
      </w:pPr>
      <w:r w:rsidRPr="00956AE0">
        <w:rPr>
          <w:rFonts w:ascii="Arial" w:hAnsi="Arial" w:cs="Arial"/>
          <w:sz w:val="24"/>
          <w:szCs w:val="24"/>
        </w:rPr>
        <w:t xml:space="preserve">Wykonawcy mogą wspólnie ubiegać się o udzielenie zamówienia. </w:t>
      </w:r>
    </w:p>
    <w:p w14:paraId="0CA57D3C"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 xml:space="preserve">W takim przypadku wykonawcy ustanawiają pełnomocnika do reprezentowania ich w postępowaniu o udzielenie zamówienia albo reprezentowania w postępowaniu i zawarcia umowy w sprawie zamówienia publicznego. Jeżeli oferta wykonawców wspólnie ubiegających się o udzielenie zamówienia została wybrana, Zamawiający może żądać przed zawarciem umowy w sprawie zamówienia publicznego umowy regulującej współpracę tych wykonawców. </w:t>
      </w:r>
    </w:p>
    <w:p w14:paraId="43C21182"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 xml:space="preserve">W odniesieniu do warunków dotyczących wykształcenia, kwalifikacji zawodowych lub doświadczenia wykonawcy wspólnie ubiegający się o udzielenie zamówienia mogą polegać na zdolnościach tych wykonawców, którzy wykonają usługi, do realizacji których te zdolności są wymagane. </w:t>
      </w:r>
    </w:p>
    <w:p w14:paraId="0726703D"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 xml:space="preserve">W przypadku, o którym mowa w ust. 3, wykonawcy wspólnie ubiegający się o udzielenie zamówienia dołączają do oferty oświadczenie, z którego wynika, jaki zakres rzeczowy zamówienia wykonają poszczególni wykonawcy, zgodnie z załącznikiem nr 4 do SWZ. </w:t>
      </w:r>
    </w:p>
    <w:p w14:paraId="68AC76A0"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W przypadku Wykonawców wspólnie ubiegających się o udzielenie zamówienia, Jednolity Europejski Dokument Zamówienia (JEDZ) składa każdy z Wykonawców wspólnie ubiegających się o zamówienie. Oświadczenie te wstępnie potwierdza spełnianie warunków udziału w postępowaniu oraz brak podstaw</w:t>
      </w:r>
    </w:p>
    <w:p w14:paraId="3B4FC73F" w14:textId="77777777" w:rsidR="009F11F9" w:rsidRPr="00956AE0" w:rsidRDefault="009F11F9" w:rsidP="009F11F9">
      <w:pPr>
        <w:tabs>
          <w:tab w:val="left" w:pos="284"/>
        </w:tabs>
        <w:spacing w:after="0"/>
        <w:rPr>
          <w:rFonts w:ascii="Arial" w:hAnsi="Arial" w:cs="Arial"/>
          <w:sz w:val="24"/>
          <w:szCs w:val="24"/>
        </w:rPr>
      </w:pPr>
      <w:r w:rsidRPr="00956AE0">
        <w:rPr>
          <w:rFonts w:ascii="Arial" w:hAnsi="Arial" w:cs="Arial"/>
          <w:sz w:val="24"/>
          <w:szCs w:val="24"/>
        </w:rPr>
        <w:t>wykluczenia, w zakresie w którym każdy z Wykonawców wykazuje spełnianie warunków udziału</w:t>
      </w:r>
      <w:r>
        <w:rPr>
          <w:rFonts w:ascii="Arial" w:hAnsi="Arial" w:cs="Arial"/>
          <w:sz w:val="24"/>
          <w:szCs w:val="24"/>
        </w:rPr>
        <w:t xml:space="preserve"> </w:t>
      </w:r>
      <w:r w:rsidRPr="00956AE0">
        <w:rPr>
          <w:rFonts w:ascii="Arial" w:hAnsi="Arial" w:cs="Arial"/>
          <w:sz w:val="24"/>
          <w:szCs w:val="24"/>
        </w:rPr>
        <w:t>w postępowaniu oraz brak podstaw do wykluczenia.</w:t>
      </w:r>
    </w:p>
    <w:p w14:paraId="1C9A4848" w14:textId="77777777" w:rsidR="002B59AC" w:rsidRPr="00AB6EE0" w:rsidRDefault="002B59AC" w:rsidP="00755B9F">
      <w:pPr>
        <w:spacing w:before="20" w:after="20"/>
        <w:ind w:right="567"/>
        <w:rPr>
          <w:rFonts w:ascii="Arial" w:hAnsi="Arial" w:cs="Arial"/>
          <w:b/>
          <w:bCs/>
          <w:sz w:val="24"/>
          <w:szCs w:val="24"/>
        </w:rPr>
      </w:pPr>
    </w:p>
    <w:p w14:paraId="236AC219" w14:textId="4E5E05B6" w:rsidR="00FE6794"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7F99C7E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1.W postępowaniu o udzielenie zamówienia komunikacja między Zamawiającym a Wykonawcami odbywa się przy użyciu środków komunikacji elektronicznej, za pośrednictwem Platformy e-Zamówienia, która jest dostępna pod adresem https://ezamowienia.gov.pl.</w:t>
      </w:r>
    </w:p>
    <w:p w14:paraId="49975B50"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2.Korzystanie z Platformy e-Zamówienia jest bezpłatne.</w:t>
      </w:r>
    </w:p>
    <w:p w14:paraId="4E96D6E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3.Wykonawca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https://ezamowienia.gov.pl/pl/regulamin/#regulamin-serwisu oraz informacje zamieszczone w zakładce „Centrum Pomocy”.</w:t>
      </w:r>
    </w:p>
    <w:p w14:paraId="0BBFBA75"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4.Przeglądanie i pobieranie publicznej treści dokumentacji postępowania nie wymaga posiadania konta na Platformie e-Zamówienia ani logowania do Platformy e-Zamówienia.</w:t>
      </w:r>
    </w:p>
    <w:p w14:paraId="5560E01C"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5.Sposób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00828890"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6.Dokumenty elektroniczne, o których mowa w § 2 ust. 1 rozporządzenia, o którym mowa w pkt 5,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z uwzględnieniem rodzaju przekazywanych danych i przekazuje się jako załączniki. W przypadku formatów, o których mowa w art. 66 ust. 1 ustawy </w:t>
      </w:r>
      <w:proofErr w:type="spellStart"/>
      <w:r w:rsidRPr="00F54D5D">
        <w:rPr>
          <w:rFonts w:ascii="Arial" w:hAnsi="Arial" w:cs="Arial"/>
        </w:rPr>
        <w:t>Pzp</w:t>
      </w:r>
      <w:proofErr w:type="spellEnd"/>
      <w:r w:rsidRPr="00F54D5D">
        <w:rPr>
          <w:rFonts w:ascii="Arial" w:hAnsi="Arial" w:cs="Arial"/>
        </w:rPr>
        <w:t>, ww. regulacje nie będą miały bezpośredniego zastosowania.</w:t>
      </w:r>
    </w:p>
    <w:p w14:paraId="2ABDAF7D"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7.Informacje, oświadczenia lub dokumenty, inne niż wymienione w § 2 ust. 1 rozporządzenia, o którym mowa w pkt 5, przekazywane w postępowaniu sporządza się w postaci elektronicznej:</w:t>
      </w:r>
    </w:p>
    <w:p w14:paraId="4A022A93"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a)w formatach danych określonych w przepisach rozporządzenia Rady Ministrów w sprawie Krajowych Ram Interoperacyjności z uwzględnieniem rodzaju przekazywanych danych (i przekazuje się jako załącznik),</w:t>
      </w:r>
    </w:p>
    <w:p w14:paraId="5028186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lub</w:t>
      </w:r>
    </w:p>
    <w:p w14:paraId="2D3D75EC"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b)jako tekst wpisany bezpośrednio do wiadomości przekazywanej przy użyciu środków komunikacji elektronicznej (np. w treści wiadomości e-mail lub w treści „Formularza do komunikacji”).</w:t>
      </w:r>
    </w:p>
    <w:p w14:paraId="29E1A94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8.Jeżeli dokumenty elektroniczne,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 wraz z jednoczesnym zaznaczeniem w nazwie pliku „Dokument stanowiący tajemnicę przedsiębiorstwa”.</w:t>
      </w:r>
    </w:p>
    <w:p w14:paraId="51284B75"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9.Komunikacja w postępowaniu, z wyłączeniem składania ofert (sposób składania ofert opisano w rozdziale 16 SWZ)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11E39D9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10.Możliwość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6421C51B"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11.Wszystkie wysłane i odebrane w postępowaniu przez wykonawcę wiadomości widoczne są po zalogowaniu w podglądzie postępowania w zakładce „Komunikacja”.</w:t>
      </w:r>
    </w:p>
    <w:p w14:paraId="7E93846E"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12.Maksymalny rozmiar plików przesyłanych za pośrednictwem „Formularzy do komunikacji” wynosi 150 MB (wielkość ta dotyczy plików przesyłanych jako załączniki do jednego formularza).</w:t>
      </w:r>
    </w:p>
    <w:p w14:paraId="7C4C782D"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13.Minimalne wymagania techniczne dotyczące sprzętu używanego w celu korzystania z usług Platformy e-Zamówienia oraz informacje dotyczące specyfikacji połączenia określa § 12 Regulamin Platformy e-Zamówienia, a mianowicie:</w:t>
      </w:r>
    </w:p>
    <w:p w14:paraId="1CAB5F3E"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1)W celu prawidłowego korzystania z usług Platformy e-Zamówienia wymagany jest:</w:t>
      </w:r>
    </w:p>
    <w:p w14:paraId="7571A1F7"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a)Komputer PC:</w:t>
      </w:r>
    </w:p>
    <w:p w14:paraId="235F75C5"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−parametry minimum: Intel Core2 Duo, 2 GB RAM, HD,</w:t>
      </w:r>
    </w:p>
    <w:p w14:paraId="2035D5EB"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−zainstalowany jedne z poniższych systemów operacyjnych: MS Windows 7 lub nowszy, OSX/Mac OS 10.10, </w:t>
      </w:r>
      <w:proofErr w:type="spellStart"/>
      <w:r w:rsidRPr="00F54D5D">
        <w:rPr>
          <w:rFonts w:ascii="Arial" w:hAnsi="Arial" w:cs="Arial"/>
        </w:rPr>
        <w:t>Ubuntu</w:t>
      </w:r>
      <w:proofErr w:type="spellEnd"/>
      <w:r w:rsidRPr="00F54D5D">
        <w:rPr>
          <w:rFonts w:ascii="Arial" w:hAnsi="Arial" w:cs="Arial"/>
        </w:rPr>
        <w:t xml:space="preserve"> 14.04,</w:t>
      </w:r>
    </w:p>
    <w:p w14:paraId="4C5C598F"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−zainstalowana jedna z poniższych przeglądarek: Chrome 66.0 lub nowsza, </w:t>
      </w:r>
      <w:proofErr w:type="spellStart"/>
      <w:r w:rsidRPr="00F54D5D">
        <w:rPr>
          <w:rFonts w:ascii="Arial" w:hAnsi="Arial" w:cs="Arial"/>
        </w:rPr>
        <w:t>Firefox</w:t>
      </w:r>
      <w:proofErr w:type="spellEnd"/>
      <w:r w:rsidRPr="00F54D5D">
        <w:rPr>
          <w:rFonts w:ascii="Arial" w:hAnsi="Arial" w:cs="Arial"/>
        </w:rPr>
        <w:t xml:space="preserve"> 59.0 lub nowszy, Safari 11.1 lub nowsza, Edge 14.0 i nowsze,</w:t>
      </w:r>
    </w:p>
    <w:p w14:paraId="0DE49DD7"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albo</w:t>
      </w:r>
    </w:p>
    <w:p w14:paraId="1688013F"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b)Tablet/Telefon:</w:t>
      </w:r>
    </w:p>
    <w:p w14:paraId="7AA493F1"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−parametry minimum: 4 rdzenie procesora, 2GB RAM, Android 6.0 </w:t>
      </w:r>
      <w:proofErr w:type="spellStart"/>
      <w:r w:rsidRPr="00F54D5D">
        <w:rPr>
          <w:rFonts w:ascii="Arial" w:hAnsi="Arial" w:cs="Arial"/>
        </w:rPr>
        <w:t>Marshmallow</w:t>
      </w:r>
      <w:proofErr w:type="spellEnd"/>
      <w:r w:rsidRPr="00F54D5D">
        <w:rPr>
          <w:rFonts w:ascii="Arial" w:hAnsi="Arial" w:cs="Arial"/>
        </w:rPr>
        <w:t>, iOS 10.3,</w:t>
      </w:r>
    </w:p>
    <w:p w14:paraId="16CC7E63"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−przeglądarka Chrome 61 lub nowa</w:t>
      </w:r>
    </w:p>
    <w:p w14:paraId="3E195CEE"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2)Dla skorzystania z pełnej funkcjonalności może być konieczne włączenie w przeglądarce obsługi protokołu bezpiecznej transmisji danych SSL, obsługi Java </w:t>
      </w:r>
      <w:proofErr w:type="spellStart"/>
      <w:r w:rsidRPr="00F54D5D">
        <w:rPr>
          <w:rFonts w:ascii="Arial" w:hAnsi="Arial" w:cs="Arial"/>
        </w:rPr>
        <w:t>Script</w:t>
      </w:r>
      <w:proofErr w:type="spellEnd"/>
      <w:r w:rsidRPr="00F54D5D">
        <w:rPr>
          <w:rFonts w:ascii="Arial" w:hAnsi="Arial" w:cs="Arial"/>
        </w:rPr>
        <w:t xml:space="preserve">, oraz </w:t>
      </w:r>
      <w:proofErr w:type="spellStart"/>
      <w:r w:rsidRPr="00F54D5D">
        <w:rPr>
          <w:rFonts w:ascii="Arial" w:hAnsi="Arial" w:cs="Arial"/>
        </w:rPr>
        <w:t>cookies</w:t>
      </w:r>
      <w:proofErr w:type="spellEnd"/>
      <w:r w:rsidRPr="00F54D5D">
        <w:rPr>
          <w:rFonts w:ascii="Arial" w:hAnsi="Arial" w:cs="Arial"/>
        </w:rPr>
        <w:t>;</w:t>
      </w:r>
    </w:p>
    <w:p w14:paraId="6E0EDC71"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3)Specyfikacja połączenia, formatu przesyłanych danych oraz kodowania i oznaczania czasu odbioru danych:</w:t>
      </w:r>
    </w:p>
    <w:p w14:paraId="4B2BCDE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a)specyfikacja połączenia – formularze udostępnione są za pomocą protokołu TLS 1.2,</w:t>
      </w:r>
    </w:p>
    <w:p w14:paraId="6A877561"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b)format danych oraz kodowanie: formularze dostępne są w formacie HTML z kodowaniem UTF-8,</w:t>
      </w:r>
    </w:p>
    <w:p w14:paraId="69AEEF3D"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c)oznaczenia czasu odbioru danych: wszelkie operacje opierają się o czas serwera i dane zapisywane są z dokładnością co do sekundy.</w:t>
      </w:r>
    </w:p>
    <w:p w14:paraId="771CF1A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14.W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2C70064A" w14:textId="362DACFB"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15.W szczególnie uzasadnionych przypadkach uniemożliwiających komunikację Wykonawcy i Zamawiającego za pośrednictwem Platformy e-Zamówienia, Zamawiający dopuszcza komunikację za pomocą poczty elektronicznej na adres e-mail:</w:t>
      </w:r>
      <w:r w:rsidRPr="00AB7468">
        <w:rPr>
          <w:rFonts w:ascii="Arial" w:hAnsi="Arial" w:cs="Arial"/>
        </w:rPr>
        <w:t xml:space="preserve"> </w:t>
      </w:r>
      <w:hyperlink r:id="rId12" w:history="1">
        <w:r w:rsidRPr="00AB7468">
          <w:rPr>
            <w:rStyle w:val="Hipercze"/>
            <w:rFonts w:ascii="Arial" w:hAnsi="Arial" w:cs="Arial"/>
            <w:b/>
            <w:bCs/>
            <w:color w:val="auto"/>
          </w:rPr>
          <w:t>m.dworakowska@polanow.eu</w:t>
        </w:r>
      </w:hyperlink>
      <w:r w:rsidRPr="00F54D5D">
        <w:rPr>
          <w:rFonts w:ascii="Arial" w:hAnsi="Arial" w:cs="Arial"/>
        </w:rPr>
        <w:t xml:space="preserve"> (nie dotyczy składania ofert w postępowaniu).</w:t>
      </w:r>
    </w:p>
    <w:p w14:paraId="02749F92" w14:textId="0A33E9E6" w:rsidR="00AB7468" w:rsidRPr="00AB7468" w:rsidRDefault="00AB7468" w:rsidP="00AB7468">
      <w:pPr>
        <w:pStyle w:val="Default"/>
        <w:spacing w:line="276" w:lineRule="auto"/>
        <w:rPr>
          <w:rFonts w:ascii="Arial" w:hAnsi="Arial" w:cs="Arial"/>
        </w:rPr>
      </w:pPr>
      <w:r w:rsidRPr="00F54D5D">
        <w:rPr>
          <w:rFonts w:ascii="Arial" w:hAnsi="Arial" w:cs="Arial"/>
        </w:rPr>
        <w:t xml:space="preserve">Przy porozumiewaniu się w ramach niniejszego postępowania Wykonawcy powinni posługiwać się znakiem postępowania: </w:t>
      </w:r>
      <w:r w:rsidRPr="00AB7468">
        <w:rPr>
          <w:rFonts w:ascii="Arial" w:hAnsi="Arial" w:cs="Arial"/>
          <w:b/>
          <w:bCs/>
        </w:rPr>
        <w:t>GM.II.271.28.2024</w:t>
      </w:r>
    </w:p>
    <w:p w14:paraId="0000CCFF" w14:textId="2B283440" w:rsidR="00601C19" w:rsidRPr="00FE6794" w:rsidRDefault="00E3080D" w:rsidP="00AB7468">
      <w:pPr>
        <w:pStyle w:val="Akapitzlist"/>
        <w:widowControl w:val="0"/>
        <w:tabs>
          <w:tab w:val="left" w:pos="-993"/>
          <w:tab w:val="left" w:pos="426"/>
        </w:tabs>
        <w:overflowPunct w:val="0"/>
        <w:autoSpaceDE w:val="0"/>
        <w:spacing w:before="20" w:after="20"/>
        <w:ind w:left="0"/>
        <w:rPr>
          <w:rFonts w:asciiTheme="majorHAnsi" w:hAnsiTheme="majorHAnsi" w:cstheme="majorHAnsi"/>
          <w:sz w:val="24"/>
          <w:szCs w:val="24"/>
        </w:rPr>
      </w:pPr>
      <w:r>
        <w:rPr>
          <w:rFonts w:asciiTheme="majorHAnsi" w:hAnsiTheme="majorHAnsi" w:cstheme="majorHAnsi"/>
          <w:sz w:val="24"/>
          <w:szCs w:val="24"/>
        </w:rPr>
        <w:t>1</w:t>
      </w:r>
      <w:r w:rsidR="00AB7468">
        <w:rPr>
          <w:rFonts w:asciiTheme="majorHAnsi" w:hAnsiTheme="majorHAnsi" w:cstheme="majorHAnsi"/>
          <w:sz w:val="24"/>
          <w:szCs w:val="24"/>
        </w:rPr>
        <w:t>6</w:t>
      </w:r>
      <w:r>
        <w:rPr>
          <w:rFonts w:asciiTheme="majorHAnsi" w:hAnsiTheme="majorHAnsi" w:cstheme="majorHAnsi"/>
          <w:sz w:val="24"/>
          <w:szCs w:val="24"/>
        </w:rPr>
        <w:t>.</w:t>
      </w:r>
      <w:r w:rsidR="00DC206E" w:rsidRPr="00FE6794">
        <w:rPr>
          <w:rFonts w:asciiTheme="majorHAnsi" w:hAnsiTheme="majorHAnsi" w:cstheme="majorHAnsi"/>
          <w:sz w:val="24"/>
          <w:szCs w:val="24"/>
        </w:rPr>
        <w:t xml:space="preserve"> </w:t>
      </w:r>
      <w:r w:rsidR="00601C19" w:rsidRPr="00FE6794">
        <w:rPr>
          <w:rFonts w:asciiTheme="majorHAnsi" w:hAnsiTheme="majorHAnsi" w:cstheme="majorHAnsi"/>
          <w:sz w:val="24"/>
          <w:szCs w:val="24"/>
        </w:rPr>
        <w:t>Osobami upoważnionymi przez Zamawiającego do kontaktowania się z  Wykonawcami są:</w:t>
      </w:r>
    </w:p>
    <w:p w14:paraId="3CD404A9" w14:textId="406933D2" w:rsidR="00DE421C" w:rsidRPr="00AB7468" w:rsidRDefault="000B409B" w:rsidP="00AB7468">
      <w:pPr>
        <w:shd w:val="clear" w:color="auto" w:fill="FFFFFF"/>
        <w:spacing w:after="0"/>
        <w:rPr>
          <w:rStyle w:val="markedcontent"/>
          <w:rFonts w:asciiTheme="majorHAnsi" w:hAnsiTheme="majorHAnsi" w:cstheme="majorHAnsi"/>
          <w:sz w:val="24"/>
          <w:szCs w:val="24"/>
        </w:rPr>
      </w:pPr>
      <w:r w:rsidRPr="00AB7468">
        <w:rPr>
          <w:rStyle w:val="markedcontent"/>
          <w:rFonts w:asciiTheme="majorHAnsi" w:hAnsiTheme="majorHAnsi" w:cstheme="majorHAnsi"/>
          <w:b/>
          <w:bCs/>
          <w:sz w:val="24"/>
          <w:szCs w:val="24"/>
        </w:rPr>
        <w:t xml:space="preserve">a) </w:t>
      </w:r>
      <w:r w:rsidR="003C0472" w:rsidRPr="00AB7468">
        <w:rPr>
          <w:rStyle w:val="markedcontent"/>
          <w:rFonts w:asciiTheme="majorHAnsi" w:hAnsiTheme="majorHAnsi" w:cstheme="majorHAnsi"/>
          <w:b/>
          <w:bCs/>
          <w:sz w:val="24"/>
          <w:szCs w:val="24"/>
        </w:rPr>
        <w:t xml:space="preserve">Agnieszka </w:t>
      </w:r>
      <w:proofErr w:type="spellStart"/>
      <w:r w:rsidR="003C0472" w:rsidRPr="00AB7468">
        <w:rPr>
          <w:rStyle w:val="markedcontent"/>
          <w:rFonts w:asciiTheme="majorHAnsi" w:hAnsiTheme="majorHAnsi" w:cstheme="majorHAnsi"/>
          <w:b/>
          <w:bCs/>
          <w:sz w:val="24"/>
          <w:szCs w:val="24"/>
        </w:rPr>
        <w:t>Siewiera</w:t>
      </w:r>
      <w:proofErr w:type="spellEnd"/>
      <w:r w:rsidR="00CB29D1" w:rsidRPr="00FE6794">
        <w:rPr>
          <w:rStyle w:val="markedcontent"/>
          <w:rFonts w:asciiTheme="majorHAnsi" w:hAnsiTheme="majorHAnsi" w:cstheme="majorHAnsi"/>
          <w:sz w:val="24"/>
          <w:szCs w:val="24"/>
        </w:rPr>
        <w:t xml:space="preserve"> tel. </w:t>
      </w:r>
      <w:r w:rsidR="00163625">
        <w:rPr>
          <w:rStyle w:val="markedcontent"/>
          <w:rFonts w:asciiTheme="majorHAnsi" w:hAnsiTheme="majorHAnsi" w:cstheme="majorHAnsi"/>
          <w:sz w:val="24"/>
          <w:szCs w:val="24"/>
        </w:rPr>
        <w:t>943480760</w:t>
      </w:r>
      <w:r w:rsidR="00DE421C">
        <w:rPr>
          <w:rStyle w:val="markedcontent"/>
          <w:rFonts w:asciiTheme="majorHAnsi" w:hAnsiTheme="majorHAnsi" w:cstheme="majorHAnsi"/>
          <w:sz w:val="24"/>
          <w:szCs w:val="24"/>
        </w:rPr>
        <w:t xml:space="preserve">, </w:t>
      </w:r>
      <w:r w:rsidR="00C80638" w:rsidRPr="00FE6794">
        <w:rPr>
          <w:rStyle w:val="markedcontent"/>
          <w:rFonts w:asciiTheme="majorHAnsi" w:hAnsiTheme="majorHAnsi" w:cstheme="majorHAnsi"/>
          <w:sz w:val="24"/>
          <w:szCs w:val="24"/>
        </w:rPr>
        <w:t>e-mail:</w:t>
      </w:r>
      <w:r w:rsidR="00163625">
        <w:rPr>
          <w:rFonts w:asciiTheme="majorHAnsi" w:hAnsiTheme="majorHAnsi" w:cstheme="majorHAnsi"/>
          <w:sz w:val="24"/>
          <w:szCs w:val="24"/>
        </w:rPr>
        <w:t xml:space="preserve"> </w:t>
      </w:r>
      <w:r w:rsidR="003C0472">
        <w:rPr>
          <w:rFonts w:asciiTheme="majorHAnsi" w:hAnsiTheme="majorHAnsi" w:cstheme="majorHAnsi"/>
          <w:sz w:val="24"/>
          <w:szCs w:val="24"/>
        </w:rPr>
        <w:t>a.siewiera</w:t>
      </w:r>
      <w:r w:rsidR="00163625">
        <w:rPr>
          <w:rFonts w:asciiTheme="majorHAnsi" w:hAnsiTheme="majorHAnsi" w:cstheme="majorHAnsi"/>
          <w:sz w:val="24"/>
          <w:szCs w:val="24"/>
        </w:rPr>
        <w:t>@polanow.eu</w:t>
      </w:r>
      <w:r w:rsidR="00C80638" w:rsidRPr="00FE6794">
        <w:rPr>
          <w:rStyle w:val="markedcontent"/>
          <w:rFonts w:asciiTheme="majorHAnsi" w:hAnsiTheme="majorHAnsi" w:cstheme="majorHAnsi"/>
          <w:sz w:val="24"/>
          <w:szCs w:val="24"/>
        </w:rPr>
        <w:t xml:space="preserve"> - </w:t>
      </w:r>
      <w:r w:rsidR="00814990" w:rsidRPr="00FE6794">
        <w:rPr>
          <w:rStyle w:val="markedcontent"/>
          <w:rFonts w:asciiTheme="majorHAnsi" w:hAnsiTheme="majorHAnsi" w:cstheme="majorHAnsi"/>
          <w:sz w:val="24"/>
          <w:szCs w:val="24"/>
        </w:rPr>
        <w:t xml:space="preserve"> w sprawach dotyczących opisu przedmiotu zamówienia.</w:t>
      </w:r>
    </w:p>
    <w:p w14:paraId="7300C4C4" w14:textId="1EF5DE73" w:rsidR="009F11F9" w:rsidRPr="00AB7468" w:rsidRDefault="00814990" w:rsidP="00AB7468">
      <w:pPr>
        <w:shd w:val="clear" w:color="auto" w:fill="FFFFFF"/>
        <w:spacing w:after="0"/>
        <w:rPr>
          <w:rFonts w:asciiTheme="majorHAnsi" w:hAnsiTheme="majorHAnsi" w:cstheme="majorHAnsi"/>
          <w:sz w:val="24"/>
          <w:szCs w:val="24"/>
        </w:rPr>
      </w:pPr>
      <w:r w:rsidRPr="00DE421C">
        <w:rPr>
          <w:rStyle w:val="markedcontent"/>
          <w:rFonts w:asciiTheme="majorHAnsi" w:hAnsiTheme="majorHAnsi" w:cstheme="majorHAnsi"/>
          <w:b/>
          <w:bCs/>
          <w:sz w:val="24"/>
          <w:szCs w:val="24"/>
        </w:rPr>
        <w:t xml:space="preserve">b) </w:t>
      </w:r>
      <w:r w:rsidR="00AB7468" w:rsidRPr="00AB7468">
        <w:rPr>
          <w:rFonts w:ascii="Arial" w:hAnsi="Arial" w:cs="Arial"/>
          <w:b/>
          <w:bCs/>
          <w:sz w:val="24"/>
          <w:szCs w:val="24"/>
        </w:rPr>
        <w:t>Małgorzata Dworakowska</w:t>
      </w:r>
      <w:r w:rsidR="00AB7468" w:rsidRPr="00E12429">
        <w:rPr>
          <w:rFonts w:ascii="Arial" w:hAnsi="Arial" w:cs="Arial"/>
          <w:sz w:val="24"/>
          <w:szCs w:val="24"/>
        </w:rPr>
        <w:t xml:space="preserve"> –</w:t>
      </w:r>
      <w:r w:rsidR="00AB7468">
        <w:rPr>
          <w:rFonts w:ascii="Arial" w:hAnsi="Arial" w:cs="Arial"/>
          <w:sz w:val="24"/>
          <w:szCs w:val="24"/>
        </w:rPr>
        <w:t>tel. (0-94)3480641</w:t>
      </w:r>
      <w:r w:rsidR="00AB7468" w:rsidRPr="00E12429">
        <w:rPr>
          <w:rFonts w:ascii="Arial" w:hAnsi="Arial" w:cs="Arial"/>
          <w:sz w:val="24"/>
          <w:szCs w:val="24"/>
        </w:rPr>
        <w:t xml:space="preserve"> email:</w:t>
      </w:r>
      <w:r w:rsidR="00AB7468">
        <w:rPr>
          <w:rFonts w:ascii="Arial" w:hAnsi="Arial" w:cs="Arial"/>
          <w:sz w:val="24"/>
          <w:szCs w:val="24"/>
        </w:rPr>
        <w:t xml:space="preserve"> </w:t>
      </w:r>
      <w:bookmarkStart w:id="6" w:name="_Hlk185584182"/>
      <w:r w:rsidR="00AB7468" w:rsidRPr="00AB7468">
        <w:rPr>
          <w:rFonts w:ascii="Arial" w:hAnsi="Arial" w:cs="Arial"/>
          <w:sz w:val="24"/>
          <w:szCs w:val="24"/>
        </w:rPr>
        <w:fldChar w:fldCharType="begin"/>
      </w:r>
      <w:r w:rsidR="00AB7468" w:rsidRPr="00AB7468">
        <w:rPr>
          <w:rFonts w:ascii="Arial" w:hAnsi="Arial" w:cs="Arial"/>
          <w:sz w:val="24"/>
          <w:szCs w:val="24"/>
        </w:rPr>
        <w:instrText>HYPERLINK "mailto:m.dworakowska@polanow.eu"</w:instrText>
      </w:r>
      <w:r w:rsidR="00AB7468" w:rsidRPr="00AB7468">
        <w:rPr>
          <w:rFonts w:ascii="Arial" w:hAnsi="Arial" w:cs="Arial"/>
          <w:sz w:val="24"/>
          <w:szCs w:val="24"/>
        </w:rPr>
      </w:r>
      <w:r w:rsidR="00AB7468" w:rsidRPr="00AB7468">
        <w:rPr>
          <w:rFonts w:ascii="Arial" w:hAnsi="Arial" w:cs="Arial"/>
          <w:sz w:val="24"/>
          <w:szCs w:val="24"/>
        </w:rPr>
        <w:fldChar w:fldCharType="separate"/>
      </w:r>
      <w:r w:rsidR="00AB7468" w:rsidRPr="00AB7468">
        <w:rPr>
          <w:rStyle w:val="Hipercze"/>
          <w:rFonts w:ascii="Arial" w:hAnsi="Arial" w:cs="Arial"/>
          <w:color w:val="auto"/>
          <w:sz w:val="24"/>
          <w:szCs w:val="24"/>
        </w:rPr>
        <w:t>m.dworakowska@polanow.eu</w:t>
      </w:r>
      <w:r w:rsidR="00AB7468" w:rsidRPr="00AB7468">
        <w:rPr>
          <w:rFonts w:ascii="Arial" w:hAnsi="Arial" w:cs="Arial"/>
          <w:sz w:val="24"/>
          <w:szCs w:val="24"/>
        </w:rPr>
        <w:fldChar w:fldCharType="end"/>
      </w:r>
      <w:bookmarkEnd w:id="6"/>
      <w:r w:rsidR="00AB7468" w:rsidRPr="00AB7468">
        <w:rPr>
          <w:rStyle w:val="markedcontent"/>
          <w:rFonts w:asciiTheme="majorHAnsi" w:hAnsiTheme="majorHAnsi" w:cstheme="majorHAnsi"/>
          <w:sz w:val="24"/>
          <w:szCs w:val="24"/>
        </w:rPr>
        <w:t xml:space="preserve"> </w:t>
      </w:r>
      <w:r w:rsidR="00AB7468" w:rsidRPr="00E12429">
        <w:rPr>
          <w:rFonts w:ascii="Arial" w:hAnsi="Arial" w:cs="Arial"/>
          <w:sz w:val="24"/>
          <w:szCs w:val="24"/>
        </w:rPr>
        <w:t>- do spraw formalnych</w:t>
      </w:r>
      <w:r w:rsidR="00AB7468">
        <w:rPr>
          <w:rFonts w:ascii="Arial" w:hAnsi="Arial" w:cs="Arial"/>
          <w:sz w:val="24"/>
          <w:szCs w:val="24"/>
        </w:rPr>
        <w:t xml:space="preserve"> </w:t>
      </w:r>
      <w:r w:rsidR="00AB7468" w:rsidRPr="00FE6794">
        <w:rPr>
          <w:rStyle w:val="markedcontent"/>
          <w:rFonts w:asciiTheme="majorHAnsi" w:hAnsiTheme="majorHAnsi" w:cstheme="majorHAnsi"/>
          <w:sz w:val="24"/>
          <w:szCs w:val="24"/>
        </w:rPr>
        <w:t>dotyczących procedury zamówień publicznych.</w:t>
      </w:r>
      <w:r w:rsidR="00AB7468">
        <w:rPr>
          <w:rStyle w:val="markedcontent"/>
          <w:rFonts w:asciiTheme="majorHAnsi" w:hAnsiTheme="majorHAnsi" w:cstheme="majorHAnsi"/>
          <w:sz w:val="24"/>
          <w:szCs w:val="24"/>
        </w:rPr>
        <w:t xml:space="preserve"> </w:t>
      </w:r>
    </w:p>
    <w:p w14:paraId="79484245" w14:textId="77777777" w:rsidR="00AB7468" w:rsidRDefault="00AB7468" w:rsidP="009F11F9">
      <w:pPr>
        <w:pStyle w:val="Default"/>
        <w:rPr>
          <w:rFonts w:ascii="Arial" w:hAnsi="Arial" w:cs="Arial"/>
          <w:b/>
          <w:bCs/>
        </w:rPr>
      </w:pPr>
    </w:p>
    <w:p w14:paraId="0DA301DF" w14:textId="36125B60" w:rsidR="009F11F9" w:rsidRDefault="009F11F9" w:rsidP="009F11F9">
      <w:pPr>
        <w:pStyle w:val="Default"/>
        <w:rPr>
          <w:rFonts w:ascii="Arial" w:hAnsi="Arial" w:cs="Arial"/>
          <w:b/>
          <w:bCs/>
        </w:rPr>
      </w:pPr>
      <w:r>
        <w:rPr>
          <w:rFonts w:ascii="Arial" w:hAnsi="Arial" w:cs="Arial"/>
          <w:b/>
          <w:bCs/>
        </w:rPr>
        <w:t>9.</w:t>
      </w:r>
      <w:r w:rsidRPr="0090107D">
        <w:rPr>
          <w:rFonts w:ascii="Arial" w:hAnsi="Arial" w:cs="Arial"/>
          <w:b/>
          <w:bCs/>
        </w:rPr>
        <w:t xml:space="preserve"> PRZEDMIOTOWE ŚRODKI DOWODOWE </w:t>
      </w:r>
    </w:p>
    <w:p w14:paraId="418B8288" w14:textId="77777777" w:rsidR="009F11F9" w:rsidRPr="0090107D" w:rsidRDefault="009F11F9" w:rsidP="009F11F9">
      <w:pPr>
        <w:pStyle w:val="Default"/>
        <w:rPr>
          <w:rFonts w:ascii="Arial" w:hAnsi="Arial" w:cs="Arial"/>
        </w:rPr>
      </w:pPr>
    </w:p>
    <w:p w14:paraId="201B6FED" w14:textId="4199800E" w:rsidR="009F11F9" w:rsidRPr="0090107D" w:rsidRDefault="009F11F9" w:rsidP="00AB7468">
      <w:pPr>
        <w:pStyle w:val="Default"/>
        <w:spacing w:line="276" w:lineRule="auto"/>
        <w:rPr>
          <w:rFonts w:ascii="Arial" w:hAnsi="Arial" w:cs="Arial"/>
        </w:rPr>
      </w:pPr>
      <w:r w:rsidRPr="0090107D">
        <w:rPr>
          <w:rFonts w:ascii="Arial" w:hAnsi="Arial" w:cs="Arial"/>
        </w:rPr>
        <w:t xml:space="preserve">1. Zamawiający na potwierdzenie zgodności oferowanych dostaw z wymaganiami określonymi w opisie przedmiotu zamówienia </w:t>
      </w:r>
      <w:r w:rsidRPr="0090107D">
        <w:rPr>
          <w:rFonts w:ascii="Arial" w:hAnsi="Arial" w:cs="Arial"/>
          <w:b/>
          <w:bCs/>
        </w:rPr>
        <w:t xml:space="preserve">żąda złożenia wraz z ofertą </w:t>
      </w:r>
      <w:r w:rsidRPr="0090107D">
        <w:rPr>
          <w:rFonts w:ascii="Arial" w:hAnsi="Arial" w:cs="Arial"/>
        </w:rPr>
        <w:t>następując</w:t>
      </w:r>
      <w:r>
        <w:rPr>
          <w:rFonts w:ascii="Arial" w:hAnsi="Arial" w:cs="Arial"/>
        </w:rPr>
        <w:t>ych</w:t>
      </w:r>
      <w:r w:rsidRPr="0090107D">
        <w:rPr>
          <w:rFonts w:ascii="Arial" w:hAnsi="Arial" w:cs="Arial"/>
        </w:rPr>
        <w:t xml:space="preserve"> przedmiotow</w:t>
      </w:r>
      <w:r>
        <w:rPr>
          <w:rFonts w:ascii="Arial" w:hAnsi="Arial" w:cs="Arial"/>
        </w:rPr>
        <w:t>ych</w:t>
      </w:r>
      <w:r w:rsidRPr="0090107D">
        <w:rPr>
          <w:rFonts w:ascii="Arial" w:hAnsi="Arial" w:cs="Arial"/>
        </w:rPr>
        <w:t xml:space="preserve"> środk</w:t>
      </w:r>
      <w:r>
        <w:rPr>
          <w:rFonts w:ascii="Arial" w:hAnsi="Arial" w:cs="Arial"/>
        </w:rPr>
        <w:t>ów</w:t>
      </w:r>
      <w:r w:rsidRPr="0090107D">
        <w:rPr>
          <w:rFonts w:ascii="Arial" w:hAnsi="Arial" w:cs="Arial"/>
        </w:rPr>
        <w:t xml:space="preserve"> dowodow</w:t>
      </w:r>
      <w:r>
        <w:rPr>
          <w:rFonts w:ascii="Arial" w:hAnsi="Arial" w:cs="Arial"/>
        </w:rPr>
        <w:t>ych</w:t>
      </w:r>
      <w:r w:rsidRPr="0090107D">
        <w:rPr>
          <w:rFonts w:ascii="Arial" w:hAnsi="Arial" w:cs="Arial"/>
        </w:rPr>
        <w:t xml:space="preserve">: </w:t>
      </w:r>
    </w:p>
    <w:p w14:paraId="1804DC97" w14:textId="1678F7EB" w:rsidR="009F11F9" w:rsidRPr="009F11F9" w:rsidRDefault="009F11F9" w:rsidP="00AB7468">
      <w:pPr>
        <w:pStyle w:val="Akapitzlist"/>
        <w:numPr>
          <w:ilvl w:val="0"/>
          <w:numId w:val="7"/>
        </w:numPr>
        <w:spacing w:before="20" w:after="20"/>
        <w:ind w:left="142" w:hanging="218"/>
        <w:rPr>
          <w:rFonts w:ascii="Arial" w:hAnsi="Arial" w:cs="Arial"/>
          <w:b/>
          <w:bCs/>
          <w:sz w:val="24"/>
          <w:szCs w:val="24"/>
        </w:rPr>
      </w:pPr>
      <w:r w:rsidRPr="009F11F9">
        <w:rPr>
          <w:rFonts w:ascii="Arial" w:hAnsi="Arial" w:cs="Arial"/>
          <w:b/>
          <w:bCs/>
          <w:sz w:val="24"/>
          <w:szCs w:val="24"/>
        </w:rPr>
        <w:t>Specyfikacja techniczna pojazdu – załącznik nr 1A.</w:t>
      </w:r>
    </w:p>
    <w:p w14:paraId="7DA3B35A" w14:textId="5DD92156" w:rsidR="009F11F9" w:rsidRPr="009F11F9" w:rsidRDefault="009F11F9" w:rsidP="00AB7468">
      <w:pPr>
        <w:pStyle w:val="Default"/>
        <w:spacing w:line="276" w:lineRule="auto"/>
        <w:rPr>
          <w:rFonts w:ascii="Arial" w:hAnsi="Arial" w:cs="Arial"/>
        </w:rPr>
      </w:pPr>
      <w:r w:rsidRPr="0090107D">
        <w:rPr>
          <w:rFonts w:ascii="Arial" w:hAnsi="Arial" w:cs="Arial"/>
        </w:rPr>
        <w:t xml:space="preserve">Wszystkie parametry opisane w opisie przedmiotu zamówienia są wymaganiami minimalnymi i obligatoryjnymi na dzień złożenia oferty. W celu potwierdzenia tego oraz jednoznacznego określenia proponowanego w ofercie produktu, </w:t>
      </w:r>
      <w:bookmarkStart w:id="7" w:name="_Hlk185582792"/>
      <w:r w:rsidRPr="0090107D">
        <w:rPr>
          <w:rFonts w:ascii="Arial" w:hAnsi="Arial" w:cs="Arial"/>
        </w:rPr>
        <w:t xml:space="preserve">Wykonawca musi </w:t>
      </w:r>
      <w:bookmarkEnd w:id="7"/>
      <w:r w:rsidRPr="0090107D">
        <w:rPr>
          <w:rFonts w:ascii="Arial" w:hAnsi="Arial" w:cs="Arial"/>
        </w:rPr>
        <w:t xml:space="preserve">zgodnie z w/w załącznikiem opisać samochód poprzez wpisanie „SPEŁNIA / NIE SPEŁNIA”, zaś w przypadku żądania wykazania wpisu określonych parametrów, należy wpisać oferowane konkretne, rzeczowe wartości techniczno-użytkowe. Wpisanie przy danym module „SPEŁNIA” lub określenie parametrów zgodnych z minimalnymi wartościami </w:t>
      </w:r>
      <w:proofErr w:type="spellStart"/>
      <w:r w:rsidRPr="0090107D">
        <w:rPr>
          <w:rFonts w:ascii="Arial" w:hAnsi="Arial" w:cs="Arial"/>
        </w:rPr>
        <w:t>techniczno</w:t>
      </w:r>
      <w:proofErr w:type="spellEnd"/>
      <w:r w:rsidRPr="0090107D">
        <w:rPr>
          <w:rFonts w:ascii="Arial" w:hAnsi="Arial" w:cs="Arial"/>
        </w:rPr>
        <w:t xml:space="preserve">–użytkowymi zawartymi w tabeli, oznacza spełnianie na dzień składania ofert przez oferowany samochód wszystkich minimalnych wymagań stawianych przez Zamawiającego w OPZ. Wpisanie przy danym module „NIE SPEŁNIA” lub zaoferowanie niższych wartości niż wymagane, traktowane będzie jako złożenie oferty niezgodnej z SWZ, tym samym tak złożona oferta Wykonawcy zostanie odrzucona. Brak określenia przy danym module „SPEŁNIA lub NIE SPEŁNIA” będzie traktowane jakby Wykonawca wpisał „NIE </w:t>
      </w:r>
      <w:r w:rsidRPr="009F11F9">
        <w:rPr>
          <w:rFonts w:ascii="Arial" w:hAnsi="Arial" w:cs="Arial"/>
        </w:rPr>
        <w:t xml:space="preserve">SPEŁNIA”. </w:t>
      </w:r>
    </w:p>
    <w:p w14:paraId="41572C2E" w14:textId="5963AF7A" w:rsidR="009F11F9" w:rsidRPr="009F11F9" w:rsidRDefault="009F11F9" w:rsidP="009F11F9">
      <w:pPr>
        <w:pStyle w:val="Akapitzlist"/>
        <w:numPr>
          <w:ilvl w:val="0"/>
          <w:numId w:val="7"/>
        </w:numPr>
        <w:tabs>
          <w:tab w:val="left" w:pos="284"/>
        </w:tabs>
        <w:spacing w:before="20" w:after="20"/>
        <w:ind w:left="0" w:firstLine="0"/>
        <w:rPr>
          <w:rFonts w:ascii="Arial" w:hAnsi="Arial" w:cs="Arial"/>
          <w:b/>
          <w:bCs/>
          <w:sz w:val="24"/>
          <w:szCs w:val="24"/>
        </w:rPr>
      </w:pPr>
      <w:r w:rsidRPr="009F11F9">
        <w:rPr>
          <w:rFonts w:ascii="Arial" w:hAnsi="Arial" w:cs="Arial"/>
          <w:b/>
          <w:bCs/>
          <w:sz w:val="24"/>
          <w:szCs w:val="24"/>
        </w:rPr>
        <w:t>Wyposażenie pojazdu – załącznik nr 1B.</w:t>
      </w:r>
      <w:r w:rsidRPr="009F11F9">
        <w:t xml:space="preserve"> </w:t>
      </w:r>
      <w:r w:rsidRPr="009F11F9">
        <w:rPr>
          <w:rFonts w:ascii="Arial" w:hAnsi="Arial" w:cs="Arial"/>
          <w:sz w:val="24"/>
          <w:szCs w:val="24"/>
        </w:rPr>
        <w:t>Wykonawca musi</w:t>
      </w:r>
      <w:r>
        <w:rPr>
          <w:rFonts w:ascii="Arial" w:hAnsi="Arial" w:cs="Arial"/>
          <w:sz w:val="24"/>
          <w:szCs w:val="24"/>
        </w:rPr>
        <w:t xml:space="preserve"> wpisać odpowiednio: Producent/model</w:t>
      </w:r>
      <w:r w:rsidR="00AB7468">
        <w:rPr>
          <w:rFonts w:ascii="Arial" w:hAnsi="Arial" w:cs="Arial"/>
          <w:sz w:val="24"/>
          <w:szCs w:val="24"/>
        </w:rPr>
        <w:t>.</w:t>
      </w:r>
    </w:p>
    <w:p w14:paraId="706CC019" w14:textId="2D2F1977" w:rsidR="009F11F9" w:rsidRPr="009F11F9" w:rsidRDefault="009F11F9" w:rsidP="009F11F9">
      <w:pPr>
        <w:pStyle w:val="Akapitzlist"/>
        <w:numPr>
          <w:ilvl w:val="0"/>
          <w:numId w:val="7"/>
        </w:numPr>
        <w:tabs>
          <w:tab w:val="left" w:pos="284"/>
        </w:tabs>
        <w:spacing w:before="20" w:after="20"/>
        <w:ind w:left="0" w:firstLine="0"/>
        <w:rPr>
          <w:rFonts w:ascii="Arial" w:hAnsi="Arial" w:cs="Arial"/>
          <w:sz w:val="24"/>
          <w:szCs w:val="24"/>
        </w:rPr>
      </w:pPr>
      <w:r w:rsidRPr="009F11F9">
        <w:rPr>
          <w:rFonts w:ascii="Arial" w:hAnsi="Arial" w:cs="Arial"/>
          <w:sz w:val="24"/>
          <w:szCs w:val="24"/>
        </w:rPr>
        <w:t xml:space="preserve">Jeżeli wykonawca nie złożył przedmiotowego środka dowodowego lub złożony przedmiotowy środek dowodowy jest niekompletny, zamawiający wezwie do złożenia lub uzupełnienia w wyznaczonym terminie, zgodnie z zapisami art. 107 ustawy </w:t>
      </w:r>
      <w:proofErr w:type="spellStart"/>
      <w:r w:rsidRPr="009F11F9">
        <w:rPr>
          <w:rFonts w:ascii="Arial" w:hAnsi="Arial" w:cs="Arial"/>
          <w:sz w:val="24"/>
          <w:szCs w:val="24"/>
        </w:rPr>
        <w:t>Pzp</w:t>
      </w:r>
      <w:proofErr w:type="spellEnd"/>
      <w:r w:rsidRPr="009F11F9">
        <w:rPr>
          <w:rFonts w:ascii="Arial" w:hAnsi="Arial" w:cs="Arial"/>
          <w:sz w:val="24"/>
          <w:szCs w:val="24"/>
        </w:rPr>
        <w:t xml:space="preserve">. </w:t>
      </w:r>
    </w:p>
    <w:p w14:paraId="17127F70" w14:textId="01920B6B" w:rsidR="009F11F9" w:rsidRPr="009F11F9" w:rsidRDefault="009F11F9" w:rsidP="009F11F9">
      <w:pPr>
        <w:pStyle w:val="Akapitzlist"/>
        <w:numPr>
          <w:ilvl w:val="0"/>
          <w:numId w:val="7"/>
        </w:numPr>
        <w:tabs>
          <w:tab w:val="left" w:pos="284"/>
        </w:tabs>
        <w:spacing w:before="20" w:after="20"/>
        <w:ind w:left="0" w:firstLine="0"/>
        <w:rPr>
          <w:rFonts w:ascii="Arial" w:hAnsi="Arial" w:cs="Arial"/>
          <w:sz w:val="24"/>
          <w:szCs w:val="24"/>
        </w:rPr>
      </w:pPr>
      <w:r w:rsidRPr="009F11F9">
        <w:rPr>
          <w:rFonts w:ascii="Arial" w:hAnsi="Arial" w:cs="Arial"/>
          <w:sz w:val="24"/>
          <w:szCs w:val="24"/>
        </w:rPr>
        <w:t xml:space="preserve">Zamawiający może żądać od Wykonawców wyjaśnień dotyczących treści przedmiotowych środków dowodowych (art. 107 ust. 4 ustawy </w:t>
      </w:r>
      <w:proofErr w:type="spellStart"/>
      <w:r w:rsidRPr="009F11F9">
        <w:rPr>
          <w:rFonts w:ascii="Arial" w:hAnsi="Arial" w:cs="Arial"/>
          <w:sz w:val="24"/>
          <w:szCs w:val="24"/>
        </w:rPr>
        <w:t>Pzp</w:t>
      </w:r>
      <w:proofErr w:type="spellEnd"/>
      <w:r w:rsidRPr="009F11F9">
        <w:rPr>
          <w:rFonts w:ascii="Arial" w:hAnsi="Arial" w:cs="Arial"/>
          <w:sz w:val="24"/>
          <w:szCs w:val="24"/>
        </w:rPr>
        <w:t>).</w:t>
      </w:r>
    </w:p>
    <w:p w14:paraId="58B5E274" w14:textId="77777777" w:rsidR="006B6425" w:rsidRDefault="006B6425" w:rsidP="00601C19">
      <w:pPr>
        <w:spacing w:before="20" w:after="20"/>
        <w:ind w:right="567"/>
        <w:rPr>
          <w:rFonts w:ascii="Arial" w:hAnsi="Arial" w:cs="Arial"/>
          <w:b/>
          <w:bCs/>
          <w:sz w:val="24"/>
          <w:szCs w:val="24"/>
        </w:rPr>
      </w:pPr>
    </w:p>
    <w:p w14:paraId="54BD50E2" w14:textId="01159A22" w:rsidR="006B6425" w:rsidRPr="00AB6EE0"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7E5CB936" w14:textId="34C6AA32" w:rsidR="00FB18E4" w:rsidRDefault="00DB3650" w:rsidP="003C0472">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1D59604F" w14:textId="00BFE47D" w:rsidR="00FB18E4" w:rsidRPr="00FB18E4" w:rsidRDefault="00FB18E4" w:rsidP="00FB18E4">
      <w:pPr>
        <w:widowControl w:val="0"/>
        <w:tabs>
          <w:tab w:val="left" w:pos="0"/>
        </w:tabs>
        <w:overflowPunct w:val="0"/>
        <w:autoSpaceDE w:val="0"/>
        <w:spacing w:before="20" w:after="20"/>
        <w:ind w:right="567"/>
        <w:rPr>
          <w:rFonts w:ascii="Arial" w:hAnsi="Arial" w:cs="Arial"/>
          <w:sz w:val="24"/>
          <w:szCs w:val="24"/>
        </w:rPr>
      </w:pPr>
      <w:r w:rsidRPr="00FB18E4">
        <w:rPr>
          <w:rFonts w:ascii="Arial" w:hAnsi="Arial" w:cs="Arial"/>
          <w:sz w:val="24"/>
          <w:szCs w:val="24"/>
        </w:rPr>
        <w:t>1</w:t>
      </w:r>
      <w:r w:rsidR="009F11F9">
        <w:rPr>
          <w:rFonts w:ascii="Arial" w:hAnsi="Arial" w:cs="Arial"/>
          <w:sz w:val="24"/>
          <w:szCs w:val="24"/>
        </w:rPr>
        <w:t>.</w:t>
      </w:r>
      <w:r w:rsidRPr="00FB18E4">
        <w:rPr>
          <w:rFonts w:ascii="Arial" w:hAnsi="Arial" w:cs="Arial"/>
          <w:sz w:val="24"/>
          <w:szCs w:val="24"/>
        </w:rPr>
        <w:t xml:space="preserve"> Nie podlegają wykluczeniu z postępowania o udzielenie zamówienia na podstawie art. 108 ust. 1 ustawy </w:t>
      </w:r>
      <w:proofErr w:type="spellStart"/>
      <w:r w:rsidRPr="00FB18E4">
        <w:rPr>
          <w:rFonts w:ascii="Arial" w:hAnsi="Arial" w:cs="Arial"/>
          <w:sz w:val="24"/>
          <w:szCs w:val="24"/>
        </w:rPr>
        <w:t>pzp</w:t>
      </w:r>
      <w:proofErr w:type="spellEnd"/>
      <w:r w:rsidRPr="00FB18E4">
        <w:rPr>
          <w:rFonts w:ascii="Arial" w:hAnsi="Arial" w:cs="Arial"/>
          <w:sz w:val="24"/>
          <w:szCs w:val="24"/>
        </w:rPr>
        <w:t xml:space="preserve"> oraz na podstawie art. 7 ust. 1 ustawy z dnia 13 kwietnia 2022 roku o szczególnych rozwiązaniach w zakresie przeciwdziałania wspieraniu agresji na Ukrainę oraz służących ochronie bezpieczeństwa narodowego (</w:t>
      </w:r>
      <w:r w:rsidR="00406B0F">
        <w:rPr>
          <w:rFonts w:ascii="Arial" w:hAnsi="Arial" w:cs="Arial"/>
          <w:sz w:val="24"/>
          <w:szCs w:val="24"/>
        </w:rPr>
        <w:t xml:space="preserve">tj. </w:t>
      </w:r>
      <w:r w:rsidRPr="00FB18E4">
        <w:rPr>
          <w:rFonts w:ascii="Arial" w:hAnsi="Arial" w:cs="Arial"/>
          <w:sz w:val="24"/>
          <w:szCs w:val="24"/>
        </w:rPr>
        <w:t>Dz. U. z 202</w:t>
      </w:r>
      <w:r w:rsidR="00406B0F">
        <w:rPr>
          <w:rFonts w:ascii="Arial" w:hAnsi="Arial" w:cs="Arial"/>
          <w:sz w:val="24"/>
          <w:szCs w:val="24"/>
        </w:rPr>
        <w:t>4</w:t>
      </w:r>
      <w:r w:rsidRPr="00FB18E4">
        <w:rPr>
          <w:rFonts w:ascii="Arial" w:hAnsi="Arial" w:cs="Arial"/>
          <w:sz w:val="24"/>
          <w:szCs w:val="24"/>
        </w:rPr>
        <w:t xml:space="preserve"> r. poz. </w:t>
      </w:r>
      <w:r w:rsidR="00406B0F">
        <w:rPr>
          <w:rFonts w:ascii="Arial" w:hAnsi="Arial" w:cs="Arial"/>
          <w:sz w:val="24"/>
          <w:szCs w:val="24"/>
        </w:rPr>
        <w:t>507 ze zm.</w:t>
      </w:r>
      <w:r w:rsidRPr="00FB18E4">
        <w:rPr>
          <w:rFonts w:ascii="Arial" w:hAnsi="Arial" w:cs="Arial"/>
          <w:sz w:val="24"/>
          <w:szCs w:val="24"/>
        </w:rPr>
        <w:t>).</w:t>
      </w:r>
    </w:p>
    <w:p w14:paraId="2586A7B6" w14:textId="7F9DCA9D" w:rsidR="00FB18E4" w:rsidRPr="00AB6EE0" w:rsidRDefault="00FB18E4" w:rsidP="003C0472">
      <w:pPr>
        <w:widowControl w:val="0"/>
        <w:tabs>
          <w:tab w:val="left" w:pos="0"/>
        </w:tabs>
        <w:overflowPunct w:val="0"/>
        <w:autoSpaceDE w:val="0"/>
        <w:spacing w:before="20" w:after="20"/>
        <w:ind w:right="567"/>
        <w:rPr>
          <w:rFonts w:ascii="Arial" w:hAnsi="Arial" w:cs="Arial"/>
          <w:sz w:val="24"/>
          <w:szCs w:val="24"/>
        </w:rPr>
      </w:pPr>
      <w:r w:rsidRPr="00FB18E4">
        <w:rPr>
          <w:rFonts w:ascii="Arial" w:hAnsi="Arial" w:cs="Arial"/>
          <w:sz w:val="24"/>
          <w:szCs w:val="24"/>
        </w:rPr>
        <w:t>2</w:t>
      </w:r>
      <w:r w:rsidR="009F11F9">
        <w:rPr>
          <w:rFonts w:ascii="Arial" w:hAnsi="Arial" w:cs="Arial"/>
          <w:sz w:val="24"/>
          <w:szCs w:val="24"/>
        </w:rPr>
        <w:t>.</w:t>
      </w:r>
      <w:r w:rsidRPr="00FB18E4">
        <w:rPr>
          <w:rFonts w:ascii="Arial" w:hAnsi="Arial" w:cs="Arial"/>
          <w:sz w:val="24"/>
          <w:szCs w:val="24"/>
        </w:rPr>
        <w:t xml:space="preserve"> Spełniają warunki udziału w postępowaniu, o których mowa w art. 112 ust. 2 ustawy </w:t>
      </w:r>
      <w:proofErr w:type="spellStart"/>
      <w:r w:rsidRPr="00FB18E4">
        <w:rPr>
          <w:rFonts w:ascii="Arial" w:hAnsi="Arial" w:cs="Arial"/>
          <w:sz w:val="24"/>
          <w:szCs w:val="24"/>
        </w:rPr>
        <w:t>pzp</w:t>
      </w:r>
      <w:proofErr w:type="spellEnd"/>
      <w:r w:rsidRPr="00FB18E4">
        <w:rPr>
          <w:rFonts w:ascii="Arial" w:hAnsi="Arial" w:cs="Arial"/>
          <w:sz w:val="24"/>
          <w:szCs w:val="24"/>
        </w:rPr>
        <w:t>,  określone przez zamawiającego w ogłoszeniu o 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9883D61" w14:textId="57579C38" w:rsidR="006B6425" w:rsidRPr="00AB6EE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1A5BD732" w14:textId="6920C879" w:rsidR="003F3BF3" w:rsidRPr="003C0472"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04301787" w14:textId="29B7B7CE" w:rsidR="00FE0E25" w:rsidRPr="0025062E" w:rsidRDefault="00BC3987" w:rsidP="00FE0E25">
      <w:pPr>
        <w:widowControl w:val="0"/>
        <w:overflowPunct w:val="0"/>
        <w:autoSpaceDE w:val="0"/>
        <w:spacing w:before="20" w:after="20"/>
        <w:rPr>
          <w:rFonts w:ascii="Arial" w:hAnsi="Arial" w:cs="Arial"/>
          <w:sz w:val="24"/>
          <w:szCs w:val="24"/>
        </w:rPr>
      </w:pPr>
      <w:bookmarkStart w:id="8" w:name="_Hlk86907658"/>
      <w:r w:rsidRPr="00F201CF">
        <w:rPr>
          <w:rFonts w:ascii="Arial" w:hAnsi="Arial" w:cs="Arial"/>
          <w:sz w:val="24"/>
          <w:szCs w:val="24"/>
        </w:rPr>
        <w:t>Zamawiający nie stawia szczególnych wymagań w zakresie spełniania tego warunku.</w:t>
      </w:r>
      <w:bookmarkEnd w:id="8"/>
    </w:p>
    <w:p w14:paraId="44377D90" w14:textId="08131841" w:rsidR="000C4792" w:rsidRPr="003C0472" w:rsidRDefault="00775B7C" w:rsidP="003C0472">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570CFD10" w14:textId="5F9634DA" w:rsidR="000C4792" w:rsidRPr="003C0472" w:rsidRDefault="000C4792" w:rsidP="003C0472">
      <w:pPr>
        <w:widowControl w:val="0"/>
        <w:overflowPunct w:val="0"/>
        <w:autoSpaceDE w:val="0"/>
        <w:spacing w:before="20" w:after="20"/>
        <w:rPr>
          <w:rFonts w:ascii="Arial" w:hAnsi="Arial" w:cs="Arial"/>
          <w:sz w:val="24"/>
          <w:szCs w:val="24"/>
        </w:rPr>
      </w:pPr>
      <w:bookmarkStart w:id="9" w:name="_Hlk98499452"/>
      <w:r w:rsidRPr="00F201CF">
        <w:rPr>
          <w:rFonts w:ascii="Arial" w:hAnsi="Arial" w:cs="Arial"/>
          <w:sz w:val="24"/>
          <w:szCs w:val="24"/>
        </w:rPr>
        <w:t>Zamawiający nie stawia szczególnych wymagań w zakresie spełniania tego warunku.</w:t>
      </w:r>
      <w:bookmarkEnd w:id="9"/>
    </w:p>
    <w:p w14:paraId="45DFA962" w14:textId="7B78307B" w:rsidR="00FB18E4" w:rsidRDefault="00775B7C" w:rsidP="003C0472">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r w:rsidR="00FB18E4" w:rsidRPr="00FB18E4">
        <w:rPr>
          <w:rFonts w:ascii="Arial" w:hAnsi="Arial" w:cs="Arial"/>
          <w:b/>
          <w:bCs/>
          <w:sz w:val="24"/>
          <w:szCs w:val="24"/>
        </w:rPr>
        <w:t xml:space="preserve">Wykonawca spełni warunek, jeżeli wykaże, że: </w:t>
      </w:r>
      <w:r w:rsidR="00FB18E4" w:rsidRPr="00FB18E4">
        <w:rPr>
          <w:rFonts w:ascii="Arial" w:hAnsi="Arial" w:cs="Arial"/>
          <w:b/>
          <w:bCs/>
          <w:sz w:val="24"/>
          <w:szCs w:val="24"/>
        </w:rPr>
        <w:tab/>
      </w:r>
    </w:p>
    <w:p w14:paraId="464ADD26" w14:textId="1A94A93A" w:rsidR="00D53631" w:rsidRDefault="00FB18E4" w:rsidP="00FB18E4">
      <w:pPr>
        <w:pStyle w:val="Tekstpodstawowy"/>
        <w:spacing w:before="20" w:after="20"/>
        <w:ind w:right="567"/>
        <w:rPr>
          <w:rFonts w:ascii="Arial" w:hAnsi="Arial" w:cs="Arial"/>
          <w:color w:val="auto"/>
          <w:sz w:val="24"/>
          <w:szCs w:val="24"/>
        </w:rPr>
      </w:pPr>
      <w:r w:rsidRPr="001B4A42">
        <w:rPr>
          <w:rFonts w:ascii="Arial" w:hAnsi="Arial" w:cs="Arial"/>
          <w:color w:val="auto"/>
          <w:sz w:val="24"/>
          <w:szCs w:val="24"/>
        </w:rPr>
        <w:t>w okresie ostatnich 3 lat przed upływem terminu składania ofert, a jeżeli okres prowadzenia działalności jest krótszy – w tym okresie, wykonał zamówieni</w:t>
      </w:r>
      <w:r w:rsidR="004C0311" w:rsidRPr="001B4A42">
        <w:rPr>
          <w:rFonts w:ascii="Arial" w:hAnsi="Arial" w:cs="Arial"/>
          <w:color w:val="auto"/>
          <w:sz w:val="24"/>
          <w:szCs w:val="24"/>
        </w:rPr>
        <w:t>e</w:t>
      </w:r>
      <w:r w:rsidRPr="001B4A42">
        <w:rPr>
          <w:rFonts w:ascii="Arial" w:hAnsi="Arial" w:cs="Arial"/>
          <w:color w:val="auto"/>
          <w:sz w:val="24"/>
          <w:szCs w:val="24"/>
        </w:rPr>
        <w:t xml:space="preserve"> polegające na dostawie </w:t>
      </w:r>
      <w:r w:rsidR="004C0311" w:rsidRPr="001B4A42">
        <w:rPr>
          <w:rFonts w:ascii="Arial" w:hAnsi="Arial" w:cs="Arial"/>
          <w:color w:val="auto"/>
          <w:sz w:val="24"/>
          <w:szCs w:val="24"/>
        </w:rPr>
        <w:t xml:space="preserve"> min.1</w:t>
      </w:r>
      <w:r w:rsidRPr="001B4A42">
        <w:rPr>
          <w:rFonts w:ascii="Arial" w:hAnsi="Arial" w:cs="Arial"/>
          <w:color w:val="auto"/>
          <w:sz w:val="24"/>
          <w:szCs w:val="24"/>
        </w:rPr>
        <w:t xml:space="preserve"> fabrycznie now</w:t>
      </w:r>
      <w:r w:rsidR="004C0311" w:rsidRPr="001B4A42">
        <w:rPr>
          <w:rFonts w:ascii="Arial" w:hAnsi="Arial" w:cs="Arial"/>
          <w:color w:val="auto"/>
          <w:sz w:val="24"/>
          <w:szCs w:val="24"/>
        </w:rPr>
        <w:t xml:space="preserve">ego </w:t>
      </w:r>
      <w:r w:rsidR="001B4A42" w:rsidRPr="001B4A42">
        <w:rPr>
          <w:rFonts w:ascii="Arial" w:hAnsi="Arial" w:cs="Arial"/>
          <w:sz w:val="24"/>
          <w:szCs w:val="24"/>
        </w:rPr>
        <w:t xml:space="preserve">samochodu ratowniczo-gaśniczego o wartości nie mniejszej niż 1 </w:t>
      </w:r>
      <w:r w:rsidR="00FA6832">
        <w:rPr>
          <w:rFonts w:ascii="Arial" w:hAnsi="Arial" w:cs="Arial"/>
          <w:sz w:val="24"/>
          <w:szCs w:val="24"/>
        </w:rPr>
        <w:t>5</w:t>
      </w:r>
      <w:r w:rsidR="001B4A42" w:rsidRPr="001B4A42">
        <w:rPr>
          <w:rFonts w:ascii="Arial" w:hAnsi="Arial" w:cs="Arial"/>
          <w:sz w:val="24"/>
          <w:szCs w:val="24"/>
        </w:rPr>
        <w:t>00 000 zł brutto</w:t>
      </w:r>
      <w:r w:rsidR="001B4A42">
        <w:rPr>
          <w:rFonts w:ascii="Arial" w:hAnsi="Arial" w:cs="Arial"/>
          <w:sz w:val="24"/>
          <w:szCs w:val="24"/>
        </w:rPr>
        <w:t xml:space="preserve">. </w:t>
      </w:r>
      <w:r w:rsidRPr="004C0311">
        <w:rPr>
          <w:rFonts w:ascii="Arial" w:hAnsi="Arial" w:cs="Arial"/>
          <w:color w:val="auto"/>
          <w:sz w:val="24"/>
          <w:szCs w:val="24"/>
        </w:rPr>
        <w:t xml:space="preserve">Powyższe Wykonawca winien udokumentować załączając dowody potwierdzające, że te dostawy zostały wykonane z należytą starannością wraz z </w:t>
      </w:r>
    </w:p>
    <w:p w14:paraId="2F3CB980" w14:textId="4BEFB6F6" w:rsidR="000B409B" w:rsidRPr="004C0311" w:rsidRDefault="00FB18E4" w:rsidP="00FB18E4">
      <w:pPr>
        <w:pStyle w:val="Tekstpodstawowy"/>
        <w:spacing w:before="20" w:after="20"/>
        <w:ind w:right="567"/>
        <w:rPr>
          <w:rFonts w:ascii="Arial" w:hAnsi="Arial" w:cs="Arial"/>
          <w:color w:val="auto"/>
          <w:sz w:val="24"/>
          <w:szCs w:val="24"/>
        </w:rPr>
      </w:pPr>
      <w:r w:rsidRPr="004C0311">
        <w:rPr>
          <w:rFonts w:ascii="Arial" w:hAnsi="Arial" w:cs="Arial"/>
          <w:color w:val="auto"/>
          <w:sz w:val="24"/>
          <w:szCs w:val="24"/>
        </w:rPr>
        <w:t>podaniem ich wartości, przedmiotu, dat wykonania i podmiotów, na rzecz których dostawy zostały wykonane.</w:t>
      </w:r>
    </w:p>
    <w:p w14:paraId="7CCCD4C7" w14:textId="77777777" w:rsidR="00FB18E4" w:rsidRDefault="00FB18E4" w:rsidP="00FB18E4">
      <w:pPr>
        <w:pStyle w:val="Tekstpodstawowy"/>
        <w:spacing w:before="20" w:after="20" w:line="276" w:lineRule="auto"/>
        <w:ind w:right="567"/>
        <w:rPr>
          <w:rFonts w:ascii="Arial" w:hAnsi="Arial" w:cs="Arial"/>
          <w:b/>
          <w:bCs/>
          <w:color w:val="auto"/>
          <w:sz w:val="24"/>
          <w:szCs w:val="24"/>
        </w:rPr>
      </w:pPr>
    </w:p>
    <w:p w14:paraId="667A2243" w14:textId="3FC4AF02" w:rsidR="004F303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B502E2">
        <w:rPr>
          <w:rFonts w:ascii="Arial" w:hAnsi="Arial" w:cs="Arial"/>
          <w:b/>
          <w:bCs/>
          <w:color w:val="auto"/>
          <w:sz w:val="24"/>
          <w:szCs w:val="24"/>
        </w:rPr>
        <w:t xml:space="preserve">, o których mowa w art. 108 ustawy </w:t>
      </w:r>
      <w:proofErr w:type="spellStart"/>
      <w:r w:rsidR="00B502E2">
        <w:rPr>
          <w:rFonts w:ascii="Arial" w:hAnsi="Arial" w:cs="Arial"/>
          <w:b/>
          <w:bCs/>
          <w:color w:val="auto"/>
          <w:sz w:val="24"/>
          <w:szCs w:val="24"/>
        </w:rPr>
        <w:t>pzp</w:t>
      </w:r>
      <w:proofErr w:type="spellEnd"/>
      <w:r w:rsidR="00B502E2">
        <w:rPr>
          <w:rFonts w:ascii="Arial" w:hAnsi="Arial" w:cs="Arial"/>
          <w:b/>
          <w:bCs/>
          <w:color w:val="auto"/>
          <w:sz w:val="24"/>
          <w:szCs w:val="24"/>
        </w:rPr>
        <w:t>.</w:t>
      </w:r>
    </w:p>
    <w:p w14:paraId="6351935F" w14:textId="77777777" w:rsidR="00584550" w:rsidRPr="0024345E" w:rsidRDefault="00584550" w:rsidP="00584550">
      <w:pPr>
        <w:pStyle w:val="Default"/>
        <w:numPr>
          <w:ilvl w:val="0"/>
          <w:numId w:val="8"/>
        </w:numPr>
        <w:tabs>
          <w:tab w:val="left" w:pos="284"/>
        </w:tabs>
        <w:suppressAutoHyphens w:val="0"/>
        <w:autoSpaceDN w:val="0"/>
        <w:adjustRightInd w:val="0"/>
        <w:spacing w:after="14"/>
        <w:rPr>
          <w:rFonts w:ascii="Arial" w:hAnsi="Arial" w:cs="Arial"/>
        </w:rPr>
      </w:pPr>
      <w:r w:rsidRPr="0024345E">
        <w:rPr>
          <w:rFonts w:ascii="Arial" w:hAnsi="Arial" w:cs="Arial"/>
          <w:b/>
          <w:bCs/>
        </w:rPr>
        <w:t xml:space="preserve">O udzielenie zamówienia mogą ubiegać się Wykonawcy, którzy nie podlegają wykluczeniu z postępowania na podstawie art. 108 ust. 1 oraz art. 109 ust. 1 ustawy </w:t>
      </w:r>
      <w:proofErr w:type="spellStart"/>
      <w:r w:rsidRPr="0024345E">
        <w:rPr>
          <w:rFonts w:ascii="Arial" w:hAnsi="Arial" w:cs="Arial"/>
          <w:b/>
          <w:bCs/>
        </w:rPr>
        <w:t>Pzp</w:t>
      </w:r>
      <w:proofErr w:type="spellEnd"/>
      <w:r w:rsidRPr="0024345E">
        <w:rPr>
          <w:rFonts w:ascii="Arial" w:hAnsi="Arial" w:cs="Arial"/>
          <w:b/>
          <w:bCs/>
        </w:rPr>
        <w:t xml:space="preserve"> (fakultatywne podstawy wykluczenia wymienione w ust.3 poniżej). </w:t>
      </w:r>
    </w:p>
    <w:p w14:paraId="4B8F807F" w14:textId="77777777" w:rsidR="00584550" w:rsidRDefault="00584550" w:rsidP="00584550">
      <w:pPr>
        <w:pStyle w:val="Default"/>
        <w:numPr>
          <w:ilvl w:val="0"/>
          <w:numId w:val="8"/>
        </w:numPr>
        <w:tabs>
          <w:tab w:val="left" w:pos="284"/>
        </w:tabs>
        <w:suppressAutoHyphens w:val="0"/>
        <w:autoSpaceDN w:val="0"/>
        <w:adjustRightInd w:val="0"/>
      </w:pPr>
      <w:r w:rsidRPr="0024345E">
        <w:rPr>
          <w:rFonts w:ascii="Arial" w:hAnsi="Arial" w:cs="Arial"/>
          <w:b/>
          <w:bCs/>
        </w:rPr>
        <w:t xml:space="preserve">Na podstawie art. 108 ust. 1 ustawy </w:t>
      </w:r>
      <w:proofErr w:type="spellStart"/>
      <w:r w:rsidRPr="0024345E">
        <w:rPr>
          <w:rFonts w:ascii="Arial" w:hAnsi="Arial" w:cs="Arial"/>
          <w:b/>
          <w:bCs/>
        </w:rPr>
        <w:t>Pzp</w:t>
      </w:r>
      <w:proofErr w:type="spellEnd"/>
      <w:r w:rsidRPr="0024345E">
        <w:rPr>
          <w:rFonts w:ascii="Arial" w:hAnsi="Arial" w:cs="Arial"/>
          <w:b/>
          <w:bCs/>
        </w:rPr>
        <w:t xml:space="preserve"> z postępowania wyklucza się, z zastrzeżeniem art. 110 ust. 2 PZP Wykonawcę</w:t>
      </w:r>
      <w:r w:rsidRPr="0024345E">
        <w:rPr>
          <w:rFonts w:ascii="Arial" w:hAnsi="Arial" w:cs="Arial"/>
        </w:rPr>
        <w:t xml:space="preserve">: </w:t>
      </w:r>
    </w:p>
    <w:p w14:paraId="5B4171EF"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1) będącego osobą fizyczną, którego prawomocnie skazano za przestępstwo: </w:t>
      </w:r>
    </w:p>
    <w:p w14:paraId="78BCC9F1"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a) udziału w zorganizowanej grupie przestępczej albo związku mającym na celu popełnienie przestępstwa lub przestępstwa skarbowego, o którym mowa w art. 258 Kodeksu karnego, </w:t>
      </w:r>
    </w:p>
    <w:p w14:paraId="7D9C26DF"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b) handlu ludźmi, o którym mowa w art. 189a Kodeksu karnego, </w:t>
      </w:r>
    </w:p>
    <w:p w14:paraId="6A8C30D2"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c) o którym mowa w art. 228–230a, art. 250a Kodeksu karnego lub w art. 46 lub art. 48 ustawy z dnia 25 czerwca 2010 r. o sporcie, Dziennik Ustaw – 39 – Poz. 2019 </w:t>
      </w:r>
    </w:p>
    <w:p w14:paraId="1F39D337"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d) finansowania przestępstwa o charakterze terrorystycznym, o którym mowa w art. 165a Kodeksu karnego, lub przestępstwo udaremniania lub utrudniania stwierdzenia przestępnego pochodzenia pieniędzy lub ukrywania ich pochodzenia, o którym mowa w art. 299 Kodeksu karnego, </w:t>
      </w:r>
    </w:p>
    <w:p w14:paraId="0868A02D"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e) o charakterze terrorystycznym, o którym mowa w art. 115 § 20 Kodeksu karnego, lub mające na celu popełnienie tego przestępstwa, </w:t>
      </w:r>
    </w:p>
    <w:p w14:paraId="30D5A4DB"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f) powierzenia wykonywania pracy małoletniemu cudzoziemcowi, o którym mowa w art. 9 ust. 2 ustawy z dnia 15 czerwca 2012 r. o skutkach powierzania wykonywania pracy cudzoziemcom przebywającym wbrew przepisom na terytorium Rzeczypospolitej Polskiej (Dz. U. poz. 769), </w:t>
      </w:r>
    </w:p>
    <w:p w14:paraId="0F223C7B"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g) przeciwko obrotowi gospodarczemu, o których mowa w art. 296–307 Kodeksu karnego, przestępstwo oszustwa, o którym mowa w art. 286 Kodeksu karnego, przestępstwo przeciwko wiarygodności dokumentów, o których mowa w art. 270–277d Kodeksu karnego, lub przestępstwo skarbowe, </w:t>
      </w:r>
    </w:p>
    <w:p w14:paraId="2F76E2C6"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h) o którym mowa w art. 9 ust. 1 i 3 lub art. 10 ustawy z dnia 15 czerwca 2012 r. o skutkach powierzania wykonywania pracy cudzoziemcom przebywającym wbrew przepisom na terytorium Rzeczypospolitej Polskiej </w:t>
      </w:r>
    </w:p>
    <w:p w14:paraId="7EE68038"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lub za odpowiedni czyn zabroniony określony w przepisach prawa obcego;</w:t>
      </w:r>
    </w:p>
    <w:p w14:paraId="6BD1F0AF" w14:textId="77777777" w:rsidR="00584550" w:rsidRPr="00DD1E23" w:rsidRDefault="00584550" w:rsidP="00584550">
      <w:pPr>
        <w:pStyle w:val="Default"/>
        <w:rPr>
          <w:rFonts w:asciiTheme="majorHAnsi" w:hAnsiTheme="majorHAnsi" w:cstheme="majorHAnsi"/>
        </w:rPr>
      </w:pPr>
    </w:p>
    <w:p w14:paraId="700B4BA7" w14:textId="77777777" w:rsidR="00584550" w:rsidRPr="00DD1E23" w:rsidRDefault="00584550" w:rsidP="00584550">
      <w:pPr>
        <w:pStyle w:val="Default"/>
        <w:rPr>
          <w:rFonts w:ascii="Arial" w:hAnsi="Arial" w:cs="Arial"/>
        </w:rPr>
      </w:pPr>
      <w:r w:rsidRPr="00DD1E23">
        <w:rPr>
          <w:rFonts w:ascii="Arial" w:hAnsi="Arial" w:cs="Arial"/>
        </w:rPr>
        <w:t xml:space="preserve">2) jeżeli urzędującego członka jego organu zarządzającego lub nadzorczego, wspólnika spółki w spółce jawnej lub partnerskiej albo komplementariusza w spółce komandytowej lub komandytowo-akcyjnej lub prokurenta prawomocnie skazano za przestępstwo, o którym mowa w pkt 1; </w:t>
      </w:r>
    </w:p>
    <w:p w14:paraId="7C623D06" w14:textId="77777777" w:rsidR="00584550" w:rsidRPr="00DD1E23" w:rsidRDefault="00584550" w:rsidP="00584550">
      <w:pPr>
        <w:pStyle w:val="Default"/>
        <w:rPr>
          <w:rFonts w:ascii="Arial" w:hAnsi="Arial" w:cs="Arial"/>
        </w:rPr>
      </w:pPr>
      <w:r w:rsidRPr="00DD1E23">
        <w:rPr>
          <w:rFonts w:ascii="Arial" w:hAnsi="Arial" w:cs="Arial"/>
        </w:rPr>
        <w:t xml:space="preserve">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 </w:t>
      </w:r>
    </w:p>
    <w:p w14:paraId="5FCC1D04" w14:textId="77777777" w:rsidR="00584550" w:rsidRPr="00DD1E23" w:rsidRDefault="00584550" w:rsidP="00584550">
      <w:pPr>
        <w:pStyle w:val="Default"/>
        <w:rPr>
          <w:rFonts w:ascii="Arial" w:hAnsi="Arial" w:cs="Arial"/>
        </w:rPr>
      </w:pPr>
      <w:r w:rsidRPr="00DD1E23">
        <w:rPr>
          <w:rFonts w:ascii="Arial" w:hAnsi="Arial" w:cs="Arial"/>
        </w:rPr>
        <w:t xml:space="preserve">4) wobec którego orzeczono prawomocnie zakaz ubiegania się o zamówienia publiczne; </w:t>
      </w:r>
    </w:p>
    <w:p w14:paraId="34821CD0" w14:textId="77777777" w:rsidR="00584550" w:rsidRPr="00DD1E23" w:rsidRDefault="00584550" w:rsidP="00584550">
      <w:pPr>
        <w:pStyle w:val="Default"/>
        <w:rPr>
          <w:rFonts w:ascii="Arial" w:hAnsi="Arial" w:cs="Arial"/>
        </w:rPr>
      </w:pPr>
      <w:r w:rsidRPr="00DD1E23">
        <w:rPr>
          <w:rFonts w:ascii="Arial" w:hAnsi="Arial" w:cs="Arial"/>
        </w:rPr>
        <w:t xml:space="preserve">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 </w:t>
      </w:r>
    </w:p>
    <w:p w14:paraId="7E9822C9" w14:textId="77777777" w:rsidR="00584550" w:rsidRDefault="00584550" w:rsidP="00584550">
      <w:pPr>
        <w:pStyle w:val="Default"/>
      </w:pPr>
      <w:r w:rsidRPr="00DD1E23">
        <w:rPr>
          <w:rFonts w:ascii="Arial" w:hAnsi="Arial" w:cs="Arial"/>
        </w:rPr>
        <w:t xml:space="preserve">6) jeżeli, w przypadkach, o których mowa w art. 85 ust. 1 ustawy </w:t>
      </w:r>
      <w:proofErr w:type="spellStart"/>
      <w:r w:rsidRPr="00DD1E23">
        <w:rPr>
          <w:rFonts w:ascii="Arial" w:hAnsi="Arial" w:cs="Arial"/>
        </w:rPr>
        <w:t>Pzp</w:t>
      </w:r>
      <w:proofErr w:type="spellEnd"/>
      <w:r w:rsidRPr="00DD1E23">
        <w:rPr>
          <w:rFonts w:ascii="Arial" w:hAnsi="Arial" w:cs="Arial"/>
        </w:rPr>
        <w:t xml:space="preserve">,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2D7B874F"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b/>
          <w:bCs/>
        </w:rPr>
        <w:t xml:space="preserve">Zamawiający przewiduje także dodatkowe/fakultatywne podstawy (przesłanki) wykluczenia zawarte w art. 109 ust. 1 pkt 1 i 4 ustawy </w:t>
      </w:r>
      <w:proofErr w:type="spellStart"/>
      <w:r w:rsidRPr="00DD1E23">
        <w:rPr>
          <w:rFonts w:ascii="Arial" w:hAnsi="Arial" w:cs="Arial"/>
          <w:b/>
          <w:bCs/>
        </w:rPr>
        <w:t>Pzp</w:t>
      </w:r>
      <w:proofErr w:type="spellEnd"/>
      <w:r w:rsidRPr="00DD1E23">
        <w:rPr>
          <w:rFonts w:ascii="Arial" w:hAnsi="Arial" w:cs="Arial"/>
          <w:b/>
          <w:bCs/>
        </w:rPr>
        <w:t xml:space="preserve"> i wykluczy z postępowania Wykonawcę: </w:t>
      </w:r>
    </w:p>
    <w:p w14:paraId="7702B923" w14:textId="77777777" w:rsidR="00584550" w:rsidRPr="00DD1E23" w:rsidRDefault="00584550" w:rsidP="00584550">
      <w:pPr>
        <w:pStyle w:val="Default"/>
        <w:rPr>
          <w:rFonts w:ascii="Arial" w:hAnsi="Arial" w:cs="Arial"/>
        </w:rPr>
      </w:pPr>
      <w:r w:rsidRPr="00DD1E23">
        <w:rPr>
          <w:rFonts w:ascii="Arial" w:hAnsi="Arial" w:cs="Arial"/>
        </w:rPr>
        <w:t xml:space="preserve">1) który naruszył obowiązki dotyczące płatności podatków, opłat lub składek na ubezpieczenia społeczne lub zdrowotne, z wyjątkiem przypadku, o którym mowa w art. 108 ust 1 pkt 3, chyba że wykonawca odpowiednio przed upływem terminu do składania wniosków o dopuszczenie do udziału w postepowaniu albo przed upływem terminu składania ofert dokonał płatności należnych podatków, opłat lub składek na ubezpieczenia społeczne lub zdrowotne wraz z odsetkami lub grzywnami lub zawarł wiążące porozumienie w sprawie spłaty tych należności; </w:t>
      </w:r>
    </w:p>
    <w:p w14:paraId="3E8572F2" w14:textId="77777777" w:rsidR="00584550" w:rsidRPr="00DD1E23" w:rsidRDefault="00584550" w:rsidP="00584550">
      <w:pPr>
        <w:pStyle w:val="Default"/>
        <w:rPr>
          <w:rFonts w:ascii="Arial" w:hAnsi="Arial" w:cs="Arial"/>
        </w:rPr>
      </w:pPr>
      <w:r w:rsidRPr="00DD1E23">
        <w:rPr>
          <w:rFonts w:ascii="Arial" w:hAnsi="Arial" w:cs="Arial"/>
        </w:rPr>
        <w:t xml:space="preserve">2)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 </w:t>
      </w:r>
    </w:p>
    <w:p w14:paraId="209771E0"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Wykonawcy będą podlegać wykluczeniu z postepowania w sytuacji występowania wobec nich podstaw wykluczenia określonych w art. 7 ust. 1 ustawy z dnia 13 kwietnia 2022 r. (Dz. U. z 2024r. poz. 507) o szczególnych rozwiązaniach w zakresie przeciwdziałania wspieraniu agresji na Ukrainę oraz służących ochronie bezpieczeństwa narodowego. </w:t>
      </w:r>
    </w:p>
    <w:p w14:paraId="6CF86E8C"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Wykluczeniu z postępowania podlegają Wykonawcy, zgodnie z art. 5k Rozporządzenia Rady (UE) nr 833/2014 z dnia 31 lipca 2014 r. dotyczącego środków ograniczających w związku z działaniami Rosji destabilizującymi sytuację na Ukrainie, dodanym Rozporządzeniem Rady (UE) 2022/576 z dnia 8 kwietnia 2022r. w sprawie zmiany rozporządzenia (UE) nr 833/2014 dotyczącego środków ograniczających w związku z działaniami Rosji destabilizującymi sytuację na Ukrainie (Dz. Urz. UE nr L 111 z 8.04.2022 r. str. 1). </w:t>
      </w:r>
    </w:p>
    <w:p w14:paraId="11B5D857"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Wykluczenie Wykonawcy następuje zgodnie z art. 111 ustawy Prawo zamówień publicznych. </w:t>
      </w:r>
    </w:p>
    <w:p w14:paraId="08392F3E"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Wykonawca może zostać wykluczony przez Zamawiającego na każdym etapie postępowania o udzielenie zamówienia.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0023DFD7" w14:textId="080DF05C" w:rsidR="00843B2B" w:rsidRPr="00843B2B" w:rsidRDefault="00DE2F1A" w:rsidP="00F9387B">
      <w:pPr>
        <w:pStyle w:val="Tekstpodstawowy"/>
        <w:spacing w:before="20" w:after="20" w:line="276" w:lineRule="auto"/>
        <w:rPr>
          <w:rFonts w:ascii="Arial" w:hAnsi="Arial" w:cs="Arial"/>
          <w:b/>
          <w:bCs/>
          <w:color w:val="auto"/>
          <w:sz w:val="24"/>
          <w:szCs w:val="24"/>
        </w:rPr>
      </w:pPr>
      <w:bookmarkStart w:id="10" w:name="page17"/>
      <w:bookmarkEnd w:id="10"/>
      <w:r>
        <w:rPr>
          <w:rFonts w:ascii="Arial" w:hAnsi="Arial" w:cs="Arial"/>
          <w:b/>
          <w:bCs/>
          <w:color w:val="auto"/>
          <w:sz w:val="24"/>
          <w:szCs w:val="24"/>
        </w:rPr>
        <w:t xml:space="preserve">12. </w:t>
      </w:r>
      <w:r w:rsidR="00843B2B">
        <w:rPr>
          <w:rFonts w:ascii="Arial" w:hAnsi="Arial" w:cs="Arial"/>
          <w:b/>
          <w:bCs/>
          <w:color w:val="auto"/>
          <w:sz w:val="24"/>
          <w:szCs w:val="24"/>
        </w:rPr>
        <w:t>WYMAGANE DOKUMENTY</w:t>
      </w:r>
    </w:p>
    <w:p w14:paraId="7B4EE271" w14:textId="20324F5A" w:rsidR="00843B2B" w:rsidRPr="00E14D33" w:rsidRDefault="00E14D33" w:rsidP="00843B2B">
      <w:pPr>
        <w:pStyle w:val="Tekstpodstawowy"/>
        <w:spacing w:before="20" w:after="20"/>
        <w:rPr>
          <w:rFonts w:ascii="Arial" w:hAnsi="Arial" w:cs="Arial"/>
          <w:b/>
          <w:bCs/>
          <w:color w:val="auto"/>
          <w:sz w:val="24"/>
          <w:szCs w:val="24"/>
        </w:rPr>
      </w:pPr>
      <w:r w:rsidRPr="00E14D33">
        <w:rPr>
          <w:rFonts w:ascii="Arial" w:hAnsi="Arial" w:cs="Arial"/>
          <w:b/>
          <w:bCs/>
          <w:color w:val="auto"/>
          <w:sz w:val="24"/>
          <w:szCs w:val="24"/>
        </w:rPr>
        <w:t>12.</w:t>
      </w:r>
      <w:r w:rsidR="00843B2B" w:rsidRPr="00E14D33">
        <w:rPr>
          <w:rFonts w:ascii="Arial" w:hAnsi="Arial" w:cs="Arial"/>
          <w:b/>
          <w:bCs/>
          <w:color w:val="auto"/>
          <w:sz w:val="24"/>
          <w:szCs w:val="24"/>
        </w:rPr>
        <w:t xml:space="preserve">1. Dokumenty wymagane przez zamawiającego, które należy złożyć składając ofertę: </w:t>
      </w:r>
    </w:p>
    <w:p w14:paraId="6FCE16D0" w14:textId="77777777" w:rsidR="003265E6" w:rsidRPr="007767DC" w:rsidRDefault="003265E6" w:rsidP="0068306B">
      <w:pPr>
        <w:suppressAutoHyphens w:val="0"/>
        <w:autoSpaceDE w:val="0"/>
        <w:autoSpaceDN w:val="0"/>
        <w:adjustRightInd w:val="0"/>
        <w:spacing w:after="0" w:line="240" w:lineRule="auto"/>
        <w:rPr>
          <w:rFonts w:ascii="Arial" w:eastAsia="Calibri" w:hAnsi="Arial" w:cs="Arial"/>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Wraz z ofertą należy złożyć: </w:t>
      </w:r>
    </w:p>
    <w:p w14:paraId="504E274B" w14:textId="3391AFB1" w:rsidR="003265E6" w:rsidRPr="00E14D33" w:rsidRDefault="003265E6" w:rsidP="0068306B">
      <w:pPr>
        <w:suppressAutoHyphens w:val="0"/>
        <w:autoSpaceDE w:val="0"/>
        <w:autoSpaceDN w:val="0"/>
        <w:adjustRightInd w:val="0"/>
        <w:spacing w:after="0" w:line="240" w:lineRule="auto"/>
        <w:rPr>
          <w:rFonts w:ascii="Arial" w:eastAsia="Calibri" w:hAnsi="Arial" w:cs="Arial"/>
          <w:sz w:val="24"/>
          <w:szCs w:val="24"/>
          <w:lang w:eastAsia="en-US"/>
          <w14:ligatures w14:val="standardContextual"/>
        </w:rPr>
      </w:pPr>
      <w:r w:rsidRPr="00E14D33">
        <w:rPr>
          <w:rFonts w:ascii="Arial" w:eastAsia="Calibri" w:hAnsi="Arial" w:cs="Arial"/>
          <w:sz w:val="24"/>
          <w:szCs w:val="24"/>
          <w:lang w:eastAsia="en-US"/>
          <w14:ligatures w14:val="standardContextual"/>
        </w:rPr>
        <w:t>1.Opis zaoferowanego produktu, sporządzon</w:t>
      </w:r>
      <w:r w:rsidR="00E14D33" w:rsidRPr="00E14D33">
        <w:rPr>
          <w:rFonts w:ascii="Arial" w:eastAsia="Calibri" w:hAnsi="Arial" w:cs="Arial"/>
          <w:sz w:val="24"/>
          <w:szCs w:val="24"/>
          <w:lang w:eastAsia="en-US"/>
          <w14:ligatures w14:val="standardContextual"/>
        </w:rPr>
        <w:t>ych</w:t>
      </w:r>
      <w:r w:rsidRPr="00E14D33">
        <w:rPr>
          <w:rFonts w:ascii="Arial" w:eastAsia="Calibri" w:hAnsi="Arial" w:cs="Arial"/>
          <w:sz w:val="24"/>
          <w:szCs w:val="24"/>
          <w:lang w:eastAsia="en-US"/>
          <w14:ligatures w14:val="standardContextual"/>
        </w:rPr>
        <w:t xml:space="preserve"> na Formularz</w:t>
      </w:r>
      <w:r w:rsidR="00E14D33" w:rsidRPr="00E14D33">
        <w:rPr>
          <w:rFonts w:ascii="Arial" w:eastAsia="Calibri" w:hAnsi="Arial" w:cs="Arial"/>
          <w:sz w:val="24"/>
          <w:szCs w:val="24"/>
          <w:lang w:eastAsia="en-US"/>
          <w14:ligatures w14:val="standardContextual"/>
        </w:rPr>
        <w:t xml:space="preserve">ach </w:t>
      </w:r>
      <w:r w:rsidRPr="00E14D33">
        <w:rPr>
          <w:rFonts w:ascii="Arial" w:eastAsia="Calibri" w:hAnsi="Arial" w:cs="Arial"/>
          <w:sz w:val="24"/>
          <w:szCs w:val="24"/>
          <w:lang w:eastAsia="en-US"/>
          <w14:ligatures w14:val="standardContextual"/>
        </w:rPr>
        <w:t>stanowiącym Załącznik nr 1</w:t>
      </w:r>
      <w:r w:rsidR="00E14D33" w:rsidRPr="00E14D33">
        <w:rPr>
          <w:rFonts w:ascii="Arial" w:eastAsia="Calibri" w:hAnsi="Arial" w:cs="Arial"/>
          <w:sz w:val="24"/>
          <w:szCs w:val="24"/>
          <w:lang w:eastAsia="en-US"/>
          <w14:ligatures w14:val="standardContextual"/>
        </w:rPr>
        <w:t>a</w:t>
      </w:r>
      <w:r w:rsidRPr="00E14D33">
        <w:rPr>
          <w:rFonts w:ascii="Arial" w:eastAsia="Calibri" w:hAnsi="Arial" w:cs="Arial"/>
          <w:sz w:val="24"/>
          <w:szCs w:val="24"/>
          <w:lang w:eastAsia="en-US"/>
          <w14:ligatures w14:val="standardContextual"/>
        </w:rPr>
        <w:t xml:space="preserve"> </w:t>
      </w:r>
      <w:r w:rsidR="00E14D33" w:rsidRPr="00E14D33">
        <w:rPr>
          <w:rFonts w:ascii="Arial" w:eastAsia="Calibri" w:hAnsi="Arial" w:cs="Arial"/>
          <w:sz w:val="24"/>
          <w:szCs w:val="24"/>
          <w:lang w:eastAsia="en-US"/>
          <w14:ligatures w14:val="standardContextual"/>
        </w:rPr>
        <w:t xml:space="preserve">i 1b </w:t>
      </w:r>
      <w:r w:rsidRPr="00E14D33">
        <w:rPr>
          <w:rFonts w:ascii="Arial" w:eastAsia="Calibri" w:hAnsi="Arial" w:cs="Arial"/>
          <w:sz w:val="24"/>
          <w:szCs w:val="24"/>
          <w:lang w:eastAsia="en-US"/>
          <w14:ligatures w14:val="standardContextual"/>
        </w:rPr>
        <w:t>do SWZ</w:t>
      </w:r>
      <w:r w:rsidR="00E14D33" w:rsidRPr="00E14D33">
        <w:rPr>
          <w:rFonts w:ascii="Arial" w:eastAsia="Calibri" w:hAnsi="Arial" w:cs="Arial"/>
          <w:sz w:val="24"/>
          <w:szCs w:val="24"/>
          <w:lang w:eastAsia="en-US"/>
          <w14:ligatures w14:val="standardContextual"/>
        </w:rPr>
        <w:t>.</w:t>
      </w:r>
    </w:p>
    <w:p w14:paraId="61463A4A" w14:textId="6F1A916C" w:rsidR="003265E6" w:rsidRPr="007767DC" w:rsidRDefault="003265E6" w:rsidP="0068306B">
      <w:pPr>
        <w:suppressAutoHyphens w:val="0"/>
        <w:autoSpaceDE w:val="0"/>
        <w:autoSpaceDN w:val="0"/>
        <w:adjustRightInd w:val="0"/>
        <w:spacing w:after="0" w:line="240" w:lineRule="auto"/>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2.Oświadczenie o którym mowa w art. 125 ust. 1 ustawy, o niepodleganiu wykluczeniu z postępowania oraz spełnianiu warunków udziału w postępowaniu, składanym na formularzu Jednolitego Europejskiego Dokumentu Zamówienia (JEDZ), sporządzonym zgodnie ze wzorem standardowego formularza określonego w rozporządzeniu wykonawczym Komisji (UE) 2016/7 z dnia 5 stycznia 2016r, ustanawiającym standardowy formularz jednolitego europejskiego dokumentu zamówienia (Dz. Urz. UE L 3 z 06.01.2016r., str.16). Oświadczenie stanowi dowód potwierdzający brak podstaw wykluczenia oraz spełniania warunków udziału w postępowaniu na dzień składania ofert, tymczasowo zastępujący wymagane przez Zamawiającego podmiotowe środki dowodowe, wskazane w SWZ. Oświadczenie składa się pod rygorem nieważności, w formie elektronicznej (w postaci elektronicznej opatrzonej kwalifikowanym podpisem elektronicznym). Wykonawca, w przypadku polegania na zdolnościach technicznych lub zawodowych lub sytuacji finansowej lub ekonomicznej podmiotów udostępniających zasoby, przedstawia wraz z oświadczeniem, o którym mowa wyżej, także oświadczenie podmiotu udostępniającego zasoby, potwierdzające brak podstaw wykluczenia tego podmiotu oraz odpowiednio spełnianie warunków udziału w postępowaniu w zakresie, w jakim Wykonawca powołuje się na te zasoby.</w:t>
      </w:r>
    </w:p>
    <w:p w14:paraId="5E37251D" w14:textId="77777777" w:rsidR="003265E6" w:rsidRPr="007767DC" w:rsidRDefault="003265E6" w:rsidP="003265E6">
      <w:pPr>
        <w:suppressAutoHyphens w:val="0"/>
        <w:autoSpaceDE w:val="0"/>
        <w:autoSpaceDN w:val="0"/>
        <w:adjustRightInd w:val="0"/>
        <w:spacing w:after="0" w:line="240" w:lineRule="auto"/>
        <w:ind w:left="360"/>
        <w:rPr>
          <w:rFonts w:ascii="Arial" w:eastAsia="Calibri" w:hAnsi="Arial" w:cs="Arial"/>
          <w:sz w:val="24"/>
          <w:szCs w:val="24"/>
          <w:lang w:eastAsia="en-US"/>
          <w14:ligatures w14:val="standardContextual"/>
        </w:rPr>
      </w:pPr>
    </w:p>
    <w:p w14:paraId="0497A986"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b/>
          <w:bCs/>
          <w:color w:val="000000"/>
          <w:sz w:val="24"/>
          <w:szCs w:val="24"/>
          <w:lang w:eastAsia="en-US"/>
          <w14:ligatures w14:val="standardContextual"/>
        </w:rPr>
      </w:pPr>
      <w:r w:rsidRPr="007767DC">
        <w:rPr>
          <w:rFonts w:ascii="Arial" w:eastAsia="Calibri" w:hAnsi="Arial" w:cs="Arial"/>
          <w:b/>
          <w:bCs/>
          <w:color w:val="000000"/>
          <w:sz w:val="24"/>
          <w:szCs w:val="24"/>
          <w:lang w:eastAsia="en-US"/>
          <w14:ligatures w14:val="standardContextual"/>
        </w:rPr>
        <w:t xml:space="preserve">INSTRUKCJA WYPEŁNIANIA FORMULARZA JEDNOLITEGO EUROPEJSKIEGO DOKUMENTU ZAMÓWIENIA (JEDZ) ZGODNEGO ZE WZOREM STANOWIĄCYM ZAŁĄCZNIK DO ROZPORZĄDZENIA WYKONAWCZEGO KOMISJI (UE) 2016/7 Z DNIA 5 STYCZNIA 2016R. USTANAWIAJĄCEGO FORMULARZ JEDNOLITEGO EUROPEJSKIEGO DOKUMENTU ZAMÓWIEŃ: </w:t>
      </w:r>
    </w:p>
    <w:p w14:paraId="494F20F1"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b/>
          <w:bCs/>
          <w:color w:val="000000"/>
          <w:sz w:val="24"/>
          <w:szCs w:val="24"/>
          <w:lang w:eastAsia="en-US"/>
          <w14:ligatures w14:val="standardContextual"/>
        </w:rPr>
      </w:pPr>
    </w:p>
    <w:p w14:paraId="7BAF9E48"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1) JEDZ należy złożyć wraz z ofertą (zaleca się złożenie JEDZ w wyodrębnionym pliku) – w formie elektronicznej (w postaci elektronicznej opatrzonej kwalifikowanym podpisem elektronicznym). </w:t>
      </w:r>
    </w:p>
    <w:p w14:paraId="1B581D1B"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2) W przypadku gdy Wykonawca powołuje się na zasoby co najmniej jednego innego podmiotu na zasadach określonych w art. 118 ustawy, musi złożyć swój własny JEDZ wraz z odrębnym JEDZ zawierającym stosowne informacje wskazane w części II, sekcji C JEDZ odnoszące się do każdego z podmiotów, na którego zdolnościach Wykonawca polega i w zakresie, w którym podmiot ten udostępnia swoje zdolności Wykonawcy, </w:t>
      </w:r>
    </w:p>
    <w:p w14:paraId="1E614C7C"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3) W przypadku, gdy Wykonawcy składają ofertę wspólną, w rozumieniu art. 58 ustawy, należy przedstawić odrębny JEDZ zawierający informacje wymagane w częściach II – IV dla każdego z biorących udział Wykonawców – każdy z wyodrębnionych JEDZ-ów zaleca się złożyć w odrębnych plikach – jako załączniki do oferty. </w:t>
      </w:r>
    </w:p>
    <w:p w14:paraId="15BFE2F4"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4) W przypadku wskazania w ofercie oraz JEDZ podwykonawców, którzy swoimi zdolnościami nie wspierają Wykonawcy w celu wykazania spełniania warunków Zamawiający nie żąda złożenia odrębnego JEDZ dla tych podwykonawców. </w:t>
      </w:r>
    </w:p>
    <w:p w14:paraId="7D725D10"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5) w cz. II JEDZ: </w:t>
      </w:r>
    </w:p>
    <w:p w14:paraId="27693862"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 sekcja B (Informacje na temat przedstawicieli Wykonawcy): Zamawiający nie wymaga podania daty i miejsca urodzenia osoby upoważnionej do reprezentowania Wykonawcy na potrzeby niniejszego postępowania o udzielenie zamówienia, </w:t>
      </w:r>
    </w:p>
    <w:p w14:paraId="0AA4CDF6"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6) w celu wstępnego potwierdzenia braku podstaw wykluczenia, w części III JEDZ należy wypełnić sekcję A, B, C i D, </w:t>
      </w:r>
    </w:p>
    <w:p w14:paraId="6F7E1F58"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7) w celu wstępnego potwierdzenia spełniania warunków udziału w postępowaniu w cz. IV JEDZ Wykonawca może wypełnić jedynie sekcję α (alfa): ogólne oświadczenie dotyczące wszystkich kryteriów kwalifikacji, </w:t>
      </w:r>
    </w:p>
    <w:p w14:paraId="54857006"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8) cz. V JEDZ nie wypełniać, </w:t>
      </w:r>
    </w:p>
    <w:p w14:paraId="1E27762A"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9) wersja elektroniczna JEDZ zamieszczona jest w folderze dotyczącym przedmiotowego postępowania. JEDZ należy zapisać, a następnie zaimportować na stronie internetowej https://espd.uzp.gov.pl/filter?lang=pl.</w:t>
      </w:r>
    </w:p>
    <w:p w14:paraId="6AECF6E2"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Na stronie internetowej: https://www.gov.pl/web/uzp/jednolity-europejski-dokument-zamowienia znajduje się instrukcja wypełniania JEDZ/ESPD.</w:t>
      </w:r>
    </w:p>
    <w:p w14:paraId="5B070466" w14:textId="2D67F896"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Ponadto Zamawiający informuje, że formularz JEDZ stanowi załącznik do Rozporządzenia wykonawczego komisji (UE) 2016/7 z dnia 5 stycznia 2016r. ustanawiającego standardowy formularz Jednolitego Europejskiego dokumentu zamówień (przyjęte w powyższej instrukcji numeracje w poszczególnych sekcjach wynikają z powyższego Rozporządzenia). Zamawiający dopuszcza złożenie wspomnianego oświadczenia zgodnie z załącznikiem do Rozporządzenia.</w:t>
      </w:r>
    </w:p>
    <w:p w14:paraId="3740A1E9" w14:textId="32B617D3"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3.</w:t>
      </w:r>
      <w:r w:rsidRPr="007767DC">
        <w:rPr>
          <w:rFonts w:ascii="Arial" w:eastAsia="Calibri" w:hAnsi="Arial" w:cs="Arial"/>
          <w:b/>
          <w:bCs/>
          <w:color w:val="000000"/>
          <w:sz w:val="24"/>
          <w:szCs w:val="24"/>
          <w:lang w:eastAsia="en-US"/>
          <w14:ligatures w14:val="standardContextual"/>
        </w:rPr>
        <w:t>Pełnomocnictwo ustanowione do reprezentowania</w:t>
      </w:r>
      <w:r w:rsidRPr="007767DC">
        <w:rPr>
          <w:rFonts w:ascii="Arial" w:eastAsia="Calibri" w:hAnsi="Arial" w:cs="Arial"/>
          <w:color w:val="000000"/>
          <w:sz w:val="24"/>
          <w:szCs w:val="24"/>
          <w:lang w:eastAsia="en-US"/>
          <w14:ligatures w14:val="standardContextual"/>
        </w:rPr>
        <w:t xml:space="preserve"> Wykonawcy/ów ubiegającego/</w:t>
      </w:r>
      <w:proofErr w:type="spellStart"/>
      <w:r w:rsidRPr="007767DC">
        <w:rPr>
          <w:rFonts w:ascii="Arial" w:eastAsia="Calibri" w:hAnsi="Arial" w:cs="Arial"/>
          <w:color w:val="000000"/>
          <w:sz w:val="24"/>
          <w:szCs w:val="24"/>
          <w:lang w:eastAsia="en-US"/>
          <w14:ligatures w14:val="standardContextual"/>
        </w:rPr>
        <w:t>cych</w:t>
      </w:r>
      <w:proofErr w:type="spellEnd"/>
      <w:r w:rsidRPr="007767DC">
        <w:rPr>
          <w:rFonts w:ascii="Arial" w:eastAsia="Calibri" w:hAnsi="Arial" w:cs="Arial"/>
          <w:color w:val="000000"/>
          <w:sz w:val="24"/>
          <w:szCs w:val="24"/>
          <w:lang w:eastAsia="en-US"/>
          <w14:ligatures w14:val="standardContextual"/>
        </w:rPr>
        <w:t xml:space="preserve"> się o udzielenie zamówienia publicznego.</w:t>
      </w:r>
    </w:p>
    <w:p w14:paraId="45902DDA" w14:textId="389CB242"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3.1.Wykonawca, który składa ofertę za pośrednictwem pełnomocnika, powinien dołączyć do oferty dokument pełnomocnictwa obejmujący swym zakresem umocowanie do złożenia oferty lub do złożenia oferty i podpisania umowy.</w:t>
      </w:r>
    </w:p>
    <w:p w14:paraId="473BE59A" w14:textId="31AC6B1E"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3.2.W przypadku wykonawców ubiegających się wspólnie o udzielenie zamówienia dokument pełnomocnictwa, z treści którego będzie wynikało umocowanie do reprezentowania w postępowaniu o udzielenie zamówienia tych wykonawców - jeżeli dotyczy,</w:t>
      </w:r>
    </w:p>
    <w:p w14:paraId="5FE423E1"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Pełnomocnictwo do złożenia oferty musi być złożone w oryginale w takiej samej formie, jak składana oferta (tj. w formie elektronicznej lub postaci elektronicznej opatrzonej kwalifikowanym podpisem elektronicznym). Dopuszcza się także złożenie elektronicznej kopii (skanu) pełnomocnictwa sporządzonego uprzednio w formie pisemnej, w formie elektronicznego poświadczenia sporządzonego stosownie do art. 97 § 2 ustawy z dnia 14 lutego 1991 r. - Prawo o notariacie, które to poświadczenie notariusz opatruje kwalifikowanym podpisem elektronicznym, bądź też poprzez opatrzenie skanu pełnomocnictwa sporządzonego uprzednio w formie pisemnej kwalifikowanym podpisem elektronicznym mocodawcy (osoby wystawiającej pełnomocnictwa). Elektroniczna kopia pełnomocnictwa nie może być uwierzytelniona przez upełnomocnionego.</w:t>
      </w:r>
    </w:p>
    <w:p w14:paraId="4E414DE6" w14:textId="5F41B9DF"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4.</w:t>
      </w:r>
      <w:r w:rsidRPr="007767DC">
        <w:rPr>
          <w:rFonts w:ascii="Arial" w:eastAsia="Calibri" w:hAnsi="Arial" w:cs="Arial"/>
          <w:b/>
          <w:bCs/>
          <w:color w:val="000000"/>
          <w:sz w:val="24"/>
          <w:szCs w:val="24"/>
          <w:lang w:eastAsia="en-US"/>
          <w14:ligatures w14:val="standardContextual"/>
        </w:rPr>
        <w:t>Zobowiązanie podmiotu udostępniającego Wykonawcy zasoby</w:t>
      </w:r>
      <w:r w:rsidRPr="007767DC">
        <w:rPr>
          <w:rFonts w:ascii="Arial" w:eastAsia="Calibri" w:hAnsi="Arial" w:cs="Arial"/>
          <w:color w:val="000000"/>
          <w:sz w:val="24"/>
          <w:szCs w:val="24"/>
          <w:lang w:eastAsia="en-US"/>
          <w14:ligatures w14:val="standardContextual"/>
        </w:rPr>
        <w:t xml:space="preserve"> (Załącznik nr 10 do SWZ), do oddania do dyspozycji Wykonawcy niezbędnych zasobów na potrzeby realizacji zamówienia lub inny podmiotowy środek dowodowy potwierdzający, że Wykonawca realizując zamówienie, będzie dysponował niezbędnymi zasobami tych podmiotów na zasadach określonych w art. 118 ustawy.</w:t>
      </w:r>
    </w:p>
    <w:p w14:paraId="3A563E42"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Zobowiązanie lub inny podmiotowy środek dowodowy w opisywanym zakresie, przekazuje się w postaci elektronicznej i opatruje kwalifikowanym podpisem elektronicznym. W przypadku, gdy zobowiązanie (inny podmiotowy środek dowodowy) zostało wystawione w postaci papierowej i opatrzone własnoręcznym podpisem, przekazuje się cyfrowe odwzorowanie tego dokumentu, opatrzone kwalifikowanym podpisem elektronicznym, poświadczającym zgodność cyfrowego odwzorowania z dokumentem w postaci papierowej. Poświadczenia dokonuje odpowiednio Wykonawca lub Wykonawca wspólnie ubiegający się o udzielenie zamówienia.</w:t>
      </w:r>
    </w:p>
    <w:p w14:paraId="199F2B51" w14:textId="10130135"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5.</w:t>
      </w:r>
      <w:r w:rsidRPr="007767DC">
        <w:rPr>
          <w:rFonts w:ascii="Arial" w:eastAsia="Calibri" w:hAnsi="Arial" w:cs="Arial"/>
          <w:b/>
          <w:bCs/>
          <w:color w:val="000000"/>
          <w:sz w:val="24"/>
          <w:szCs w:val="24"/>
          <w:lang w:eastAsia="en-US"/>
          <w14:ligatures w14:val="standardContextual"/>
        </w:rPr>
        <w:t xml:space="preserve">Oświadczenie wykonawców wspólnie ubiegających się o udzielenie zamówienia </w:t>
      </w:r>
      <w:r w:rsidRPr="007767DC">
        <w:rPr>
          <w:rFonts w:ascii="Arial" w:eastAsia="Calibri" w:hAnsi="Arial" w:cs="Arial"/>
          <w:color w:val="000000"/>
          <w:sz w:val="24"/>
          <w:szCs w:val="24"/>
          <w:lang w:eastAsia="en-US"/>
          <w14:ligatures w14:val="standardContextual"/>
        </w:rPr>
        <w:t>zgodnie z załącznikiem nr 4 do SWZ.</w:t>
      </w:r>
    </w:p>
    <w:p w14:paraId="3444ED24" w14:textId="18A5D84E" w:rsidR="003265E6" w:rsidRDefault="003265E6" w:rsidP="003265E6">
      <w:pPr>
        <w:pStyle w:val="Tekstpodstawowy"/>
        <w:spacing w:before="20" w:after="20"/>
        <w:rPr>
          <w:rFonts w:ascii="Arial" w:hAnsi="Arial" w:cs="Arial"/>
          <w:color w:val="auto"/>
          <w:sz w:val="24"/>
          <w:szCs w:val="24"/>
        </w:rPr>
      </w:pPr>
      <w:r w:rsidRPr="007767DC">
        <w:rPr>
          <w:rFonts w:ascii="Arial" w:eastAsia="Calibri" w:hAnsi="Arial" w:cs="Arial"/>
          <w:sz w:val="24"/>
          <w:szCs w:val="24"/>
          <w:lang w:eastAsia="en-US"/>
          <w14:ligatures w14:val="standardContextual"/>
        </w:rPr>
        <w:t>6.</w:t>
      </w:r>
      <w:r w:rsidRPr="007767DC">
        <w:rPr>
          <w:rFonts w:ascii="Arial" w:eastAsia="Calibri" w:hAnsi="Arial" w:cs="Arial"/>
          <w:b/>
          <w:bCs/>
          <w:sz w:val="24"/>
          <w:szCs w:val="24"/>
          <w:lang w:eastAsia="en-US"/>
          <w14:ligatures w14:val="standardContextual"/>
        </w:rPr>
        <w:t>Oświadczenie o braku podstaw wykluczenia z postępowania</w:t>
      </w:r>
      <w:r w:rsidRPr="007767DC">
        <w:rPr>
          <w:rFonts w:ascii="Arial" w:eastAsia="Calibri" w:hAnsi="Arial" w:cs="Arial"/>
          <w:sz w:val="24"/>
          <w:szCs w:val="24"/>
          <w:lang w:eastAsia="en-US"/>
          <w14:ligatures w14:val="standardContextual"/>
        </w:rPr>
        <w:t xml:space="preserve"> zgodnie z art. 5K Rozporządzenia Rady (UE) nr 833/2014 z dnia 31 lipca 2014 r. dotyczącego środków ograniczających w związku z działaniami Rosji destabilizującymi sytuację na Ukrainie oraz art. 7 ust. 1 ustawy z dnia 13 kwietnia 2022 r. (Dz. U. z 2023 r. poz.129) o szczególnych rozwiązaniach w zakresie przeciwdziałania wspieraniu agresji na Ukrainę oraz służących ochronie bezpieczeństwa narodowego. (Załącznik 6A – składa Wykonawca/y ubiegający się o udzielenie zamówienia; Załącznik 6B - składa podmiot udostępniający zasoby – jeżeli dotyczy).</w:t>
      </w:r>
    </w:p>
    <w:p w14:paraId="55D706B0" w14:textId="77777777" w:rsidR="00843B2B" w:rsidRPr="00843B2B" w:rsidRDefault="00843B2B" w:rsidP="00843B2B">
      <w:pPr>
        <w:pStyle w:val="Tekstpodstawowy"/>
        <w:spacing w:before="20" w:after="20"/>
        <w:rPr>
          <w:rFonts w:ascii="Arial" w:hAnsi="Arial" w:cs="Arial"/>
          <w:b/>
          <w:bCs/>
          <w:color w:val="auto"/>
          <w:sz w:val="24"/>
          <w:szCs w:val="24"/>
        </w:rPr>
      </w:pPr>
      <w:r w:rsidRPr="00843B2B">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6D09B383" w14:textId="77777777" w:rsidR="00CA7C45" w:rsidRPr="00CA7C45" w:rsidRDefault="00CA7C45" w:rsidP="00CA7C45">
      <w:pPr>
        <w:numPr>
          <w:ilvl w:val="0"/>
          <w:numId w:val="11"/>
        </w:numPr>
        <w:tabs>
          <w:tab w:val="left" w:pos="284"/>
        </w:tabs>
        <w:suppressAutoHyphens w:val="0"/>
        <w:autoSpaceDE w:val="0"/>
        <w:autoSpaceDN w:val="0"/>
        <w:adjustRightInd w:val="0"/>
        <w:spacing w:after="0" w:line="240" w:lineRule="auto"/>
        <w:ind w:left="0" w:firstLine="0"/>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W postępowaniu o udzielenie zamówienia Zamawiający żąda złożenia podmiotowych środków dowodowych na potwierdzenie: </w:t>
      </w:r>
    </w:p>
    <w:p w14:paraId="2838AB1E"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1) braku podstaw wykluczenia; </w:t>
      </w:r>
    </w:p>
    <w:p w14:paraId="21096190"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2) spełniania warunków udziału w postępowaniu lub kryteriów selekcji, </w:t>
      </w:r>
    </w:p>
    <w:p w14:paraId="7FF0859C"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w formie określonej w Rozporządzeniu Ministra Rozwoju, Pracy i Technologii z dnia 23 grudnia 2020 r. w sprawie podmiotowych środków dowodowych oraz innych dokumentów lub oświadczeń, jakich może żądać zamawiający od wykonawcy (Dz.U. z 2020 r. poz. 2415). </w:t>
      </w:r>
    </w:p>
    <w:p w14:paraId="4942A9A2"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2. </w:t>
      </w:r>
      <w:r w:rsidRPr="00CA7C45">
        <w:rPr>
          <w:rFonts w:ascii="Arial" w:eastAsia="Calibri" w:hAnsi="Arial" w:cs="Arial"/>
          <w:b/>
          <w:bCs/>
          <w:color w:val="000000"/>
          <w:sz w:val="24"/>
          <w:szCs w:val="24"/>
          <w:lang w:eastAsia="en-US"/>
          <w14:ligatures w14:val="standardContextual"/>
        </w:rPr>
        <w:t xml:space="preserve">Zamawiający wezwie Wykonawcę, którego oferta została najwyżej oceniona (przed wyborem najkorzystniejszej oferty), do złożenia w wyznaczonym terminie, nie krótszym niż 10 dni od dnia wezwania, aktualnych na dzień złożenia następujących podmiotowych środków dowodowych potwierdzających: </w:t>
      </w:r>
    </w:p>
    <w:p w14:paraId="1D727E5A"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1) brak podstaw wykluczenia:</w:t>
      </w:r>
    </w:p>
    <w:p w14:paraId="4C65F5A5"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 </w:t>
      </w:r>
      <w:r w:rsidRPr="00CA7C45">
        <w:rPr>
          <w:rFonts w:ascii="Arial" w:eastAsia="Calibri" w:hAnsi="Arial" w:cs="Arial"/>
          <w:b/>
          <w:bCs/>
          <w:color w:val="000000"/>
          <w:sz w:val="24"/>
          <w:szCs w:val="24"/>
          <w:lang w:eastAsia="en-US"/>
          <w14:ligatures w14:val="standardContextual"/>
        </w:rPr>
        <w:t xml:space="preserve">informacji z Krajowego Rejestru Karnego w zakresie określonym: </w:t>
      </w:r>
    </w:p>
    <w:p w14:paraId="7E8DA88F"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Segoe UI Symbol" w:eastAsia="Calibri" w:hAnsi="Segoe UI Symbol" w:cs="Segoe UI Symbol"/>
          <w:color w:val="000000"/>
          <w:sz w:val="24"/>
          <w:szCs w:val="24"/>
          <w:lang w:eastAsia="en-US"/>
          <w14:ligatures w14:val="standardContextual"/>
        </w:rPr>
        <w:t>➢</w:t>
      </w:r>
      <w:r w:rsidRPr="00CA7C45">
        <w:rPr>
          <w:rFonts w:ascii="Arial" w:eastAsia="Calibri" w:hAnsi="Arial" w:cs="Arial"/>
          <w:color w:val="000000"/>
          <w:sz w:val="24"/>
          <w:szCs w:val="24"/>
          <w:lang w:eastAsia="en-US"/>
          <w14:ligatures w14:val="standardContextual"/>
        </w:rPr>
        <w:t xml:space="preserve"> w art. 108 ust. 1 pkt 1 i 2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w:t>
      </w:r>
    </w:p>
    <w:p w14:paraId="1B886C30"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Segoe UI Symbol" w:eastAsia="Calibri" w:hAnsi="Segoe UI Symbol" w:cs="Segoe UI Symbol"/>
          <w:color w:val="000000"/>
          <w:sz w:val="24"/>
          <w:szCs w:val="24"/>
          <w:lang w:eastAsia="en-US"/>
          <w14:ligatures w14:val="standardContextual"/>
        </w:rPr>
        <w:t>➢</w:t>
      </w:r>
      <w:r w:rsidRPr="00CA7C45">
        <w:rPr>
          <w:rFonts w:ascii="Arial" w:eastAsia="Calibri" w:hAnsi="Arial" w:cs="Arial"/>
          <w:color w:val="000000"/>
          <w:sz w:val="24"/>
          <w:szCs w:val="24"/>
          <w:lang w:eastAsia="en-US"/>
          <w14:ligatures w14:val="standardContextual"/>
        </w:rPr>
        <w:t xml:space="preserve"> w art. 108 ust. 1 pkt 4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w:t>
      </w:r>
    </w:p>
    <w:p w14:paraId="5BAB3930"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p>
    <w:p w14:paraId="52BDD8C7"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sporządzonej nie wcześniej niż 6 miesięcy przed jej złożeniem.</w:t>
      </w:r>
    </w:p>
    <w:p w14:paraId="58322B2D"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b) </w:t>
      </w:r>
      <w:r w:rsidRPr="00CA7C45">
        <w:rPr>
          <w:rFonts w:ascii="Arial" w:eastAsia="Calibri" w:hAnsi="Arial" w:cs="Arial"/>
          <w:b/>
          <w:bCs/>
          <w:color w:val="000000"/>
          <w:sz w:val="24"/>
          <w:szCs w:val="24"/>
          <w:lang w:eastAsia="en-US"/>
          <w14:ligatures w14:val="standardContextual"/>
        </w:rPr>
        <w:t xml:space="preserve">oświadczenia wykonawcy w zakresie art. 108 ust. 1 pkt 5 ustawy PZP, o braku przynależności do tej samej grupy kapitałowej </w:t>
      </w:r>
      <w:r w:rsidRPr="00CA7C45">
        <w:rPr>
          <w:rFonts w:ascii="Arial" w:eastAsia="Calibri" w:hAnsi="Arial" w:cs="Arial"/>
          <w:color w:val="000000"/>
          <w:sz w:val="24"/>
          <w:szCs w:val="24"/>
          <w:lang w:eastAsia="en-US"/>
          <w14:ligatures w14:val="standardContextual"/>
        </w:rPr>
        <w:t xml:space="preserve">w rozumieniu ustawy z dnia 16 lutego 2007 r. o ochronie konkurencji i konsumentów (Dz.U. z 2020 r. poz. 1076 i 1086), z innym wykonawcą, który złożył odrębną ofertę, albo oświadczenia o przynależności do tej samej grupy kapitałowej wraz z dokumentami lub informacjami potwierdzającymi przygotowanie oferty niezależnie od innego wykonawcy należącego do tej samej grupy kapitałowej, zgodnie ze wzorem stanowiącym Załącznik nr 5 do SWZ; </w:t>
      </w:r>
    </w:p>
    <w:p w14:paraId="17AF31DF"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c) </w:t>
      </w:r>
      <w:r w:rsidRPr="00CA7C45">
        <w:rPr>
          <w:rFonts w:ascii="Arial" w:eastAsia="Calibri" w:hAnsi="Arial" w:cs="Arial"/>
          <w:b/>
          <w:bCs/>
          <w:color w:val="000000"/>
          <w:sz w:val="24"/>
          <w:szCs w:val="24"/>
          <w:lang w:eastAsia="en-US"/>
          <w14:ligatures w14:val="standardContextual"/>
        </w:rPr>
        <w:t xml:space="preserve">Zaświadczenia właściwego naczelnika urzędu skarbowego </w:t>
      </w:r>
      <w:r w:rsidRPr="00CA7C45">
        <w:rPr>
          <w:rFonts w:ascii="Arial" w:eastAsia="Calibri" w:hAnsi="Arial" w:cs="Arial"/>
          <w:color w:val="000000"/>
          <w:sz w:val="24"/>
          <w:szCs w:val="24"/>
          <w:lang w:eastAsia="en-US"/>
          <w14:ligatures w14:val="standardContextual"/>
        </w:rPr>
        <w:t xml:space="preserve">potwierdzającego, że Wykonawca nie zalega z opłacaniem podatków i opłat, w zakresie art. 109 ust. 1 pkt 1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wystawionego nie wcześniej niż 3 miesiące przed jego złożeniem, a w przypadku zalegania z opłacaniem podatków lub opłat wraz z zaświadczeniem Zamawiający żąda złożenia dokumentów potwierdzających, że odpowiednio przed upływem terminu składania ofert Wykonawca dokonał płatności należnych podatków lub opłat wraz z odsetkami lub grzywnami lub zawarł wiążące porozumienie w sprawie spłat tych należności; </w:t>
      </w:r>
    </w:p>
    <w:p w14:paraId="3718E74B"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d)</w:t>
      </w:r>
      <w:r w:rsidRPr="00CA7C45">
        <w:rPr>
          <w:rFonts w:ascii="Arial" w:eastAsia="Calibri" w:hAnsi="Arial" w:cs="Arial"/>
          <w:b/>
          <w:bCs/>
          <w:color w:val="000000"/>
          <w:sz w:val="24"/>
          <w:szCs w:val="24"/>
          <w:lang w:eastAsia="en-US"/>
          <w14:ligatures w14:val="standardContextual"/>
        </w:rPr>
        <w:t xml:space="preserve">Zaświadczenia albo innego dokumentu właściwej terenowej jednostki organizacyjnej Zakładu Ubezpieczeń Społecznych </w:t>
      </w:r>
      <w:r w:rsidRPr="00CA7C45">
        <w:rPr>
          <w:rFonts w:ascii="Arial" w:eastAsia="Calibri" w:hAnsi="Arial" w:cs="Arial"/>
          <w:color w:val="000000"/>
          <w:sz w:val="24"/>
          <w:szCs w:val="24"/>
          <w:lang w:eastAsia="en-US"/>
          <w14:ligatures w14:val="standardContextual"/>
        </w:rPr>
        <w:t xml:space="preserve">lub właściwego oddziału regionalnego lub właściwej placówki terenowej Kasy Rolniczego Ubezpieczenia Społecznego potwierdzającego, że wykonawca nie zalega z opłacaniem składek na ubezpieczenia społeczne i zdrowotne, w zakresie art. 109 ust. 1 pkt 1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wystawionego nie wcześniej niż 3 miesiące przed jego złożeniem, a w przypadku zalegania z opłacaniem składek na ubezpieczenia społeczne lub zdrowotne wraz z zaświadczeniem albo innym dokumentem zamawiający żąda złożenia dokumentów potwierdzających, że odpowiednio przed upływem terminu składania wniosków o dopuszczenie do udziału w postępowaniu albo przed upływem terminu składania </w:t>
      </w:r>
    </w:p>
    <w:p w14:paraId="516DF353"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ofert wykonawca dokonał płatności należnych składek na ubezpieczenia społeczne lub zdrowotne wraz</w:t>
      </w:r>
    </w:p>
    <w:p w14:paraId="155CBE17" w14:textId="10ADB31E"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odsetkami lub grzywnami lub zawarł wiążące porozumienie w sprawie spłat tych należności;</w:t>
      </w:r>
    </w:p>
    <w:p w14:paraId="21F537F9"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p>
    <w:p w14:paraId="57710719" w14:textId="77777777" w:rsidR="00CA7C45" w:rsidRPr="00CA7C45" w:rsidRDefault="00CA7C45" w:rsidP="00CA7C45">
      <w:pPr>
        <w:numPr>
          <w:ilvl w:val="0"/>
          <w:numId w:val="12"/>
        </w:num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b/>
          <w:bCs/>
          <w:color w:val="000000"/>
          <w:sz w:val="24"/>
          <w:szCs w:val="24"/>
          <w:lang w:eastAsia="en-US"/>
          <w14:ligatures w14:val="standardContextual"/>
        </w:rPr>
        <w:t xml:space="preserve">odpisu lub informacji z Krajowego Rejestru Sądowego lub z Centralnej Ewidencji i Informacji o Działalności Gospodarczej, </w:t>
      </w:r>
      <w:r w:rsidRPr="00CA7C45">
        <w:rPr>
          <w:rFonts w:ascii="Arial" w:eastAsia="Calibri" w:hAnsi="Arial" w:cs="Arial"/>
          <w:color w:val="000000"/>
          <w:sz w:val="24"/>
          <w:szCs w:val="24"/>
          <w:lang w:eastAsia="en-US"/>
          <w14:ligatures w14:val="standardContextual"/>
        </w:rPr>
        <w:t xml:space="preserve">w zakresie art. 109 ust.1 pkt 4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sporządzonych nie wcześniej niż 3 miesiące przed jej złożeniem, jeżeli odrębne przepisy wymagają wpisu do rejestru lub ewidencji; </w:t>
      </w:r>
    </w:p>
    <w:p w14:paraId="262A3A67" w14:textId="77777777" w:rsidR="00CA7C45" w:rsidRPr="00CA7C45" w:rsidRDefault="00CA7C45" w:rsidP="00CA7C45">
      <w:pPr>
        <w:numPr>
          <w:ilvl w:val="0"/>
          <w:numId w:val="12"/>
        </w:num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b/>
          <w:bCs/>
          <w:color w:val="000000"/>
          <w:sz w:val="24"/>
          <w:szCs w:val="24"/>
          <w:lang w:eastAsia="en-US"/>
          <w14:ligatures w14:val="standardContextual"/>
        </w:rPr>
        <w:t xml:space="preserve">oświadczenia wykonawcy o aktualności informacji zawartych w oświadczeniu, o którym mowa w art. 125 ust.1 ustawy </w:t>
      </w:r>
      <w:proofErr w:type="spellStart"/>
      <w:r w:rsidRPr="00CA7C45">
        <w:rPr>
          <w:rFonts w:ascii="Arial" w:eastAsia="Calibri" w:hAnsi="Arial" w:cs="Arial"/>
          <w:b/>
          <w:bCs/>
          <w:color w:val="000000"/>
          <w:sz w:val="24"/>
          <w:szCs w:val="24"/>
          <w:lang w:eastAsia="en-US"/>
          <w14:ligatures w14:val="standardContextual"/>
        </w:rPr>
        <w:t>Pzp</w:t>
      </w:r>
      <w:proofErr w:type="spellEnd"/>
      <w:r w:rsidRPr="00CA7C45">
        <w:rPr>
          <w:rFonts w:ascii="Arial" w:eastAsia="Calibri" w:hAnsi="Arial" w:cs="Arial"/>
          <w:b/>
          <w:bCs/>
          <w:color w:val="000000"/>
          <w:sz w:val="24"/>
          <w:szCs w:val="24"/>
          <w:lang w:eastAsia="en-US"/>
          <w14:ligatures w14:val="standardContextual"/>
        </w:rPr>
        <w:t xml:space="preserve">, w zakresie podstaw wykluczenia z postępowania wskazanych przez zamawiającego, o których mowa w: </w:t>
      </w:r>
    </w:p>
    <w:p w14:paraId="3D0F3F9C" w14:textId="77777777" w:rsidR="00CA7C45" w:rsidRPr="00CA7C45" w:rsidRDefault="00CA7C45" w:rsidP="00CA7C45">
      <w:pPr>
        <w:numPr>
          <w:ilvl w:val="0"/>
          <w:numId w:val="13"/>
        </w:num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3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w:t>
      </w:r>
    </w:p>
    <w:p w14:paraId="0D081460" w14:textId="77777777" w:rsidR="00CA7C45" w:rsidRPr="00CA7C45" w:rsidRDefault="00CA7C45" w:rsidP="00CA7C45">
      <w:pPr>
        <w:numPr>
          <w:ilvl w:val="0"/>
          <w:numId w:val="13"/>
        </w:num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4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dotyczących orzeczenia zakazu ubiegania się o zamówienie publiczne tytułem środka zapobiegawczego, </w:t>
      </w:r>
    </w:p>
    <w:p w14:paraId="0A024C0B" w14:textId="77777777" w:rsidR="00CA7C45" w:rsidRPr="00CA7C45" w:rsidRDefault="00CA7C45" w:rsidP="00CA7C45">
      <w:pPr>
        <w:numPr>
          <w:ilvl w:val="0"/>
          <w:numId w:val="13"/>
        </w:num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5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dotyczących zawarcia z innymi wykonawcami porozumienia mającego na celu zakłócenie konkurencji, </w:t>
      </w:r>
    </w:p>
    <w:p w14:paraId="152BF912" w14:textId="77777777" w:rsidR="00CA7C45" w:rsidRPr="00CA7C45" w:rsidRDefault="00CA7C45" w:rsidP="00CA7C45">
      <w:pPr>
        <w:numPr>
          <w:ilvl w:val="0"/>
          <w:numId w:val="13"/>
        </w:num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6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w:t>
      </w:r>
    </w:p>
    <w:p w14:paraId="52FEEE6C" w14:textId="77777777" w:rsidR="00CA7C45" w:rsidRPr="00CA7C45" w:rsidRDefault="00CA7C45" w:rsidP="00CA7C45">
      <w:pPr>
        <w:numPr>
          <w:ilvl w:val="0"/>
          <w:numId w:val="13"/>
        </w:num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109 ust. 1 pkt 1 ustawy, odnośnie do naruszenia obowiązków dotyczących płatności podatków mi opłat lokalnych, o których mowa w ustawie z dnia 12 stycznia 1991r. o podatkach i opłatach lokalnych (Dz. U. z 2023r. poz. 70 z </w:t>
      </w:r>
      <w:proofErr w:type="spellStart"/>
      <w:r w:rsidRPr="00CA7C45">
        <w:rPr>
          <w:rFonts w:ascii="Arial" w:eastAsia="Calibri" w:hAnsi="Arial" w:cs="Arial"/>
          <w:color w:val="000000"/>
          <w:sz w:val="24"/>
          <w:szCs w:val="24"/>
          <w:lang w:eastAsia="en-US"/>
          <w14:ligatures w14:val="standardContextual"/>
        </w:rPr>
        <w:t>późn</w:t>
      </w:r>
      <w:proofErr w:type="spellEnd"/>
      <w:r w:rsidRPr="00CA7C45">
        <w:rPr>
          <w:rFonts w:ascii="Arial" w:eastAsia="Calibri" w:hAnsi="Arial" w:cs="Arial"/>
          <w:color w:val="000000"/>
          <w:sz w:val="24"/>
          <w:szCs w:val="24"/>
          <w:lang w:eastAsia="en-US"/>
          <w14:ligatures w14:val="standardContextual"/>
        </w:rPr>
        <w:t xml:space="preserve">. zmianami), </w:t>
      </w:r>
    </w:p>
    <w:p w14:paraId="190D78A2" w14:textId="77777777" w:rsidR="00CA7C45" w:rsidRPr="00CA7C45" w:rsidRDefault="00CA7C45" w:rsidP="00CA7C45">
      <w:pPr>
        <w:numPr>
          <w:ilvl w:val="0"/>
          <w:numId w:val="13"/>
        </w:num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5k Rozporządzenia Rady (UE) nr 833/2014 z dnia 31 lipca 2014 r. dotyczącego środków ograniczających w związku z działaniami Rosji destabilizującymi sytuację na Ukrainie, dodanym Rozporządzeniem Rady (UE) 2022/576 z dnia 8 kwietnia 2022 r. w sprawie zmiany rozporządzenia (UE) nr 833/2014 dotyczącego środków ograniczających w związku z działaniami Rosji destabilizującymi sytuację na Ukrainie (Dz. Urz. UE nr L 111 z 8.04.2022 r. str. 1) i art. 7 ust. 1 ustawy z dnia 13 kwietnia 2022r. o szczególnych rozwiązaniach w zakresie przeciwdziałania wspieraniu agresji na Ukrainę oraz służących ochronie bezpieczeństwa narodowego. </w:t>
      </w:r>
    </w:p>
    <w:p w14:paraId="34D998B2"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p>
    <w:p w14:paraId="1AC3C733"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UWAGA: W przypadku wspólnego ubiegania się o zamówienie przez Wykonawców, oświadczenia i dokumenty w zakresie punktu 1 powyżej składa każdy z Wykonawców wspólnie ubiegających się o zamówienie. </w:t>
      </w:r>
    </w:p>
    <w:p w14:paraId="63BD9D88"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p>
    <w:p w14:paraId="7C515879"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b/>
          <w:bCs/>
          <w:color w:val="000000"/>
          <w:sz w:val="24"/>
          <w:szCs w:val="24"/>
          <w:lang w:eastAsia="en-US"/>
          <w14:ligatures w14:val="standardContextual"/>
        </w:rPr>
      </w:pPr>
      <w:r w:rsidRPr="00CA7C45">
        <w:rPr>
          <w:rFonts w:ascii="Arial" w:eastAsia="Calibri" w:hAnsi="Arial" w:cs="Arial"/>
          <w:b/>
          <w:bCs/>
          <w:color w:val="000000"/>
          <w:sz w:val="24"/>
          <w:szCs w:val="24"/>
          <w:lang w:eastAsia="en-US"/>
          <w14:ligatures w14:val="standardContextual"/>
        </w:rPr>
        <w:t xml:space="preserve">2) spełnienie warunków udziału w postępowaniu: </w:t>
      </w:r>
    </w:p>
    <w:p w14:paraId="57BC13A4"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 </w:t>
      </w:r>
      <w:r w:rsidRPr="00CA7C45">
        <w:rPr>
          <w:rFonts w:ascii="Arial" w:eastAsia="Calibri" w:hAnsi="Arial" w:cs="Arial"/>
          <w:b/>
          <w:bCs/>
          <w:color w:val="000000"/>
          <w:sz w:val="24"/>
          <w:szCs w:val="24"/>
          <w:lang w:eastAsia="en-US"/>
          <w14:ligatures w14:val="standardContextual"/>
        </w:rPr>
        <w:t xml:space="preserve">Wykazu dostaw (zgodnie z Załącznikiem nr 7 do SWZ) </w:t>
      </w:r>
      <w:r w:rsidRPr="00CA7C45">
        <w:rPr>
          <w:rFonts w:ascii="Arial" w:eastAsia="Calibri" w:hAnsi="Arial" w:cs="Arial"/>
          <w:color w:val="000000"/>
          <w:sz w:val="24"/>
          <w:szCs w:val="24"/>
          <w:lang w:eastAsia="en-US"/>
          <w14:ligatures w14:val="standardContextual"/>
        </w:rPr>
        <w:t xml:space="preserve">wykonanych w okresie ostatnich 3 lat, a jeżeli okres prowadzenia działalności jest krótszy - w tym okresie, wraz z podaniem ich wartości, przedmiotu, dat wykonania i podmiotów, na rzecz których dostawy zostały wykonane należycie, przy czym dowodami, o których mowa są referencje bądź inne dokumenty sporządzone przez podmiot, na rzecz którego dostawy zostały wykonane, a jeżeli wykonawca z przyczyn niezależnych od niego nie jest w stanie uzyskać tych dokumentów – oświadczenie wykonawcy. </w:t>
      </w:r>
    </w:p>
    <w:p w14:paraId="654A53D1"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3. Jeżeli jest to niezbędne do zapewnienia odpowiedniego przebiegu postępowania o udzielenie zamówienia, Zamawiający może na każdym etapie postępowania, wezwać wykonawców do złożenia wszystkich lub niektórych podmiotowych środków dowodowych, jeżeli wymagał ich złożenia w ogłoszeniu o zamówieniu lub dokumentach zamówienia, aktualnych na dzień złożenia. </w:t>
      </w:r>
    </w:p>
    <w:p w14:paraId="6F7E5F93"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4. Jeśli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 </w:t>
      </w:r>
    </w:p>
    <w:p w14:paraId="5E2584C2"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5. Zamawiający 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dane umożliwiające dostęp do tych środków. </w:t>
      </w:r>
    </w:p>
    <w:p w14:paraId="6062F824"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6. Wykonawca nie jest zobowiązany do złożenia podmiotowych środków dowodowych, które Zamawiający posiada, jeżeli Wykonawca wskaże te środki oraz potwierdzi ich prawidłowość i aktualność. </w:t>
      </w:r>
    </w:p>
    <w:p w14:paraId="4FD66BF9"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7. Podmiotowe środki dowodowe sporządzone w języku obcym muszą być złożone wraz z tłumaczeniem na język polski. </w:t>
      </w:r>
    </w:p>
    <w:p w14:paraId="6FF902B3"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8. </w:t>
      </w:r>
      <w:r w:rsidRPr="00CA7C45">
        <w:rPr>
          <w:rFonts w:ascii="Arial" w:eastAsia="Calibri" w:hAnsi="Arial" w:cs="Arial"/>
          <w:b/>
          <w:bCs/>
          <w:color w:val="000000"/>
          <w:sz w:val="24"/>
          <w:szCs w:val="24"/>
          <w:lang w:eastAsia="en-US"/>
          <w14:ligatures w14:val="standardContextual"/>
        </w:rPr>
        <w:t>Podmiotowe środki dowodowe oraz inne dokumenty lub oświadczenia należy przekazać Zamawiającemu przy użyciu środków komunikacji elektronicznej. Zakres i sposób przekazywania został określony w Rozporządzeniu Prezesa Rady Ministrów z dnia 30 grudnia 2020 r. w sprawie sposobu sporządzania i przekazywania informacji oraz wymagań technicznych dla dokumentów</w:t>
      </w:r>
      <w:r w:rsidRPr="00CA7C45">
        <w:rPr>
          <w:rFonts w:ascii="Arial" w:eastAsia="Calibri" w:hAnsi="Arial" w:cs="Arial"/>
          <w:color w:val="000000"/>
          <w:sz w:val="24"/>
          <w:szCs w:val="24"/>
          <w:lang w:eastAsia="en-US"/>
          <w14:ligatures w14:val="standardContextual"/>
        </w:rPr>
        <w:t xml:space="preserve"> </w:t>
      </w:r>
      <w:r w:rsidRPr="00CA7C45">
        <w:rPr>
          <w:rFonts w:ascii="Arial" w:eastAsia="Calibri" w:hAnsi="Arial" w:cs="Arial"/>
          <w:b/>
          <w:bCs/>
          <w:color w:val="000000"/>
          <w:sz w:val="24"/>
          <w:szCs w:val="24"/>
          <w:lang w:eastAsia="en-US"/>
          <w14:ligatures w14:val="standardContextual"/>
        </w:rPr>
        <w:t xml:space="preserve">elektronicznych oraz środków komunikacji elektronicznej w postępowaniu o udzielenie zamówienia publicznego lub konkursie (Dz.U. z 2020 r. poz. 2452). </w:t>
      </w:r>
    </w:p>
    <w:p w14:paraId="3EE985AA"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9. Jeżeli Wykonawca ma siedzibę lub miejsce zamieszkania lub miejsce zamieszkania ma osoba, której dotyczy informacja albo dokument, poza terytorium Rzeczpospolitej Polskiej, zamiast: </w:t>
      </w:r>
    </w:p>
    <w:p w14:paraId="1FB98F52"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1) Informacji z Krajowego Rejestru Karnego, w zakresie określonym w art. 108 ust. 1 pkt 1 i 2 oraz art. 108 ust.1 pkt 4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 składa informację z odpowiedniego rejestru, takiego jak rejestr sądowy, albo w przypadku braku takiego rejestru, inny równoważny dokument wydany przez właściwy organ sądowy lub administracyjny kraju, w którym wykonawca ma siedzibę lub miejsce zamieszkania (dokument ten powinien być wystawiony nie wcześniej niż 6 miesięcy przed jego złożeniem); </w:t>
      </w:r>
    </w:p>
    <w:p w14:paraId="2CBBF7FC"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2) zaświadczenia o którym mowa w ust. 2 pkt 1 </w:t>
      </w:r>
      <w:proofErr w:type="spellStart"/>
      <w:r w:rsidRPr="00CA7C45">
        <w:rPr>
          <w:rFonts w:ascii="Arial" w:eastAsia="Calibri" w:hAnsi="Arial" w:cs="Arial"/>
          <w:color w:val="000000"/>
          <w:sz w:val="24"/>
          <w:szCs w:val="24"/>
          <w:lang w:eastAsia="en-US"/>
          <w14:ligatures w14:val="standardContextual"/>
        </w:rPr>
        <w:t>tiret</w:t>
      </w:r>
      <w:proofErr w:type="spellEnd"/>
      <w:r w:rsidRPr="00CA7C45">
        <w:rPr>
          <w:rFonts w:ascii="Arial" w:eastAsia="Calibri" w:hAnsi="Arial" w:cs="Arial"/>
          <w:color w:val="000000"/>
          <w:sz w:val="24"/>
          <w:szCs w:val="24"/>
          <w:lang w:eastAsia="en-US"/>
          <w14:ligatures w14:val="standardContextual"/>
        </w:rPr>
        <w:t xml:space="preserve"> c, zaświadczenia albo innego dokumentu potwierdzającego, że Wykonawca nie zalega z opłacaniem składek na ubezpieczenia społeczne lub zdrowotne, o których mowa w ust. 2 pkt 1 </w:t>
      </w:r>
      <w:proofErr w:type="spellStart"/>
      <w:r w:rsidRPr="00CA7C45">
        <w:rPr>
          <w:rFonts w:ascii="Arial" w:eastAsia="Calibri" w:hAnsi="Arial" w:cs="Arial"/>
          <w:color w:val="000000"/>
          <w:sz w:val="24"/>
          <w:szCs w:val="24"/>
          <w:lang w:eastAsia="en-US"/>
          <w14:ligatures w14:val="standardContextual"/>
        </w:rPr>
        <w:t>tiret</w:t>
      </w:r>
      <w:proofErr w:type="spellEnd"/>
      <w:r w:rsidRPr="00CA7C45">
        <w:rPr>
          <w:rFonts w:ascii="Arial" w:eastAsia="Calibri" w:hAnsi="Arial" w:cs="Arial"/>
          <w:color w:val="000000"/>
          <w:sz w:val="24"/>
          <w:szCs w:val="24"/>
          <w:lang w:eastAsia="en-US"/>
          <w14:ligatures w14:val="standardContextual"/>
        </w:rPr>
        <w:t xml:space="preserve"> d lub odpisu albo informacji z Krajowego Rejestru Sądowego lub z Centralnej Ewidencji i Informacji o Działalności Gospodarczej w zakresie art. 109 ust. 1 pkt 4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sporządzonych nie wcześniej nie wcześniej niż 3 miesiące przed jej złożeniem - składa dokument lub dokumenty wystawione w kraju, w którym wykonawca ma siedzibę lub miejsce zamieszkania, potwierdzające odpowiednio że nie naruszył obowiązków dotyczących płatności podatków, opłat lub składek na ubezpieczenie społeczne lub zdrowotne,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(dokument ten powinien być wystawiony nie wcześniej niż 3 miesiące przed jego złożeniem). </w:t>
      </w:r>
    </w:p>
    <w:p w14:paraId="4225450E"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p>
    <w:p w14:paraId="2AD70101"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Jeżeli w kraju, w którym Wykonawca ma siedzibę lub miejsce zamieszkania lub miejsce zamieszkania ma osoba, której dokument dotyczy, nie wydaje się dokumentów, o których mowa w ust. 9 lub gdy dokumenty te nie odnoszą się do wszystkich przypadków, o których mowa w art. 108 ust. 1 pkt 1 i 2 i 4, art. 109 ust. 1 pkt 1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p>
    <w:p w14:paraId="24D94496" w14:textId="77777777" w:rsidR="00894838" w:rsidRDefault="00894838" w:rsidP="00D00422">
      <w:pPr>
        <w:pStyle w:val="Tekstpodstawowy"/>
        <w:overflowPunct w:val="0"/>
        <w:spacing w:before="20" w:after="20" w:line="276" w:lineRule="auto"/>
        <w:ind w:right="567"/>
        <w:rPr>
          <w:rFonts w:ascii="Arial" w:hAnsi="Arial" w:cs="Arial"/>
          <w:b/>
          <w:bCs/>
          <w:color w:val="auto"/>
          <w:sz w:val="24"/>
          <w:szCs w:val="24"/>
        </w:rPr>
      </w:pPr>
    </w:p>
    <w:p w14:paraId="2FEBFEBF" w14:textId="19CAB9B7" w:rsidR="00843B2B"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SWZ </w:t>
      </w:r>
    </w:p>
    <w:p w14:paraId="754D8BC1" w14:textId="77777777" w:rsidR="009E2BF2" w:rsidRDefault="009E2BF2" w:rsidP="009E2BF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6898332" w14:textId="3AF7695E" w:rsidR="009E2BF2" w:rsidRPr="009E2BF2" w:rsidRDefault="009E2BF2" w:rsidP="009E2BF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9E2BF2">
        <w:rPr>
          <w:rFonts w:ascii="Arial" w:eastAsia="Times New Roman" w:hAnsi="Arial" w:cs="Arial"/>
          <w:color w:val="000000"/>
          <w:sz w:val="24"/>
          <w:szCs w:val="24"/>
          <w:lang w:eastAsia="pl-PL"/>
        </w:rPr>
        <w:t xml:space="preserve">1. Wykonawca może zwrócić się do Zamawiającego z wnioskiem o wyjaśnienie treści SWZ. Zamawiający niezwłocznie udzieli wyjaśnień, jednakże nie później niż na 6 dni przed upływem terminu składania ofert, o ile wniosek o wyjaśnienie treści SWZ wpłynie do Zamawiającego nie później niż na 14 dni przed upływem terminu składania ofert. </w:t>
      </w:r>
    </w:p>
    <w:p w14:paraId="647ADB25" w14:textId="5DD5564D" w:rsidR="009E2BF2" w:rsidRPr="009E2BF2" w:rsidRDefault="009E2BF2" w:rsidP="009E2BF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9E2BF2">
        <w:rPr>
          <w:rFonts w:ascii="Arial" w:eastAsia="Times New Roman" w:hAnsi="Arial" w:cs="Arial"/>
          <w:color w:val="000000"/>
          <w:sz w:val="24"/>
          <w:szCs w:val="24"/>
          <w:lang w:eastAsia="pl-PL"/>
        </w:rPr>
        <w:t xml:space="preserve">2. Wszelkie wyjaśnienia, modyfikacje treści SWZ oraz inne informacje związane z niniejszym postępowaniem, Zamawiający będzie zamieszczał na stronie prowadzonego postępowania. </w:t>
      </w:r>
    </w:p>
    <w:p w14:paraId="2E7C10D0" w14:textId="68BB5A1A" w:rsidR="00FC2DD8" w:rsidRPr="009E2BF2" w:rsidRDefault="009E2BF2" w:rsidP="009E2BF2">
      <w:pPr>
        <w:widowControl w:val="0"/>
        <w:tabs>
          <w:tab w:val="left" w:pos="362"/>
        </w:tabs>
        <w:overflowPunct w:val="0"/>
        <w:autoSpaceDE w:val="0"/>
        <w:spacing w:before="20" w:after="20"/>
        <w:rPr>
          <w:rFonts w:ascii="Arial" w:hAnsi="Arial" w:cs="Arial"/>
          <w:color w:val="C00000"/>
          <w:sz w:val="24"/>
          <w:szCs w:val="24"/>
        </w:rPr>
      </w:pPr>
      <w:r w:rsidRPr="009E2BF2">
        <w:rPr>
          <w:rFonts w:ascii="Arial" w:eastAsia="Times New Roman" w:hAnsi="Arial" w:cs="Arial"/>
          <w:color w:val="000000"/>
          <w:sz w:val="24"/>
          <w:szCs w:val="24"/>
          <w:lang w:eastAsia="pl-PL"/>
        </w:rPr>
        <w:t>3. W uzasadnionych przypadkach Zamawiający może przed upływem terminu składania ofert zmienić treść SWZ. Każda wprowadzona przez Zamawiającego zmiana staje się w takim przypadku częścią SWZ. Dokonaną zmianę treści SWZ Zamawiający udostępni na stronie prowadzonego postępowania.</w:t>
      </w:r>
    </w:p>
    <w:p w14:paraId="46471966" w14:textId="77777777" w:rsidR="009E2BF2" w:rsidRDefault="009E2BF2" w:rsidP="001859A7">
      <w:pPr>
        <w:pStyle w:val="Tekstpodstawowy"/>
        <w:overflowPunct w:val="0"/>
        <w:spacing w:before="20" w:after="20" w:line="276" w:lineRule="auto"/>
        <w:ind w:right="567"/>
        <w:rPr>
          <w:rFonts w:ascii="Arial" w:hAnsi="Arial" w:cs="Arial"/>
          <w:b/>
          <w:bCs/>
          <w:color w:val="auto"/>
          <w:sz w:val="24"/>
          <w:szCs w:val="24"/>
        </w:rPr>
      </w:pPr>
    </w:p>
    <w:p w14:paraId="7B7A4CEC" w14:textId="71EDAE5D" w:rsidR="004F303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56E7F65A" w14:textId="55AFAC5F" w:rsidR="00926466" w:rsidRPr="00C26507" w:rsidRDefault="000B409B" w:rsidP="00926466">
      <w:pPr>
        <w:widowControl w:val="0"/>
        <w:autoSpaceDE w:val="0"/>
        <w:spacing w:before="20" w:after="20"/>
        <w:ind w:right="567"/>
        <w:rPr>
          <w:rFonts w:ascii="Arial" w:hAnsi="Arial" w:cs="Arial"/>
          <w:sz w:val="24"/>
          <w:szCs w:val="24"/>
        </w:rPr>
      </w:pPr>
      <w:r>
        <w:rPr>
          <w:rFonts w:ascii="Arial" w:hAnsi="Arial" w:cs="Arial"/>
          <w:sz w:val="24"/>
          <w:szCs w:val="24"/>
        </w:rPr>
        <w:t>Zamawiający nie wymaga wniesienia wadium.</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606524AB" w14:textId="66265884" w:rsidR="00D063C5" w:rsidRPr="00DC7776" w:rsidRDefault="00D0484B" w:rsidP="00DC777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233C929C" w14:textId="6C5D8079"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w:t>
      </w:r>
      <w:r w:rsidR="004D4286" w:rsidRPr="00E15375">
        <w:rPr>
          <w:rFonts w:asciiTheme="majorHAnsi" w:eastAsia="Times New Roman" w:hAnsiTheme="majorHAnsi" w:cstheme="majorHAnsi"/>
          <w:b/>
          <w:sz w:val="24"/>
          <w:szCs w:val="24"/>
          <w:lang w:eastAsia="pl-PL"/>
        </w:rPr>
        <w:t xml:space="preserve">od </w:t>
      </w:r>
      <w:r w:rsidR="008D0757">
        <w:rPr>
          <w:rFonts w:asciiTheme="majorHAnsi" w:eastAsia="Times New Roman" w:hAnsiTheme="majorHAnsi" w:cstheme="majorHAnsi"/>
          <w:b/>
          <w:bCs/>
          <w:sz w:val="24"/>
          <w:szCs w:val="24"/>
          <w:lang w:eastAsia="pl-PL"/>
        </w:rPr>
        <w:t>27</w:t>
      </w:r>
      <w:r w:rsidR="00F9387B" w:rsidRPr="00E15375">
        <w:rPr>
          <w:rFonts w:asciiTheme="majorHAnsi" w:eastAsia="Times New Roman" w:hAnsiTheme="majorHAnsi" w:cstheme="majorHAnsi"/>
          <w:b/>
          <w:bCs/>
          <w:sz w:val="24"/>
          <w:szCs w:val="24"/>
          <w:lang w:eastAsia="pl-PL"/>
        </w:rPr>
        <w:t>.</w:t>
      </w:r>
      <w:r w:rsidR="008D0757">
        <w:rPr>
          <w:rFonts w:asciiTheme="majorHAnsi" w:eastAsia="Times New Roman" w:hAnsiTheme="majorHAnsi" w:cstheme="majorHAnsi"/>
          <w:b/>
          <w:bCs/>
          <w:sz w:val="24"/>
          <w:szCs w:val="24"/>
          <w:lang w:eastAsia="pl-PL"/>
        </w:rPr>
        <w:t>01</w:t>
      </w:r>
      <w:r w:rsidR="00F9387B" w:rsidRPr="00E15375">
        <w:rPr>
          <w:rFonts w:asciiTheme="majorHAnsi" w:eastAsia="Times New Roman" w:hAnsiTheme="majorHAnsi" w:cstheme="majorHAnsi"/>
          <w:b/>
          <w:bCs/>
          <w:sz w:val="24"/>
          <w:szCs w:val="24"/>
          <w:lang w:eastAsia="pl-PL"/>
        </w:rPr>
        <w:t>.202</w:t>
      </w:r>
      <w:r w:rsidR="008D0757">
        <w:rPr>
          <w:rFonts w:asciiTheme="majorHAnsi" w:eastAsia="Times New Roman" w:hAnsiTheme="majorHAnsi" w:cstheme="majorHAnsi"/>
          <w:b/>
          <w:bCs/>
          <w:sz w:val="24"/>
          <w:szCs w:val="24"/>
          <w:lang w:eastAsia="pl-PL"/>
        </w:rPr>
        <w:t xml:space="preserve">5 </w:t>
      </w:r>
      <w:r w:rsidR="00F9387B" w:rsidRPr="00E15375">
        <w:rPr>
          <w:rFonts w:asciiTheme="majorHAnsi" w:eastAsia="Times New Roman" w:hAnsiTheme="majorHAnsi" w:cstheme="majorHAnsi"/>
          <w:b/>
          <w:bCs/>
          <w:sz w:val="24"/>
          <w:szCs w:val="24"/>
          <w:lang w:eastAsia="pl-PL"/>
        </w:rPr>
        <w:t xml:space="preserve">r. </w:t>
      </w:r>
      <w:r w:rsidR="002018C6" w:rsidRPr="00E15375">
        <w:rPr>
          <w:rFonts w:asciiTheme="majorHAnsi" w:eastAsia="Times New Roman" w:hAnsiTheme="majorHAnsi" w:cstheme="majorHAnsi"/>
          <w:b/>
          <w:bCs/>
          <w:sz w:val="24"/>
          <w:szCs w:val="24"/>
          <w:lang w:eastAsia="pl-PL"/>
        </w:rPr>
        <w:t xml:space="preserve">do </w:t>
      </w:r>
      <w:r w:rsidR="001B4A42">
        <w:rPr>
          <w:rFonts w:asciiTheme="majorHAnsi" w:eastAsia="Times New Roman" w:hAnsiTheme="majorHAnsi" w:cstheme="majorHAnsi"/>
          <w:b/>
          <w:bCs/>
          <w:sz w:val="24"/>
          <w:szCs w:val="24"/>
          <w:lang w:eastAsia="pl-PL"/>
        </w:rPr>
        <w:t>2</w:t>
      </w:r>
      <w:r w:rsidR="008D0757">
        <w:rPr>
          <w:rFonts w:asciiTheme="majorHAnsi" w:eastAsia="Times New Roman" w:hAnsiTheme="majorHAnsi" w:cstheme="majorHAnsi"/>
          <w:b/>
          <w:bCs/>
          <w:sz w:val="24"/>
          <w:szCs w:val="24"/>
          <w:lang w:eastAsia="pl-PL"/>
        </w:rPr>
        <w:t>7</w:t>
      </w:r>
      <w:r w:rsidR="00F9387B" w:rsidRPr="00E15375">
        <w:rPr>
          <w:rFonts w:asciiTheme="majorHAnsi" w:eastAsia="Times New Roman" w:hAnsiTheme="majorHAnsi" w:cstheme="majorHAnsi"/>
          <w:b/>
          <w:bCs/>
          <w:sz w:val="24"/>
          <w:szCs w:val="24"/>
          <w:lang w:eastAsia="pl-PL"/>
        </w:rPr>
        <w:t>.</w:t>
      </w:r>
      <w:r w:rsidR="001B4A42">
        <w:rPr>
          <w:rFonts w:asciiTheme="majorHAnsi" w:eastAsia="Times New Roman" w:hAnsiTheme="majorHAnsi" w:cstheme="majorHAnsi"/>
          <w:b/>
          <w:bCs/>
          <w:sz w:val="24"/>
          <w:szCs w:val="24"/>
          <w:lang w:eastAsia="pl-PL"/>
        </w:rPr>
        <w:t>0</w:t>
      </w:r>
      <w:r w:rsidR="008D0757">
        <w:rPr>
          <w:rFonts w:asciiTheme="majorHAnsi" w:eastAsia="Times New Roman" w:hAnsiTheme="majorHAnsi" w:cstheme="majorHAnsi"/>
          <w:b/>
          <w:bCs/>
          <w:sz w:val="24"/>
          <w:szCs w:val="24"/>
          <w:lang w:eastAsia="pl-PL"/>
        </w:rPr>
        <w:t>3</w:t>
      </w:r>
      <w:r w:rsidR="00F9387B" w:rsidRPr="00E15375">
        <w:rPr>
          <w:rFonts w:asciiTheme="majorHAnsi" w:eastAsia="Times New Roman" w:hAnsiTheme="majorHAnsi" w:cstheme="majorHAnsi"/>
          <w:b/>
          <w:bCs/>
          <w:sz w:val="24"/>
          <w:szCs w:val="24"/>
          <w:lang w:eastAsia="pl-PL"/>
        </w:rPr>
        <w:t>.</w:t>
      </w:r>
      <w:r w:rsidR="001657AE" w:rsidRPr="00E15375">
        <w:rPr>
          <w:rFonts w:asciiTheme="majorHAnsi" w:eastAsia="Times New Roman" w:hAnsiTheme="majorHAnsi" w:cstheme="majorHAnsi"/>
          <w:b/>
          <w:bCs/>
          <w:sz w:val="24"/>
          <w:szCs w:val="24"/>
          <w:lang w:eastAsia="pl-PL"/>
        </w:rPr>
        <w:t>202</w:t>
      </w:r>
      <w:r w:rsidR="001B4A42">
        <w:rPr>
          <w:rFonts w:asciiTheme="majorHAnsi" w:eastAsia="Times New Roman" w:hAnsiTheme="majorHAnsi" w:cstheme="majorHAnsi"/>
          <w:b/>
          <w:bCs/>
          <w:sz w:val="24"/>
          <w:szCs w:val="24"/>
          <w:lang w:eastAsia="pl-PL"/>
        </w:rPr>
        <w:t>5</w:t>
      </w:r>
      <w:r w:rsidR="00292AB6" w:rsidRPr="00E15375">
        <w:rPr>
          <w:rFonts w:asciiTheme="majorHAnsi" w:eastAsia="Times New Roman" w:hAnsiTheme="majorHAnsi" w:cstheme="majorHAnsi"/>
          <w:b/>
          <w:bCs/>
          <w:sz w:val="24"/>
          <w:szCs w:val="24"/>
          <w:lang w:eastAsia="pl-PL"/>
        </w:rPr>
        <w:t xml:space="preserve"> </w:t>
      </w:r>
      <w:r w:rsidR="002018C6" w:rsidRPr="00E15375">
        <w:rPr>
          <w:rFonts w:asciiTheme="majorHAnsi" w:eastAsia="Times New Roman" w:hAnsiTheme="majorHAnsi" w:cstheme="majorHAnsi"/>
          <w:b/>
          <w:bCs/>
          <w:sz w:val="24"/>
          <w:szCs w:val="24"/>
          <w:lang w:eastAsia="pl-PL"/>
        </w:rPr>
        <w:t>r</w:t>
      </w:r>
      <w:r w:rsidR="00B344D7" w:rsidRPr="00E15375">
        <w:rPr>
          <w:rFonts w:asciiTheme="majorHAnsi" w:eastAsia="Times New Roman" w:hAnsiTheme="majorHAnsi" w:cstheme="majorHAnsi"/>
          <w:b/>
          <w:bCs/>
          <w:sz w:val="24"/>
          <w:szCs w:val="24"/>
          <w:lang w:eastAsia="pl-PL"/>
        </w:rPr>
        <w:t xml:space="preserve">. </w:t>
      </w:r>
      <w:r w:rsidR="002018C6" w:rsidRPr="00037128">
        <w:rPr>
          <w:rFonts w:asciiTheme="majorHAnsi" w:eastAsia="Times New Roman" w:hAnsiTheme="majorHAnsi" w:cstheme="majorHAnsi"/>
          <w:color w:val="000000"/>
          <w:sz w:val="24"/>
          <w:szCs w:val="24"/>
          <w:lang w:eastAsia="pl-PL"/>
        </w:rPr>
        <w:t>zgodnie z art. 307</w:t>
      </w:r>
      <w:r w:rsidR="002018C6">
        <w:rPr>
          <w:rFonts w:asciiTheme="majorHAnsi" w:eastAsia="Times New Roman" w:hAnsiTheme="majorHAnsi" w:cstheme="majorHAnsi"/>
          <w:b/>
          <w:bCs/>
          <w:color w:val="000000"/>
          <w:sz w:val="24"/>
          <w:szCs w:val="24"/>
          <w:lang w:eastAsia="pl-PL"/>
        </w:rPr>
        <w:t xml:space="preserve"> </w:t>
      </w:r>
    </w:p>
    <w:p w14:paraId="65D12005" w14:textId="3E6A6E4C"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C58CFDB"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53A72D59" w:rsidR="00D063C5" w:rsidRPr="00D063C5" w:rsidRDefault="00D063C5"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0E886CAE" w14:textId="77777777" w:rsidR="00DA758A" w:rsidRDefault="00DA758A" w:rsidP="001B599A">
      <w:pPr>
        <w:pStyle w:val="Tekstpodstawowy"/>
        <w:overflowPunct w:val="0"/>
        <w:spacing w:before="20" w:after="20" w:line="276" w:lineRule="auto"/>
        <w:ind w:left="1287" w:right="567" w:hanging="1287"/>
        <w:rPr>
          <w:rFonts w:ascii="Arial" w:hAnsi="Arial" w:cs="Arial"/>
          <w:b/>
          <w:bCs/>
          <w:color w:val="auto"/>
          <w:sz w:val="24"/>
          <w:szCs w:val="24"/>
        </w:rPr>
      </w:pPr>
    </w:p>
    <w:p w14:paraId="659408E3" w14:textId="31F9F6F1" w:rsidR="002065FA" w:rsidRDefault="00D0484B" w:rsidP="00E02EFB">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OPIS SPOSOBU PRZYGOTOWYWANIA OFERT</w:t>
      </w:r>
    </w:p>
    <w:p w14:paraId="0C8968FF"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Każdy Wykonawca może złożyć </w:t>
      </w:r>
      <w:r w:rsidRPr="007767DC">
        <w:rPr>
          <w:rFonts w:ascii="Arial" w:eastAsia="Calibri" w:hAnsi="Arial" w:cs="Arial"/>
          <w:b/>
          <w:bCs/>
          <w:color w:val="000000"/>
          <w:sz w:val="24"/>
          <w:szCs w:val="24"/>
          <w:lang w:eastAsia="en-US"/>
          <w14:ligatures w14:val="standardContextual"/>
        </w:rPr>
        <w:t>tylko jedną ofertę</w:t>
      </w:r>
      <w:r w:rsidRPr="007767DC">
        <w:rPr>
          <w:rFonts w:ascii="Arial" w:eastAsia="Calibri" w:hAnsi="Arial" w:cs="Arial"/>
          <w:color w:val="000000"/>
          <w:sz w:val="24"/>
          <w:szCs w:val="24"/>
          <w:lang w:eastAsia="en-US"/>
          <w14:ligatures w14:val="standardContextual"/>
        </w:rPr>
        <w:t xml:space="preserve">. </w:t>
      </w:r>
    </w:p>
    <w:p w14:paraId="0E8DC5E6"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Oferta musi być sporządzona w języku polskim. </w:t>
      </w:r>
    </w:p>
    <w:p w14:paraId="6FEDB210"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Ofertę składa się, pod rygorem nieważności, w formie elektronicznej, w formatach danych określonych w przepisach wydanych na podstawie art. 18 ustawy z dnia 17 lutego 2005 r. o informatyzacji działalności podmiotów realizujących zadania publiczne (Dz. U. z 2021 r. poz. 2070 ze zm.), z zastrzeżeniem formatów, o których mowa w art. 66 ust. 1 ustawy </w:t>
      </w:r>
      <w:proofErr w:type="spellStart"/>
      <w:r w:rsidRPr="007767DC">
        <w:rPr>
          <w:rFonts w:ascii="Arial" w:eastAsia="Calibri" w:hAnsi="Arial" w:cs="Arial"/>
          <w:color w:val="000000"/>
          <w:sz w:val="24"/>
          <w:szCs w:val="24"/>
          <w:lang w:eastAsia="en-US"/>
          <w14:ligatures w14:val="standardContextual"/>
        </w:rPr>
        <w:t>Pzp</w:t>
      </w:r>
      <w:proofErr w:type="spellEnd"/>
      <w:r w:rsidRPr="007767DC">
        <w:rPr>
          <w:rFonts w:ascii="Arial" w:eastAsia="Calibri" w:hAnsi="Arial" w:cs="Arial"/>
          <w:color w:val="000000"/>
          <w:sz w:val="24"/>
          <w:szCs w:val="24"/>
          <w:lang w:eastAsia="en-US"/>
          <w14:ligatures w14:val="standardContextual"/>
        </w:rPr>
        <w:t xml:space="preserve">, z uwzględnieniem rodzaju przekazywanych danych. </w:t>
      </w:r>
    </w:p>
    <w:p w14:paraId="0CD501C8"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Każdy dokument składający się na ofertę lub złożony wraz z ofertą sporządzony w języku innym niż polski musi być złożony wraz z tłumaczeniem na język polski. </w:t>
      </w:r>
    </w:p>
    <w:p w14:paraId="62B213C5"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Treść oferty musi być zgodna z treścią SWZ. </w:t>
      </w:r>
    </w:p>
    <w:p w14:paraId="64AD5CA8"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Wykonawca ponosi wszelkie koszty związane z przygotowaniem i złożeniem oferty. </w:t>
      </w:r>
    </w:p>
    <w:p w14:paraId="69C88F0B"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7767DC">
        <w:rPr>
          <w:rFonts w:ascii="Arial" w:eastAsia="Calibri" w:hAnsi="Arial" w:cs="Arial"/>
          <w:color w:val="000000"/>
          <w:sz w:val="24"/>
          <w:szCs w:val="24"/>
          <w:lang w:eastAsia="en-US"/>
          <w14:ligatures w14:val="standardContextual"/>
        </w:rPr>
        <w:t>drag&amp;drop</w:t>
      </w:r>
      <w:proofErr w:type="spellEnd"/>
      <w:r w:rsidRPr="007767DC">
        <w:rPr>
          <w:rFonts w:ascii="Arial" w:eastAsia="Calibri" w:hAnsi="Arial" w:cs="Arial"/>
          <w:color w:val="000000"/>
          <w:sz w:val="24"/>
          <w:szCs w:val="24"/>
          <w:lang w:eastAsia="en-US"/>
          <w14:ligatures w14:val="standardContextual"/>
        </w:rPr>
        <w:t xml:space="preserve"> („przeciągnij” i „upuść”) służące do dodawania plików. </w:t>
      </w:r>
    </w:p>
    <w:p w14:paraId="4E24760E"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67D1E7DA" w14:textId="220DB02B"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b/>
          <w:bCs/>
          <w:color w:val="000000"/>
          <w:sz w:val="24"/>
          <w:szCs w:val="24"/>
          <w:lang w:eastAsia="en-US"/>
          <w14:ligatures w14:val="standardContextual"/>
        </w:rPr>
        <w:t xml:space="preserve">Formularz ofertowy </w:t>
      </w:r>
      <w:r w:rsidR="00433453">
        <w:rPr>
          <w:rFonts w:ascii="Arial" w:eastAsia="Calibri" w:hAnsi="Arial" w:cs="Arial"/>
          <w:b/>
          <w:bCs/>
          <w:color w:val="000000"/>
          <w:sz w:val="24"/>
          <w:szCs w:val="24"/>
          <w:lang w:eastAsia="en-US"/>
          <w14:ligatures w14:val="standardContextual"/>
        </w:rPr>
        <w:t>– zał. nr 1 do SWZ,</w:t>
      </w:r>
      <w:r w:rsidRPr="007767DC">
        <w:rPr>
          <w:rFonts w:ascii="Arial" w:eastAsia="Calibri" w:hAnsi="Arial" w:cs="Arial"/>
          <w:b/>
          <w:bCs/>
          <w:color w:val="000000"/>
          <w:sz w:val="24"/>
          <w:szCs w:val="24"/>
          <w:lang w:eastAsia="en-US"/>
          <w14:ligatures w14:val="standardContextual"/>
        </w:rPr>
        <w:t xml:space="preserve"> podpisuje się kwalifikowanym podpisem elektronicznym</w:t>
      </w:r>
      <w:r w:rsidRPr="007767DC">
        <w:rPr>
          <w:rFonts w:ascii="Arial" w:eastAsia="Calibri" w:hAnsi="Arial" w:cs="Arial"/>
          <w:color w:val="000000"/>
          <w:sz w:val="24"/>
          <w:szCs w:val="24"/>
          <w:lang w:eastAsia="en-US"/>
          <w14:ligatures w14:val="standardContextual"/>
        </w:rPr>
        <w:t xml:space="preserve">. </w:t>
      </w:r>
      <w:r w:rsidRPr="007767DC">
        <w:rPr>
          <w:rFonts w:ascii="Arial" w:eastAsia="Calibri" w:hAnsi="Arial" w:cs="Arial"/>
          <w:b/>
          <w:bCs/>
          <w:color w:val="000000"/>
          <w:sz w:val="24"/>
          <w:szCs w:val="24"/>
          <w:lang w:eastAsia="en-US"/>
          <w14:ligatures w14:val="standardContextual"/>
        </w:rPr>
        <w:t xml:space="preserve">Rekomendowanym wariantem podpisu jest typ wewnętrzny. Podpis formularza ofertowego wariantem podpisu w typie zewnętrznym również jest możliwy, tylko w tym przypadku, powstały oddzielny plik podpisu dla tego formularza należy załączyć w polu </w:t>
      </w:r>
      <w:r w:rsidRPr="007767DC">
        <w:rPr>
          <w:rFonts w:ascii="Arial" w:eastAsia="Calibri" w:hAnsi="Arial" w:cs="Arial"/>
          <w:b/>
          <w:bCs/>
          <w:i/>
          <w:iCs/>
          <w:color w:val="000000"/>
          <w:sz w:val="24"/>
          <w:szCs w:val="24"/>
          <w:lang w:eastAsia="en-US"/>
          <w14:ligatures w14:val="standardContextual"/>
        </w:rPr>
        <w:t xml:space="preserve">„Załączniki i inne dokumenty przedstawione w ofercie przez Wykonawcę”. </w:t>
      </w:r>
    </w:p>
    <w:p w14:paraId="7AB87E31"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Pozostałe dokumenty wchodzące w skład oferty lub składane wraz z ofertą, które są zgodne z ustawą </w:t>
      </w:r>
      <w:proofErr w:type="spellStart"/>
      <w:r w:rsidRPr="007767DC">
        <w:rPr>
          <w:rFonts w:ascii="Arial" w:eastAsia="Calibri" w:hAnsi="Arial" w:cs="Arial"/>
          <w:sz w:val="24"/>
          <w:szCs w:val="24"/>
          <w:lang w:eastAsia="en-US"/>
          <w14:ligatures w14:val="standardContextual"/>
        </w:rPr>
        <w:t>Pzp</w:t>
      </w:r>
      <w:proofErr w:type="spellEnd"/>
      <w:r w:rsidRPr="007767DC">
        <w:rPr>
          <w:rFonts w:ascii="Arial" w:eastAsia="Calibri" w:hAnsi="Arial" w:cs="Arial"/>
          <w:sz w:val="24"/>
          <w:szCs w:val="24"/>
          <w:lang w:eastAsia="en-US"/>
          <w14:ligatures w14:val="standardContextual"/>
        </w:rPr>
        <w:t xml:space="preserve"> lub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konkursie opatrzone kwalifikowanym podpisem elektronicznym,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12CE2280"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W przypadku przekazywania dokumentu elektronicznego w formacie poddającym dane kompresji, opatrzenie pliku zawierającego skompresowane dokumenty kwalifikowanym podpisem elektronicznym, jest równoznaczne z opatrzeniem wszystkich dokumentów zawartych w tym pliku odpowiednio kwalifikowanym podpisem elektronicznym. </w:t>
      </w:r>
    </w:p>
    <w:p w14:paraId="090E565B"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061389F9"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Maksymalny łączny rozmiar plików stanowiących ofertę lub składanych wraz z ofertą to 250 MB. </w:t>
      </w:r>
    </w:p>
    <w:p w14:paraId="36A0CFAD"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b/>
          <w:bCs/>
          <w:sz w:val="24"/>
          <w:szCs w:val="24"/>
          <w:lang w:eastAsia="en-US"/>
          <w14:ligatures w14:val="standardContextual"/>
        </w:rPr>
        <w:t xml:space="preserve">Do przygotowania oferty zaleca się wykorzystanie wzoru Formularza oferty (interaktywnego druku), którego wzór stanowi Załącznik nr 2 do SWZ. </w:t>
      </w:r>
      <w:r w:rsidRPr="007767DC">
        <w:rPr>
          <w:rFonts w:ascii="Arial" w:eastAsia="Calibri" w:hAnsi="Arial" w:cs="Arial"/>
          <w:sz w:val="24"/>
          <w:szCs w:val="24"/>
          <w:lang w:eastAsia="en-US"/>
          <w14:ligatures w14:val="standardContextual"/>
        </w:rPr>
        <w:t xml:space="preserve">W przypadku, gdy Wykonawca nie korzysta z przygotowanego przez Zamawiającego wzoru, w treści oferty należy zamieścić wszystkie informacje wymagane w Formularzu oferty. </w:t>
      </w:r>
    </w:p>
    <w:p w14:paraId="524BFEDB"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bookmarkStart w:id="11" w:name="_Hlk185512893"/>
      <w:r w:rsidRPr="007767DC">
        <w:rPr>
          <w:rFonts w:ascii="Arial" w:eastAsia="Calibri" w:hAnsi="Arial" w:cs="Arial"/>
          <w:color w:val="000000"/>
          <w:sz w:val="24"/>
          <w:szCs w:val="24"/>
          <w:lang w:eastAsia="en-US"/>
          <w14:ligatures w14:val="standardContextual"/>
        </w:rPr>
        <w:t xml:space="preserve">Wraz z ofertą należy złożyć: </w:t>
      </w:r>
    </w:p>
    <w:p w14:paraId="487CFDB0" w14:textId="0070B07C" w:rsidR="007767DC" w:rsidRPr="00433453" w:rsidRDefault="007767DC" w:rsidP="007767DC">
      <w:pPr>
        <w:suppressAutoHyphens w:val="0"/>
        <w:autoSpaceDE w:val="0"/>
        <w:autoSpaceDN w:val="0"/>
        <w:adjustRightInd w:val="0"/>
        <w:spacing w:after="0" w:line="240" w:lineRule="auto"/>
        <w:ind w:left="360"/>
        <w:rPr>
          <w:rFonts w:ascii="Arial" w:eastAsia="Calibri" w:hAnsi="Arial" w:cs="Arial"/>
          <w:sz w:val="24"/>
          <w:szCs w:val="24"/>
          <w:lang w:eastAsia="en-US"/>
          <w14:ligatures w14:val="standardContextual"/>
        </w:rPr>
      </w:pPr>
      <w:r w:rsidRPr="00433453">
        <w:rPr>
          <w:rFonts w:ascii="Arial" w:eastAsia="Calibri" w:hAnsi="Arial" w:cs="Arial"/>
          <w:sz w:val="24"/>
          <w:szCs w:val="24"/>
          <w:lang w:eastAsia="en-US"/>
          <w14:ligatures w14:val="standardContextual"/>
        </w:rPr>
        <w:t>15.1.Opis zaoferowanego produktu, sporządzonego na Formularz</w:t>
      </w:r>
      <w:r w:rsidR="00433453" w:rsidRPr="00433453">
        <w:rPr>
          <w:rFonts w:ascii="Arial" w:eastAsia="Calibri" w:hAnsi="Arial" w:cs="Arial"/>
          <w:sz w:val="24"/>
          <w:szCs w:val="24"/>
          <w:lang w:eastAsia="en-US"/>
          <w14:ligatures w14:val="standardContextual"/>
        </w:rPr>
        <w:t xml:space="preserve">ach </w:t>
      </w:r>
      <w:r w:rsidRPr="00433453">
        <w:rPr>
          <w:rFonts w:ascii="Arial" w:eastAsia="Calibri" w:hAnsi="Arial" w:cs="Arial"/>
          <w:sz w:val="24"/>
          <w:szCs w:val="24"/>
          <w:lang w:eastAsia="en-US"/>
          <w14:ligatures w14:val="standardContextual"/>
        </w:rPr>
        <w:t>stanowiący</w:t>
      </w:r>
      <w:r w:rsidR="00433453" w:rsidRPr="00433453">
        <w:rPr>
          <w:rFonts w:ascii="Arial" w:eastAsia="Calibri" w:hAnsi="Arial" w:cs="Arial"/>
          <w:sz w:val="24"/>
          <w:szCs w:val="24"/>
          <w:lang w:eastAsia="en-US"/>
          <w14:ligatures w14:val="standardContextual"/>
        </w:rPr>
        <w:t xml:space="preserve">ch </w:t>
      </w:r>
      <w:r w:rsidRPr="00433453">
        <w:rPr>
          <w:rFonts w:ascii="Arial" w:eastAsia="Calibri" w:hAnsi="Arial" w:cs="Arial"/>
          <w:sz w:val="24"/>
          <w:szCs w:val="24"/>
          <w:lang w:eastAsia="en-US"/>
          <w14:ligatures w14:val="standardContextual"/>
        </w:rPr>
        <w:t>Załącznik nr 1</w:t>
      </w:r>
      <w:r w:rsidR="00433453" w:rsidRPr="00433453">
        <w:rPr>
          <w:rFonts w:ascii="Arial" w:eastAsia="Calibri" w:hAnsi="Arial" w:cs="Arial"/>
          <w:sz w:val="24"/>
          <w:szCs w:val="24"/>
          <w:lang w:eastAsia="en-US"/>
          <w14:ligatures w14:val="standardContextual"/>
        </w:rPr>
        <w:t>a i 1 b</w:t>
      </w:r>
      <w:r w:rsidRPr="00433453">
        <w:rPr>
          <w:rFonts w:ascii="Arial" w:eastAsia="Calibri" w:hAnsi="Arial" w:cs="Arial"/>
          <w:sz w:val="24"/>
          <w:szCs w:val="24"/>
          <w:lang w:eastAsia="en-US"/>
          <w14:ligatures w14:val="standardContextual"/>
        </w:rPr>
        <w:t xml:space="preserve"> do SWZ</w:t>
      </w:r>
      <w:r w:rsidR="00433453" w:rsidRPr="00433453">
        <w:rPr>
          <w:rFonts w:ascii="Arial" w:eastAsia="Calibri" w:hAnsi="Arial" w:cs="Arial"/>
          <w:sz w:val="24"/>
          <w:szCs w:val="24"/>
          <w:lang w:eastAsia="en-US"/>
          <w14:ligatures w14:val="standardContextual"/>
        </w:rPr>
        <w:t>.</w:t>
      </w:r>
    </w:p>
    <w:p w14:paraId="7E1D1283" w14:textId="77777777" w:rsidR="007767DC" w:rsidRPr="007767DC" w:rsidRDefault="007767DC" w:rsidP="007767DC">
      <w:pPr>
        <w:suppressAutoHyphens w:val="0"/>
        <w:autoSpaceDE w:val="0"/>
        <w:autoSpaceDN w:val="0"/>
        <w:adjustRightInd w:val="0"/>
        <w:spacing w:after="0" w:line="240" w:lineRule="auto"/>
        <w:ind w:left="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15.2.Oświadczenie o którym mowa w art. 125 ust. 1 ustawy, o niepodleganiu wykluczeniu z postępowania oraz spełnianiu warunków udziału w postępowaniu, składanym na formularzu Jednolitego Europejskiego Dokumentu Zamówienia (JEDZ), sporządzonym zgodnie ze wzorem standardowego formularza określonego w rozporządzeniu wykonawczym Komisji (UE) 2016/7 z dnia 5 stycznia 2016r, ustanawiającym standardowy formularz jednolitego europejskiego dokumentu zamówienia (Dz. Urz. UE L 3 z 06.01.2016r., str.16). Oświadczenie stanowi dowód potwierdzający brak podstaw wykluczenia oraz spełniania warunków udziału w postępowaniu na dzień składania ofert, tymczasowo zastępujący wymagane przez Zamawiającego podmiotowe środki dowodowe, wskazane w SWZ. Oświadczenie składa się pod rygorem nieważności, w formie elektronicznej (w postaci elektronicznej opatrzonej kwalifikowanym podpisem elektronicznym). Wykonawca, w przypadku polegania na zdolnościach technicznych lub zawodowych lub sytuacji finansowej lub ekonomicznej podmiotów udostępniających zasoby, przedstawia wraz z oświadczeniem, o którym mowa wyżej, także oświadczenie podmiotu udostępniającego zasoby, potwierdzające brak podstaw wykluczenia tego podmiotu oraz odpowiednio spełnianie warunków udziału w postępowaniu w zakresie, w jakim Wykonawca powołuje się na te zasoby.</w:t>
      </w:r>
    </w:p>
    <w:p w14:paraId="3C5C3A07" w14:textId="77777777" w:rsidR="007767DC" w:rsidRPr="007767DC" w:rsidRDefault="007767DC" w:rsidP="007767DC">
      <w:pPr>
        <w:suppressAutoHyphens w:val="0"/>
        <w:autoSpaceDE w:val="0"/>
        <w:autoSpaceDN w:val="0"/>
        <w:adjustRightInd w:val="0"/>
        <w:spacing w:after="0" w:line="240" w:lineRule="auto"/>
        <w:ind w:left="360"/>
        <w:rPr>
          <w:rFonts w:ascii="Arial" w:eastAsia="Calibri" w:hAnsi="Arial" w:cs="Arial"/>
          <w:sz w:val="24"/>
          <w:szCs w:val="24"/>
          <w:lang w:eastAsia="en-US"/>
          <w14:ligatures w14:val="standardContextual"/>
        </w:rPr>
      </w:pPr>
    </w:p>
    <w:p w14:paraId="392B03EC"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b/>
          <w:bCs/>
          <w:color w:val="000000"/>
          <w:sz w:val="24"/>
          <w:szCs w:val="24"/>
          <w:lang w:eastAsia="en-US"/>
          <w14:ligatures w14:val="standardContextual"/>
        </w:rPr>
      </w:pPr>
      <w:r w:rsidRPr="007767DC">
        <w:rPr>
          <w:rFonts w:ascii="Arial" w:eastAsia="Calibri" w:hAnsi="Arial" w:cs="Arial"/>
          <w:b/>
          <w:bCs/>
          <w:color w:val="000000"/>
          <w:sz w:val="24"/>
          <w:szCs w:val="24"/>
          <w:lang w:eastAsia="en-US"/>
          <w14:ligatures w14:val="standardContextual"/>
        </w:rPr>
        <w:t xml:space="preserve">INSTRUKCJA WYPEŁNIANIA FORMULARZA JEDNOLITEGO EUROPEJSKIEGO DOKUMENTU ZAMÓWIENIA (JEDZ) ZGODNEGO ZE WZOREM STANOWIĄCYM ZAŁĄCZNIK DO ROZPORZĄDZENIA WYKONAWCZEGO KOMISJI (UE) 2016/7 Z DNIA 5 STYCZNIA 2016R. USTANAWIAJĄCEGO FORMULARZ JEDNOLITEGO EUROPEJSKIEGO DOKUMENTU ZAMÓWIEŃ: </w:t>
      </w:r>
    </w:p>
    <w:p w14:paraId="4242455B"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b/>
          <w:bCs/>
          <w:color w:val="000000"/>
          <w:sz w:val="24"/>
          <w:szCs w:val="24"/>
          <w:lang w:eastAsia="en-US"/>
          <w14:ligatures w14:val="standardContextual"/>
        </w:rPr>
      </w:pPr>
    </w:p>
    <w:p w14:paraId="036B9EFC"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1) JEDZ należy złożyć wraz z ofertą (zaleca się złożenie JEDZ w wyodrębnionym pliku) – w formie elektronicznej (w postaci elektronicznej opatrzonej kwalifikowanym podpisem elektronicznym). </w:t>
      </w:r>
    </w:p>
    <w:p w14:paraId="52BEE4BD"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2) W przypadku gdy Wykonawca powołuje się na zasoby co najmniej jednego innego podmiotu na zasadach określonych w art. 118 ustawy, musi złożyć swój własny JEDZ wraz z odrębnym JEDZ zawierającym stosowne informacje wskazane w części II, sekcji C JEDZ odnoszące się do każdego z podmiotów, na którego zdolnościach Wykonawca polega i w zakresie, w którym podmiot ten udostępnia swoje zdolności Wykonawcy, </w:t>
      </w:r>
    </w:p>
    <w:p w14:paraId="005A1389"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3) W przypadku, gdy Wykonawcy składają ofertę wspólną, w rozumieniu art. 58 ustawy, należy przedstawić odrębny JEDZ zawierający informacje wymagane w częściach II – IV dla każdego z biorących udział Wykonawców – każdy z wyodrębnionych JEDZ-ów zaleca się złożyć w odrębnych plikach – jako załączniki do oferty. </w:t>
      </w:r>
    </w:p>
    <w:p w14:paraId="1AAC1F53"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4) W przypadku wskazania w ofercie oraz JEDZ podwykonawców, którzy swoimi zdolnościami nie wspierają Wykonawcy w celu wykazania spełniania warunków Zamawiający nie żąda złożenia odrębnego JEDZ dla tych podwykonawców. </w:t>
      </w:r>
    </w:p>
    <w:p w14:paraId="583A819A"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5) w cz. II JEDZ: </w:t>
      </w:r>
    </w:p>
    <w:p w14:paraId="578ADFF8"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 sekcja B (Informacje na temat przedstawicieli Wykonawcy): Zamawiający nie wymaga podania daty i miejsca urodzenia osoby upoważnionej do reprezentowania Wykonawcy na potrzeby niniejszego postępowania o udzielenie zamówienia, </w:t>
      </w:r>
    </w:p>
    <w:p w14:paraId="05BF1626"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6) w celu wstępnego potwierdzenia braku podstaw wykluczenia, w części III JEDZ należy wypełnić sekcję A, B, C i D, </w:t>
      </w:r>
    </w:p>
    <w:p w14:paraId="0EC1563F"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7) w celu wstępnego potwierdzenia spełniania warunków udziału w postępowaniu w cz. IV JEDZ Wykonawca może wypełnić jedynie sekcję α (alfa): ogólne oświadczenie dotyczące wszystkich kryteriów kwalifikacji, </w:t>
      </w:r>
    </w:p>
    <w:p w14:paraId="2A166955"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8) cz. V JEDZ nie wypełniać, </w:t>
      </w:r>
    </w:p>
    <w:p w14:paraId="38D3AF6E"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9) wersja elektroniczna JEDZ zamieszczona jest w folderze dotyczącym przedmiotowego postępowania. JEDZ należy zapisać, a następnie zaimportować na stronie internetowej https://espd.uzp.gov.pl/filter?lang=pl.</w:t>
      </w:r>
    </w:p>
    <w:p w14:paraId="2BFDE8BA"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Na stronie internetowej: https://www.gov.pl/web/uzp/jednolity-europejski-dokument-zamowienia znajduje się instrukcja wypełniania JEDZ/ESPD.</w:t>
      </w:r>
    </w:p>
    <w:p w14:paraId="46D5F246"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Ponadto Zamawiający informuje, że formularz JEDZ stanowi załącznik do Rozporządzenia wykonawczego komisji (UE) 2016/7 z dnia 5 stycznia 2016r. ustanawiającego standardowy formularz Jednolitego Europejskiego dokumentu zamówień (przyjęte w powyższej instrukcji numeracje w poszczególnych sekcjach wynikają z powyższego Rozporządzenia). Zamawiający dopuszcza złożenie wspomnianego oświadczenia zgodnie z załącznikiem do Rozporządzenia.</w:t>
      </w:r>
    </w:p>
    <w:p w14:paraId="18BC44F1"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p>
    <w:p w14:paraId="09AD9F68"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15.3.</w:t>
      </w:r>
      <w:r w:rsidRPr="007767DC">
        <w:rPr>
          <w:rFonts w:ascii="Arial" w:eastAsia="Calibri" w:hAnsi="Arial" w:cs="Arial"/>
          <w:b/>
          <w:bCs/>
          <w:color w:val="000000"/>
          <w:sz w:val="24"/>
          <w:szCs w:val="24"/>
          <w:lang w:eastAsia="en-US"/>
          <w14:ligatures w14:val="standardContextual"/>
        </w:rPr>
        <w:t>Pełnomocnictwo ustanowione do reprezentowania</w:t>
      </w:r>
      <w:r w:rsidRPr="007767DC">
        <w:rPr>
          <w:rFonts w:ascii="Arial" w:eastAsia="Calibri" w:hAnsi="Arial" w:cs="Arial"/>
          <w:color w:val="000000"/>
          <w:sz w:val="24"/>
          <w:szCs w:val="24"/>
          <w:lang w:eastAsia="en-US"/>
          <w14:ligatures w14:val="standardContextual"/>
        </w:rPr>
        <w:t xml:space="preserve"> Wykonawcy/ów ubiegającego/</w:t>
      </w:r>
      <w:proofErr w:type="spellStart"/>
      <w:r w:rsidRPr="007767DC">
        <w:rPr>
          <w:rFonts w:ascii="Arial" w:eastAsia="Calibri" w:hAnsi="Arial" w:cs="Arial"/>
          <w:color w:val="000000"/>
          <w:sz w:val="24"/>
          <w:szCs w:val="24"/>
          <w:lang w:eastAsia="en-US"/>
          <w14:ligatures w14:val="standardContextual"/>
        </w:rPr>
        <w:t>cych</w:t>
      </w:r>
      <w:proofErr w:type="spellEnd"/>
      <w:r w:rsidRPr="007767DC">
        <w:rPr>
          <w:rFonts w:ascii="Arial" w:eastAsia="Calibri" w:hAnsi="Arial" w:cs="Arial"/>
          <w:color w:val="000000"/>
          <w:sz w:val="24"/>
          <w:szCs w:val="24"/>
          <w:lang w:eastAsia="en-US"/>
          <w14:ligatures w14:val="standardContextual"/>
        </w:rPr>
        <w:t xml:space="preserve"> się o udzielenie zamówienia publicznego.</w:t>
      </w:r>
    </w:p>
    <w:p w14:paraId="64C901B1"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15.3.1.Wykonawca, który składa ofertę za pośrednictwem pełnomocnika, powinien dołączyć do oferty dokument pełnomocnictwa obejmujący swym zakresem umocowanie do złożenia oferty lub do złożenia oferty i podpisania umowy.</w:t>
      </w:r>
    </w:p>
    <w:p w14:paraId="0E52C3E3"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15.3.2.W przypadku wykonawców ubiegających się wspólnie o udzielenie zamówienia dokument pełnomocnictwa, z treści którego będzie wynikało umocowanie do reprezentowania w postępowaniu o udzielenie zamówienia tych wykonawców - jeżeli dotyczy,</w:t>
      </w:r>
    </w:p>
    <w:p w14:paraId="1831941D"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Pełnomocnictwo do złożenia oferty musi być złożone w oryginale w takiej samej formie, jak składana oferta (tj. w formie elektronicznej lub postaci elektronicznej opatrzonej kwalifikowanym podpisem elektronicznym). Dopuszcza się także złożenie elektronicznej kopii (skanu) pełnomocnictwa sporządzonego uprzednio w formie pisemnej, w formie elektronicznego poświadczenia sporządzonego stosownie do art. 97 § 2 ustawy z dnia 14 lutego 1991 r. - Prawo o notariacie, które to poświadczenie notariusz opatruje kwalifikowanym podpisem elektronicznym, bądź też poprzez opatrzenie skanu pełnomocnictwa sporządzonego uprzednio w formie pisemnej kwalifikowanym podpisem elektronicznym mocodawcy (osoby wystawiającej pełnomocnictwa). Elektroniczna kopia pełnomocnictwa nie może być uwierzytelniona przez upełnomocnionego.</w:t>
      </w:r>
    </w:p>
    <w:p w14:paraId="410BDC4D"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15.4.</w:t>
      </w:r>
      <w:r w:rsidRPr="007767DC">
        <w:rPr>
          <w:rFonts w:ascii="Arial" w:eastAsia="Calibri" w:hAnsi="Arial" w:cs="Arial"/>
          <w:b/>
          <w:bCs/>
          <w:color w:val="000000"/>
          <w:sz w:val="24"/>
          <w:szCs w:val="24"/>
          <w:lang w:eastAsia="en-US"/>
          <w14:ligatures w14:val="standardContextual"/>
        </w:rPr>
        <w:t>Zobowiązanie podmiotu udostępniającego Wykonawcy zasoby</w:t>
      </w:r>
      <w:r w:rsidRPr="007767DC">
        <w:rPr>
          <w:rFonts w:ascii="Arial" w:eastAsia="Calibri" w:hAnsi="Arial" w:cs="Arial"/>
          <w:color w:val="000000"/>
          <w:sz w:val="24"/>
          <w:szCs w:val="24"/>
          <w:lang w:eastAsia="en-US"/>
          <w14:ligatures w14:val="standardContextual"/>
        </w:rPr>
        <w:t xml:space="preserve"> (Załącznik nr 10 do SWZ), do oddania do dyspozycji Wykonawcy niezbędnych zasobów na potrzeby realizacji zamówienia lub inny podmiotowy środek dowodowy potwierdzający, że Wykonawca realizując zamówienie, będzie dysponował niezbędnymi zasobami tych podmiotów na zasadach określonych w art. 118 ustawy.</w:t>
      </w:r>
    </w:p>
    <w:p w14:paraId="7F0F3F8C"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Zobowiązanie lub inny podmiotowy środek dowodowy w opisywanym zakresie, przekazuje się w postaci elektronicznej i opatruje kwalifikowanym podpisem elektronicznym. W przypadku, gdy zobowiązanie (inny podmiotowy środek dowodowy) zostało wystawione w postaci papierowej i opatrzone własnoręcznym podpisem, przekazuje się cyfrowe odwzorowanie tego dokumentu, opatrzone kwalifikowanym podpisem elektronicznym, poświadczającym zgodność cyfrowego odwzorowania z dokumentem w postaci papierowej. Poświadczenia dokonuje odpowiednio Wykonawca lub Wykonawca wspólnie ubiegający się o udzielenie zamówienia.</w:t>
      </w:r>
    </w:p>
    <w:p w14:paraId="0705EC4D"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15.5.</w:t>
      </w:r>
      <w:r w:rsidRPr="007767DC">
        <w:rPr>
          <w:rFonts w:ascii="Arial" w:eastAsia="Calibri" w:hAnsi="Arial" w:cs="Arial"/>
          <w:b/>
          <w:bCs/>
          <w:color w:val="000000"/>
          <w:sz w:val="24"/>
          <w:szCs w:val="24"/>
          <w:lang w:eastAsia="en-US"/>
          <w14:ligatures w14:val="standardContextual"/>
        </w:rPr>
        <w:t xml:space="preserve">Oświadczenie wykonawców wspólnie ubiegających się o udzielenie zamówienia </w:t>
      </w:r>
      <w:r w:rsidRPr="007767DC">
        <w:rPr>
          <w:rFonts w:ascii="Arial" w:eastAsia="Calibri" w:hAnsi="Arial" w:cs="Arial"/>
          <w:color w:val="000000"/>
          <w:sz w:val="24"/>
          <w:szCs w:val="24"/>
          <w:lang w:eastAsia="en-US"/>
          <w14:ligatures w14:val="standardContextual"/>
        </w:rPr>
        <w:t>zgodnie z załącznikiem nr 4 do SWZ.</w:t>
      </w:r>
    </w:p>
    <w:p w14:paraId="094704FE" w14:textId="77777777" w:rsidR="007767DC" w:rsidRPr="007767DC" w:rsidRDefault="007767DC" w:rsidP="007767DC">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15.6.</w:t>
      </w:r>
      <w:r w:rsidRPr="007767DC">
        <w:rPr>
          <w:rFonts w:ascii="Arial" w:eastAsia="Calibri" w:hAnsi="Arial" w:cs="Arial"/>
          <w:b/>
          <w:bCs/>
          <w:color w:val="000000"/>
          <w:sz w:val="24"/>
          <w:szCs w:val="24"/>
          <w:lang w:eastAsia="en-US"/>
          <w14:ligatures w14:val="standardContextual"/>
        </w:rPr>
        <w:t>Oświadczenie o braku podstaw wykluczenia z postępowania</w:t>
      </w:r>
      <w:r w:rsidRPr="007767DC">
        <w:rPr>
          <w:rFonts w:ascii="Arial" w:eastAsia="Calibri" w:hAnsi="Arial" w:cs="Arial"/>
          <w:color w:val="000000"/>
          <w:sz w:val="24"/>
          <w:szCs w:val="24"/>
          <w:lang w:eastAsia="en-US"/>
          <w14:ligatures w14:val="standardContextual"/>
        </w:rPr>
        <w:t xml:space="preserve"> zgodnie z art. 5K Rozporządzenia Rady (UE) nr 833/2014 z dnia 31 lipca 2014 r. dotyczącego środków ograniczających w związku z działaniami Rosji destabilizującymi sytuację na Ukrainie oraz art. 7 ust. 1 ustawy z dnia 13 kwietnia 2022 r. (Dz. U. z 2023 r. poz.129) o szczególnych rozwiązaniach w zakresie przeciwdziałania wspieraniu agresji na Ukrainę oraz służących ochronie bezpieczeństwa narodowego. (Załącznik 6A – składa Wykonawca/y ubiegający się o udzielenie zamówienia; Załącznik 6B - składa podmiot udostępniający zasoby – jeżeli dotyczy).</w:t>
      </w:r>
      <w:bookmarkEnd w:id="11"/>
    </w:p>
    <w:p w14:paraId="45AC6F58" w14:textId="77777777" w:rsidR="002A0FF1" w:rsidRPr="002A0FF1" w:rsidRDefault="002A0FF1" w:rsidP="00E02EFB">
      <w:pPr>
        <w:pStyle w:val="Tekstpodstawowy"/>
        <w:overflowPunct w:val="0"/>
        <w:spacing w:before="20" w:after="20" w:line="276" w:lineRule="auto"/>
        <w:ind w:left="1287" w:right="567" w:hanging="1287"/>
        <w:rPr>
          <w:rFonts w:ascii="Arial" w:hAnsi="Arial" w:cs="Arial"/>
          <w:b/>
          <w:bCs/>
          <w:color w:val="auto"/>
          <w:sz w:val="24"/>
          <w:szCs w:val="24"/>
        </w:rPr>
      </w:pPr>
    </w:p>
    <w:p w14:paraId="6F784F90" w14:textId="77777777" w:rsidR="002A0FF1" w:rsidRPr="00175A43" w:rsidRDefault="002A0FF1" w:rsidP="00061315">
      <w:pPr>
        <w:widowControl w:val="0"/>
        <w:tabs>
          <w:tab w:val="left" w:pos="0"/>
          <w:tab w:val="left" w:pos="284"/>
        </w:tabs>
        <w:overflowPunct w:val="0"/>
        <w:autoSpaceDE w:val="0"/>
        <w:spacing w:before="20" w:after="20"/>
        <w:rPr>
          <w:rFonts w:ascii="Arial" w:hAnsi="Arial" w:cs="Arial"/>
          <w:sz w:val="24"/>
          <w:szCs w:val="24"/>
        </w:rPr>
      </w:pPr>
    </w:p>
    <w:p w14:paraId="6C64C469" w14:textId="386FDA4B" w:rsidR="00FC2DD8" w:rsidRDefault="00165DB3"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 xml:space="preserve">17.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350EE65E" w14:textId="77777777" w:rsidR="00283707" w:rsidRDefault="00283707" w:rsidP="00FE3B3F">
      <w:pPr>
        <w:pStyle w:val="Tekstpodstawowy"/>
        <w:overflowPunct w:val="0"/>
        <w:spacing w:before="20" w:after="20" w:line="276" w:lineRule="auto"/>
        <w:ind w:right="57"/>
        <w:rPr>
          <w:rFonts w:ascii="Arial" w:hAnsi="Arial" w:cs="Arial"/>
          <w:b/>
          <w:bCs/>
          <w:color w:val="auto"/>
          <w:sz w:val="24"/>
          <w:szCs w:val="24"/>
        </w:rPr>
      </w:pPr>
    </w:p>
    <w:p w14:paraId="09218231" w14:textId="0981471D" w:rsidR="00283707" w:rsidRPr="00283707" w:rsidRDefault="002C1B9C" w:rsidP="00283707">
      <w:pPr>
        <w:pStyle w:val="Tekstpodstawowy"/>
        <w:overflowPunct w:val="0"/>
        <w:spacing w:before="20" w:after="20"/>
        <w:ind w:right="57"/>
        <w:rPr>
          <w:rFonts w:ascii="Arial" w:hAnsi="Arial" w:cs="Arial"/>
          <w:color w:val="auto"/>
          <w:sz w:val="24"/>
          <w:szCs w:val="24"/>
        </w:rPr>
      </w:pPr>
      <w:r>
        <w:rPr>
          <w:rFonts w:ascii="Arial" w:hAnsi="Arial" w:cs="Arial"/>
          <w:color w:val="auto"/>
          <w:sz w:val="24"/>
          <w:szCs w:val="24"/>
        </w:rPr>
        <w:t>1.</w:t>
      </w:r>
      <w:r w:rsidR="00283707" w:rsidRPr="00283707">
        <w:rPr>
          <w:rFonts w:ascii="Arial" w:hAnsi="Arial" w:cs="Arial"/>
          <w:color w:val="auto"/>
          <w:sz w:val="24"/>
          <w:szCs w:val="24"/>
        </w:rPr>
        <w:t>Środkiem komunikacji elektronicznej, służącym złożeniu oferty przez Wykonawcę, jest jego prawidłowe złożenie na Platformie dostępnej pod adresem https://ezamowienia.gov.pl/ Korzystanie z Platformy Przetargowej przez Wykonawcę jest bezpłatne.</w:t>
      </w:r>
    </w:p>
    <w:p w14:paraId="658C58AE" w14:textId="444D9FB3" w:rsidR="00283707" w:rsidRPr="005963F1" w:rsidRDefault="00283707" w:rsidP="00283707">
      <w:pPr>
        <w:pStyle w:val="Tekstpodstawowy"/>
        <w:overflowPunct w:val="0"/>
        <w:spacing w:before="20" w:after="20"/>
        <w:ind w:right="57"/>
        <w:rPr>
          <w:rFonts w:asciiTheme="majorHAnsi" w:hAnsiTheme="majorHAnsi" w:cstheme="majorHAnsi"/>
          <w:color w:val="auto"/>
          <w:sz w:val="24"/>
          <w:szCs w:val="24"/>
        </w:rPr>
      </w:pPr>
      <w:r w:rsidRPr="005963F1">
        <w:rPr>
          <w:rFonts w:asciiTheme="majorHAnsi" w:hAnsiTheme="majorHAnsi" w:cstheme="majorHAnsi"/>
          <w:color w:val="auto"/>
          <w:sz w:val="24"/>
          <w:szCs w:val="24"/>
        </w:rPr>
        <w:t>2.Ofertę należy złożyć</w:t>
      </w:r>
      <w:r w:rsidR="005963F1">
        <w:rPr>
          <w:rFonts w:asciiTheme="majorHAnsi" w:hAnsiTheme="majorHAnsi" w:cstheme="majorHAnsi"/>
          <w:color w:val="auto"/>
          <w:sz w:val="24"/>
          <w:szCs w:val="24"/>
        </w:rPr>
        <w:t xml:space="preserve"> za </w:t>
      </w:r>
      <w:r w:rsidR="005963F1" w:rsidRPr="005963F1">
        <w:rPr>
          <w:rFonts w:asciiTheme="majorHAnsi" w:hAnsiTheme="majorHAnsi" w:cstheme="majorHAnsi"/>
          <w:color w:val="auto"/>
          <w:sz w:val="24"/>
          <w:szCs w:val="24"/>
        </w:rPr>
        <w:t xml:space="preserve">pomocą Platformy e-Zamówienia, dostępnej na stronie internetowej </w:t>
      </w:r>
      <w:bookmarkStart w:id="12" w:name="_Hlk185589488"/>
      <w:r w:rsidR="005963F1">
        <w:fldChar w:fldCharType="begin"/>
      </w:r>
      <w:r w:rsidR="005963F1">
        <w:instrText>HYPERLINK "https://ezamowienia.gov.pl"</w:instrText>
      </w:r>
      <w:r w:rsidR="005963F1">
        <w:fldChar w:fldCharType="separate"/>
      </w:r>
      <w:r w:rsidR="005963F1" w:rsidRPr="005963F1">
        <w:rPr>
          <w:rFonts w:asciiTheme="majorHAnsi" w:hAnsiTheme="majorHAnsi" w:cstheme="majorHAnsi"/>
          <w:color w:val="0000FF"/>
          <w:sz w:val="24"/>
          <w:szCs w:val="24"/>
          <w:u w:val="single"/>
        </w:rPr>
        <w:t>https://ezamowienia.gov.pl</w:t>
      </w:r>
      <w:r w:rsidR="005963F1">
        <w:rPr>
          <w:rFonts w:asciiTheme="majorHAnsi" w:hAnsiTheme="majorHAnsi" w:cstheme="majorHAnsi"/>
          <w:color w:val="0000FF"/>
          <w:sz w:val="24"/>
          <w:szCs w:val="24"/>
          <w:u w:val="single"/>
        </w:rPr>
        <w:fldChar w:fldCharType="end"/>
      </w:r>
      <w:bookmarkEnd w:id="12"/>
      <w:r w:rsidR="005963F1" w:rsidRPr="005963F1">
        <w:rPr>
          <w:rFonts w:asciiTheme="majorHAnsi" w:hAnsiTheme="majorHAnsi" w:cstheme="majorHAnsi"/>
          <w:color w:val="auto"/>
          <w:sz w:val="24"/>
          <w:szCs w:val="24"/>
        </w:rPr>
        <w:t xml:space="preserve"> </w:t>
      </w:r>
      <w:r w:rsidRPr="005963F1">
        <w:rPr>
          <w:rFonts w:asciiTheme="majorHAnsi" w:hAnsiTheme="majorHAnsi" w:cstheme="majorHAnsi"/>
          <w:color w:val="auto"/>
          <w:sz w:val="24"/>
          <w:szCs w:val="24"/>
        </w:rPr>
        <w:t xml:space="preserve"> w terminie do</w:t>
      </w:r>
      <w:r w:rsidR="00F9387B" w:rsidRPr="005963F1">
        <w:rPr>
          <w:rFonts w:asciiTheme="majorHAnsi" w:hAnsiTheme="majorHAnsi" w:cstheme="majorHAnsi"/>
          <w:color w:val="FF0000"/>
          <w:sz w:val="24"/>
          <w:szCs w:val="24"/>
        </w:rPr>
        <w:t xml:space="preserve"> </w:t>
      </w:r>
      <w:bookmarkStart w:id="13" w:name="_Hlk178849689"/>
      <w:r w:rsidR="005963F1" w:rsidRPr="005963F1">
        <w:rPr>
          <w:rFonts w:asciiTheme="majorHAnsi" w:hAnsiTheme="majorHAnsi" w:cstheme="majorHAnsi"/>
          <w:color w:val="auto"/>
          <w:sz w:val="24"/>
          <w:szCs w:val="24"/>
        </w:rPr>
        <w:t xml:space="preserve">dnia </w:t>
      </w:r>
      <w:r w:rsidR="00433453">
        <w:rPr>
          <w:rFonts w:asciiTheme="majorHAnsi" w:hAnsiTheme="majorHAnsi" w:cstheme="majorHAnsi"/>
          <w:b/>
          <w:bCs/>
          <w:color w:val="auto"/>
          <w:sz w:val="24"/>
          <w:szCs w:val="24"/>
        </w:rPr>
        <w:t>27</w:t>
      </w:r>
      <w:r w:rsidR="00F9387B" w:rsidRPr="005963F1">
        <w:rPr>
          <w:rFonts w:asciiTheme="majorHAnsi" w:hAnsiTheme="majorHAnsi" w:cstheme="majorHAnsi"/>
          <w:b/>
          <w:bCs/>
          <w:color w:val="auto"/>
          <w:sz w:val="24"/>
          <w:szCs w:val="24"/>
        </w:rPr>
        <w:t>.</w:t>
      </w:r>
      <w:r w:rsidR="00433453">
        <w:rPr>
          <w:rFonts w:asciiTheme="majorHAnsi" w:hAnsiTheme="majorHAnsi" w:cstheme="majorHAnsi"/>
          <w:b/>
          <w:bCs/>
          <w:color w:val="auto"/>
          <w:sz w:val="24"/>
          <w:szCs w:val="24"/>
        </w:rPr>
        <w:t>01</w:t>
      </w:r>
      <w:r w:rsidR="00F9387B" w:rsidRPr="005963F1">
        <w:rPr>
          <w:rFonts w:asciiTheme="majorHAnsi" w:hAnsiTheme="majorHAnsi" w:cstheme="majorHAnsi"/>
          <w:b/>
          <w:bCs/>
          <w:color w:val="auto"/>
          <w:sz w:val="24"/>
          <w:szCs w:val="24"/>
        </w:rPr>
        <w:t>.</w:t>
      </w:r>
      <w:r w:rsidRPr="005963F1">
        <w:rPr>
          <w:rFonts w:asciiTheme="majorHAnsi" w:hAnsiTheme="majorHAnsi" w:cstheme="majorHAnsi"/>
          <w:b/>
          <w:bCs/>
          <w:color w:val="auto"/>
          <w:sz w:val="24"/>
          <w:szCs w:val="24"/>
        </w:rPr>
        <w:t>202</w:t>
      </w:r>
      <w:r w:rsidR="00433453">
        <w:rPr>
          <w:rFonts w:asciiTheme="majorHAnsi" w:hAnsiTheme="majorHAnsi" w:cstheme="majorHAnsi"/>
          <w:b/>
          <w:bCs/>
          <w:color w:val="auto"/>
          <w:sz w:val="24"/>
          <w:szCs w:val="24"/>
        </w:rPr>
        <w:t xml:space="preserve">5 </w:t>
      </w:r>
      <w:r w:rsidRPr="005963F1">
        <w:rPr>
          <w:rFonts w:asciiTheme="majorHAnsi" w:hAnsiTheme="majorHAnsi" w:cstheme="majorHAnsi"/>
          <w:b/>
          <w:bCs/>
          <w:color w:val="auto"/>
          <w:sz w:val="24"/>
          <w:szCs w:val="24"/>
        </w:rPr>
        <w:t xml:space="preserve">r. </w:t>
      </w:r>
      <w:r w:rsidRPr="005963F1">
        <w:rPr>
          <w:rFonts w:asciiTheme="majorHAnsi" w:hAnsiTheme="majorHAnsi" w:cstheme="majorHAnsi"/>
          <w:color w:val="auto"/>
          <w:sz w:val="24"/>
          <w:szCs w:val="24"/>
        </w:rPr>
        <w:t>do</w:t>
      </w:r>
      <w:r w:rsidRPr="005963F1">
        <w:rPr>
          <w:rFonts w:asciiTheme="majorHAnsi" w:hAnsiTheme="majorHAnsi" w:cstheme="majorHAnsi"/>
          <w:b/>
          <w:bCs/>
          <w:color w:val="auto"/>
          <w:sz w:val="24"/>
          <w:szCs w:val="24"/>
        </w:rPr>
        <w:t xml:space="preserve"> godz. 1</w:t>
      </w:r>
      <w:r w:rsidR="00B321E4" w:rsidRPr="005963F1">
        <w:rPr>
          <w:rFonts w:asciiTheme="majorHAnsi" w:hAnsiTheme="majorHAnsi" w:cstheme="majorHAnsi"/>
          <w:b/>
          <w:bCs/>
          <w:color w:val="auto"/>
          <w:sz w:val="24"/>
          <w:szCs w:val="24"/>
        </w:rPr>
        <w:t>2</w:t>
      </w:r>
      <w:r w:rsidRPr="005963F1">
        <w:rPr>
          <w:rFonts w:asciiTheme="majorHAnsi" w:hAnsiTheme="majorHAnsi" w:cstheme="majorHAnsi"/>
          <w:b/>
          <w:bCs/>
          <w:color w:val="auto"/>
          <w:sz w:val="24"/>
          <w:szCs w:val="24"/>
        </w:rPr>
        <w:t>:00</w:t>
      </w:r>
      <w:bookmarkEnd w:id="13"/>
      <w:r w:rsidR="005963F1">
        <w:rPr>
          <w:rFonts w:asciiTheme="majorHAnsi" w:hAnsiTheme="majorHAnsi" w:cstheme="majorHAnsi"/>
          <w:b/>
          <w:bCs/>
          <w:color w:val="auto"/>
          <w:sz w:val="24"/>
          <w:szCs w:val="24"/>
        </w:rPr>
        <w:t>.</w:t>
      </w:r>
    </w:p>
    <w:p w14:paraId="543304F8" w14:textId="030E473F"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3.Zamawiający odrzuca ofertę, jeżeli została złożona po terminie składania ofert. </w:t>
      </w:r>
    </w:p>
    <w:p w14:paraId="44527E4D" w14:textId="77777777"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Uwaga! O terminie złożenia oferty decyduje czas ostatecznego wysłania oferty, a nie czas rozpoczęcia jej wprowadzenia. </w:t>
      </w:r>
    </w:p>
    <w:p w14:paraId="2BC43281" w14:textId="13DB04FE"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4.Otwarcie ofert nastąpi w dniu</w:t>
      </w:r>
      <w:r w:rsidR="00F9387B">
        <w:rPr>
          <w:rFonts w:ascii="Arial" w:hAnsi="Arial" w:cs="Arial"/>
          <w:color w:val="auto"/>
          <w:sz w:val="24"/>
          <w:szCs w:val="24"/>
        </w:rPr>
        <w:t xml:space="preserve"> </w:t>
      </w:r>
      <w:r w:rsidR="00433453">
        <w:rPr>
          <w:rFonts w:ascii="Arial" w:hAnsi="Arial" w:cs="Arial"/>
          <w:b/>
          <w:bCs/>
          <w:color w:val="auto"/>
          <w:sz w:val="24"/>
          <w:szCs w:val="24"/>
        </w:rPr>
        <w:t>27</w:t>
      </w:r>
      <w:r w:rsidR="00F9387B" w:rsidRPr="00F9387B">
        <w:rPr>
          <w:rFonts w:ascii="Arial" w:hAnsi="Arial" w:cs="Arial"/>
          <w:b/>
          <w:bCs/>
          <w:color w:val="auto"/>
          <w:sz w:val="24"/>
          <w:szCs w:val="24"/>
        </w:rPr>
        <w:t>.</w:t>
      </w:r>
      <w:r w:rsidR="00433453">
        <w:rPr>
          <w:rFonts w:ascii="Arial" w:hAnsi="Arial" w:cs="Arial"/>
          <w:b/>
          <w:bCs/>
          <w:color w:val="auto"/>
          <w:sz w:val="24"/>
          <w:szCs w:val="24"/>
        </w:rPr>
        <w:t>01</w:t>
      </w:r>
      <w:r w:rsidR="00F9387B" w:rsidRPr="00F9387B">
        <w:rPr>
          <w:rFonts w:ascii="Arial" w:hAnsi="Arial" w:cs="Arial"/>
          <w:b/>
          <w:bCs/>
          <w:color w:val="auto"/>
          <w:sz w:val="24"/>
          <w:szCs w:val="24"/>
        </w:rPr>
        <w:t>.202</w:t>
      </w:r>
      <w:r w:rsidR="00433453">
        <w:rPr>
          <w:rFonts w:ascii="Arial" w:hAnsi="Arial" w:cs="Arial"/>
          <w:b/>
          <w:bCs/>
          <w:color w:val="auto"/>
          <w:sz w:val="24"/>
          <w:szCs w:val="24"/>
        </w:rPr>
        <w:t>5</w:t>
      </w:r>
      <w:r w:rsidR="00F9387B" w:rsidRPr="00F9387B">
        <w:rPr>
          <w:rFonts w:ascii="Arial" w:hAnsi="Arial" w:cs="Arial"/>
          <w:b/>
          <w:bCs/>
          <w:color w:val="auto"/>
          <w:sz w:val="24"/>
          <w:szCs w:val="24"/>
        </w:rPr>
        <w:t>r.</w:t>
      </w:r>
      <w:r w:rsidR="00F9387B" w:rsidRPr="00F9387B">
        <w:rPr>
          <w:rFonts w:ascii="Arial" w:hAnsi="Arial" w:cs="Arial"/>
          <w:color w:val="auto"/>
          <w:sz w:val="24"/>
          <w:szCs w:val="24"/>
        </w:rPr>
        <w:t xml:space="preserve"> do </w:t>
      </w:r>
      <w:r w:rsidR="00F9387B" w:rsidRPr="00F9387B">
        <w:rPr>
          <w:rFonts w:ascii="Arial" w:hAnsi="Arial" w:cs="Arial"/>
          <w:b/>
          <w:bCs/>
          <w:color w:val="auto"/>
          <w:sz w:val="24"/>
          <w:szCs w:val="24"/>
        </w:rPr>
        <w:t>godz. 1</w:t>
      </w:r>
      <w:r w:rsidR="00B321E4">
        <w:rPr>
          <w:rFonts w:ascii="Arial" w:hAnsi="Arial" w:cs="Arial"/>
          <w:b/>
          <w:bCs/>
          <w:color w:val="auto"/>
          <w:sz w:val="24"/>
          <w:szCs w:val="24"/>
        </w:rPr>
        <w:t>2</w:t>
      </w:r>
      <w:r w:rsidR="00F9387B" w:rsidRPr="00F9387B">
        <w:rPr>
          <w:rFonts w:ascii="Arial" w:hAnsi="Arial" w:cs="Arial"/>
          <w:b/>
          <w:bCs/>
          <w:color w:val="auto"/>
          <w:sz w:val="24"/>
          <w:szCs w:val="24"/>
        </w:rPr>
        <w:t>:30</w:t>
      </w:r>
      <w:r w:rsidR="00F9387B">
        <w:rPr>
          <w:rFonts w:ascii="Arial" w:hAnsi="Arial" w:cs="Arial"/>
          <w:color w:val="auto"/>
          <w:sz w:val="24"/>
          <w:szCs w:val="24"/>
        </w:rPr>
        <w:t xml:space="preserve"> </w:t>
      </w:r>
      <w:r w:rsidRPr="00283707">
        <w:rPr>
          <w:rFonts w:ascii="Arial" w:hAnsi="Arial" w:cs="Arial"/>
          <w:color w:val="auto"/>
          <w:sz w:val="24"/>
          <w:szCs w:val="24"/>
        </w:rPr>
        <w:t xml:space="preserve"> za pośrednictwem Platformy https://ezamowienia.gov.pl/ poprzez odszyfrowanie ofert przez Zamawiającego. </w:t>
      </w:r>
    </w:p>
    <w:p w14:paraId="20D2533C" w14:textId="09AF2762"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5.Otwarcie ofert jest niejawne. </w:t>
      </w:r>
    </w:p>
    <w:p w14:paraId="3FCFEC81" w14:textId="325F3634"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6.Zgodnie z art. 222 ust. 4 ustawy </w:t>
      </w:r>
      <w:proofErr w:type="spellStart"/>
      <w:r w:rsidRPr="00283707">
        <w:rPr>
          <w:rFonts w:ascii="Arial" w:hAnsi="Arial" w:cs="Arial"/>
          <w:color w:val="auto"/>
          <w:sz w:val="24"/>
          <w:szCs w:val="24"/>
        </w:rPr>
        <w:t>Pzp</w:t>
      </w:r>
      <w:proofErr w:type="spellEnd"/>
      <w:r w:rsidRPr="00283707">
        <w:rPr>
          <w:rFonts w:ascii="Arial" w:hAnsi="Arial" w:cs="Arial"/>
          <w:color w:val="auto"/>
          <w:sz w:val="24"/>
          <w:szCs w:val="24"/>
        </w:rPr>
        <w:t xml:space="preserve"> Zamawiający, najpóźniej przed otwarciem ofert, udostępnia na stronie internetowej prowadzonego postępowania informację o kwocie, jaką zamierza przeznaczyć na sfinansowanie zamówienia.</w:t>
      </w:r>
    </w:p>
    <w:p w14:paraId="26B0E42F" w14:textId="165ABF07"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7.Zamawiający, niezwłocznie po otwarciu ofert, udostępni na Platformie e-Zamówienia https://ezamowienia.gov.pl/ informacje, o:</w:t>
      </w:r>
    </w:p>
    <w:p w14:paraId="6B2EB850" w14:textId="66F54B52" w:rsidR="00283707" w:rsidRPr="00283707" w:rsidRDefault="00283707" w:rsidP="002C1B9C">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a)nazwach albo imionach i nazwiskach oraz siedzibach lub miejscach prowadzonej działalności   gospodarczej albo miejscach zamieszkania wykonawców, których oferty zostały otwarte;</w:t>
      </w:r>
    </w:p>
    <w:p w14:paraId="154D2477" w14:textId="6B577CC7" w:rsidR="00BE734C" w:rsidRPr="00283707" w:rsidRDefault="00283707" w:rsidP="002C1B9C">
      <w:pPr>
        <w:pStyle w:val="Tekstpodstawowy"/>
        <w:overflowPunct w:val="0"/>
        <w:spacing w:before="20" w:after="20" w:line="276" w:lineRule="auto"/>
        <w:ind w:right="57"/>
        <w:rPr>
          <w:rFonts w:ascii="Arial" w:hAnsi="Arial" w:cs="Arial"/>
          <w:color w:val="auto"/>
          <w:sz w:val="24"/>
          <w:szCs w:val="24"/>
        </w:rPr>
      </w:pPr>
      <w:r w:rsidRPr="00283707">
        <w:rPr>
          <w:rFonts w:ascii="Arial" w:hAnsi="Arial" w:cs="Arial"/>
          <w:color w:val="auto"/>
          <w:sz w:val="24"/>
          <w:szCs w:val="24"/>
        </w:rPr>
        <w:t>b)cenach lub kosztach zawartych w ofertach.</w:t>
      </w:r>
    </w:p>
    <w:p w14:paraId="5F8FA10C" w14:textId="77777777" w:rsidR="00443177" w:rsidRDefault="00443177" w:rsidP="00755B9F">
      <w:pPr>
        <w:pStyle w:val="Tekstpodstawowy"/>
        <w:overflowPunct w:val="0"/>
        <w:spacing w:before="20" w:after="20" w:line="276" w:lineRule="auto"/>
        <w:ind w:right="567"/>
        <w:rPr>
          <w:rFonts w:ascii="Arial" w:hAnsi="Arial" w:cs="Arial"/>
          <w:b/>
          <w:bCs/>
          <w:color w:val="auto"/>
          <w:sz w:val="24"/>
          <w:szCs w:val="24"/>
        </w:rPr>
      </w:pPr>
    </w:p>
    <w:p w14:paraId="4D9E3D3F" w14:textId="1532F938"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4035064D" w14:textId="639D4262"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1.</w:t>
      </w:r>
      <w:r w:rsidRPr="00556D60">
        <w:rPr>
          <w:rFonts w:ascii="Arial" w:hAnsi="Arial" w:cs="Arial"/>
          <w:color w:val="auto"/>
          <w:sz w:val="24"/>
          <w:szCs w:val="24"/>
        </w:rPr>
        <w:tab/>
        <w:t xml:space="preserve"> Wykonawca określa cenę realizacji zamówienia poprzez wskazanie w Formularzu ofertowym  sporządzonym wg wzoru stanowiącego Załącznik nr 1 do SWZ łącznej ceny ofertowej brutto,  łącznej ceny netto oraz łącznej wartość podatku VAT za realizację przedmiotu zamówienia.</w:t>
      </w:r>
    </w:p>
    <w:p w14:paraId="4D3F9E66" w14:textId="28030AE3"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2.</w:t>
      </w:r>
      <w:r w:rsidRPr="00556D60">
        <w:rPr>
          <w:rFonts w:ascii="Arial" w:hAnsi="Arial" w:cs="Arial"/>
          <w:color w:val="auto"/>
          <w:sz w:val="24"/>
          <w:szCs w:val="24"/>
        </w:rPr>
        <w:tab/>
        <w:t xml:space="preserve"> Podana cena w formularzu ofertowym jest ceną ryczałtową i nie podlega zmianom z zastrzeżeniem warunków opisanych we wzorze</w:t>
      </w:r>
      <w:r>
        <w:rPr>
          <w:rFonts w:ascii="Arial" w:hAnsi="Arial" w:cs="Arial"/>
          <w:color w:val="auto"/>
          <w:sz w:val="24"/>
          <w:szCs w:val="24"/>
        </w:rPr>
        <w:t xml:space="preserve"> </w:t>
      </w:r>
      <w:r w:rsidRPr="00556D60">
        <w:rPr>
          <w:rFonts w:ascii="Arial" w:hAnsi="Arial" w:cs="Arial"/>
          <w:color w:val="auto"/>
          <w:sz w:val="24"/>
          <w:szCs w:val="24"/>
        </w:rPr>
        <w:t>umowy.</w:t>
      </w:r>
    </w:p>
    <w:p w14:paraId="1CAC9483" w14:textId="6D514913"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3. Ceny muszą być wyliczone i podane w zaokrągleniu do dwóch miejsc po przecinku wg zasady – poniżej 5 należy końcówkę pominąć, powyżej lub równe 5 należy zaokrąglić w górę.</w:t>
      </w:r>
    </w:p>
    <w:p w14:paraId="23CA16D2" w14:textId="3B9C35BE"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4. Zamawiający wymaga, aby Wykonawca uwzględnił w ofercie jakość materiałów zgodnie z opisem przedmiotu zamówienia.</w:t>
      </w:r>
    </w:p>
    <w:p w14:paraId="1ADA36BB" w14:textId="6CBE65F5"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5. Cena oferty musi być wyrażona w złotych polskich (PLN).</w:t>
      </w:r>
    </w:p>
    <w:p w14:paraId="7EC69AD8" w14:textId="05F6EBBD"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6. Zamawiający poprawia w ofercie oczywiste omyłki rachunkowe w obliczeniu ceny,</w:t>
      </w:r>
      <w:r>
        <w:rPr>
          <w:rFonts w:ascii="Arial" w:hAnsi="Arial" w:cs="Arial"/>
          <w:color w:val="auto"/>
          <w:sz w:val="24"/>
          <w:szCs w:val="24"/>
        </w:rPr>
        <w:t xml:space="preserve"> </w:t>
      </w:r>
      <w:r w:rsidRPr="00556D60">
        <w:rPr>
          <w:rFonts w:ascii="Arial" w:hAnsi="Arial" w:cs="Arial"/>
          <w:color w:val="auto"/>
          <w:sz w:val="24"/>
          <w:szCs w:val="24"/>
        </w:rPr>
        <w:t>z uwzględnieniem konsekwencji rachunkowych dokonanych poprawek, niezwłocznie zawiadamiając o tym wykonawcę, którego oferta została poprawiona.</w:t>
      </w:r>
    </w:p>
    <w:p w14:paraId="242F5F82" w14:textId="226B1D3D" w:rsidR="00556D60" w:rsidRPr="00556D60" w:rsidRDefault="00556D60" w:rsidP="00556D60">
      <w:pPr>
        <w:pStyle w:val="Tekstpodstawowy"/>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 xml:space="preserve">7. Zamawiający poprawia w ofercie inne omyłki polegające na niezgodności </w:t>
      </w:r>
      <w:r w:rsidR="00FC1C55">
        <w:rPr>
          <w:rFonts w:ascii="Arial" w:hAnsi="Arial" w:cs="Arial"/>
          <w:color w:val="auto"/>
          <w:sz w:val="24"/>
          <w:szCs w:val="24"/>
        </w:rPr>
        <w:br/>
      </w:r>
      <w:r w:rsidRPr="00556D60">
        <w:rPr>
          <w:rFonts w:ascii="Arial" w:hAnsi="Arial" w:cs="Arial"/>
          <w:color w:val="auto"/>
          <w:sz w:val="24"/>
          <w:szCs w:val="24"/>
        </w:rPr>
        <w:t>oferty z SWZ, niepowodujące istotnych zmian w treści oferty, niezwłocznie zawiadamiając o tym wykonawcę, którego oferta została poprawiona.</w:t>
      </w:r>
    </w:p>
    <w:p w14:paraId="0FEFCD90" w14:textId="40CAFBE2" w:rsidR="00161303" w:rsidRPr="00AB6EE0" w:rsidRDefault="00556D60" w:rsidP="00556D60">
      <w:pPr>
        <w:pStyle w:val="Tekstpodstawowy"/>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1</w:t>
      </w:r>
      <w:r w:rsidRPr="00556D60">
        <w:rPr>
          <w:rFonts w:ascii="Arial" w:hAnsi="Arial" w:cs="Arial"/>
          <w:color w:val="auto"/>
          <w:sz w:val="24"/>
          <w:szCs w:val="24"/>
        </w:rPr>
        <w:t>8.</w:t>
      </w:r>
      <w:r>
        <w:rPr>
          <w:rFonts w:ascii="Arial" w:hAnsi="Arial" w:cs="Arial"/>
          <w:color w:val="auto"/>
          <w:sz w:val="24"/>
          <w:szCs w:val="24"/>
        </w:rPr>
        <w:t>8.</w:t>
      </w:r>
      <w:r w:rsidRPr="00556D60">
        <w:rPr>
          <w:rFonts w:ascii="Arial" w:hAnsi="Arial" w:cs="Arial"/>
          <w:color w:val="auto"/>
          <w:sz w:val="24"/>
          <w:szCs w:val="24"/>
        </w:rPr>
        <w:t xml:space="preserve"> Jeżeli w postępowaniu złożona będzie oferta, której wybór prowadziłby do powstania u Zamawiającego obowiązku podatkowego zgodnie z przepisami ustawy o podatku od towarów i usług, zamawiający w celu oceny takiej oferty doliczy do przedstawionej w niej ceny podatek od towarów i usług, który miałby obowiązek rozliczyć zgodnie z tymi przepisami. W takim przypadku Wykonawca, składając ofertę, jest zobligowany poinformować zamawiającego, że wybór jego oferty będzie prowadzić do powstania u zamawiającego obowiązku podatkowego, wskazując nazwę (rodzaj) towaru/usługi, których dostawa/ świadczenie będzie prowadzić do jego powstania oraz wskazując wartość bez kwoty podatku.</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21694FA0" w14:textId="77777777" w:rsidR="007767DC" w:rsidRDefault="007767DC" w:rsidP="001761FD">
      <w:pPr>
        <w:pStyle w:val="Tekstpodstawowy"/>
        <w:overflowPunct w:val="0"/>
        <w:spacing w:before="20" w:after="20" w:line="276" w:lineRule="auto"/>
        <w:rPr>
          <w:rFonts w:ascii="Arial" w:hAnsi="Arial" w:cs="Arial"/>
          <w:b/>
          <w:bCs/>
          <w:color w:val="auto"/>
          <w:sz w:val="24"/>
          <w:szCs w:val="24"/>
        </w:rPr>
      </w:pPr>
    </w:p>
    <w:p w14:paraId="3FA29D06" w14:textId="040A7CFB"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1AE73F"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29C2D2D" w14:textId="77777777" w:rsidR="005963F1" w:rsidRPr="00E46B7F" w:rsidRDefault="005963F1" w:rsidP="005963F1">
      <w:pPr>
        <w:pStyle w:val="Tekstpodstawowy"/>
        <w:overflowPunct w:val="0"/>
        <w:spacing w:before="20" w:after="20" w:line="276" w:lineRule="auto"/>
        <w:rPr>
          <w:rFonts w:ascii="Arial" w:hAnsi="Arial" w:cs="Arial"/>
          <w:color w:val="auto"/>
          <w:sz w:val="24"/>
          <w:szCs w:val="24"/>
        </w:rPr>
      </w:pPr>
      <w:r w:rsidRPr="00E46B7F">
        <w:rPr>
          <w:rFonts w:ascii="Arial" w:hAnsi="Arial" w:cs="Arial"/>
          <w:color w:val="auto"/>
          <w:sz w:val="24"/>
          <w:szCs w:val="24"/>
        </w:rPr>
        <w:t>1</w:t>
      </w:r>
      <w:r>
        <w:rPr>
          <w:rFonts w:ascii="Arial" w:hAnsi="Arial" w:cs="Arial"/>
          <w:color w:val="auto"/>
          <w:sz w:val="24"/>
          <w:szCs w:val="24"/>
        </w:rPr>
        <w:t>.</w:t>
      </w:r>
      <w:r w:rsidRPr="00E46B7F">
        <w:rPr>
          <w:rFonts w:ascii="Arial" w:hAnsi="Arial" w:cs="Arial"/>
          <w:color w:val="auto"/>
          <w:sz w:val="24"/>
          <w:szCs w:val="24"/>
        </w:rPr>
        <w:t xml:space="preserve"> Przy wyborze najkorzystniejszej oferty zamawiający będzie kierował się następującymi kryteriami i ich wagą:</w:t>
      </w:r>
    </w:p>
    <w:tbl>
      <w:tblPr>
        <w:tblpPr w:leftFromText="141" w:rightFromText="141" w:vertAnchor="text" w:horzAnchor="margin" w:tblpY="31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5963F1" w:rsidRPr="00135EFC" w14:paraId="1939D271" w14:textId="77777777" w:rsidTr="00EF5B11">
        <w:trPr>
          <w:gridBefore w:val="1"/>
          <w:wBefore w:w="250" w:type="dxa"/>
          <w:trHeight w:val="395"/>
        </w:trPr>
        <w:tc>
          <w:tcPr>
            <w:tcW w:w="709" w:type="dxa"/>
            <w:shd w:val="clear" w:color="auto" w:fill="EAF1DD"/>
          </w:tcPr>
          <w:p w14:paraId="4C7DFB9A" w14:textId="77777777" w:rsidR="005963F1" w:rsidRPr="00CA38F2" w:rsidRDefault="005963F1" w:rsidP="00EF5B11">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182A1E23" w14:textId="77777777" w:rsidR="005963F1" w:rsidRPr="00CA38F2" w:rsidRDefault="005963F1" w:rsidP="00EF5B11">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22D2DA5E" w14:textId="77777777" w:rsidR="005963F1" w:rsidRPr="00CA38F2" w:rsidRDefault="005963F1" w:rsidP="00EF5B11">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0E0FFDBA" w14:textId="77777777" w:rsidR="005963F1" w:rsidRPr="00CA38F2" w:rsidRDefault="005963F1" w:rsidP="00EF5B11">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1685772E" w14:textId="77777777" w:rsidR="005963F1" w:rsidRPr="00CA38F2" w:rsidRDefault="005963F1" w:rsidP="00EF5B11">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5963F1" w:rsidRPr="00135EFC" w14:paraId="454FFF76" w14:textId="77777777" w:rsidTr="00EF5B11">
        <w:trPr>
          <w:gridBefore w:val="1"/>
          <w:wBefore w:w="250" w:type="dxa"/>
          <w:trHeight w:val="103"/>
        </w:trPr>
        <w:tc>
          <w:tcPr>
            <w:tcW w:w="709" w:type="dxa"/>
          </w:tcPr>
          <w:p w14:paraId="5A4AEB67" w14:textId="77777777" w:rsidR="005963F1" w:rsidRPr="00CA38F2" w:rsidRDefault="005963F1" w:rsidP="00EF5B11">
            <w:pPr>
              <w:pStyle w:val="Default"/>
              <w:rPr>
                <w:rFonts w:asciiTheme="majorHAnsi" w:hAnsiTheme="majorHAnsi" w:cstheme="majorHAnsi"/>
                <w:color w:val="auto"/>
              </w:rPr>
            </w:pPr>
          </w:p>
          <w:p w14:paraId="0735AAA9" w14:textId="77777777" w:rsidR="005963F1" w:rsidRPr="00CA38F2" w:rsidRDefault="005963F1" w:rsidP="00EF5B11">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30E0B983" w14:textId="77777777" w:rsidR="005963F1" w:rsidRPr="00CA38F2" w:rsidRDefault="005963F1" w:rsidP="00EF5B11">
            <w:pPr>
              <w:pStyle w:val="Default"/>
              <w:rPr>
                <w:rFonts w:asciiTheme="majorHAnsi" w:hAnsiTheme="majorHAnsi" w:cstheme="majorHAnsi"/>
                <w:b/>
                <w:color w:val="auto"/>
              </w:rPr>
            </w:pPr>
          </w:p>
          <w:p w14:paraId="38399F32" w14:textId="77777777" w:rsidR="005963F1" w:rsidRPr="00CA38F2" w:rsidRDefault="005963F1" w:rsidP="00EF5B11">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159D1B61" w14:textId="77777777" w:rsidR="005963F1" w:rsidRPr="00CA38F2" w:rsidRDefault="005963F1" w:rsidP="00EF5B11">
            <w:pPr>
              <w:pStyle w:val="Default"/>
              <w:rPr>
                <w:rFonts w:asciiTheme="majorHAnsi" w:hAnsiTheme="majorHAnsi" w:cstheme="majorHAnsi"/>
                <w:b/>
                <w:color w:val="auto"/>
              </w:rPr>
            </w:pPr>
          </w:p>
        </w:tc>
        <w:tc>
          <w:tcPr>
            <w:tcW w:w="2268" w:type="dxa"/>
          </w:tcPr>
          <w:p w14:paraId="47302663" w14:textId="77777777" w:rsidR="005963F1" w:rsidRPr="00CA38F2" w:rsidRDefault="005963F1" w:rsidP="00EF5B11">
            <w:pPr>
              <w:pStyle w:val="Default"/>
              <w:jc w:val="center"/>
              <w:rPr>
                <w:rFonts w:asciiTheme="majorHAnsi" w:hAnsiTheme="majorHAnsi" w:cstheme="majorHAnsi"/>
                <w:color w:val="auto"/>
              </w:rPr>
            </w:pPr>
          </w:p>
          <w:p w14:paraId="1D3D8F1D" w14:textId="77777777" w:rsidR="005963F1" w:rsidRPr="00CA38F2" w:rsidRDefault="005963F1" w:rsidP="00EF5B11">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5DA81BA2" w14:textId="77777777" w:rsidR="005963F1" w:rsidRPr="00CA38F2" w:rsidRDefault="005963F1" w:rsidP="00EF5B11">
            <w:pPr>
              <w:pStyle w:val="Default"/>
              <w:jc w:val="center"/>
              <w:rPr>
                <w:rFonts w:asciiTheme="majorHAnsi" w:hAnsiTheme="majorHAnsi" w:cstheme="majorHAnsi"/>
                <w:color w:val="auto"/>
              </w:rPr>
            </w:pPr>
          </w:p>
          <w:p w14:paraId="1538F65D" w14:textId="77777777" w:rsidR="005963F1" w:rsidRPr="00CA38F2" w:rsidRDefault="005963F1" w:rsidP="00EF5B11">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5963F1" w:rsidRPr="00135EFC" w14:paraId="25BDB03F" w14:textId="77777777" w:rsidTr="00EF5B11">
        <w:trPr>
          <w:gridBefore w:val="1"/>
          <w:wBefore w:w="250" w:type="dxa"/>
          <w:trHeight w:val="161"/>
        </w:trPr>
        <w:tc>
          <w:tcPr>
            <w:tcW w:w="709" w:type="dxa"/>
          </w:tcPr>
          <w:p w14:paraId="29083C1E" w14:textId="77777777" w:rsidR="005963F1" w:rsidRPr="00115093" w:rsidRDefault="005963F1" w:rsidP="00EF5B11">
            <w:pPr>
              <w:pStyle w:val="Default"/>
              <w:rPr>
                <w:rFonts w:ascii="Arial" w:hAnsi="Arial" w:cs="Arial"/>
                <w:b/>
                <w:color w:val="auto"/>
              </w:rPr>
            </w:pPr>
          </w:p>
          <w:p w14:paraId="3BF7141B" w14:textId="77777777" w:rsidR="005963F1" w:rsidRPr="00115093" w:rsidRDefault="005963F1" w:rsidP="00EF5B11">
            <w:pPr>
              <w:pStyle w:val="Default"/>
              <w:rPr>
                <w:rFonts w:ascii="Arial" w:hAnsi="Arial" w:cs="Arial"/>
                <w:b/>
                <w:color w:val="auto"/>
              </w:rPr>
            </w:pPr>
          </w:p>
          <w:p w14:paraId="10CB150C" w14:textId="77777777" w:rsidR="005963F1" w:rsidRPr="00E46B7F" w:rsidRDefault="005963F1" w:rsidP="00EF5B11">
            <w:pPr>
              <w:pStyle w:val="Default"/>
              <w:rPr>
                <w:rFonts w:ascii="Arial" w:hAnsi="Arial" w:cs="Arial"/>
                <w:bCs/>
                <w:color w:val="auto"/>
              </w:rPr>
            </w:pPr>
            <w:r w:rsidRPr="00E46B7F">
              <w:rPr>
                <w:rFonts w:ascii="Arial" w:hAnsi="Arial" w:cs="Arial"/>
                <w:bCs/>
                <w:color w:val="auto"/>
              </w:rPr>
              <w:t>2.</w:t>
            </w:r>
          </w:p>
        </w:tc>
        <w:tc>
          <w:tcPr>
            <w:tcW w:w="4394" w:type="dxa"/>
          </w:tcPr>
          <w:p w14:paraId="59F31A8A" w14:textId="77777777" w:rsidR="005963F1" w:rsidRPr="00115093" w:rsidRDefault="005963F1" w:rsidP="00EF5B11">
            <w:pPr>
              <w:pStyle w:val="Default"/>
              <w:rPr>
                <w:rFonts w:ascii="Arial" w:hAnsi="Arial" w:cs="Arial"/>
                <w:b/>
                <w:color w:val="auto"/>
              </w:rPr>
            </w:pPr>
          </w:p>
          <w:p w14:paraId="5E4E0E47" w14:textId="77777777" w:rsidR="005963F1" w:rsidRPr="00115093" w:rsidRDefault="005963F1" w:rsidP="00EF5B11">
            <w:pPr>
              <w:pStyle w:val="Default"/>
              <w:rPr>
                <w:rFonts w:ascii="Arial" w:eastAsia="Calibri" w:hAnsi="Arial" w:cs="Arial"/>
                <w:b/>
                <w:lang w:eastAsia="en-US"/>
              </w:rPr>
            </w:pPr>
          </w:p>
          <w:p w14:paraId="73869414" w14:textId="6CC575A6" w:rsidR="005963F1" w:rsidRPr="00115093" w:rsidRDefault="005963F1" w:rsidP="00EF5B11">
            <w:pPr>
              <w:pStyle w:val="Default"/>
              <w:rPr>
                <w:rFonts w:ascii="Arial" w:hAnsi="Arial" w:cs="Arial"/>
                <w:b/>
                <w:color w:val="auto"/>
              </w:rPr>
            </w:pPr>
            <w:r>
              <w:rPr>
                <w:rFonts w:ascii="Arial" w:eastAsia="Calibri" w:hAnsi="Arial" w:cs="Arial"/>
                <w:b/>
                <w:lang w:eastAsia="en-US"/>
              </w:rPr>
              <w:t>O</w:t>
            </w:r>
            <w:r w:rsidRPr="00115093">
              <w:rPr>
                <w:rFonts w:ascii="Arial" w:eastAsia="Calibri" w:hAnsi="Arial" w:cs="Arial"/>
                <w:b/>
                <w:lang w:eastAsia="en-US"/>
              </w:rPr>
              <w:t>kres gwarancji</w:t>
            </w:r>
            <w:r>
              <w:rPr>
                <w:rFonts w:ascii="Arial" w:eastAsia="Calibri" w:hAnsi="Arial" w:cs="Arial"/>
                <w:b/>
                <w:lang w:eastAsia="en-US"/>
              </w:rPr>
              <w:t xml:space="preserve"> (G)</w:t>
            </w:r>
          </w:p>
        </w:tc>
        <w:tc>
          <w:tcPr>
            <w:tcW w:w="2268" w:type="dxa"/>
          </w:tcPr>
          <w:p w14:paraId="0CEBBEC0" w14:textId="77777777" w:rsidR="005963F1" w:rsidRPr="00115093" w:rsidRDefault="005963F1" w:rsidP="00EF5B11">
            <w:pPr>
              <w:pStyle w:val="Default"/>
              <w:jc w:val="center"/>
              <w:rPr>
                <w:rFonts w:ascii="Arial" w:hAnsi="Arial" w:cs="Arial"/>
                <w:color w:val="auto"/>
              </w:rPr>
            </w:pPr>
          </w:p>
          <w:p w14:paraId="4B018C6A" w14:textId="77777777" w:rsidR="005963F1" w:rsidRPr="00115093" w:rsidRDefault="005963F1" w:rsidP="00EF5B11">
            <w:pPr>
              <w:pStyle w:val="Default"/>
              <w:jc w:val="center"/>
              <w:rPr>
                <w:rFonts w:ascii="Arial" w:hAnsi="Arial" w:cs="Arial"/>
                <w:color w:val="auto"/>
              </w:rPr>
            </w:pPr>
          </w:p>
          <w:p w14:paraId="15748EFC" w14:textId="77777777" w:rsidR="005963F1" w:rsidRPr="00115093" w:rsidRDefault="005963F1" w:rsidP="00EF5B11">
            <w:pPr>
              <w:pStyle w:val="Default"/>
              <w:jc w:val="center"/>
              <w:rPr>
                <w:rFonts w:ascii="Arial" w:hAnsi="Arial" w:cs="Arial"/>
                <w:color w:val="auto"/>
              </w:rPr>
            </w:pPr>
            <w:r w:rsidRPr="00115093">
              <w:rPr>
                <w:rFonts w:ascii="Arial" w:hAnsi="Arial" w:cs="Arial"/>
                <w:color w:val="auto"/>
              </w:rPr>
              <w:t>40%</w:t>
            </w:r>
          </w:p>
          <w:p w14:paraId="339E102C" w14:textId="77777777" w:rsidR="005963F1" w:rsidRPr="00115093" w:rsidRDefault="005963F1" w:rsidP="00EF5B11">
            <w:pPr>
              <w:pStyle w:val="Default"/>
              <w:jc w:val="center"/>
              <w:rPr>
                <w:rFonts w:ascii="Arial" w:hAnsi="Arial" w:cs="Arial"/>
                <w:color w:val="auto"/>
              </w:rPr>
            </w:pPr>
          </w:p>
        </w:tc>
        <w:tc>
          <w:tcPr>
            <w:tcW w:w="2410" w:type="dxa"/>
          </w:tcPr>
          <w:p w14:paraId="51DF2B6B" w14:textId="77777777" w:rsidR="005963F1" w:rsidRPr="00115093" w:rsidRDefault="005963F1" w:rsidP="00EF5B11">
            <w:pPr>
              <w:pStyle w:val="Default"/>
              <w:jc w:val="center"/>
              <w:rPr>
                <w:rFonts w:ascii="Arial" w:hAnsi="Arial" w:cs="Arial"/>
                <w:color w:val="auto"/>
              </w:rPr>
            </w:pPr>
          </w:p>
          <w:p w14:paraId="799193FD" w14:textId="77777777" w:rsidR="005963F1" w:rsidRPr="00115093" w:rsidRDefault="005963F1" w:rsidP="00EF5B11">
            <w:pPr>
              <w:pStyle w:val="Default"/>
              <w:jc w:val="center"/>
              <w:rPr>
                <w:rFonts w:ascii="Arial" w:hAnsi="Arial" w:cs="Arial"/>
                <w:color w:val="auto"/>
              </w:rPr>
            </w:pPr>
          </w:p>
          <w:p w14:paraId="60E7553B" w14:textId="77777777" w:rsidR="005963F1" w:rsidRPr="00115093" w:rsidRDefault="005963F1" w:rsidP="00EF5B11">
            <w:pPr>
              <w:pStyle w:val="Default"/>
              <w:jc w:val="center"/>
              <w:rPr>
                <w:rFonts w:ascii="Arial" w:hAnsi="Arial" w:cs="Arial"/>
                <w:color w:val="auto"/>
              </w:rPr>
            </w:pPr>
            <w:r w:rsidRPr="00115093">
              <w:rPr>
                <w:rFonts w:ascii="Arial" w:hAnsi="Arial" w:cs="Arial"/>
                <w:color w:val="auto"/>
              </w:rPr>
              <w:t>40 punktów</w:t>
            </w:r>
          </w:p>
        </w:tc>
      </w:tr>
      <w:tr w:rsidR="005963F1" w:rsidRPr="00A77963" w14:paraId="53D6A5A3" w14:textId="77777777" w:rsidTr="00EF5B11">
        <w:tblPrEx>
          <w:tblLook w:val="04A0" w:firstRow="1" w:lastRow="0" w:firstColumn="1" w:lastColumn="0" w:noHBand="0" w:noVBand="1"/>
        </w:tblPrEx>
        <w:tc>
          <w:tcPr>
            <w:tcW w:w="10031" w:type="dxa"/>
            <w:gridSpan w:val="5"/>
            <w:tcBorders>
              <w:top w:val="nil"/>
              <w:left w:val="nil"/>
              <w:bottom w:val="nil"/>
              <w:right w:val="nil"/>
            </w:tcBorders>
          </w:tcPr>
          <w:p w14:paraId="791F255E" w14:textId="77777777" w:rsidR="005963F1" w:rsidRPr="00A77963" w:rsidRDefault="005963F1" w:rsidP="00EF5B11">
            <w:pPr>
              <w:pStyle w:val="Default"/>
              <w:spacing w:line="276" w:lineRule="auto"/>
              <w:rPr>
                <w:rFonts w:eastAsia="SimSun"/>
                <w:b/>
                <w:bCs/>
                <w:color w:val="auto"/>
              </w:rPr>
            </w:pPr>
          </w:p>
          <w:p w14:paraId="3AE9881A" w14:textId="77777777" w:rsidR="005963F1" w:rsidRPr="00CA38F2" w:rsidRDefault="005963F1" w:rsidP="00EF5B11">
            <w:pPr>
              <w:rPr>
                <w:rFonts w:ascii="Arial" w:hAnsi="Arial" w:cs="Arial"/>
                <w:sz w:val="24"/>
                <w:szCs w:val="24"/>
              </w:rPr>
            </w:pPr>
            <w:r>
              <w:rPr>
                <w:rFonts w:ascii="Arial" w:hAnsi="Arial" w:cs="Arial"/>
                <w:sz w:val="24"/>
                <w:szCs w:val="24"/>
              </w:rPr>
              <w:t xml:space="preserve">2. </w:t>
            </w:r>
            <w:r w:rsidRPr="00CA38F2">
              <w:rPr>
                <w:rFonts w:ascii="Arial" w:hAnsi="Arial" w:cs="Arial"/>
                <w:sz w:val="24"/>
                <w:szCs w:val="24"/>
              </w:rPr>
              <w:t>Ocena ofert w zakresie przedstawionego kryterium zostanie dokonana według następujących zasad:</w:t>
            </w:r>
          </w:p>
          <w:p w14:paraId="2C171826" w14:textId="77777777" w:rsidR="005963F1" w:rsidRPr="00CA38F2" w:rsidRDefault="005963F1" w:rsidP="00EF5B11">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0D064752" w14:textId="77777777" w:rsidR="005963F1" w:rsidRDefault="005963F1" w:rsidP="00EF5B11">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44EABC47" w14:textId="77777777" w:rsidR="005963F1" w:rsidRPr="00CA38F2" w:rsidRDefault="005963F1" w:rsidP="00EF5B11">
            <w:pPr>
              <w:spacing w:after="0"/>
              <w:ind w:left="720"/>
              <w:rPr>
                <w:rFonts w:ascii="Arial" w:hAnsi="Arial" w:cs="Arial"/>
                <w:sz w:val="24"/>
                <w:szCs w:val="24"/>
              </w:rPr>
            </w:pPr>
            <w:r w:rsidRPr="00CA38F2">
              <w:rPr>
                <w:rFonts w:ascii="Arial" w:hAnsi="Arial" w:cs="Arial"/>
                <w:sz w:val="24"/>
                <w:szCs w:val="24"/>
              </w:rPr>
              <w:t>Cena minimalna</w:t>
            </w:r>
          </w:p>
          <w:p w14:paraId="7C45BF10" w14:textId="77777777" w:rsidR="005963F1" w:rsidRPr="00CA38F2" w:rsidRDefault="005963F1" w:rsidP="00EF5B11">
            <w:pPr>
              <w:spacing w:after="0"/>
              <w:rPr>
                <w:rFonts w:ascii="Arial" w:hAnsi="Arial" w:cs="Arial"/>
                <w:sz w:val="24"/>
                <w:szCs w:val="24"/>
              </w:rPr>
            </w:pPr>
            <w:r w:rsidRPr="00CA38F2">
              <w:rPr>
                <w:rFonts w:ascii="Arial" w:hAnsi="Arial" w:cs="Arial"/>
                <w:sz w:val="24"/>
                <w:szCs w:val="24"/>
              </w:rPr>
              <w:t xml:space="preserve">C = ------------------------------ x 60 pkt </w:t>
            </w:r>
          </w:p>
          <w:p w14:paraId="1ABFCFC3" w14:textId="77777777" w:rsidR="005963F1" w:rsidRPr="00CA38F2" w:rsidRDefault="005963F1" w:rsidP="00EF5B11">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4B92248F" w14:textId="77777777" w:rsidR="005963F1" w:rsidRPr="00823611" w:rsidRDefault="005963F1" w:rsidP="00EF5B11">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40916F0C" w14:textId="6E3F4C73" w:rsidR="005963F1" w:rsidRPr="00D739BE" w:rsidRDefault="005963F1" w:rsidP="00EF5B11">
            <w:pPr>
              <w:jc w:val="both"/>
              <w:rPr>
                <w:rFonts w:ascii="Arial" w:hAnsi="Arial" w:cs="Arial"/>
                <w:sz w:val="24"/>
                <w:szCs w:val="24"/>
              </w:rPr>
            </w:pPr>
            <w:r w:rsidRPr="00D739BE">
              <w:rPr>
                <w:rFonts w:ascii="Arial" w:hAnsi="Arial" w:cs="Arial"/>
                <w:sz w:val="24"/>
                <w:szCs w:val="24"/>
              </w:rPr>
              <w:t>2) W zakresie kryterium „</w:t>
            </w:r>
            <w:r>
              <w:rPr>
                <w:rFonts w:ascii="Arial" w:hAnsi="Arial" w:cs="Arial"/>
                <w:sz w:val="24"/>
                <w:szCs w:val="24"/>
              </w:rPr>
              <w:t>O</w:t>
            </w:r>
            <w:r w:rsidRPr="00D739BE">
              <w:rPr>
                <w:rFonts w:ascii="Arial" w:hAnsi="Arial" w:cs="Arial"/>
                <w:sz w:val="24"/>
                <w:szCs w:val="24"/>
              </w:rPr>
              <w:t>kres gwarancji</w:t>
            </w:r>
            <w:r>
              <w:rPr>
                <w:rFonts w:ascii="Arial" w:hAnsi="Arial" w:cs="Arial"/>
                <w:sz w:val="24"/>
                <w:szCs w:val="24"/>
              </w:rPr>
              <w:t xml:space="preserve"> (G)</w:t>
            </w:r>
          </w:p>
          <w:p w14:paraId="265DE4D2" w14:textId="77777777" w:rsidR="005963F1" w:rsidRPr="00AE2E9A" w:rsidRDefault="005963F1" w:rsidP="00EF5B11">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w:t>
            </w:r>
          </w:p>
          <w:p w14:paraId="7B200E5F" w14:textId="77777777" w:rsidR="005963F1" w:rsidRDefault="005963F1" w:rsidP="00EF5B11">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w:t>
            </w:r>
            <w:r>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 przyznawane będą wg następującego założenia :</w:t>
            </w:r>
          </w:p>
          <w:p w14:paraId="78EAA3FA" w14:textId="5531C097" w:rsidR="00FA6832" w:rsidRPr="00AE2E9A" w:rsidRDefault="00FA6832" w:rsidP="00FA6832">
            <w:pPr>
              <w:spacing w:before="60" w:after="60"/>
              <w:rPr>
                <w:rFonts w:asciiTheme="majorHAnsi" w:eastAsia="Calibri" w:hAnsiTheme="majorHAnsi" w:cstheme="majorHAnsi"/>
                <w:sz w:val="24"/>
                <w:szCs w:val="24"/>
                <w:lang w:eastAsia="en-US"/>
              </w:rPr>
            </w:pPr>
            <w:r w:rsidRPr="00732864">
              <w:rPr>
                <w:rFonts w:asciiTheme="majorHAnsi" w:eastAsia="Calibri" w:hAnsiTheme="majorHAnsi" w:cstheme="majorHAnsi"/>
                <w:sz w:val="24"/>
                <w:szCs w:val="24"/>
                <w:lang w:eastAsia="en-US"/>
              </w:rPr>
              <w:t xml:space="preserve">G= okres gwarancji i rękojmi za wykonany przedmiot zamówienia </w:t>
            </w:r>
            <w:r>
              <w:rPr>
                <w:rFonts w:asciiTheme="majorHAnsi" w:eastAsia="Calibri" w:hAnsiTheme="majorHAnsi" w:cstheme="majorHAnsi"/>
                <w:sz w:val="24"/>
                <w:szCs w:val="24"/>
                <w:lang w:eastAsia="en-US"/>
              </w:rPr>
              <w:t xml:space="preserve">60 miesięcy i więcej </w:t>
            </w:r>
            <w:r w:rsidRPr="00732864">
              <w:rPr>
                <w:rFonts w:asciiTheme="majorHAnsi" w:eastAsia="Calibri" w:hAnsiTheme="majorHAnsi" w:cstheme="majorHAnsi"/>
                <w:sz w:val="24"/>
                <w:szCs w:val="24"/>
                <w:lang w:eastAsia="en-US"/>
              </w:rPr>
              <w:t>-</w:t>
            </w:r>
            <w:r>
              <w:rPr>
                <w:rFonts w:asciiTheme="majorHAnsi" w:eastAsia="Calibri" w:hAnsiTheme="majorHAnsi" w:cstheme="majorHAnsi"/>
                <w:sz w:val="24"/>
                <w:szCs w:val="24"/>
                <w:lang w:eastAsia="en-US"/>
              </w:rPr>
              <w:t xml:space="preserve"> 4</w:t>
            </w:r>
            <w:r w:rsidRPr="00732864">
              <w:rPr>
                <w:rFonts w:asciiTheme="majorHAnsi" w:eastAsia="Calibri" w:hAnsiTheme="majorHAnsi" w:cstheme="majorHAnsi"/>
                <w:sz w:val="24"/>
                <w:szCs w:val="24"/>
                <w:lang w:eastAsia="en-US"/>
              </w:rPr>
              <w:t>0 pkt.</w:t>
            </w:r>
          </w:p>
          <w:p w14:paraId="6B43172C" w14:textId="2C8C1577" w:rsidR="00FA6832" w:rsidRPr="00FA6832" w:rsidRDefault="00FA6832" w:rsidP="00FA6832">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od 36 do 59 miesięcy - 30</w:t>
            </w:r>
            <w:r w:rsidRPr="00AE2E9A">
              <w:rPr>
                <w:rFonts w:asciiTheme="majorHAnsi" w:eastAsia="Calibri" w:hAnsiTheme="majorHAnsi" w:cstheme="majorHAnsi"/>
                <w:bCs/>
                <w:color w:val="00000A"/>
                <w:sz w:val="24"/>
                <w:szCs w:val="24"/>
                <w:lang w:eastAsia="en-US"/>
              </w:rPr>
              <w:t xml:space="preserve"> pkt.</w:t>
            </w:r>
          </w:p>
          <w:p w14:paraId="48A6BA85" w14:textId="194DE9A5" w:rsidR="005963F1" w:rsidRPr="00AE2E9A" w:rsidRDefault="005963F1" w:rsidP="00EF5B11">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w:t>
            </w:r>
            <w:r w:rsidR="00FA6832">
              <w:rPr>
                <w:rFonts w:asciiTheme="majorHAnsi" w:eastAsia="Calibri" w:hAnsiTheme="majorHAnsi" w:cstheme="majorHAnsi"/>
                <w:bCs/>
                <w:color w:val="00000A"/>
                <w:sz w:val="24"/>
                <w:szCs w:val="24"/>
                <w:lang w:eastAsia="en-US"/>
              </w:rPr>
              <w:t>od 25 do 35 miesięcy</w:t>
            </w:r>
            <w:r>
              <w:rPr>
                <w:rFonts w:asciiTheme="majorHAnsi" w:eastAsia="Calibri" w:hAnsiTheme="majorHAnsi" w:cstheme="majorHAnsi"/>
                <w:bCs/>
                <w:color w:val="00000A"/>
                <w:sz w:val="24"/>
                <w:szCs w:val="24"/>
                <w:lang w:eastAsia="en-US"/>
              </w:rPr>
              <w:t xml:space="preserve"> - 20</w:t>
            </w:r>
            <w:r w:rsidRPr="00AE2E9A">
              <w:rPr>
                <w:rFonts w:asciiTheme="majorHAnsi" w:eastAsia="Calibri" w:hAnsiTheme="majorHAnsi" w:cstheme="majorHAnsi"/>
                <w:bCs/>
                <w:color w:val="00000A"/>
                <w:sz w:val="24"/>
                <w:szCs w:val="24"/>
                <w:lang w:eastAsia="en-US"/>
              </w:rPr>
              <w:t xml:space="preserve"> pkt.</w:t>
            </w:r>
          </w:p>
          <w:p w14:paraId="3F4E51D7" w14:textId="0F1AACEA" w:rsidR="005963F1" w:rsidRPr="00AE2E9A" w:rsidRDefault="005963F1" w:rsidP="00EF5B11">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w:t>
            </w:r>
            <w:r w:rsidR="00FA6832">
              <w:rPr>
                <w:rFonts w:asciiTheme="majorHAnsi" w:eastAsia="Calibri" w:hAnsiTheme="majorHAnsi" w:cstheme="majorHAnsi"/>
                <w:bCs/>
                <w:color w:val="00000A"/>
                <w:sz w:val="24"/>
                <w:szCs w:val="24"/>
                <w:lang w:eastAsia="en-US"/>
              </w:rPr>
              <w:t>do 24</w:t>
            </w:r>
            <w:r>
              <w:rPr>
                <w:rFonts w:asciiTheme="majorHAnsi" w:eastAsia="Calibri" w:hAnsiTheme="majorHAnsi" w:cstheme="majorHAnsi"/>
                <w:bCs/>
                <w:color w:val="00000A"/>
                <w:sz w:val="24"/>
                <w:szCs w:val="24"/>
                <w:lang w:eastAsia="en-US"/>
              </w:rPr>
              <w:t xml:space="preserve"> </w:t>
            </w:r>
            <w:r w:rsidR="00FA6832">
              <w:rPr>
                <w:rFonts w:asciiTheme="majorHAnsi" w:eastAsia="Calibri" w:hAnsiTheme="majorHAnsi" w:cstheme="majorHAnsi"/>
                <w:bCs/>
                <w:color w:val="00000A"/>
                <w:sz w:val="24"/>
                <w:szCs w:val="24"/>
                <w:lang w:eastAsia="en-US"/>
              </w:rPr>
              <w:t>miesięcy</w:t>
            </w:r>
            <w:r>
              <w:rPr>
                <w:rFonts w:asciiTheme="majorHAnsi" w:eastAsia="Calibri" w:hAnsiTheme="majorHAnsi" w:cstheme="majorHAnsi"/>
                <w:bCs/>
                <w:color w:val="00000A"/>
                <w:sz w:val="24"/>
                <w:szCs w:val="24"/>
                <w:lang w:eastAsia="en-US"/>
              </w:rPr>
              <w:t xml:space="preserve"> -  0</w:t>
            </w:r>
            <w:r w:rsidRPr="00AE2E9A">
              <w:rPr>
                <w:rFonts w:asciiTheme="majorHAnsi" w:eastAsia="Calibri" w:hAnsiTheme="majorHAnsi" w:cstheme="majorHAnsi"/>
                <w:bCs/>
                <w:color w:val="00000A"/>
                <w:sz w:val="24"/>
                <w:szCs w:val="24"/>
                <w:lang w:eastAsia="en-US"/>
              </w:rPr>
              <w:t xml:space="preserve"> pkt.</w:t>
            </w:r>
          </w:p>
          <w:p w14:paraId="3AA6708F" w14:textId="77777777" w:rsidR="005963F1" w:rsidRDefault="005963F1" w:rsidP="00EF5B11">
            <w:pPr>
              <w:jc w:val="both"/>
              <w:rPr>
                <w:rFonts w:asciiTheme="majorHAnsi" w:hAnsiTheme="majorHAnsi" w:cstheme="majorHAnsi"/>
                <w:bCs/>
                <w:sz w:val="24"/>
                <w:szCs w:val="24"/>
              </w:rPr>
            </w:pPr>
            <w:r>
              <w:rPr>
                <w:rFonts w:asciiTheme="majorHAnsi" w:hAnsiTheme="majorHAnsi" w:cstheme="majorHAnsi"/>
                <w:bCs/>
                <w:sz w:val="24"/>
                <w:szCs w:val="24"/>
              </w:rPr>
              <w:t xml:space="preserve">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1E38F46B" w14:textId="77777777" w:rsidR="005963F1" w:rsidRPr="00A97AB6" w:rsidRDefault="005963F1" w:rsidP="00EF5B11">
            <w:pPr>
              <w:jc w:val="both"/>
              <w:rPr>
                <w:rFonts w:asciiTheme="majorHAnsi" w:hAnsiTheme="majorHAnsi" w:cstheme="majorHAnsi"/>
                <w:bCs/>
                <w:sz w:val="24"/>
                <w:szCs w:val="24"/>
              </w:rPr>
            </w:pPr>
            <w:r>
              <w:rPr>
                <w:rFonts w:asciiTheme="majorHAnsi" w:hAnsiTheme="majorHAnsi" w:cstheme="majorHAnsi"/>
                <w:bCs/>
                <w:sz w:val="24"/>
                <w:szCs w:val="24"/>
              </w:rPr>
              <w:t xml:space="preserve">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0A0577E1" w14:textId="77777777" w:rsidR="005963F1" w:rsidRPr="00AE2E9A" w:rsidRDefault="005963F1" w:rsidP="00EF5B11">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0ED49F66" w14:textId="77777777" w:rsidR="005963F1" w:rsidRPr="00AE2E9A" w:rsidRDefault="005963F1" w:rsidP="00EF5B11">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0DF3C96D" w14:textId="77777777" w:rsidR="005963F1" w:rsidRPr="00AE2E9A" w:rsidRDefault="005963F1" w:rsidP="00EF5B11">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C830501" w14:textId="77777777" w:rsidR="005963F1" w:rsidRPr="00AE2E9A" w:rsidRDefault="005963F1" w:rsidP="00EF5B11">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2963F039" w14:textId="77777777" w:rsidR="005963F1" w:rsidRPr="00AE2E9A" w:rsidRDefault="005963F1" w:rsidP="00EF5B11">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7A039405" w14:textId="77777777" w:rsidR="005963F1" w:rsidRPr="00AE2E9A" w:rsidRDefault="005963F1" w:rsidP="00EF5B11">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1D870411" w14:textId="77777777" w:rsidR="005963F1" w:rsidRDefault="005963F1" w:rsidP="005C4EB8">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p w14:paraId="7652716F" w14:textId="77777777" w:rsidR="00CA7C45" w:rsidRPr="005D3CBE" w:rsidRDefault="00CA7C45" w:rsidP="009F11F9">
            <w:pPr>
              <w:pStyle w:val="Default"/>
              <w:rPr>
                <w:rFonts w:asciiTheme="majorHAnsi" w:hAnsiTheme="majorHAnsi" w:cstheme="majorHAnsi"/>
              </w:rPr>
            </w:pPr>
          </w:p>
        </w:tc>
      </w:tr>
    </w:tbl>
    <w:p w14:paraId="4BDBE1FB" w14:textId="4BCCA308" w:rsidR="00CE5054" w:rsidRDefault="00841B05"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w:t>
      </w:r>
      <w:r w:rsidR="00433453">
        <w:rPr>
          <w:rFonts w:ascii="Arial" w:hAnsi="Arial" w:cs="Arial"/>
          <w:b/>
          <w:bCs/>
          <w:color w:val="auto"/>
          <w:sz w:val="24"/>
          <w:szCs w:val="24"/>
        </w:rPr>
        <w:t>0</w:t>
      </w:r>
      <w:r>
        <w:rPr>
          <w:rFonts w:ascii="Arial" w:hAnsi="Arial" w:cs="Arial"/>
          <w:b/>
          <w:bCs/>
          <w:color w:val="auto"/>
          <w:sz w:val="24"/>
          <w:szCs w:val="24"/>
        </w:rPr>
        <w:t>.</w:t>
      </w:r>
      <w:r w:rsidR="00FC2DD8" w:rsidRPr="00AB6EE0">
        <w:rPr>
          <w:rFonts w:ascii="Arial" w:hAnsi="Arial" w:cs="Arial"/>
          <w:b/>
          <w:bCs/>
          <w:color w:val="auto"/>
          <w:sz w:val="24"/>
          <w:szCs w:val="24"/>
        </w:rPr>
        <w:t>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0B0A1CDA" w14:textId="77777777" w:rsidR="006E090D" w:rsidRPr="0089288A" w:rsidRDefault="006E090D" w:rsidP="006E090D">
      <w:pPr>
        <w:spacing w:after="0"/>
        <w:rPr>
          <w:rFonts w:ascii="Arial" w:hAnsi="Arial" w:cs="Arial"/>
          <w:sz w:val="24"/>
          <w:szCs w:val="24"/>
        </w:rPr>
      </w:pPr>
      <w:r w:rsidRPr="0089288A">
        <w:rPr>
          <w:rFonts w:ascii="Arial" w:hAnsi="Arial" w:cs="Arial"/>
          <w:sz w:val="24"/>
          <w:szCs w:val="24"/>
        </w:rPr>
        <w:t>1. Wykonawcy wspólnie ubiegający się o udzielenie zamówienia (w przypadku wyboru ich oferty jako najkorzystniejszej) zobowiązani są przedstawić Zamawiającemu umowę regulującą współpracę tych Wykonawców).</w:t>
      </w:r>
    </w:p>
    <w:p w14:paraId="1E017F22" w14:textId="77777777" w:rsidR="006E090D" w:rsidRPr="0089288A" w:rsidRDefault="006E090D" w:rsidP="006E090D">
      <w:pPr>
        <w:spacing w:after="0"/>
        <w:rPr>
          <w:rFonts w:ascii="Arial" w:hAnsi="Arial" w:cs="Arial"/>
          <w:sz w:val="24"/>
          <w:szCs w:val="24"/>
        </w:rPr>
      </w:pPr>
      <w:r w:rsidRPr="0089288A">
        <w:rPr>
          <w:rFonts w:ascii="Arial" w:hAnsi="Arial" w:cs="Arial"/>
          <w:sz w:val="24"/>
          <w:szCs w:val="24"/>
        </w:rPr>
        <w:t xml:space="preserve">2.Zamawiający zawiera umowę w sprawie zamówienia publicznego, z uwzględnieniem art. 577 ustawy </w:t>
      </w:r>
      <w:proofErr w:type="spellStart"/>
      <w:r w:rsidRPr="0089288A">
        <w:rPr>
          <w:rFonts w:ascii="Arial" w:hAnsi="Arial" w:cs="Arial"/>
          <w:sz w:val="24"/>
          <w:szCs w:val="24"/>
        </w:rPr>
        <w:t>Pzp</w:t>
      </w:r>
      <w:proofErr w:type="spellEnd"/>
      <w:r w:rsidRPr="0089288A">
        <w:rPr>
          <w:rFonts w:ascii="Arial" w:hAnsi="Arial" w:cs="Arial"/>
          <w:sz w:val="24"/>
          <w:szCs w:val="24"/>
        </w:rPr>
        <w:t>, w terminie nie krótszym niż 10 dni od dnia przesłania zawiadomienia o wyborze najkorzystniejszej oferty, jeżeli zawiadomienie to zostało przesłane przy użyciu środków komunikacji elektronicznej, albo 15 dni, jeżeli zostało przesłane w inny sposób.</w:t>
      </w:r>
    </w:p>
    <w:p w14:paraId="3A770E13" w14:textId="77777777" w:rsidR="006E090D" w:rsidRPr="0089288A" w:rsidRDefault="006E090D" w:rsidP="006E090D">
      <w:pPr>
        <w:spacing w:after="0"/>
        <w:rPr>
          <w:rFonts w:ascii="Arial" w:hAnsi="Arial" w:cs="Arial"/>
          <w:sz w:val="24"/>
          <w:szCs w:val="24"/>
        </w:rPr>
      </w:pPr>
      <w:r w:rsidRPr="0089288A">
        <w:rPr>
          <w:rFonts w:ascii="Arial" w:hAnsi="Arial" w:cs="Arial"/>
          <w:sz w:val="24"/>
          <w:szCs w:val="24"/>
        </w:rPr>
        <w:t>3.Zamawiający może zawrzeć umowę w sprawie zamówienia publicznego przed upływem terminu, o którym mowa w ust. 2, jeżeli w postępowaniu o udzielenie zamówienia złożono tylko jedną ofertę.</w:t>
      </w:r>
    </w:p>
    <w:p w14:paraId="0463B6C3" w14:textId="77777777" w:rsidR="006E090D" w:rsidRPr="0089288A" w:rsidRDefault="006E090D" w:rsidP="006E090D">
      <w:pPr>
        <w:spacing w:after="0"/>
        <w:rPr>
          <w:rFonts w:ascii="Arial" w:hAnsi="Arial" w:cs="Arial"/>
          <w:sz w:val="24"/>
          <w:szCs w:val="24"/>
        </w:rPr>
      </w:pPr>
      <w:r w:rsidRPr="0089288A">
        <w:rPr>
          <w:rFonts w:ascii="Arial" w:hAnsi="Arial" w:cs="Arial"/>
          <w:sz w:val="24"/>
          <w:szCs w:val="24"/>
        </w:rPr>
        <w:t>4.Wykonawca, którego oferta została wybrana jako najkorzystniejsza, zostanie poinformowany przez Zamawiającego o miejscu i terminie podpisania umowy.</w:t>
      </w:r>
    </w:p>
    <w:p w14:paraId="006711BD" w14:textId="77777777" w:rsidR="006E090D" w:rsidRPr="0089288A" w:rsidRDefault="006E090D" w:rsidP="006E090D">
      <w:pPr>
        <w:spacing w:after="0"/>
        <w:rPr>
          <w:rFonts w:ascii="Arial" w:hAnsi="Arial" w:cs="Arial"/>
          <w:sz w:val="24"/>
          <w:szCs w:val="24"/>
        </w:rPr>
      </w:pPr>
      <w:r w:rsidRPr="0089288A">
        <w:rPr>
          <w:rFonts w:ascii="Arial" w:hAnsi="Arial" w:cs="Arial"/>
          <w:sz w:val="24"/>
          <w:szCs w:val="24"/>
        </w:rPr>
        <w:t>5.Zamawiający dopuszcza zawarcie umowy drogą korespondencyjną.</w:t>
      </w:r>
    </w:p>
    <w:p w14:paraId="0D202A4C" w14:textId="77777777" w:rsidR="006E090D" w:rsidRPr="0089288A" w:rsidRDefault="006E090D" w:rsidP="006E090D">
      <w:pPr>
        <w:spacing w:after="0"/>
        <w:rPr>
          <w:rFonts w:ascii="Arial" w:hAnsi="Arial" w:cs="Arial"/>
          <w:sz w:val="24"/>
          <w:szCs w:val="24"/>
        </w:rPr>
      </w:pPr>
      <w:r w:rsidRPr="0089288A">
        <w:rPr>
          <w:rFonts w:ascii="Arial" w:hAnsi="Arial" w:cs="Arial"/>
          <w:sz w:val="24"/>
          <w:szCs w:val="24"/>
        </w:rPr>
        <w:t xml:space="preserve">6.Wykonawca, o którym mowa w ust. 3, ma obowiązek zawrzeć umowę w sprawie zamówienia na warunkach określonych we wzorze umowy, który stanowi </w:t>
      </w:r>
      <w:r w:rsidRPr="00097088">
        <w:rPr>
          <w:rFonts w:ascii="Arial" w:hAnsi="Arial" w:cs="Arial"/>
          <w:sz w:val="24"/>
          <w:szCs w:val="24"/>
        </w:rPr>
        <w:t>Załącznik nr 8 do SWZ</w:t>
      </w:r>
      <w:r w:rsidRPr="006E090D">
        <w:rPr>
          <w:rFonts w:ascii="Arial" w:hAnsi="Arial" w:cs="Arial"/>
          <w:color w:val="FF0000"/>
          <w:sz w:val="24"/>
          <w:szCs w:val="24"/>
        </w:rPr>
        <w:t xml:space="preserve">. </w:t>
      </w:r>
      <w:r w:rsidRPr="0089288A">
        <w:rPr>
          <w:rFonts w:ascii="Arial" w:hAnsi="Arial" w:cs="Arial"/>
          <w:sz w:val="24"/>
          <w:szCs w:val="24"/>
        </w:rPr>
        <w:t>Umowa zostanie uzupełniona o zapisy wynikające ze złożonej oferty.</w:t>
      </w:r>
    </w:p>
    <w:p w14:paraId="260366A7" w14:textId="77777777" w:rsidR="006E090D" w:rsidRPr="0089288A" w:rsidRDefault="006E090D" w:rsidP="006E090D">
      <w:pPr>
        <w:spacing w:after="0"/>
        <w:rPr>
          <w:rFonts w:ascii="Arial" w:hAnsi="Arial" w:cs="Arial"/>
          <w:sz w:val="24"/>
          <w:szCs w:val="24"/>
        </w:rPr>
      </w:pPr>
      <w:r w:rsidRPr="0089288A">
        <w:rPr>
          <w:rFonts w:ascii="Arial" w:hAnsi="Arial" w:cs="Arial"/>
          <w:sz w:val="24"/>
          <w:szCs w:val="24"/>
        </w:rPr>
        <w:t>7.Jeżeli Wykonawca, którego oferta została wybrana jako najkorzystniejsza, uchyla się od zawarcia umowy w sprawie zamówienia publicznego Zamawiający może dokonać ponownego badania i oceny ofert spośród ofert pozostałych w postępowaniu Wykonawców albo unieważnić postępowanie.</w:t>
      </w:r>
    </w:p>
    <w:p w14:paraId="3BA2F098" w14:textId="77777777" w:rsidR="004F3038" w:rsidRPr="00AB6EE0" w:rsidRDefault="004F3038" w:rsidP="00755B9F">
      <w:pPr>
        <w:pStyle w:val="Tekstpodstawowy"/>
        <w:tabs>
          <w:tab w:val="left" w:pos="851"/>
        </w:tabs>
        <w:overflowPunct w:val="0"/>
        <w:spacing w:before="20" w:after="20" w:line="276" w:lineRule="auto"/>
        <w:rPr>
          <w:rFonts w:ascii="Arial" w:hAnsi="Arial" w:cs="Arial"/>
          <w:b/>
          <w:bCs/>
          <w:color w:val="auto"/>
          <w:sz w:val="24"/>
          <w:szCs w:val="24"/>
        </w:rPr>
      </w:pPr>
    </w:p>
    <w:p w14:paraId="00D6205E" w14:textId="77777777" w:rsidR="0021123D" w:rsidRDefault="0021123D" w:rsidP="00755B9F">
      <w:pPr>
        <w:pStyle w:val="Tekstpodstawowy"/>
        <w:overflowPunct w:val="0"/>
        <w:spacing w:before="20" w:after="20" w:line="276" w:lineRule="auto"/>
        <w:rPr>
          <w:rFonts w:ascii="Arial" w:hAnsi="Arial" w:cs="Arial"/>
          <w:b/>
          <w:bCs/>
          <w:color w:val="auto"/>
          <w:sz w:val="24"/>
          <w:szCs w:val="24"/>
        </w:rPr>
      </w:pPr>
    </w:p>
    <w:p w14:paraId="6E4FE644" w14:textId="25121430" w:rsidR="004F3038"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10A5EDAC" w14:textId="77777777" w:rsidR="001C68E2" w:rsidRPr="00AB6EE0" w:rsidRDefault="001C68E2" w:rsidP="00755B9F">
      <w:pPr>
        <w:pStyle w:val="Tekstpodstawowy"/>
        <w:overflowPunct w:val="0"/>
        <w:spacing w:before="20" w:after="20" w:line="276" w:lineRule="auto"/>
        <w:rPr>
          <w:rFonts w:ascii="Arial" w:hAnsi="Arial" w:cs="Arial"/>
          <w:b/>
          <w:bCs/>
          <w:color w:val="auto"/>
          <w:sz w:val="24"/>
          <w:szCs w:val="24"/>
        </w:rPr>
      </w:pPr>
    </w:p>
    <w:p w14:paraId="64A0931F" w14:textId="63BCBCCB" w:rsidR="00FC2DD8" w:rsidRDefault="001C68E2" w:rsidP="00755B9F">
      <w:pPr>
        <w:widowControl w:val="0"/>
        <w:autoSpaceDE w:val="0"/>
        <w:spacing w:before="20" w:after="20"/>
        <w:ind w:right="567"/>
        <w:rPr>
          <w:rFonts w:ascii="Arial" w:hAnsi="Arial" w:cs="Arial"/>
          <w:sz w:val="24"/>
          <w:szCs w:val="24"/>
        </w:rPr>
      </w:pPr>
      <w:r w:rsidRPr="001C68E2">
        <w:rPr>
          <w:rFonts w:ascii="Arial" w:hAnsi="Arial" w:cs="Arial"/>
          <w:sz w:val="24"/>
          <w:szCs w:val="24"/>
        </w:rPr>
        <w:t>Zamawiający nie wymaga zabezpieczenia należytego wykonania umowy.</w:t>
      </w:r>
    </w:p>
    <w:p w14:paraId="0D6D63A0" w14:textId="77777777" w:rsidR="00B9717F" w:rsidRPr="001C68E2" w:rsidRDefault="00B9717F" w:rsidP="00755B9F">
      <w:pPr>
        <w:widowControl w:val="0"/>
        <w:autoSpaceDE w:val="0"/>
        <w:spacing w:before="20" w:after="20"/>
        <w:ind w:right="567"/>
        <w:rPr>
          <w:rFonts w:ascii="Arial" w:hAnsi="Arial" w:cs="Arial"/>
          <w:sz w:val="24"/>
          <w:szCs w:val="24"/>
        </w:rPr>
      </w:pPr>
    </w:p>
    <w:p w14:paraId="4C19AB6F" w14:textId="3A17D504" w:rsidR="00B9717F" w:rsidRDefault="00B9717F" w:rsidP="00B9717F">
      <w:pPr>
        <w:widowControl w:val="0"/>
        <w:autoSpaceDE w:val="0"/>
        <w:spacing w:before="20" w:after="20"/>
        <w:ind w:right="567"/>
        <w:rPr>
          <w:rFonts w:ascii="Arial" w:hAnsi="Arial" w:cs="Arial"/>
          <w:b/>
          <w:bCs/>
          <w:sz w:val="24"/>
          <w:szCs w:val="24"/>
        </w:rPr>
      </w:pPr>
      <w:r w:rsidRPr="00B9717F">
        <w:rPr>
          <w:rFonts w:ascii="Arial" w:hAnsi="Arial" w:cs="Arial"/>
          <w:b/>
          <w:bCs/>
          <w:sz w:val="24"/>
          <w:szCs w:val="24"/>
        </w:rPr>
        <w:t>22. ISTOTNE DLA STRON POSTANOWIENIA UMOWY</w:t>
      </w:r>
    </w:p>
    <w:p w14:paraId="0D6E99A5" w14:textId="77777777" w:rsidR="003948E5" w:rsidRDefault="003948E5" w:rsidP="00B9717F">
      <w:pPr>
        <w:widowControl w:val="0"/>
        <w:autoSpaceDE w:val="0"/>
        <w:spacing w:before="20" w:after="20"/>
        <w:ind w:right="567"/>
        <w:rPr>
          <w:rFonts w:ascii="Arial" w:hAnsi="Arial" w:cs="Arial"/>
          <w:b/>
          <w:bCs/>
          <w:sz w:val="24"/>
          <w:szCs w:val="24"/>
        </w:rPr>
      </w:pPr>
    </w:p>
    <w:p w14:paraId="30EE345A" w14:textId="2D21E8E1" w:rsidR="003948E5" w:rsidRPr="003948E5" w:rsidRDefault="003948E5" w:rsidP="003948E5">
      <w:pPr>
        <w:widowControl w:val="0"/>
        <w:autoSpaceDE w:val="0"/>
        <w:spacing w:before="20" w:after="20"/>
        <w:ind w:right="567"/>
        <w:rPr>
          <w:rFonts w:ascii="Arial" w:hAnsi="Arial" w:cs="Arial"/>
          <w:sz w:val="24"/>
          <w:szCs w:val="24"/>
        </w:rPr>
      </w:pPr>
      <w:r w:rsidRPr="003948E5">
        <w:rPr>
          <w:rFonts w:ascii="Arial" w:hAnsi="Arial" w:cs="Arial"/>
          <w:sz w:val="24"/>
          <w:szCs w:val="24"/>
        </w:rPr>
        <w:t xml:space="preserve">1.Wybrany Wykonawca jest zobowiązany do zawarcia umowy w sprawie zamówienia publicznego na warunkach określonych we Wzorze umowy, stanowiącym </w:t>
      </w:r>
      <w:r w:rsidRPr="00097088">
        <w:rPr>
          <w:rFonts w:ascii="Arial" w:hAnsi="Arial" w:cs="Arial"/>
          <w:sz w:val="24"/>
          <w:szCs w:val="24"/>
        </w:rPr>
        <w:t xml:space="preserve">Załącznik nr </w:t>
      </w:r>
      <w:r w:rsidR="00097088" w:rsidRPr="00097088">
        <w:rPr>
          <w:rFonts w:ascii="Arial" w:hAnsi="Arial" w:cs="Arial"/>
          <w:sz w:val="24"/>
          <w:szCs w:val="24"/>
        </w:rPr>
        <w:t>3</w:t>
      </w:r>
      <w:r w:rsidRPr="00097088">
        <w:rPr>
          <w:rFonts w:ascii="Arial" w:hAnsi="Arial" w:cs="Arial"/>
          <w:sz w:val="24"/>
          <w:szCs w:val="24"/>
        </w:rPr>
        <w:t xml:space="preserve"> do SWZ.</w:t>
      </w:r>
    </w:p>
    <w:p w14:paraId="6F18347E" w14:textId="62FBAE85" w:rsidR="003948E5" w:rsidRPr="003948E5" w:rsidRDefault="003948E5" w:rsidP="003948E5">
      <w:pPr>
        <w:widowControl w:val="0"/>
        <w:autoSpaceDE w:val="0"/>
        <w:spacing w:before="20" w:after="20"/>
        <w:ind w:right="567"/>
        <w:rPr>
          <w:rFonts w:ascii="Arial" w:hAnsi="Arial" w:cs="Arial"/>
          <w:sz w:val="24"/>
          <w:szCs w:val="24"/>
        </w:rPr>
      </w:pPr>
      <w:r w:rsidRPr="003948E5">
        <w:rPr>
          <w:rFonts w:ascii="Arial" w:hAnsi="Arial" w:cs="Arial"/>
          <w:sz w:val="24"/>
          <w:szCs w:val="24"/>
        </w:rPr>
        <w:t xml:space="preserve">2. Zamawiający przewiduje możliwość zmiany zawartej umowy w stosunku do treści wybranej oferty w zakresie uregulowanym w art. 454-455 ustawy </w:t>
      </w:r>
      <w:proofErr w:type="spellStart"/>
      <w:r w:rsidRPr="003948E5">
        <w:rPr>
          <w:rFonts w:ascii="Arial" w:hAnsi="Arial" w:cs="Arial"/>
          <w:sz w:val="24"/>
          <w:szCs w:val="24"/>
        </w:rPr>
        <w:t>Pzp</w:t>
      </w:r>
      <w:proofErr w:type="spellEnd"/>
      <w:r w:rsidRPr="003948E5">
        <w:rPr>
          <w:rFonts w:ascii="Arial" w:hAnsi="Arial" w:cs="Arial"/>
          <w:sz w:val="24"/>
          <w:szCs w:val="24"/>
        </w:rPr>
        <w:t xml:space="preserve"> oraz we Wzorze umowy, stanowiącym Załącznik nr 8 do SWZ.</w:t>
      </w:r>
    </w:p>
    <w:p w14:paraId="29C645FB" w14:textId="2F12FB4E" w:rsidR="00B9717F" w:rsidRPr="003948E5" w:rsidRDefault="003948E5" w:rsidP="003948E5">
      <w:pPr>
        <w:widowControl w:val="0"/>
        <w:autoSpaceDE w:val="0"/>
        <w:spacing w:before="20" w:after="20"/>
        <w:ind w:right="567"/>
        <w:rPr>
          <w:rFonts w:ascii="Arial" w:hAnsi="Arial" w:cs="Arial"/>
          <w:sz w:val="24"/>
          <w:szCs w:val="24"/>
        </w:rPr>
      </w:pPr>
      <w:r w:rsidRPr="003948E5">
        <w:rPr>
          <w:rFonts w:ascii="Arial" w:hAnsi="Arial" w:cs="Arial"/>
          <w:sz w:val="24"/>
          <w:szCs w:val="24"/>
        </w:rPr>
        <w:t>3. Zmiana umowy wymaga dla swej ważności , pod rygorem nieważności zachowania formy pisemnej.</w:t>
      </w:r>
    </w:p>
    <w:p w14:paraId="7907EB1B" w14:textId="77777777" w:rsidR="00B9717F" w:rsidRPr="00FC5ECF" w:rsidRDefault="00B9717F" w:rsidP="00B9717F">
      <w:pPr>
        <w:widowControl w:val="0"/>
        <w:autoSpaceDE w:val="0"/>
        <w:spacing w:before="20" w:after="20"/>
        <w:ind w:right="567"/>
        <w:rPr>
          <w:rFonts w:ascii="Arial" w:hAnsi="Arial" w:cs="Arial"/>
          <w:b/>
          <w:bCs/>
          <w:color w:val="FF0000"/>
          <w:sz w:val="24"/>
          <w:szCs w:val="24"/>
        </w:rPr>
      </w:pPr>
    </w:p>
    <w:p w14:paraId="04A5D2AB" w14:textId="036419D0" w:rsidR="003A2EE7" w:rsidRDefault="00FC5ECF" w:rsidP="003948E5">
      <w:pPr>
        <w:pStyle w:val="Tekstpodstawowy"/>
        <w:tabs>
          <w:tab w:val="left" w:pos="567"/>
        </w:tabs>
        <w:overflowPunct w:val="0"/>
        <w:spacing w:after="20" w:line="276" w:lineRule="auto"/>
        <w:ind w:right="567"/>
        <w:rPr>
          <w:rFonts w:ascii="Arial" w:hAnsi="Arial" w:cs="Arial"/>
          <w:b/>
          <w:bCs/>
          <w:color w:val="auto"/>
          <w:sz w:val="24"/>
          <w:szCs w:val="24"/>
        </w:rPr>
      </w:pPr>
      <w:r>
        <w:rPr>
          <w:rFonts w:ascii="Arial" w:hAnsi="Arial" w:cs="Arial"/>
          <w:b/>
          <w:bCs/>
          <w:color w:val="auto"/>
          <w:sz w:val="24"/>
          <w:szCs w:val="24"/>
        </w:rPr>
        <w:t>2</w:t>
      </w:r>
      <w:r w:rsidR="00B9717F">
        <w:rPr>
          <w:rFonts w:ascii="Arial" w:hAnsi="Arial" w:cs="Arial"/>
          <w:b/>
          <w:bCs/>
          <w:color w:val="auto"/>
          <w:sz w:val="24"/>
          <w:szCs w:val="24"/>
        </w:rPr>
        <w:t>3</w:t>
      </w:r>
      <w:r w:rsidR="00FC2DD8" w:rsidRPr="00AB6EE0">
        <w:rPr>
          <w:rFonts w:ascii="Arial" w:hAnsi="Arial" w:cs="Arial"/>
          <w:b/>
          <w:bCs/>
          <w:color w:val="auto"/>
          <w:sz w:val="24"/>
          <w:szCs w:val="24"/>
        </w:rPr>
        <w:t xml:space="preserve">. POUCZENIE O ŚRODKACH OCHRONY PRAWNEJ przysługujących </w:t>
      </w:r>
    </w:p>
    <w:p w14:paraId="7F39092A" w14:textId="69EB5842" w:rsidR="00FC2DD8" w:rsidRDefault="00FC2DD8" w:rsidP="003948E5">
      <w:pPr>
        <w:pStyle w:val="Tekstpodstawowy"/>
        <w:tabs>
          <w:tab w:val="left" w:pos="567"/>
        </w:tabs>
        <w:overflowPunct w:val="0"/>
        <w:spacing w:after="20" w:line="276" w:lineRule="auto"/>
        <w:ind w:right="567"/>
        <w:rPr>
          <w:rFonts w:ascii="Arial" w:hAnsi="Arial" w:cs="Arial"/>
          <w:b/>
          <w:bCs/>
          <w:color w:val="auto"/>
          <w:sz w:val="24"/>
          <w:szCs w:val="24"/>
        </w:rPr>
      </w:pPr>
      <w:r w:rsidRPr="00AB6EE0">
        <w:rPr>
          <w:rFonts w:ascii="Arial" w:hAnsi="Arial" w:cs="Arial"/>
          <w:b/>
          <w:bCs/>
          <w:color w:val="auto"/>
          <w:sz w:val="24"/>
          <w:szCs w:val="24"/>
        </w:rPr>
        <w:t>Wykonawcy w toku postępowania o udzielenie zamówienia</w:t>
      </w:r>
      <w:r w:rsidR="001D0692" w:rsidRPr="00AB6EE0">
        <w:rPr>
          <w:rFonts w:ascii="Arial" w:hAnsi="Arial" w:cs="Arial"/>
          <w:b/>
          <w:bCs/>
          <w:color w:val="auto"/>
          <w:sz w:val="24"/>
          <w:szCs w:val="24"/>
        </w:rPr>
        <w:t>.</w:t>
      </w:r>
    </w:p>
    <w:p w14:paraId="7522C6E0" w14:textId="77777777" w:rsidR="004F3038" w:rsidRPr="00AB6EE0" w:rsidRDefault="004F3038" w:rsidP="00755B9F">
      <w:pPr>
        <w:pStyle w:val="Tekstpodstawowy"/>
        <w:tabs>
          <w:tab w:val="left" w:pos="567"/>
        </w:tabs>
        <w:overflowPunct w:val="0"/>
        <w:spacing w:before="20" w:after="20" w:line="276" w:lineRule="auto"/>
        <w:ind w:right="567"/>
        <w:rPr>
          <w:rFonts w:ascii="Arial" w:hAnsi="Arial" w:cs="Arial"/>
          <w:b/>
          <w:bCs/>
          <w:color w:val="auto"/>
          <w:sz w:val="24"/>
          <w:szCs w:val="24"/>
        </w:rPr>
      </w:pPr>
    </w:p>
    <w:p w14:paraId="13549BCA" w14:textId="215935B3"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766DC6C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6C6EB2D3"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6DCF4B40"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7CDE25FD" w:rsidR="00E00DC3" w:rsidRPr="00AB6EE0" w:rsidRDefault="003E7A08" w:rsidP="00097088">
      <w:pPr>
        <w:pStyle w:val="Tekstpodstawowy"/>
        <w:overflowPunct w:val="0"/>
        <w:spacing w:before="20" w:after="0" w:line="276" w:lineRule="auto"/>
        <w:ind w:right="567"/>
        <w:rPr>
          <w:rStyle w:val="CharStyle52"/>
          <w:rFonts w:ascii="Arial" w:hAnsi="Arial" w:cs="Arial"/>
          <w:b/>
          <w:color w:val="auto"/>
          <w:sz w:val="24"/>
          <w:szCs w:val="24"/>
        </w:rPr>
      </w:pPr>
      <w:r>
        <w:rPr>
          <w:rFonts w:ascii="Arial" w:hAnsi="Arial" w:cs="Arial"/>
          <w:b/>
          <w:bCs/>
          <w:color w:val="auto"/>
          <w:sz w:val="24"/>
          <w:szCs w:val="24"/>
        </w:rPr>
        <w:t>2</w:t>
      </w:r>
      <w:r w:rsidR="00B9717F">
        <w:rPr>
          <w:rFonts w:ascii="Arial" w:hAnsi="Arial" w:cs="Arial"/>
          <w:b/>
          <w:bCs/>
          <w:color w:val="auto"/>
          <w:sz w:val="24"/>
          <w:szCs w:val="24"/>
        </w:rPr>
        <w:t>4</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5DDC0D2F" w14:textId="5DF2A2A2" w:rsidR="00097088" w:rsidRDefault="00882A70" w:rsidP="00097088">
      <w:pPr>
        <w:pStyle w:val="Tekstpodstawowy"/>
        <w:overflowPunct w:val="0"/>
        <w:spacing w:before="20" w:after="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warunków zamówienia są następujące załączniki:</w:t>
      </w:r>
    </w:p>
    <w:p w14:paraId="3ED25AB6" w14:textId="77777777" w:rsidR="00097088" w:rsidRPr="00B9717F" w:rsidRDefault="00097088" w:rsidP="00B9717F">
      <w:pPr>
        <w:pStyle w:val="Tekstpodstawowy"/>
        <w:overflowPunct w:val="0"/>
        <w:spacing w:before="20" w:after="20" w:line="276" w:lineRule="auto"/>
        <w:ind w:right="567"/>
        <w:rPr>
          <w:rFonts w:ascii="Arial" w:hAnsi="Arial" w:cs="Arial"/>
          <w:b/>
          <w:color w:val="auto"/>
          <w:sz w:val="24"/>
          <w:szCs w:val="24"/>
          <w:shd w:val="clear" w:color="auto" w:fill="FFFFFF"/>
        </w:rPr>
      </w:pPr>
    </w:p>
    <w:p w14:paraId="4BC1C9C6" w14:textId="77777777" w:rsidR="00097088" w:rsidRPr="00097088" w:rsidRDefault="00097088" w:rsidP="00097088">
      <w:pPr>
        <w:numPr>
          <w:ilvl w:val="0"/>
          <w:numId w:val="15"/>
        </w:numPr>
        <w:tabs>
          <w:tab w:val="left" w:pos="284"/>
        </w:tabs>
        <w:suppressAutoHyphens w:val="0"/>
        <w:autoSpaceDE w:val="0"/>
        <w:autoSpaceDN w:val="0"/>
        <w:adjustRightInd w:val="0"/>
        <w:spacing w:after="14" w:line="240" w:lineRule="auto"/>
        <w:ind w:left="142" w:hanging="142"/>
        <w:rPr>
          <w:rFonts w:ascii="Arial" w:eastAsia="Calibri" w:hAnsi="Arial" w:cs="Arial"/>
          <w:color w:val="000000"/>
          <w:sz w:val="24"/>
          <w:szCs w:val="24"/>
          <w:lang w:eastAsia="en-US"/>
          <w14:ligatures w14:val="standardContextual"/>
        </w:rPr>
      </w:pPr>
      <w:r w:rsidRPr="00097088">
        <w:rPr>
          <w:rFonts w:ascii="Arial" w:eastAsia="Calibri" w:hAnsi="Arial" w:cs="Arial"/>
          <w:color w:val="000000"/>
          <w:sz w:val="24"/>
          <w:szCs w:val="24"/>
          <w:lang w:eastAsia="en-US"/>
          <w14:ligatures w14:val="standardContextual"/>
        </w:rPr>
        <w:t>Załącznik nr 1 – Formularz oferty.</w:t>
      </w:r>
    </w:p>
    <w:p w14:paraId="6466A0DF" w14:textId="77777777" w:rsidR="00097088" w:rsidRPr="00097088" w:rsidRDefault="00097088" w:rsidP="00097088">
      <w:pPr>
        <w:numPr>
          <w:ilvl w:val="0"/>
          <w:numId w:val="15"/>
        </w:numPr>
        <w:tabs>
          <w:tab w:val="left" w:pos="284"/>
        </w:tabs>
        <w:suppressAutoHyphens w:val="0"/>
        <w:spacing w:before="20" w:after="20" w:line="240" w:lineRule="auto"/>
        <w:ind w:left="142" w:hanging="142"/>
        <w:contextualSpacing/>
        <w:rPr>
          <w:rFonts w:ascii="Arial" w:eastAsia="Times New Roman" w:hAnsi="Arial" w:cs="Arial"/>
          <w:sz w:val="24"/>
          <w:szCs w:val="24"/>
        </w:rPr>
      </w:pPr>
      <w:bookmarkStart w:id="14" w:name="_Hlk185321450"/>
      <w:r w:rsidRPr="00097088">
        <w:rPr>
          <w:rFonts w:ascii="Arial" w:eastAsia="Times New Roman" w:hAnsi="Arial" w:cs="Arial"/>
          <w:sz w:val="24"/>
          <w:szCs w:val="24"/>
        </w:rPr>
        <w:t>Specyfikacja techniczna pojazdu – załącznik nr 1A.</w:t>
      </w:r>
    </w:p>
    <w:p w14:paraId="50367316" w14:textId="77777777" w:rsidR="00097088" w:rsidRPr="00097088" w:rsidRDefault="00097088" w:rsidP="00097088">
      <w:pPr>
        <w:numPr>
          <w:ilvl w:val="0"/>
          <w:numId w:val="15"/>
        </w:numPr>
        <w:tabs>
          <w:tab w:val="left" w:pos="284"/>
        </w:tabs>
        <w:suppressAutoHyphens w:val="0"/>
        <w:spacing w:before="20" w:after="20" w:line="240" w:lineRule="auto"/>
        <w:ind w:left="142" w:hanging="142"/>
        <w:contextualSpacing/>
        <w:rPr>
          <w:rFonts w:ascii="Arial" w:eastAsia="Times New Roman" w:hAnsi="Arial" w:cs="Arial"/>
          <w:sz w:val="24"/>
          <w:szCs w:val="24"/>
        </w:rPr>
      </w:pPr>
      <w:r w:rsidRPr="00097088">
        <w:rPr>
          <w:rFonts w:ascii="Arial" w:eastAsia="Times New Roman" w:hAnsi="Arial" w:cs="Arial"/>
          <w:sz w:val="24"/>
          <w:szCs w:val="24"/>
        </w:rPr>
        <w:t>Wyposażenie pojazdu – załącznik nr 1B.</w:t>
      </w:r>
    </w:p>
    <w:bookmarkEnd w:id="14"/>
    <w:p w14:paraId="53E9F84B" w14:textId="77777777" w:rsidR="00097088" w:rsidRPr="00097088" w:rsidRDefault="00097088" w:rsidP="00097088">
      <w:pPr>
        <w:numPr>
          <w:ilvl w:val="0"/>
          <w:numId w:val="15"/>
        </w:numPr>
        <w:tabs>
          <w:tab w:val="left" w:pos="284"/>
        </w:tabs>
        <w:suppressAutoHyphens w:val="0"/>
        <w:spacing w:before="20" w:after="20" w:line="240" w:lineRule="auto"/>
        <w:ind w:left="142" w:hanging="142"/>
        <w:contextualSpacing/>
        <w:rPr>
          <w:rFonts w:ascii="Arial" w:eastAsia="Times New Roman" w:hAnsi="Arial" w:cs="Arial"/>
          <w:sz w:val="24"/>
          <w:szCs w:val="24"/>
        </w:rPr>
      </w:pPr>
      <w:r w:rsidRPr="00097088">
        <w:rPr>
          <w:rFonts w:ascii="Arial" w:eastAsia="Times New Roman" w:hAnsi="Arial" w:cs="Arial"/>
          <w:sz w:val="24"/>
          <w:szCs w:val="24"/>
        </w:rPr>
        <w:t>Załącznik nr 2 – JEDZ;</w:t>
      </w:r>
    </w:p>
    <w:p w14:paraId="51E74543" w14:textId="77777777" w:rsidR="00097088" w:rsidRPr="00097088" w:rsidRDefault="00097088" w:rsidP="00097088">
      <w:pPr>
        <w:numPr>
          <w:ilvl w:val="0"/>
          <w:numId w:val="15"/>
        </w:numPr>
        <w:suppressAutoHyphens w:val="0"/>
        <w:autoSpaceDE w:val="0"/>
        <w:autoSpaceDN w:val="0"/>
        <w:adjustRightInd w:val="0"/>
        <w:spacing w:after="14" w:line="240" w:lineRule="auto"/>
        <w:ind w:left="284" w:hanging="284"/>
        <w:rPr>
          <w:rFonts w:ascii="Arial" w:eastAsia="Calibri" w:hAnsi="Arial" w:cs="Arial"/>
          <w:color w:val="000000"/>
          <w:sz w:val="24"/>
          <w:szCs w:val="24"/>
          <w:lang w:eastAsia="en-US"/>
          <w14:ligatures w14:val="standardContextual"/>
        </w:rPr>
      </w:pPr>
      <w:r w:rsidRPr="00097088">
        <w:rPr>
          <w:rFonts w:ascii="Arial" w:eastAsia="Calibri" w:hAnsi="Arial" w:cs="Arial"/>
          <w:color w:val="000000"/>
          <w:sz w:val="24"/>
          <w:szCs w:val="24"/>
          <w:lang w:eastAsia="en-US"/>
          <w14:ligatures w14:val="standardContextual"/>
        </w:rPr>
        <w:t>Załącznik nr 3 – Projekt umowy</w:t>
      </w:r>
    </w:p>
    <w:p w14:paraId="30590A63" w14:textId="77777777" w:rsidR="00097088" w:rsidRPr="00097088" w:rsidRDefault="00097088" w:rsidP="00097088">
      <w:pPr>
        <w:numPr>
          <w:ilvl w:val="0"/>
          <w:numId w:val="15"/>
        </w:numPr>
        <w:suppressAutoHyphens w:val="0"/>
        <w:autoSpaceDE w:val="0"/>
        <w:autoSpaceDN w:val="0"/>
        <w:adjustRightInd w:val="0"/>
        <w:spacing w:after="14" w:line="240" w:lineRule="auto"/>
        <w:ind w:left="284" w:hanging="284"/>
        <w:rPr>
          <w:rFonts w:ascii="Arial" w:eastAsia="Calibri" w:hAnsi="Arial" w:cs="Arial"/>
          <w:color w:val="000000"/>
          <w:sz w:val="24"/>
          <w:szCs w:val="24"/>
          <w:lang w:eastAsia="en-US"/>
          <w14:ligatures w14:val="standardContextual"/>
        </w:rPr>
      </w:pPr>
      <w:r w:rsidRPr="00097088">
        <w:rPr>
          <w:rFonts w:ascii="Arial" w:eastAsia="Calibri" w:hAnsi="Arial" w:cs="Arial"/>
          <w:color w:val="000000"/>
          <w:sz w:val="24"/>
          <w:szCs w:val="24"/>
          <w:lang w:eastAsia="en-US"/>
          <w14:ligatures w14:val="standardContextual"/>
        </w:rPr>
        <w:t xml:space="preserve">Załącznik nr 4 - Oświadczenie Wykonawców wspólnie ubiegających się o udzielenie zamówienia; </w:t>
      </w:r>
    </w:p>
    <w:p w14:paraId="62F032C8" w14:textId="77777777" w:rsidR="00097088" w:rsidRPr="00097088" w:rsidRDefault="00097088" w:rsidP="00097088">
      <w:pPr>
        <w:numPr>
          <w:ilvl w:val="0"/>
          <w:numId w:val="15"/>
        </w:numPr>
        <w:suppressAutoHyphens w:val="0"/>
        <w:autoSpaceDE w:val="0"/>
        <w:autoSpaceDN w:val="0"/>
        <w:adjustRightInd w:val="0"/>
        <w:spacing w:after="14" w:line="240" w:lineRule="auto"/>
        <w:ind w:left="284" w:hanging="284"/>
        <w:rPr>
          <w:rFonts w:ascii="Arial" w:eastAsia="Calibri" w:hAnsi="Arial" w:cs="Arial"/>
          <w:color w:val="000000"/>
          <w:sz w:val="24"/>
          <w:szCs w:val="24"/>
          <w:lang w:eastAsia="en-US"/>
          <w14:ligatures w14:val="standardContextual"/>
        </w:rPr>
      </w:pPr>
      <w:r w:rsidRPr="00097088">
        <w:rPr>
          <w:rFonts w:ascii="Arial" w:eastAsia="Calibri" w:hAnsi="Arial" w:cs="Arial"/>
          <w:color w:val="000000"/>
          <w:sz w:val="24"/>
          <w:szCs w:val="24"/>
          <w:lang w:eastAsia="en-US"/>
          <w14:ligatures w14:val="standardContextual"/>
        </w:rPr>
        <w:t xml:space="preserve">Załącznik nr 5 – Oświadczenie Wykonawcy o grupie kapitałowej; </w:t>
      </w:r>
    </w:p>
    <w:p w14:paraId="33D9130D" w14:textId="77777777" w:rsidR="00097088" w:rsidRPr="00097088" w:rsidRDefault="00097088" w:rsidP="00097088">
      <w:pPr>
        <w:numPr>
          <w:ilvl w:val="0"/>
          <w:numId w:val="15"/>
        </w:numPr>
        <w:tabs>
          <w:tab w:val="left" w:pos="284"/>
        </w:tabs>
        <w:suppressAutoHyphens w:val="0"/>
        <w:autoSpaceDE w:val="0"/>
        <w:autoSpaceDN w:val="0"/>
        <w:adjustRightInd w:val="0"/>
        <w:spacing w:after="14" w:line="240" w:lineRule="auto"/>
        <w:rPr>
          <w:rFonts w:ascii="Arial" w:eastAsia="Calibri" w:hAnsi="Arial" w:cs="Arial"/>
          <w:color w:val="000000"/>
          <w:sz w:val="24"/>
          <w:szCs w:val="24"/>
          <w:lang w:eastAsia="en-US"/>
          <w14:ligatures w14:val="standardContextual"/>
        </w:rPr>
      </w:pPr>
      <w:r w:rsidRPr="00097088">
        <w:rPr>
          <w:rFonts w:ascii="Arial" w:eastAsia="Calibri" w:hAnsi="Arial" w:cs="Arial"/>
          <w:color w:val="000000"/>
          <w:sz w:val="24"/>
          <w:szCs w:val="24"/>
          <w:lang w:eastAsia="en-US"/>
          <w14:ligatures w14:val="standardContextual"/>
        </w:rPr>
        <w:t xml:space="preserve">Załącznik nr 6a – Oświadczenie dotyczące przesłanek wymienionych w art. 5k Rozporządzenia - wykonawca; </w:t>
      </w:r>
    </w:p>
    <w:p w14:paraId="29BC9EE2" w14:textId="77777777" w:rsidR="00097088" w:rsidRPr="00097088" w:rsidRDefault="00097088" w:rsidP="00097088">
      <w:pPr>
        <w:numPr>
          <w:ilvl w:val="0"/>
          <w:numId w:val="15"/>
        </w:numPr>
        <w:tabs>
          <w:tab w:val="left" w:pos="284"/>
        </w:tabs>
        <w:suppressAutoHyphens w:val="0"/>
        <w:autoSpaceDE w:val="0"/>
        <w:autoSpaceDN w:val="0"/>
        <w:adjustRightInd w:val="0"/>
        <w:spacing w:after="14" w:line="240" w:lineRule="auto"/>
        <w:rPr>
          <w:rFonts w:ascii="Arial" w:eastAsia="Calibri" w:hAnsi="Arial" w:cs="Arial"/>
          <w:color w:val="000000"/>
          <w:sz w:val="24"/>
          <w:szCs w:val="24"/>
          <w:lang w:eastAsia="en-US"/>
          <w14:ligatures w14:val="standardContextual"/>
        </w:rPr>
      </w:pPr>
      <w:r w:rsidRPr="00097088">
        <w:rPr>
          <w:rFonts w:ascii="Arial" w:eastAsia="Calibri" w:hAnsi="Arial" w:cs="Arial"/>
          <w:color w:val="000000"/>
          <w:sz w:val="24"/>
          <w:szCs w:val="24"/>
          <w:lang w:eastAsia="en-US"/>
          <w14:ligatures w14:val="standardContextual"/>
        </w:rPr>
        <w:t xml:space="preserve">Załącznik nr 6b – Oświadczenie dotyczące przesłanek wymienionych w art. 5k Rozporządzenia - podmiot; </w:t>
      </w:r>
    </w:p>
    <w:p w14:paraId="442810AE" w14:textId="77777777" w:rsidR="00097088" w:rsidRPr="00097088" w:rsidRDefault="00097088" w:rsidP="00097088">
      <w:pPr>
        <w:numPr>
          <w:ilvl w:val="0"/>
          <w:numId w:val="15"/>
        </w:numPr>
        <w:suppressAutoHyphens w:val="0"/>
        <w:autoSpaceDE w:val="0"/>
        <w:autoSpaceDN w:val="0"/>
        <w:adjustRightInd w:val="0"/>
        <w:spacing w:after="14" w:line="240" w:lineRule="auto"/>
        <w:ind w:left="360" w:hanging="360"/>
        <w:rPr>
          <w:rFonts w:ascii="Arial" w:eastAsia="Calibri" w:hAnsi="Arial" w:cs="Arial"/>
          <w:color w:val="000000"/>
          <w:sz w:val="24"/>
          <w:szCs w:val="24"/>
          <w:lang w:eastAsia="en-US"/>
          <w14:ligatures w14:val="standardContextual"/>
        </w:rPr>
      </w:pPr>
      <w:r w:rsidRPr="00097088">
        <w:rPr>
          <w:rFonts w:ascii="Arial" w:eastAsia="Calibri" w:hAnsi="Arial" w:cs="Arial"/>
          <w:color w:val="000000"/>
          <w:sz w:val="24"/>
          <w:szCs w:val="24"/>
          <w:lang w:eastAsia="en-US"/>
          <w14:ligatures w14:val="standardContextual"/>
        </w:rPr>
        <w:t xml:space="preserve">Załącznik nr 7 – Wykaz dostaw; </w:t>
      </w:r>
    </w:p>
    <w:p w14:paraId="5014AF1D" w14:textId="77777777" w:rsidR="00097088" w:rsidRPr="00097088" w:rsidRDefault="00097088" w:rsidP="00097088">
      <w:pPr>
        <w:numPr>
          <w:ilvl w:val="0"/>
          <w:numId w:val="15"/>
        </w:numPr>
        <w:suppressAutoHyphens w:val="0"/>
        <w:autoSpaceDE w:val="0"/>
        <w:autoSpaceDN w:val="0"/>
        <w:adjustRightInd w:val="0"/>
        <w:spacing w:after="14" w:line="240" w:lineRule="auto"/>
        <w:ind w:left="360" w:hanging="360"/>
        <w:rPr>
          <w:rFonts w:ascii="Arial" w:eastAsia="Calibri" w:hAnsi="Arial" w:cs="Arial"/>
          <w:color w:val="000000"/>
          <w:sz w:val="24"/>
          <w:szCs w:val="24"/>
          <w:lang w:eastAsia="en-US"/>
          <w14:ligatures w14:val="standardContextual"/>
        </w:rPr>
      </w:pPr>
      <w:r w:rsidRPr="00097088">
        <w:rPr>
          <w:rFonts w:ascii="Arial" w:eastAsia="Calibri" w:hAnsi="Arial" w:cs="Arial"/>
          <w:color w:val="000000"/>
          <w:sz w:val="24"/>
          <w:szCs w:val="24"/>
          <w:lang w:eastAsia="en-US"/>
          <w14:ligatures w14:val="standardContextual"/>
        </w:rPr>
        <w:t>Załącznik nr 8 – Oświadczenie o aktualności informacji zawartych w oświadczeniu;</w:t>
      </w:r>
    </w:p>
    <w:p w14:paraId="448EC573" w14:textId="77777777" w:rsidR="00097088" w:rsidRPr="00097088" w:rsidRDefault="00097088" w:rsidP="00097088">
      <w:pPr>
        <w:numPr>
          <w:ilvl w:val="0"/>
          <w:numId w:val="15"/>
        </w:numPr>
        <w:suppressAutoHyphens w:val="0"/>
        <w:autoSpaceDE w:val="0"/>
        <w:autoSpaceDN w:val="0"/>
        <w:adjustRightInd w:val="0"/>
        <w:spacing w:after="14" w:line="240" w:lineRule="auto"/>
        <w:ind w:left="360" w:hanging="360"/>
        <w:rPr>
          <w:rFonts w:ascii="Arial" w:eastAsia="Calibri" w:hAnsi="Arial" w:cs="Arial"/>
          <w:color w:val="000000"/>
          <w:sz w:val="24"/>
          <w:szCs w:val="24"/>
          <w:lang w:eastAsia="en-US"/>
          <w14:ligatures w14:val="standardContextual"/>
        </w:rPr>
      </w:pPr>
      <w:r w:rsidRPr="00097088">
        <w:rPr>
          <w:rFonts w:ascii="Arial" w:eastAsia="Calibri" w:hAnsi="Arial" w:cs="Arial"/>
          <w:color w:val="000000"/>
          <w:sz w:val="24"/>
          <w:szCs w:val="24"/>
          <w:lang w:eastAsia="en-US"/>
          <w14:ligatures w14:val="standardContextual"/>
        </w:rPr>
        <w:t>Załącznik nr 9 – Zobowiązanie podmiotu udostępniającego zasoby.</w:t>
      </w:r>
    </w:p>
    <w:p w14:paraId="1D6E2530" w14:textId="77777777" w:rsidR="00F26FC7" w:rsidRPr="00F71138" w:rsidRDefault="00F26FC7" w:rsidP="00F71138">
      <w:pPr>
        <w:spacing w:before="20" w:after="20" w:line="360" w:lineRule="auto"/>
        <w:rPr>
          <w:rFonts w:ascii="Arial" w:hAnsi="Arial" w:cs="Arial"/>
          <w:sz w:val="24"/>
          <w:szCs w:val="24"/>
        </w:rPr>
      </w:pPr>
    </w:p>
    <w:p w14:paraId="26880B20" w14:textId="6CAE8B12"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w:t>
      </w:r>
      <w:r w:rsidR="00B9717F">
        <w:rPr>
          <w:rFonts w:ascii="Arial" w:hAnsi="Arial" w:cs="Arial"/>
          <w:b/>
          <w:bCs/>
          <w:sz w:val="24"/>
          <w:szCs w:val="24"/>
        </w:rPr>
        <w:t>5</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C65F9EE" w14:textId="77777777" w:rsidR="000440A1" w:rsidRDefault="000440A1" w:rsidP="000440A1">
      <w:pPr>
        <w:suppressAutoHyphens w:val="0"/>
        <w:autoSpaceDE w:val="0"/>
        <w:autoSpaceDN w:val="0"/>
        <w:spacing w:after="0" w:line="240" w:lineRule="auto"/>
        <w:ind w:right="-30"/>
        <w:rPr>
          <w:rFonts w:ascii="Arial" w:hAnsi="Arial" w:cs="Arial"/>
          <w:sz w:val="24"/>
          <w:szCs w:val="24"/>
        </w:rPr>
      </w:pPr>
    </w:p>
    <w:p w14:paraId="387C3B0C" w14:textId="24917C9B" w:rsidR="000440A1" w:rsidRPr="000440A1" w:rsidRDefault="000440A1" w:rsidP="000440A1">
      <w:pPr>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w:t>
      </w:r>
    </w:p>
    <w:p w14:paraId="10F22084"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a)</w:t>
      </w:r>
      <w:r w:rsidRPr="000440A1">
        <w:rPr>
          <w:rFonts w:ascii="Arial" w:hAnsi="Arial" w:cs="Arial"/>
          <w:sz w:val="24"/>
          <w:szCs w:val="24"/>
        </w:rPr>
        <w:tab/>
        <w:t>administratorem Pani/Pana danych osobowych jest Gmina Polanów z siedzibą – Urząd Miejski w Polanowie, ul. Wolności 4, 76 – 010 Polanów,</w:t>
      </w:r>
    </w:p>
    <w:p w14:paraId="33D623AC"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b)</w:t>
      </w:r>
      <w:r w:rsidRPr="000440A1">
        <w:rPr>
          <w:rFonts w:ascii="Arial" w:hAnsi="Arial" w:cs="Arial"/>
          <w:sz w:val="24"/>
          <w:szCs w:val="24"/>
        </w:rPr>
        <w:tab/>
        <w:t xml:space="preserve">inspektorem ochrony danych osobowych w Gminie Polanów jest Jerzy </w:t>
      </w:r>
      <w:proofErr w:type="spellStart"/>
      <w:r w:rsidRPr="000440A1">
        <w:rPr>
          <w:rFonts w:ascii="Arial" w:hAnsi="Arial" w:cs="Arial"/>
          <w:sz w:val="24"/>
          <w:szCs w:val="24"/>
        </w:rPr>
        <w:t>Hirowicz</w:t>
      </w:r>
      <w:proofErr w:type="spellEnd"/>
      <w:r w:rsidRPr="000440A1">
        <w:rPr>
          <w:rFonts w:ascii="Arial" w:hAnsi="Arial" w:cs="Arial"/>
          <w:sz w:val="24"/>
          <w:szCs w:val="24"/>
        </w:rPr>
        <w:t>, e-mail: j.hirowicz@polanow.eu,</w:t>
      </w:r>
    </w:p>
    <w:p w14:paraId="39234E68"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c)</w:t>
      </w:r>
      <w:r w:rsidRPr="000440A1">
        <w:rPr>
          <w:rFonts w:ascii="Arial" w:hAnsi="Arial" w:cs="Arial"/>
          <w:sz w:val="24"/>
          <w:szCs w:val="24"/>
        </w:rPr>
        <w:tab/>
        <w:t>Pani/Pana dane osobowe przetwarzane będą na podstawie art. 6 ust. 1 lit. c RODO w celu prowadzenia przedmiotowego postępowania o udzielenie zamówienia publicznego oraz zawarcia umowy, a podstawą prawną ich przetwarzania jest obowiązek prawny stosowania sformalizowanych procedur udzielania zamówień publicznych spoczywający na Zamawiającym.</w:t>
      </w:r>
    </w:p>
    <w:p w14:paraId="1A83CC37"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d)</w:t>
      </w:r>
      <w:r w:rsidRPr="000440A1">
        <w:rPr>
          <w:rFonts w:ascii="Arial" w:hAnsi="Arial" w:cs="Arial"/>
          <w:sz w:val="24"/>
          <w:szCs w:val="24"/>
        </w:rPr>
        <w:tab/>
        <w:t xml:space="preserve">odbiorcami Pani/Pana danych osobowych będą osoby lub podmioty, którym udostępniona zostanie dokumentacja postępowania w oparciu o art. 8 oraz art. 96 ust. 3ustawy </w:t>
      </w:r>
      <w:proofErr w:type="spellStart"/>
      <w:r w:rsidRPr="000440A1">
        <w:rPr>
          <w:rFonts w:ascii="Arial" w:hAnsi="Arial" w:cs="Arial"/>
          <w:sz w:val="24"/>
          <w:szCs w:val="24"/>
        </w:rPr>
        <w:t>Pzp</w:t>
      </w:r>
      <w:proofErr w:type="spellEnd"/>
      <w:r w:rsidRPr="000440A1">
        <w:rPr>
          <w:rFonts w:ascii="Arial" w:hAnsi="Arial" w:cs="Arial"/>
          <w:sz w:val="24"/>
          <w:szCs w:val="24"/>
        </w:rPr>
        <w:t>,</w:t>
      </w:r>
    </w:p>
    <w:p w14:paraId="4D3E2B0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e)</w:t>
      </w:r>
      <w:r w:rsidRPr="000440A1">
        <w:rPr>
          <w:rFonts w:ascii="Arial" w:hAnsi="Arial" w:cs="Arial"/>
          <w:sz w:val="24"/>
          <w:szCs w:val="24"/>
        </w:rPr>
        <w:tab/>
        <w:t xml:space="preserve">Pani/Pana dane osobowe będą przechowywane, zgodnie z art. 97 ust. 1 ustawy </w:t>
      </w:r>
      <w:proofErr w:type="spellStart"/>
      <w:r w:rsidRPr="000440A1">
        <w:rPr>
          <w:rFonts w:ascii="Arial" w:hAnsi="Arial" w:cs="Arial"/>
          <w:sz w:val="24"/>
          <w:szCs w:val="24"/>
        </w:rPr>
        <w:t>Pzp</w:t>
      </w:r>
      <w:proofErr w:type="spellEnd"/>
      <w:r w:rsidRPr="000440A1">
        <w:rPr>
          <w:rFonts w:ascii="Arial" w:hAnsi="Arial" w:cs="Arial"/>
          <w:sz w:val="24"/>
          <w:szCs w:val="24"/>
        </w:rPr>
        <w:t>, przez okres 4 lat od dnia zakończenia postępowania o udzielenie zamówienia, a jeżeli czas trwania umowy przekracza 4 lata, okres przechowywania obejmuje cały czas trwania umowy,</w:t>
      </w:r>
    </w:p>
    <w:p w14:paraId="65068017"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f)</w:t>
      </w:r>
      <w:r w:rsidRPr="000440A1">
        <w:rPr>
          <w:rFonts w:ascii="Arial" w:hAnsi="Arial" w:cs="Arial"/>
          <w:sz w:val="24"/>
          <w:szCs w:val="24"/>
        </w:rPr>
        <w:tab/>
        <w:t xml:space="preserve">obowiązek podania przez Panią/Pana danych osobowych bezpośrednio Pani/Pana dotyczących jest wymogiem ustawowym określonym w przepisach ustawy </w:t>
      </w:r>
      <w:proofErr w:type="spellStart"/>
      <w:r w:rsidRPr="000440A1">
        <w:rPr>
          <w:rFonts w:ascii="Arial" w:hAnsi="Arial" w:cs="Arial"/>
          <w:sz w:val="24"/>
          <w:szCs w:val="24"/>
        </w:rPr>
        <w:t>Pzp</w:t>
      </w:r>
      <w:proofErr w:type="spellEnd"/>
      <w:r w:rsidRPr="000440A1">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0440A1">
        <w:rPr>
          <w:rFonts w:ascii="Arial" w:hAnsi="Arial" w:cs="Arial"/>
          <w:sz w:val="24"/>
          <w:szCs w:val="24"/>
        </w:rPr>
        <w:t>Pzp</w:t>
      </w:r>
      <w:proofErr w:type="spellEnd"/>
      <w:r w:rsidRPr="000440A1">
        <w:rPr>
          <w:rFonts w:ascii="Arial" w:hAnsi="Arial" w:cs="Arial"/>
          <w:sz w:val="24"/>
          <w:szCs w:val="24"/>
        </w:rPr>
        <w:t>,</w:t>
      </w:r>
    </w:p>
    <w:p w14:paraId="456CE18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g)</w:t>
      </w:r>
      <w:r w:rsidRPr="000440A1">
        <w:rPr>
          <w:rFonts w:ascii="Arial" w:hAnsi="Arial" w:cs="Arial"/>
          <w:sz w:val="24"/>
          <w:szCs w:val="24"/>
        </w:rPr>
        <w:tab/>
        <w:t>w odniesieniu do Pani/Pana danych osobowych decyzje nie będą podejmowane w sposób zautomatyzowany, stosowanie do art. 22RODO,</w:t>
      </w:r>
    </w:p>
    <w:p w14:paraId="7D15A6FA"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h)</w:t>
      </w:r>
      <w:r w:rsidRPr="000440A1">
        <w:rPr>
          <w:rFonts w:ascii="Arial" w:hAnsi="Arial" w:cs="Arial"/>
          <w:sz w:val="24"/>
          <w:szCs w:val="24"/>
        </w:rPr>
        <w:tab/>
        <w:t>posiada Pani/Pan:</w:t>
      </w:r>
    </w:p>
    <w:p w14:paraId="42B3ACF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art.15 RODO prawo dostępu do danych osobowych Pani/Pana dotyczących;</w:t>
      </w:r>
    </w:p>
    <w:p w14:paraId="01FF9285"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art.16 RODO prawo do sprostowania Pani/Pana danych osobowych*;</w:t>
      </w:r>
    </w:p>
    <w:p w14:paraId="44A4A56C"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art.18 RODO prawo żądania od administratora  ograniczenia  przetwarzania danych osobowych z zastrzeżeniem przypadków, o których mowa w art. 18 ust. 2 RODO**;</w:t>
      </w:r>
    </w:p>
    <w:p w14:paraId="7B6B076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prawo do wniesienia skargi do Prezesa Urzędu Ochrony Danych Osobowych, gdy uzna Pani/Pan, że przetwarzanie danych osobowych Pani/Pana dotyczących narusza przepisy RODO.</w:t>
      </w:r>
    </w:p>
    <w:p w14:paraId="54083C8E"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i)</w:t>
      </w:r>
      <w:r w:rsidRPr="000440A1">
        <w:rPr>
          <w:rFonts w:ascii="Arial" w:hAnsi="Arial" w:cs="Arial"/>
          <w:sz w:val="24"/>
          <w:szCs w:val="24"/>
        </w:rPr>
        <w:tab/>
        <w:t>nie przysługuje Pani/Panu:</w:t>
      </w:r>
    </w:p>
    <w:p w14:paraId="5B0805B3"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w związku z art. 17 ust. 3 lit. b, d lub e RODO prawo do usunięcia danych osobowych;</w:t>
      </w:r>
    </w:p>
    <w:p w14:paraId="5DCF965E"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prawo do przenoszenia danych osobowych, o którym mowa w art. 20RODO;</w:t>
      </w:r>
    </w:p>
    <w:p w14:paraId="7FC87507" w14:textId="77777777" w:rsid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 21 RODO prawo sprzeciwu, wobec przetwarzania danych osobowych, gdyż podstawą prawną przetwarzania Pani/Pana danych osobowych jest art. 6 ust. 1 lit. c RODO.</w:t>
      </w:r>
    </w:p>
    <w:p w14:paraId="13759BD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p>
    <w:p w14:paraId="483E886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 xml:space="preserve">*Wyjaśnienie: skorzystanie z prawa do sprostowania nie może skutkować zmianą wyniku postępowania o udzielenie zamówienia publicznego ani zmianą postanowień umowy w zakresie nie zgodnym z ustawą </w:t>
      </w:r>
      <w:proofErr w:type="spellStart"/>
      <w:r w:rsidRPr="000440A1">
        <w:rPr>
          <w:rFonts w:ascii="Arial" w:hAnsi="Arial" w:cs="Arial"/>
          <w:sz w:val="24"/>
          <w:szCs w:val="24"/>
        </w:rPr>
        <w:t>Pzp</w:t>
      </w:r>
      <w:proofErr w:type="spellEnd"/>
      <w:r w:rsidRPr="000440A1">
        <w:rPr>
          <w:rFonts w:ascii="Arial" w:hAnsi="Arial" w:cs="Arial"/>
          <w:sz w:val="24"/>
          <w:szCs w:val="24"/>
        </w:rPr>
        <w:t xml:space="preserve"> oraz nie może naruszać integralności protokołu oraz jego załączników.</w:t>
      </w:r>
    </w:p>
    <w:p w14:paraId="7448C2A9" w14:textId="2204933E" w:rsidR="009865A4" w:rsidRPr="00AB6EE0"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440A1">
      <w:pPr>
        <w:pStyle w:val="Tekstpodstawowy"/>
        <w:tabs>
          <w:tab w:val="left" w:pos="284"/>
        </w:tabs>
        <w:overflowPunct w:val="0"/>
        <w:spacing w:before="20" w:after="20" w:line="276" w:lineRule="auto"/>
        <w:ind w:right="567"/>
        <w:jc w:val="both"/>
        <w:rPr>
          <w:rStyle w:val="CharStyle52"/>
          <w:rFonts w:ascii="Arial" w:hAnsi="Arial" w:cs="Arial"/>
          <w:b/>
          <w:color w:val="auto"/>
          <w:sz w:val="24"/>
          <w:szCs w:val="24"/>
        </w:rPr>
      </w:pPr>
    </w:p>
    <w:sectPr w:rsidR="005A2844" w:rsidRPr="00AB6EE0" w:rsidSect="00841B05">
      <w:headerReference w:type="default" r:id="rId13"/>
      <w:footerReference w:type="default" r:id="rId14"/>
      <w:pgSz w:w="11906" w:h="16838"/>
      <w:pgMar w:top="2044" w:right="1274" w:bottom="1417" w:left="1417"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D67DB" w14:textId="77777777" w:rsidR="0081124D" w:rsidRDefault="0081124D">
      <w:pPr>
        <w:spacing w:after="0" w:line="240" w:lineRule="auto"/>
      </w:pPr>
      <w:r>
        <w:separator/>
      </w:r>
    </w:p>
  </w:endnote>
  <w:endnote w:type="continuationSeparator" w:id="0">
    <w:p w14:paraId="4EA4A397" w14:textId="77777777" w:rsidR="0081124D" w:rsidRDefault="008112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161B1" w14:textId="77777777" w:rsidR="00E23F80" w:rsidRDefault="00E23F80">
    <w:pPr>
      <w:pStyle w:val="Stopka"/>
      <w:jc w:val="center"/>
      <w:rPr>
        <w:rFonts w:asciiTheme="majorHAnsi" w:hAnsiTheme="majorHAnsi" w:cstheme="majorHAnsi"/>
      </w:rPr>
    </w:pPr>
  </w:p>
  <w:p w14:paraId="65900FB9" w14:textId="25D6EA90" w:rsidR="00E23F80" w:rsidRPr="00E23F80" w:rsidRDefault="00E23F80" w:rsidP="00E23F80">
    <w:pPr>
      <w:pStyle w:val="Stopka"/>
      <w:spacing w:after="0"/>
      <w:jc w:val="center"/>
      <w:rPr>
        <w:rFonts w:asciiTheme="majorHAnsi" w:hAnsiTheme="majorHAnsi" w:cstheme="majorHAnsi"/>
      </w:rPr>
    </w:pPr>
    <w:r w:rsidRPr="00E23F80">
      <w:rPr>
        <w:rFonts w:asciiTheme="majorHAnsi" w:hAnsiTheme="majorHAnsi" w:cstheme="majorHAnsi"/>
        <w:sz w:val="16"/>
        <w:szCs w:val="16"/>
      </w:rPr>
      <w:t xml:space="preserve">Projekt Zakup samochodu ratowniczo- gaśniczego wraz z wyposażeniem dla OSP Żydowo </w:t>
    </w:r>
    <w:bookmarkStart w:id="20" w:name="_Hlk185320020"/>
    <w:r w:rsidRPr="00E23F80">
      <w:rPr>
        <w:rFonts w:asciiTheme="majorHAnsi" w:hAnsiTheme="majorHAnsi" w:cstheme="majorHAnsi"/>
        <w:sz w:val="16"/>
        <w:szCs w:val="16"/>
      </w:rPr>
      <w:t>dofinansowany w ramach Programu Fundusze Europejskie dla Pomorza Zachodniego 2021 – 2027 Priorytet 2: Fundusze Europejskie na rzecz zielonego Pomorza Zachodniego Działanie 2.15: Wzmocnienie służb ratownictwa Umowa nr FEPZ.02.15-IZ.00-0002/24 z dn. 23.10.2024</w:t>
    </w:r>
    <w:r w:rsidRPr="00E23F80">
      <w:rPr>
        <w:rFonts w:asciiTheme="majorHAnsi" w:hAnsiTheme="majorHAnsi" w:cstheme="majorHAnsi"/>
      </w:rPr>
      <w:t xml:space="preserve"> r.</w:t>
    </w:r>
    <w:bookmarkEnd w:id="20"/>
  </w:p>
  <w:sdt>
    <w:sdtPr>
      <w:id w:val="1789239498"/>
      <w:docPartObj>
        <w:docPartGallery w:val="Page Numbers (Bottom of Page)"/>
        <w:docPartUnique/>
      </w:docPartObj>
    </w:sdtPr>
    <w:sdtContent>
      <w:p w14:paraId="4E9D6888" w14:textId="30C08A8D" w:rsidR="00E23F80" w:rsidRDefault="00E23F80">
        <w:pPr>
          <w:pStyle w:val="Stopka"/>
          <w:jc w:val="center"/>
        </w:pPr>
        <w:r>
          <w:fldChar w:fldCharType="begin"/>
        </w:r>
        <w:r>
          <w:instrText>PAGE   \* MERGEFORMAT</w:instrText>
        </w:r>
        <w:r>
          <w:fldChar w:fldCharType="separate"/>
        </w:r>
        <w:r>
          <w:t>2</w:t>
        </w:r>
        <w:r>
          <w:fldChar w:fldCharType="end"/>
        </w:r>
      </w:p>
    </w:sdtContent>
  </w:sdt>
  <w:p w14:paraId="7BE92BFD" w14:textId="3047D404" w:rsidR="00044BA8" w:rsidRDefault="00044BA8">
    <w:pPr>
      <w:pStyle w:val="Stopk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B12B5" w14:textId="77777777" w:rsidR="0081124D" w:rsidRDefault="0081124D">
      <w:pPr>
        <w:spacing w:after="0" w:line="240" w:lineRule="auto"/>
      </w:pPr>
      <w:r>
        <w:separator/>
      </w:r>
    </w:p>
  </w:footnote>
  <w:footnote w:type="continuationSeparator" w:id="0">
    <w:p w14:paraId="1EC9206E" w14:textId="77777777" w:rsidR="0081124D" w:rsidRDefault="008112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3AC2E" w14:textId="644D5ADB" w:rsidR="00FC1C55" w:rsidRPr="00FC1C55" w:rsidRDefault="00044BA8" w:rsidP="00FC1C55">
    <w:pPr>
      <w:pStyle w:val="Nagwek"/>
    </w:pPr>
    <w:bookmarkStart w:id="15" w:name="_Hlk107485857"/>
    <w:bookmarkStart w:id="16" w:name="_Hlk107485858"/>
    <w:bookmarkStart w:id="17" w:name="_Hlk107485859"/>
    <w:bookmarkStart w:id="18" w:name="_Hlk107485860"/>
    <w:bookmarkStart w:id="19" w:name="_Hlk107391502"/>
    <w:r>
      <w:t xml:space="preserve">                 </w:t>
    </w:r>
  </w:p>
  <w:p w14:paraId="283FB43A" w14:textId="06CC72DF" w:rsidR="00044BA8" w:rsidRDefault="00E23F80" w:rsidP="00F06466">
    <w:pPr>
      <w:pStyle w:val="Nagwek"/>
      <w:tabs>
        <w:tab w:val="clear" w:pos="4536"/>
        <w:tab w:val="clear" w:pos="9072"/>
        <w:tab w:val="right" w:pos="8647"/>
      </w:tabs>
    </w:pPr>
    <w:r>
      <w:rPr>
        <w:noProof/>
      </w:rPr>
      <w:drawing>
        <wp:inline distT="0" distB="0" distL="0" distR="0" wp14:anchorId="6C5F857D" wp14:editId="5C91A7A6">
          <wp:extent cx="5851525" cy="615050"/>
          <wp:effectExtent l="0" t="0" r="0" b="0"/>
          <wp:docPr id="12584669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1525" cy="615050"/>
                  </a:xfrm>
                  <a:prstGeom prst="rect">
                    <a:avLst/>
                  </a:prstGeom>
                  <a:noFill/>
                </pic:spPr>
              </pic:pic>
            </a:graphicData>
          </a:graphic>
        </wp:inline>
      </w:drawing>
    </w:r>
    <w:r w:rsidR="00044BA8">
      <w:t xml:space="preserve">  </w:t>
    </w:r>
    <w:r w:rsidR="004961E0">
      <w:tab/>
    </w:r>
    <w:r w:rsidR="00044BA8">
      <w:t xml:space="preserve">                                                           </w:t>
    </w:r>
    <w:bookmarkEnd w:id="15"/>
    <w:bookmarkEnd w:id="16"/>
    <w:bookmarkEnd w:id="17"/>
    <w:bookmarkEnd w:id="18"/>
    <w:bookmarkEnd w:id="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27367B"/>
    <w:multiLevelType w:val="hybridMultilevel"/>
    <w:tmpl w:val="D39CB4BE"/>
    <w:lvl w:ilvl="0" w:tplc="745ECDBC">
      <w:start w:val="1"/>
      <w:numFmt w:val="decimal"/>
      <w:lvlText w:val="%1"/>
      <w:lvlJc w:val="left"/>
      <w:rPr>
        <w:rFonts w:asciiTheme="majorHAnsi" w:hAnsiTheme="majorHAnsi" w:cstheme="majorHAnsi" w:hint="default"/>
      </w:rPr>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A08F62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3"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4"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5"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7"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8"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9"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0"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2"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3"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4"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5"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7"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8"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0"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3" w15:restartNumberingAfterBreak="0">
    <w:nsid w:val="141E7AA7"/>
    <w:multiLevelType w:val="hybridMultilevel"/>
    <w:tmpl w:val="E87C662C"/>
    <w:lvl w:ilvl="0" w:tplc="0150A33E">
      <w:start w:val="3"/>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6393164"/>
    <w:multiLevelType w:val="multilevel"/>
    <w:tmpl w:val="2FF40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6F1441E"/>
    <w:multiLevelType w:val="multilevel"/>
    <w:tmpl w:val="EF648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E8253F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2E884BDC"/>
    <w:multiLevelType w:val="hybridMultilevel"/>
    <w:tmpl w:val="8DD83766"/>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D4008110">
      <w:start w:val="2"/>
      <w:numFmt w:val="lowerLetter"/>
      <w:lvlText w:val="%2)"/>
      <w:lvlJc w:val="left"/>
      <w:pPr>
        <w:ind w:left="938" w:hanging="339"/>
      </w:pPr>
      <w:rPr>
        <w:rFonts w:ascii="Arial" w:eastAsia="Times New Roman" w:hAnsi="Arial" w:cs="Arial" w:hint="default"/>
        <w:color w:val="auto"/>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8"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9" w15:restartNumberingAfterBreak="0">
    <w:nsid w:val="5616D729"/>
    <w:multiLevelType w:val="hybridMultilevel"/>
    <w:tmpl w:val="CB64475A"/>
    <w:lvl w:ilvl="0" w:tplc="D70EC8CE">
      <w:start w:val="1"/>
      <w:numFmt w:val="decimal"/>
      <w:lvlText w:val="%1."/>
      <w:lvlJc w:val="left"/>
      <w:rPr>
        <w:rFonts w:ascii="Arial" w:eastAsiaTheme="minorHAnsi" w:hAnsi="Arial" w:cs="Aria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57AB02D0"/>
    <w:multiLevelType w:val="hybridMultilevel"/>
    <w:tmpl w:val="12C21C26"/>
    <w:lvl w:ilvl="0" w:tplc="04150017">
      <w:start w:val="5"/>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C0B58D1"/>
    <w:multiLevelType w:val="hybridMultilevel"/>
    <w:tmpl w:val="D9C622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1CC0E62"/>
    <w:multiLevelType w:val="hybridMultilevel"/>
    <w:tmpl w:val="75F82F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B211356"/>
    <w:multiLevelType w:val="hybridMultilevel"/>
    <w:tmpl w:val="2202209E"/>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4" w15:restartNumberingAfterBreak="0">
    <w:nsid w:val="77D909AE"/>
    <w:multiLevelType w:val="hybridMultilevel"/>
    <w:tmpl w:val="CC403E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08703837">
    <w:abstractNumId w:val="2"/>
  </w:num>
  <w:num w:numId="2" w16cid:durableId="1071149423">
    <w:abstractNumId w:val="38"/>
  </w:num>
  <w:num w:numId="3" w16cid:durableId="256599373">
    <w:abstractNumId w:val="37"/>
  </w:num>
  <w:num w:numId="4" w16cid:durableId="1830439084">
    <w:abstractNumId w:val="34"/>
  </w:num>
  <w:num w:numId="5" w16cid:durableId="668099442">
    <w:abstractNumId w:val="44"/>
  </w:num>
  <w:num w:numId="6" w16cid:durableId="2087728974">
    <w:abstractNumId w:val="35"/>
  </w:num>
  <w:num w:numId="7" w16cid:durableId="1610115812">
    <w:abstractNumId w:val="41"/>
  </w:num>
  <w:num w:numId="8" w16cid:durableId="197939187">
    <w:abstractNumId w:val="0"/>
  </w:num>
  <w:num w:numId="9" w16cid:durableId="33889198">
    <w:abstractNumId w:val="33"/>
  </w:num>
  <w:num w:numId="10" w16cid:durableId="146359921">
    <w:abstractNumId w:val="1"/>
  </w:num>
  <w:num w:numId="11" w16cid:durableId="236519581">
    <w:abstractNumId w:val="42"/>
  </w:num>
  <w:num w:numId="12" w16cid:durableId="265650137">
    <w:abstractNumId w:val="40"/>
  </w:num>
  <w:num w:numId="13" w16cid:durableId="1440225210">
    <w:abstractNumId w:val="43"/>
  </w:num>
  <w:num w:numId="14" w16cid:durableId="1100759198">
    <w:abstractNumId w:val="39"/>
  </w:num>
  <w:num w:numId="15" w16cid:durableId="51124616">
    <w:abstractNumId w:val="3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ED8"/>
    <w:rsid w:val="000003B7"/>
    <w:rsid w:val="00001CDD"/>
    <w:rsid w:val="00001F61"/>
    <w:rsid w:val="0000248C"/>
    <w:rsid w:val="00002CED"/>
    <w:rsid w:val="00004583"/>
    <w:rsid w:val="000046CF"/>
    <w:rsid w:val="00005B88"/>
    <w:rsid w:val="00011DBC"/>
    <w:rsid w:val="00013412"/>
    <w:rsid w:val="000151E1"/>
    <w:rsid w:val="00015594"/>
    <w:rsid w:val="00020B2C"/>
    <w:rsid w:val="0002469B"/>
    <w:rsid w:val="00024E4E"/>
    <w:rsid w:val="00026453"/>
    <w:rsid w:val="00026515"/>
    <w:rsid w:val="000266BD"/>
    <w:rsid w:val="00026AD3"/>
    <w:rsid w:val="00027DD8"/>
    <w:rsid w:val="00030AA2"/>
    <w:rsid w:val="00030ED7"/>
    <w:rsid w:val="00034760"/>
    <w:rsid w:val="000355DC"/>
    <w:rsid w:val="0003647C"/>
    <w:rsid w:val="000364A2"/>
    <w:rsid w:val="000367A4"/>
    <w:rsid w:val="00037128"/>
    <w:rsid w:val="0004010E"/>
    <w:rsid w:val="00041C20"/>
    <w:rsid w:val="00042023"/>
    <w:rsid w:val="00042743"/>
    <w:rsid w:val="000429D9"/>
    <w:rsid w:val="000440A1"/>
    <w:rsid w:val="00044ACB"/>
    <w:rsid w:val="00044BA8"/>
    <w:rsid w:val="00044D38"/>
    <w:rsid w:val="00044EBC"/>
    <w:rsid w:val="00050A19"/>
    <w:rsid w:val="00050C16"/>
    <w:rsid w:val="00051590"/>
    <w:rsid w:val="00055202"/>
    <w:rsid w:val="0005584A"/>
    <w:rsid w:val="0005665B"/>
    <w:rsid w:val="0006005F"/>
    <w:rsid w:val="00060234"/>
    <w:rsid w:val="00061315"/>
    <w:rsid w:val="000624E9"/>
    <w:rsid w:val="00062D58"/>
    <w:rsid w:val="0006307D"/>
    <w:rsid w:val="000632B1"/>
    <w:rsid w:val="00064002"/>
    <w:rsid w:val="00066C0F"/>
    <w:rsid w:val="00070118"/>
    <w:rsid w:val="00071D4E"/>
    <w:rsid w:val="00072C32"/>
    <w:rsid w:val="00072C9F"/>
    <w:rsid w:val="00073AD1"/>
    <w:rsid w:val="00074ABA"/>
    <w:rsid w:val="00075288"/>
    <w:rsid w:val="000775C2"/>
    <w:rsid w:val="00077868"/>
    <w:rsid w:val="0007788C"/>
    <w:rsid w:val="00077ED5"/>
    <w:rsid w:val="00082550"/>
    <w:rsid w:val="00084EA8"/>
    <w:rsid w:val="000874A9"/>
    <w:rsid w:val="000949E7"/>
    <w:rsid w:val="0009519C"/>
    <w:rsid w:val="00095805"/>
    <w:rsid w:val="00097088"/>
    <w:rsid w:val="00097B12"/>
    <w:rsid w:val="000A3472"/>
    <w:rsid w:val="000A7D5F"/>
    <w:rsid w:val="000A7FC6"/>
    <w:rsid w:val="000A7FC9"/>
    <w:rsid w:val="000B2088"/>
    <w:rsid w:val="000B391C"/>
    <w:rsid w:val="000B409B"/>
    <w:rsid w:val="000B4AD2"/>
    <w:rsid w:val="000B564F"/>
    <w:rsid w:val="000B5AA4"/>
    <w:rsid w:val="000B5B6D"/>
    <w:rsid w:val="000B63F5"/>
    <w:rsid w:val="000B6E6E"/>
    <w:rsid w:val="000C14F9"/>
    <w:rsid w:val="000C29BF"/>
    <w:rsid w:val="000C4792"/>
    <w:rsid w:val="000C56F6"/>
    <w:rsid w:val="000C5EC3"/>
    <w:rsid w:val="000C6278"/>
    <w:rsid w:val="000C6EED"/>
    <w:rsid w:val="000C70E1"/>
    <w:rsid w:val="000C7457"/>
    <w:rsid w:val="000D2D29"/>
    <w:rsid w:val="000D4E0F"/>
    <w:rsid w:val="000D634F"/>
    <w:rsid w:val="000D661F"/>
    <w:rsid w:val="000D6637"/>
    <w:rsid w:val="000D72E1"/>
    <w:rsid w:val="000E059F"/>
    <w:rsid w:val="000E1580"/>
    <w:rsid w:val="000E194E"/>
    <w:rsid w:val="000E1B82"/>
    <w:rsid w:val="000E25E1"/>
    <w:rsid w:val="000E7ABE"/>
    <w:rsid w:val="000E7DD1"/>
    <w:rsid w:val="000F2A81"/>
    <w:rsid w:val="000F3077"/>
    <w:rsid w:val="000F5A9D"/>
    <w:rsid w:val="000F6DA2"/>
    <w:rsid w:val="00100CD9"/>
    <w:rsid w:val="0010327D"/>
    <w:rsid w:val="00104642"/>
    <w:rsid w:val="00104B99"/>
    <w:rsid w:val="00104DBF"/>
    <w:rsid w:val="00105BD2"/>
    <w:rsid w:val="00106AA2"/>
    <w:rsid w:val="00107215"/>
    <w:rsid w:val="00107366"/>
    <w:rsid w:val="00107661"/>
    <w:rsid w:val="001079FF"/>
    <w:rsid w:val="00110199"/>
    <w:rsid w:val="00110F60"/>
    <w:rsid w:val="001123BD"/>
    <w:rsid w:val="00112DB8"/>
    <w:rsid w:val="00115093"/>
    <w:rsid w:val="00117BB4"/>
    <w:rsid w:val="0012017C"/>
    <w:rsid w:val="00120E0C"/>
    <w:rsid w:val="00122C05"/>
    <w:rsid w:val="00130295"/>
    <w:rsid w:val="00130B5A"/>
    <w:rsid w:val="00130BE9"/>
    <w:rsid w:val="00132224"/>
    <w:rsid w:val="001335C4"/>
    <w:rsid w:val="00134DFA"/>
    <w:rsid w:val="001359EC"/>
    <w:rsid w:val="00135EFC"/>
    <w:rsid w:val="0013683D"/>
    <w:rsid w:val="00137496"/>
    <w:rsid w:val="00140A80"/>
    <w:rsid w:val="00140CAF"/>
    <w:rsid w:val="001441A2"/>
    <w:rsid w:val="00144BDB"/>
    <w:rsid w:val="00144FAA"/>
    <w:rsid w:val="00152859"/>
    <w:rsid w:val="001604C2"/>
    <w:rsid w:val="00161303"/>
    <w:rsid w:val="00162682"/>
    <w:rsid w:val="00162BB5"/>
    <w:rsid w:val="00163625"/>
    <w:rsid w:val="00163662"/>
    <w:rsid w:val="00163E35"/>
    <w:rsid w:val="001657AE"/>
    <w:rsid w:val="00165DB3"/>
    <w:rsid w:val="0016632F"/>
    <w:rsid w:val="00166DB1"/>
    <w:rsid w:val="00167B63"/>
    <w:rsid w:val="001722F8"/>
    <w:rsid w:val="00175A43"/>
    <w:rsid w:val="001761FD"/>
    <w:rsid w:val="00177A73"/>
    <w:rsid w:val="0018042B"/>
    <w:rsid w:val="00180540"/>
    <w:rsid w:val="00180CA4"/>
    <w:rsid w:val="0018259C"/>
    <w:rsid w:val="001859A7"/>
    <w:rsid w:val="001865E7"/>
    <w:rsid w:val="0018679E"/>
    <w:rsid w:val="00187F81"/>
    <w:rsid w:val="00190DAB"/>
    <w:rsid w:val="001928C2"/>
    <w:rsid w:val="00193A5B"/>
    <w:rsid w:val="00194AF9"/>
    <w:rsid w:val="00194B9C"/>
    <w:rsid w:val="00197FA5"/>
    <w:rsid w:val="001A4A36"/>
    <w:rsid w:val="001A5AC8"/>
    <w:rsid w:val="001A6A19"/>
    <w:rsid w:val="001B0557"/>
    <w:rsid w:val="001B1D7B"/>
    <w:rsid w:val="001B35E6"/>
    <w:rsid w:val="001B4A42"/>
    <w:rsid w:val="001B5970"/>
    <w:rsid w:val="001B599A"/>
    <w:rsid w:val="001B5FC2"/>
    <w:rsid w:val="001B6C6E"/>
    <w:rsid w:val="001B6FB6"/>
    <w:rsid w:val="001C008C"/>
    <w:rsid w:val="001C221C"/>
    <w:rsid w:val="001C4C76"/>
    <w:rsid w:val="001C5958"/>
    <w:rsid w:val="001C5A36"/>
    <w:rsid w:val="001C5AA5"/>
    <w:rsid w:val="001C5BE7"/>
    <w:rsid w:val="001C68E2"/>
    <w:rsid w:val="001D0692"/>
    <w:rsid w:val="001D2A2C"/>
    <w:rsid w:val="001D357A"/>
    <w:rsid w:val="001D4C34"/>
    <w:rsid w:val="001D5C0A"/>
    <w:rsid w:val="001D6157"/>
    <w:rsid w:val="001D65A0"/>
    <w:rsid w:val="001D6DB4"/>
    <w:rsid w:val="001D77FE"/>
    <w:rsid w:val="001E1246"/>
    <w:rsid w:val="001E157B"/>
    <w:rsid w:val="001E1673"/>
    <w:rsid w:val="001E1A31"/>
    <w:rsid w:val="001E36FB"/>
    <w:rsid w:val="001E3ABD"/>
    <w:rsid w:val="001E43EB"/>
    <w:rsid w:val="001E46C7"/>
    <w:rsid w:val="001E5030"/>
    <w:rsid w:val="001E5C29"/>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07FCA"/>
    <w:rsid w:val="0021123D"/>
    <w:rsid w:val="00211FE0"/>
    <w:rsid w:val="0021247E"/>
    <w:rsid w:val="00212DDF"/>
    <w:rsid w:val="00213D2C"/>
    <w:rsid w:val="0021585A"/>
    <w:rsid w:val="00217181"/>
    <w:rsid w:val="002176FA"/>
    <w:rsid w:val="002179F4"/>
    <w:rsid w:val="00217D63"/>
    <w:rsid w:val="002217ED"/>
    <w:rsid w:val="00221925"/>
    <w:rsid w:val="00224034"/>
    <w:rsid w:val="0022477A"/>
    <w:rsid w:val="00226552"/>
    <w:rsid w:val="002273C0"/>
    <w:rsid w:val="00231AB7"/>
    <w:rsid w:val="00232AAC"/>
    <w:rsid w:val="0023314B"/>
    <w:rsid w:val="002333A6"/>
    <w:rsid w:val="00233663"/>
    <w:rsid w:val="00234655"/>
    <w:rsid w:val="00237BD7"/>
    <w:rsid w:val="00240307"/>
    <w:rsid w:val="00242332"/>
    <w:rsid w:val="00242C58"/>
    <w:rsid w:val="0024468D"/>
    <w:rsid w:val="0024502E"/>
    <w:rsid w:val="00245280"/>
    <w:rsid w:val="0025062E"/>
    <w:rsid w:val="00254DA3"/>
    <w:rsid w:val="00257987"/>
    <w:rsid w:val="00260509"/>
    <w:rsid w:val="00260D18"/>
    <w:rsid w:val="00260E18"/>
    <w:rsid w:val="0026145D"/>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8012E"/>
    <w:rsid w:val="00281552"/>
    <w:rsid w:val="00282908"/>
    <w:rsid w:val="00282BAE"/>
    <w:rsid w:val="00283707"/>
    <w:rsid w:val="00283BD6"/>
    <w:rsid w:val="00283CE4"/>
    <w:rsid w:val="00285EEF"/>
    <w:rsid w:val="002866B1"/>
    <w:rsid w:val="002875C7"/>
    <w:rsid w:val="0028775A"/>
    <w:rsid w:val="0028789B"/>
    <w:rsid w:val="00287AFF"/>
    <w:rsid w:val="00287E24"/>
    <w:rsid w:val="002901E9"/>
    <w:rsid w:val="00290653"/>
    <w:rsid w:val="00290B5F"/>
    <w:rsid w:val="00291CFE"/>
    <w:rsid w:val="00291D92"/>
    <w:rsid w:val="00292AB6"/>
    <w:rsid w:val="00292FF3"/>
    <w:rsid w:val="0029389B"/>
    <w:rsid w:val="0029490D"/>
    <w:rsid w:val="00294990"/>
    <w:rsid w:val="002949B3"/>
    <w:rsid w:val="00297C65"/>
    <w:rsid w:val="002A0078"/>
    <w:rsid w:val="002A0FF1"/>
    <w:rsid w:val="002A2E69"/>
    <w:rsid w:val="002A3F4F"/>
    <w:rsid w:val="002A48F1"/>
    <w:rsid w:val="002A7C50"/>
    <w:rsid w:val="002A7E07"/>
    <w:rsid w:val="002B1B78"/>
    <w:rsid w:val="002B4309"/>
    <w:rsid w:val="002B59AC"/>
    <w:rsid w:val="002B71BA"/>
    <w:rsid w:val="002B78AE"/>
    <w:rsid w:val="002C048F"/>
    <w:rsid w:val="002C0595"/>
    <w:rsid w:val="002C06F1"/>
    <w:rsid w:val="002C1A1B"/>
    <w:rsid w:val="002C1B9C"/>
    <w:rsid w:val="002C2702"/>
    <w:rsid w:val="002C3689"/>
    <w:rsid w:val="002C39A2"/>
    <w:rsid w:val="002C4F83"/>
    <w:rsid w:val="002C5449"/>
    <w:rsid w:val="002C692E"/>
    <w:rsid w:val="002C75FA"/>
    <w:rsid w:val="002D12E6"/>
    <w:rsid w:val="002D3D48"/>
    <w:rsid w:val="002D4350"/>
    <w:rsid w:val="002D44DE"/>
    <w:rsid w:val="002D5254"/>
    <w:rsid w:val="002D5771"/>
    <w:rsid w:val="002D592A"/>
    <w:rsid w:val="002D5D19"/>
    <w:rsid w:val="002D6083"/>
    <w:rsid w:val="002D6CA4"/>
    <w:rsid w:val="002E00D3"/>
    <w:rsid w:val="002E49F4"/>
    <w:rsid w:val="002E7EFE"/>
    <w:rsid w:val="002F1214"/>
    <w:rsid w:val="002F393D"/>
    <w:rsid w:val="002F4238"/>
    <w:rsid w:val="002F4325"/>
    <w:rsid w:val="002F45F6"/>
    <w:rsid w:val="002F47A2"/>
    <w:rsid w:val="002F77EC"/>
    <w:rsid w:val="003035D4"/>
    <w:rsid w:val="00303A7E"/>
    <w:rsid w:val="00304211"/>
    <w:rsid w:val="003068E4"/>
    <w:rsid w:val="00306FF6"/>
    <w:rsid w:val="0031240C"/>
    <w:rsid w:val="00312B0C"/>
    <w:rsid w:val="003148F8"/>
    <w:rsid w:val="003157C1"/>
    <w:rsid w:val="0031778F"/>
    <w:rsid w:val="00317B86"/>
    <w:rsid w:val="003208B0"/>
    <w:rsid w:val="0032390D"/>
    <w:rsid w:val="00323F07"/>
    <w:rsid w:val="00325AA7"/>
    <w:rsid w:val="00325DA3"/>
    <w:rsid w:val="003265E6"/>
    <w:rsid w:val="00326993"/>
    <w:rsid w:val="00330359"/>
    <w:rsid w:val="00330835"/>
    <w:rsid w:val="00330C2B"/>
    <w:rsid w:val="00334B59"/>
    <w:rsid w:val="00336616"/>
    <w:rsid w:val="0033694A"/>
    <w:rsid w:val="00343FAA"/>
    <w:rsid w:val="00344C2B"/>
    <w:rsid w:val="00345AD6"/>
    <w:rsid w:val="003463BE"/>
    <w:rsid w:val="00350A65"/>
    <w:rsid w:val="0035159C"/>
    <w:rsid w:val="003521F1"/>
    <w:rsid w:val="00352B57"/>
    <w:rsid w:val="0035754E"/>
    <w:rsid w:val="00360FED"/>
    <w:rsid w:val="003628E0"/>
    <w:rsid w:val="003637A1"/>
    <w:rsid w:val="0036623F"/>
    <w:rsid w:val="00366607"/>
    <w:rsid w:val="00366CAC"/>
    <w:rsid w:val="00367A2C"/>
    <w:rsid w:val="00370091"/>
    <w:rsid w:val="00370487"/>
    <w:rsid w:val="00371E07"/>
    <w:rsid w:val="0037395A"/>
    <w:rsid w:val="0037416C"/>
    <w:rsid w:val="00374762"/>
    <w:rsid w:val="00374A63"/>
    <w:rsid w:val="003772D9"/>
    <w:rsid w:val="003778DD"/>
    <w:rsid w:val="00380816"/>
    <w:rsid w:val="003824A1"/>
    <w:rsid w:val="00382F18"/>
    <w:rsid w:val="00385188"/>
    <w:rsid w:val="00385576"/>
    <w:rsid w:val="00386637"/>
    <w:rsid w:val="00391C87"/>
    <w:rsid w:val="0039204B"/>
    <w:rsid w:val="00393FBA"/>
    <w:rsid w:val="003948E5"/>
    <w:rsid w:val="003953D8"/>
    <w:rsid w:val="00397B1F"/>
    <w:rsid w:val="003A0F35"/>
    <w:rsid w:val="003A2A26"/>
    <w:rsid w:val="003A2EE7"/>
    <w:rsid w:val="003A3DE6"/>
    <w:rsid w:val="003A424D"/>
    <w:rsid w:val="003A5D7B"/>
    <w:rsid w:val="003A6DF0"/>
    <w:rsid w:val="003A756C"/>
    <w:rsid w:val="003B1388"/>
    <w:rsid w:val="003B1BB0"/>
    <w:rsid w:val="003B29C6"/>
    <w:rsid w:val="003B2A79"/>
    <w:rsid w:val="003B5629"/>
    <w:rsid w:val="003C0472"/>
    <w:rsid w:val="003C0732"/>
    <w:rsid w:val="003C3BB6"/>
    <w:rsid w:val="003C697F"/>
    <w:rsid w:val="003C7601"/>
    <w:rsid w:val="003C7853"/>
    <w:rsid w:val="003D05B9"/>
    <w:rsid w:val="003D125A"/>
    <w:rsid w:val="003D131A"/>
    <w:rsid w:val="003D2EC8"/>
    <w:rsid w:val="003D3528"/>
    <w:rsid w:val="003D3E5D"/>
    <w:rsid w:val="003D447D"/>
    <w:rsid w:val="003D47A0"/>
    <w:rsid w:val="003D7D4E"/>
    <w:rsid w:val="003E5B60"/>
    <w:rsid w:val="003E7A08"/>
    <w:rsid w:val="003F07B0"/>
    <w:rsid w:val="003F0A15"/>
    <w:rsid w:val="003F3BF3"/>
    <w:rsid w:val="003F454D"/>
    <w:rsid w:val="003F4A55"/>
    <w:rsid w:val="003F7249"/>
    <w:rsid w:val="003F7C5D"/>
    <w:rsid w:val="003F7DAB"/>
    <w:rsid w:val="004021D8"/>
    <w:rsid w:val="004034FB"/>
    <w:rsid w:val="00403BB4"/>
    <w:rsid w:val="00403D8C"/>
    <w:rsid w:val="004040D9"/>
    <w:rsid w:val="00405CB2"/>
    <w:rsid w:val="00406B0F"/>
    <w:rsid w:val="0040760E"/>
    <w:rsid w:val="00407BBE"/>
    <w:rsid w:val="0041410C"/>
    <w:rsid w:val="00414330"/>
    <w:rsid w:val="00414854"/>
    <w:rsid w:val="004170BF"/>
    <w:rsid w:val="00421C03"/>
    <w:rsid w:val="004223AC"/>
    <w:rsid w:val="00423B4D"/>
    <w:rsid w:val="00424898"/>
    <w:rsid w:val="004266D3"/>
    <w:rsid w:val="004274FA"/>
    <w:rsid w:val="00427606"/>
    <w:rsid w:val="00431A6C"/>
    <w:rsid w:val="00433453"/>
    <w:rsid w:val="00435003"/>
    <w:rsid w:val="004356A2"/>
    <w:rsid w:val="004372C9"/>
    <w:rsid w:val="004378FA"/>
    <w:rsid w:val="00437C23"/>
    <w:rsid w:val="004418EF"/>
    <w:rsid w:val="0044200D"/>
    <w:rsid w:val="00442183"/>
    <w:rsid w:val="00443177"/>
    <w:rsid w:val="004449D8"/>
    <w:rsid w:val="00446486"/>
    <w:rsid w:val="00450C90"/>
    <w:rsid w:val="0045105D"/>
    <w:rsid w:val="0045190B"/>
    <w:rsid w:val="004521E9"/>
    <w:rsid w:val="0045298A"/>
    <w:rsid w:val="00452A83"/>
    <w:rsid w:val="00453EE8"/>
    <w:rsid w:val="0045469C"/>
    <w:rsid w:val="00455437"/>
    <w:rsid w:val="00456136"/>
    <w:rsid w:val="0045678A"/>
    <w:rsid w:val="00456FC5"/>
    <w:rsid w:val="00457459"/>
    <w:rsid w:val="004576D5"/>
    <w:rsid w:val="00457E2C"/>
    <w:rsid w:val="0046008C"/>
    <w:rsid w:val="0046060D"/>
    <w:rsid w:val="00461626"/>
    <w:rsid w:val="00461D27"/>
    <w:rsid w:val="004631CA"/>
    <w:rsid w:val="0046320D"/>
    <w:rsid w:val="00463500"/>
    <w:rsid w:val="004658F4"/>
    <w:rsid w:val="00470F2C"/>
    <w:rsid w:val="0047175A"/>
    <w:rsid w:val="00472A04"/>
    <w:rsid w:val="00474FF7"/>
    <w:rsid w:val="00475CE0"/>
    <w:rsid w:val="00476576"/>
    <w:rsid w:val="0047657A"/>
    <w:rsid w:val="004804E0"/>
    <w:rsid w:val="00480B84"/>
    <w:rsid w:val="00480D67"/>
    <w:rsid w:val="00481876"/>
    <w:rsid w:val="00482104"/>
    <w:rsid w:val="00482ABD"/>
    <w:rsid w:val="00482E25"/>
    <w:rsid w:val="00482FDB"/>
    <w:rsid w:val="00484B4A"/>
    <w:rsid w:val="00484CB8"/>
    <w:rsid w:val="00485B20"/>
    <w:rsid w:val="00487A38"/>
    <w:rsid w:val="00490009"/>
    <w:rsid w:val="00493556"/>
    <w:rsid w:val="00494123"/>
    <w:rsid w:val="004953D1"/>
    <w:rsid w:val="004961E0"/>
    <w:rsid w:val="00496317"/>
    <w:rsid w:val="0049647A"/>
    <w:rsid w:val="004A0D8C"/>
    <w:rsid w:val="004A0E9B"/>
    <w:rsid w:val="004A1EFF"/>
    <w:rsid w:val="004A503C"/>
    <w:rsid w:val="004A59EE"/>
    <w:rsid w:val="004A7DEE"/>
    <w:rsid w:val="004B3C6C"/>
    <w:rsid w:val="004B511A"/>
    <w:rsid w:val="004B523A"/>
    <w:rsid w:val="004B6420"/>
    <w:rsid w:val="004B6D2C"/>
    <w:rsid w:val="004B758E"/>
    <w:rsid w:val="004B78EC"/>
    <w:rsid w:val="004C0311"/>
    <w:rsid w:val="004C0C97"/>
    <w:rsid w:val="004C4CA1"/>
    <w:rsid w:val="004C56FC"/>
    <w:rsid w:val="004C5EB0"/>
    <w:rsid w:val="004C64BB"/>
    <w:rsid w:val="004C6621"/>
    <w:rsid w:val="004C7F31"/>
    <w:rsid w:val="004D099D"/>
    <w:rsid w:val="004D378C"/>
    <w:rsid w:val="004D4286"/>
    <w:rsid w:val="004D5B5D"/>
    <w:rsid w:val="004D6B90"/>
    <w:rsid w:val="004D74A7"/>
    <w:rsid w:val="004D7E56"/>
    <w:rsid w:val="004E0A20"/>
    <w:rsid w:val="004E11ED"/>
    <w:rsid w:val="004E3216"/>
    <w:rsid w:val="004E5086"/>
    <w:rsid w:val="004E5374"/>
    <w:rsid w:val="004E5DAA"/>
    <w:rsid w:val="004E6BAF"/>
    <w:rsid w:val="004F049E"/>
    <w:rsid w:val="004F0E7D"/>
    <w:rsid w:val="004F1D28"/>
    <w:rsid w:val="004F2B63"/>
    <w:rsid w:val="004F3038"/>
    <w:rsid w:val="004F5A24"/>
    <w:rsid w:val="00500AFE"/>
    <w:rsid w:val="00500C76"/>
    <w:rsid w:val="00502452"/>
    <w:rsid w:val="00503404"/>
    <w:rsid w:val="00503F49"/>
    <w:rsid w:val="005046F6"/>
    <w:rsid w:val="00504CCC"/>
    <w:rsid w:val="00504FB7"/>
    <w:rsid w:val="0050573D"/>
    <w:rsid w:val="00505B08"/>
    <w:rsid w:val="00507207"/>
    <w:rsid w:val="00507DA9"/>
    <w:rsid w:val="0051039C"/>
    <w:rsid w:val="005104BF"/>
    <w:rsid w:val="00512738"/>
    <w:rsid w:val="005129EC"/>
    <w:rsid w:val="00513D34"/>
    <w:rsid w:val="0051417D"/>
    <w:rsid w:val="005141C9"/>
    <w:rsid w:val="005150CB"/>
    <w:rsid w:val="00515497"/>
    <w:rsid w:val="00516CF0"/>
    <w:rsid w:val="00517CD8"/>
    <w:rsid w:val="00520EA1"/>
    <w:rsid w:val="00521380"/>
    <w:rsid w:val="00521A09"/>
    <w:rsid w:val="005222D8"/>
    <w:rsid w:val="00522899"/>
    <w:rsid w:val="005229C2"/>
    <w:rsid w:val="00524085"/>
    <w:rsid w:val="0052595E"/>
    <w:rsid w:val="005304D2"/>
    <w:rsid w:val="005306CC"/>
    <w:rsid w:val="005323B6"/>
    <w:rsid w:val="005355F5"/>
    <w:rsid w:val="00542693"/>
    <w:rsid w:val="005444E7"/>
    <w:rsid w:val="00544C01"/>
    <w:rsid w:val="00544CCE"/>
    <w:rsid w:val="00547178"/>
    <w:rsid w:val="00550DBE"/>
    <w:rsid w:val="0055104E"/>
    <w:rsid w:val="005520F2"/>
    <w:rsid w:val="005528D6"/>
    <w:rsid w:val="0055394E"/>
    <w:rsid w:val="0055398D"/>
    <w:rsid w:val="005541CF"/>
    <w:rsid w:val="00555005"/>
    <w:rsid w:val="00555836"/>
    <w:rsid w:val="00556D60"/>
    <w:rsid w:val="00556F13"/>
    <w:rsid w:val="00557760"/>
    <w:rsid w:val="00562C27"/>
    <w:rsid w:val="005657F3"/>
    <w:rsid w:val="00566EA2"/>
    <w:rsid w:val="00570279"/>
    <w:rsid w:val="0057109D"/>
    <w:rsid w:val="00574146"/>
    <w:rsid w:val="0058040E"/>
    <w:rsid w:val="005807B3"/>
    <w:rsid w:val="00581953"/>
    <w:rsid w:val="005821F9"/>
    <w:rsid w:val="005831D6"/>
    <w:rsid w:val="00583473"/>
    <w:rsid w:val="00584550"/>
    <w:rsid w:val="00584741"/>
    <w:rsid w:val="00586B05"/>
    <w:rsid w:val="0058704F"/>
    <w:rsid w:val="00587DFC"/>
    <w:rsid w:val="00590C97"/>
    <w:rsid w:val="00591083"/>
    <w:rsid w:val="00591D94"/>
    <w:rsid w:val="00592069"/>
    <w:rsid w:val="0059206D"/>
    <w:rsid w:val="005925AC"/>
    <w:rsid w:val="00592F26"/>
    <w:rsid w:val="00595DCC"/>
    <w:rsid w:val="005963F1"/>
    <w:rsid w:val="005968BF"/>
    <w:rsid w:val="005975CF"/>
    <w:rsid w:val="005A0D33"/>
    <w:rsid w:val="005A1A23"/>
    <w:rsid w:val="005A2844"/>
    <w:rsid w:val="005A3419"/>
    <w:rsid w:val="005A3435"/>
    <w:rsid w:val="005A4641"/>
    <w:rsid w:val="005A4901"/>
    <w:rsid w:val="005A6244"/>
    <w:rsid w:val="005A69B7"/>
    <w:rsid w:val="005B11B9"/>
    <w:rsid w:val="005B1734"/>
    <w:rsid w:val="005B451D"/>
    <w:rsid w:val="005B4D0B"/>
    <w:rsid w:val="005C00CE"/>
    <w:rsid w:val="005C114F"/>
    <w:rsid w:val="005C4D9F"/>
    <w:rsid w:val="005C4EB8"/>
    <w:rsid w:val="005D3372"/>
    <w:rsid w:val="005D3493"/>
    <w:rsid w:val="005D3CBE"/>
    <w:rsid w:val="005D5A6E"/>
    <w:rsid w:val="005D64E5"/>
    <w:rsid w:val="005D7FBC"/>
    <w:rsid w:val="005E08A7"/>
    <w:rsid w:val="005E08D8"/>
    <w:rsid w:val="005E1D63"/>
    <w:rsid w:val="005E1EC6"/>
    <w:rsid w:val="005E21B3"/>
    <w:rsid w:val="005E27EA"/>
    <w:rsid w:val="005E2D39"/>
    <w:rsid w:val="005E466E"/>
    <w:rsid w:val="005E6063"/>
    <w:rsid w:val="005E6EE3"/>
    <w:rsid w:val="005F1C5D"/>
    <w:rsid w:val="005F6889"/>
    <w:rsid w:val="005F781A"/>
    <w:rsid w:val="00600501"/>
    <w:rsid w:val="00601C19"/>
    <w:rsid w:val="0060203C"/>
    <w:rsid w:val="0060246C"/>
    <w:rsid w:val="00602786"/>
    <w:rsid w:val="00603C4A"/>
    <w:rsid w:val="00604F04"/>
    <w:rsid w:val="0060681D"/>
    <w:rsid w:val="00606FFC"/>
    <w:rsid w:val="006101A7"/>
    <w:rsid w:val="00610DA0"/>
    <w:rsid w:val="00610EB2"/>
    <w:rsid w:val="00611895"/>
    <w:rsid w:val="00611DA4"/>
    <w:rsid w:val="006121AA"/>
    <w:rsid w:val="00613C6C"/>
    <w:rsid w:val="0061464A"/>
    <w:rsid w:val="00614F54"/>
    <w:rsid w:val="006152F7"/>
    <w:rsid w:val="00615B4A"/>
    <w:rsid w:val="00615DF2"/>
    <w:rsid w:val="006168EF"/>
    <w:rsid w:val="00616C18"/>
    <w:rsid w:val="00620316"/>
    <w:rsid w:val="006221A7"/>
    <w:rsid w:val="00624C21"/>
    <w:rsid w:val="00624C71"/>
    <w:rsid w:val="00624DEC"/>
    <w:rsid w:val="00624E97"/>
    <w:rsid w:val="00627702"/>
    <w:rsid w:val="006300AE"/>
    <w:rsid w:val="00630C9F"/>
    <w:rsid w:val="006315C3"/>
    <w:rsid w:val="00633674"/>
    <w:rsid w:val="00633D4D"/>
    <w:rsid w:val="00633FF0"/>
    <w:rsid w:val="00634706"/>
    <w:rsid w:val="00634BB3"/>
    <w:rsid w:val="00634C1D"/>
    <w:rsid w:val="006360D9"/>
    <w:rsid w:val="0063650D"/>
    <w:rsid w:val="006367BF"/>
    <w:rsid w:val="00636C50"/>
    <w:rsid w:val="00637328"/>
    <w:rsid w:val="00640D46"/>
    <w:rsid w:val="006419DD"/>
    <w:rsid w:val="006449FC"/>
    <w:rsid w:val="00644FD2"/>
    <w:rsid w:val="0065038C"/>
    <w:rsid w:val="00651B3E"/>
    <w:rsid w:val="006557BB"/>
    <w:rsid w:val="00661EDF"/>
    <w:rsid w:val="0066353A"/>
    <w:rsid w:val="00666013"/>
    <w:rsid w:val="0066655A"/>
    <w:rsid w:val="00666D68"/>
    <w:rsid w:val="00667F18"/>
    <w:rsid w:val="0067016E"/>
    <w:rsid w:val="00670CDE"/>
    <w:rsid w:val="00672E9A"/>
    <w:rsid w:val="00674EDD"/>
    <w:rsid w:val="0067513C"/>
    <w:rsid w:val="006762CB"/>
    <w:rsid w:val="0068306B"/>
    <w:rsid w:val="00683E31"/>
    <w:rsid w:val="00686142"/>
    <w:rsid w:val="00687097"/>
    <w:rsid w:val="00687642"/>
    <w:rsid w:val="006934D7"/>
    <w:rsid w:val="00693945"/>
    <w:rsid w:val="00695791"/>
    <w:rsid w:val="006957E7"/>
    <w:rsid w:val="0069756B"/>
    <w:rsid w:val="00697EBD"/>
    <w:rsid w:val="006A0787"/>
    <w:rsid w:val="006A1510"/>
    <w:rsid w:val="006A1693"/>
    <w:rsid w:val="006A30B7"/>
    <w:rsid w:val="006A51F7"/>
    <w:rsid w:val="006A5674"/>
    <w:rsid w:val="006A571C"/>
    <w:rsid w:val="006A5F90"/>
    <w:rsid w:val="006A73D2"/>
    <w:rsid w:val="006B029F"/>
    <w:rsid w:val="006B0715"/>
    <w:rsid w:val="006B1D06"/>
    <w:rsid w:val="006B20AB"/>
    <w:rsid w:val="006B248B"/>
    <w:rsid w:val="006B352A"/>
    <w:rsid w:val="006B6425"/>
    <w:rsid w:val="006C068B"/>
    <w:rsid w:val="006C3046"/>
    <w:rsid w:val="006C3763"/>
    <w:rsid w:val="006C5AAE"/>
    <w:rsid w:val="006C5EEF"/>
    <w:rsid w:val="006C6802"/>
    <w:rsid w:val="006D010F"/>
    <w:rsid w:val="006D05D6"/>
    <w:rsid w:val="006D081D"/>
    <w:rsid w:val="006D2105"/>
    <w:rsid w:val="006D2FD0"/>
    <w:rsid w:val="006E090D"/>
    <w:rsid w:val="006E1765"/>
    <w:rsid w:val="006E1E8D"/>
    <w:rsid w:val="006E22E8"/>
    <w:rsid w:val="006E2E5F"/>
    <w:rsid w:val="006E37E7"/>
    <w:rsid w:val="006E3FEA"/>
    <w:rsid w:val="006E68EA"/>
    <w:rsid w:val="006E7FDF"/>
    <w:rsid w:val="006F4780"/>
    <w:rsid w:val="006F4A6A"/>
    <w:rsid w:val="006F5272"/>
    <w:rsid w:val="006F5323"/>
    <w:rsid w:val="006F7248"/>
    <w:rsid w:val="006F74CC"/>
    <w:rsid w:val="00700038"/>
    <w:rsid w:val="007013ED"/>
    <w:rsid w:val="007017F8"/>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36D3"/>
    <w:rsid w:val="00724297"/>
    <w:rsid w:val="00725F8B"/>
    <w:rsid w:val="00725FEC"/>
    <w:rsid w:val="0072706C"/>
    <w:rsid w:val="00727686"/>
    <w:rsid w:val="00727822"/>
    <w:rsid w:val="0073209F"/>
    <w:rsid w:val="0073392A"/>
    <w:rsid w:val="00733A38"/>
    <w:rsid w:val="00733A97"/>
    <w:rsid w:val="00735E52"/>
    <w:rsid w:val="00735ED0"/>
    <w:rsid w:val="00737AAF"/>
    <w:rsid w:val="00743359"/>
    <w:rsid w:val="00743D27"/>
    <w:rsid w:val="007440C1"/>
    <w:rsid w:val="00744FA4"/>
    <w:rsid w:val="00744FCA"/>
    <w:rsid w:val="007464BC"/>
    <w:rsid w:val="00747D0A"/>
    <w:rsid w:val="00752780"/>
    <w:rsid w:val="00753735"/>
    <w:rsid w:val="00753EC3"/>
    <w:rsid w:val="00755383"/>
    <w:rsid w:val="00755B9F"/>
    <w:rsid w:val="00755F9F"/>
    <w:rsid w:val="007569DE"/>
    <w:rsid w:val="007603CD"/>
    <w:rsid w:val="00763B1F"/>
    <w:rsid w:val="0076414F"/>
    <w:rsid w:val="0076605C"/>
    <w:rsid w:val="00766681"/>
    <w:rsid w:val="00767483"/>
    <w:rsid w:val="00767FA1"/>
    <w:rsid w:val="007709CD"/>
    <w:rsid w:val="00771738"/>
    <w:rsid w:val="0077390A"/>
    <w:rsid w:val="00774776"/>
    <w:rsid w:val="00775022"/>
    <w:rsid w:val="00775B7C"/>
    <w:rsid w:val="007767DC"/>
    <w:rsid w:val="00777ED3"/>
    <w:rsid w:val="007816E5"/>
    <w:rsid w:val="00782471"/>
    <w:rsid w:val="00782C35"/>
    <w:rsid w:val="00783862"/>
    <w:rsid w:val="00783A04"/>
    <w:rsid w:val="007870AB"/>
    <w:rsid w:val="007874E6"/>
    <w:rsid w:val="00787690"/>
    <w:rsid w:val="007942A2"/>
    <w:rsid w:val="007943BC"/>
    <w:rsid w:val="0079564B"/>
    <w:rsid w:val="00796C68"/>
    <w:rsid w:val="007A07E6"/>
    <w:rsid w:val="007A2341"/>
    <w:rsid w:val="007A5802"/>
    <w:rsid w:val="007A5BB2"/>
    <w:rsid w:val="007A61CC"/>
    <w:rsid w:val="007A66DB"/>
    <w:rsid w:val="007A67C4"/>
    <w:rsid w:val="007B0386"/>
    <w:rsid w:val="007B2F5A"/>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E053C"/>
    <w:rsid w:val="007E1384"/>
    <w:rsid w:val="007E16A0"/>
    <w:rsid w:val="007E17C0"/>
    <w:rsid w:val="007E2F4D"/>
    <w:rsid w:val="007E300F"/>
    <w:rsid w:val="007F1215"/>
    <w:rsid w:val="007F1634"/>
    <w:rsid w:val="007F2DA4"/>
    <w:rsid w:val="007F2FB5"/>
    <w:rsid w:val="007F4321"/>
    <w:rsid w:val="007F4B98"/>
    <w:rsid w:val="007F65C3"/>
    <w:rsid w:val="007F65ED"/>
    <w:rsid w:val="007F6E3D"/>
    <w:rsid w:val="007F79BC"/>
    <w:rsid w:val="00800E0B"/>
    <w:rsid w:val="0080231D"/>
    <w:rsid w:val="00802726"/>
    <w:rsid w:val="00803345"/>
    <w:rsid w:val="008045B4"/>
    <w:rsid w:val="00804B43"/>
    <w:rsid w:val="00804C8F"/>
    <w:rsid w:val="00807197"/>
    <w:rsid w:val="00811233"/>
    <w:rsid w:val="0081124D"/>
    <w:rsid w:val="00812044"/>
    <w:rsid w:val="00814990"/>
    <w:rsid w:val="00814D35"/>
    <w:rsid w:val="00815805"/>
    <w:rsid w:val="008163B5"/>
    <w:rsid w:val="00817B94"/>
    <w:rsid w:val="0082097F"/>
    <w:rsid w:val="00822590"/>
    <w:rsid w:val="00822C42"/>
    <w:rsid w:val="00823611"/>
    <w:rsid w:val="0082368B"/>
    <w:rsid w:val="00825255"/>
    <w:rsid w:val="0082576A"/>
    <w:rsid w:val="00825CB0"/>
    <w:rsid w:val="0082632A"/>
    <w:rsid w:val="00827DB0"/>
    <w:rsid w:val="0083037F"/>
    <w:rsid w:val="00830682"/>
    <w:rsid w:val="008306A8"/>
    <w:rsid w:val="00831931"/>
    <w:rsid w:val="0083525E"/>
    <w:rsid w:val="00836BD1"/>
    <w:rsid w:val="00837EBC"/>
    <w:rsid w:val="0084075B"/>
    <w:rsid w:val="0084099E"/>
    <w:rsid w:val="00840FE1"/>
    <w:rsid w:val="00841214"/>
    <w:rsid w:val="00841B05"/>
    <w:rsid w:val="008421AC"/>
    <w:rsid w:val="008421CA"/>
    <w:rsid w:val="0084229A"/>
    <w:rsid w:val="00843B2B"/>
    <w:rsid w:val="00845714"/>
    <w:rsid w:val="008473CD"/>
    <w:rsid w:val="0084779F"/>
    <w:rsid w:val="0085017D"/>
    <w:rsid w:val="00850A69"/>
    <w:rsid w:val="00851FC8"/>
    <w:rsid w:val="00852106"/>
    <w:rsid w:val="00852922"/>
    <w:rsid w:val="00852BA6"/>
    <w:rsid w:val="00855610"/>
    <w:rsid w:val="008563EF"/>
    <w:rsid w:val="0085771E"/>
    <w:rsid w:val="00864097"/>
    <w:rsid w:val="00866074"/>
    <w:rsid w:val="00867CF2"/>
    <w:rsid w:val="00872430"/>
    <w:rsid w:val="008736EB"/>
    <w:rsid w:val="00874019"/>
    <w:rsid w:val="00877893"/>
    <w:rsid w:val="00882580"/>
    <w:rsid w:val="00882A70"/>
    <w:rsid w:val="00885332"/>
    <w:rsid w:val="00887261"/>
    <w:rsid w:val="008874A9"/>
    <w:rsid w:val="008874DA"/>
    <w:rsid w:val="00887E63"/>
    <w:rsid w:val="00890F50"/>
    <w:rsid w:val="008911E7"/>
    <w:rsid w:val="008931B8"/>
    <w:rsid w:val="00894838"/>
    <w:rsid w:val="00894EFD"/>
    <w:rsid w:val="008962CA"/>
    <w:rsid w:val="008970D3"/>
    <w:rsid w:val="008A2D9E"/>
    <w:rsid w:val="008A4FBB"/>
    <w:rsid w:val="008A5A4F"/>
    <w:rsid w:val="008A5B5C"/>
    <w:rsid w:val="008A5C77"/>
    <w:rsid w:val="008B013E"/>
    <w:rsid w:val="008B1261"/>
    <w:rsid w:val="008B1EFC"/>
    <w:rsid w:val="008B2529"/>
    <w:rsid w:val="008B282C"/>
    <w:rsid w:val="008B405C"/>
    <w:rsid w:val="008B407C"/>
    <w:rsid w:val="008B64FC"/>
    <w:rsid w:val="008B7C08"/>
    <w:rsid w:val="008C06A6"/>
    <w:rsid w:val="008C1E4D"/>
    <w:rsid w:val="008C2C1B"/>
    <w:rsid w:val="008C3287"/>
    <w:rsid w:val="008C4B52"/>
    <w:rsid w:val="008C5DAC"/>
    <w:rsid w:val="008C6E2E"/>
    <w:rsid w:val="008C7EEE"/>
    <w:rsid w:val="008D0757"/>
    <w:rsid w:val="008D18CD"/>
    <w:rsid w:val="008D349E"/>
    <w:rsid w:val="008D4406"/>
    <w:rsid w:val="008D4CBF"/>
    <w:rsid w:val="008D6F7B"/>
    <w:rsid w:val="008E13C2"/>
    <w:rsid w:val="008E18E6"/>
    <w:rsid w:val="008E6077"/>
    <w:rsid w:val="008E6D7D"/>
    <w:rsid w:val="008F11B4"/>
    <w:rsid w:val="008F2204"/>
    <w:rsid w:val="008F245E"/>
    <w:rsid w:val="008F29CE"/>
    <w:rsid w:val="008F354F"/>
    <w:rsid w:val="008F45C6"/>
    <w:rsid w:val="008F6054"/>
    <w:rsid w:val="008F72A1"/>
    <w:rsid w:val="008F72CC"/>
    <w:rsid w:val="008F7B37"/>
    <w:rsid w:val="009006C5"/>
    <w:rsid w:val="0090196D"/>
    <w:rsid w:val="00901C61"/>
    <w:rsid w:val="00902919"/>
    <w:rsid w:val="009041EC"/>
    <w:rsid w:val="00904331"/>
    <w:rsid w:val="00905AD9"/>
    <w:rsid w:val="0091178D"/>
    <w:rsid w:val="00911FF5"/>
    <w:rsid w:val="0091202C"/>
    <w:rsid w:val="00912065"/>
    <w:rsid w:val="009128E9"/>
    <w:rsid w:val="00912F1D"/>
    <w:rsid w:val="00913260"/>
    <w:rsid w:val="009140AF"/>
    <w:rsid w:val="00915846"/>
    <w:rsid w:val="00916E6D"/>
    <w:rsid w:val="00917149"/>
    <w:rsid w:val="009174C1"/>
    <w:rsid w:val="00921E0A"/>
    <w:rsid w:val="00923A39"/>
    <w:rsid w:val="00923F4E"/>
    <w:rsid w:val="00924411"/>
    <w:rsid w:val="00924BC3"/>
    <w:rsid w:val="00925993"/>
    <w:rsid w:val="00926466"/>
    <w:rsid w:val="00930C00"/>
    <w:rsid w:val="009311DD"/>
    <w:rsid w:val="009319B4"/>
    <w:rsid w:val="009345F9"/>
    <w:rsid w:val="00934CDB"/>
    <w:rsid w:val="00941C77"/>
    <w:rsid w:val="00946F42"/>
    <w:rsid w:val="0095121F"/>
    <w:rsid w:val="00953D31"/>
    <w:rsid w:val="00962677"/>
    <w:rsid w:val="00963FAA"/>
    <w:rsid w:val="00964727"/>
    <w:rsid w:val="00965D66"/>
    <w:rsid w:val="00966103"/>
    <w:rsid w:val="0096720E"/>
    <w:rsid w:val="00967388"/>
    <w:rsid w:val="00972375"/>
    <w:rsid w:val="00973632"/>
    <w:rsid w:val="0097471B"/>
    <w:rsid w:val="0097478E"/>
    <w:rsid w:val="0097574E"/>
    <w:rsid w:val="00976534"/>
    <w:rsid w:val="0097663B"/>
    <w:rsid w:val="009778C3"/>
    <w:rsid w:val="00977FEE"/>
    <w:rsid w:val="00980707"/>
    <w:rsid w:val="00980DCD"/>
    <w:rsid w:val="009810C5"/>
    <w:rsid w:val="00981CB4"/>
    <w:rsid w:val="00982ECA"/>
    <w:rsid w:val="0098312C"/>
    <w:rsid w:val="009843A3"/>
    <w:rsid w:val="0098644A"/>
    <w:rsid w:val="009865A4"/>
    <w:rsid w:val="00986B26"/>
    <w:rsid w:val="00987513"/>
    <w:rsid w:val="00992389"/>
    <w:rsid w:val="009923F4"/>
    <w:rsid w:val="009939A2"/>
    <w:rsid w:val="009957AB"/>
    <w:rsid w:val="009965D1"/>
    <w:rsid w:val="00996A29"/>
    <w:rsid w:val="009A01F4"/>
    <w:rsid w:val="009A13AF"/>
    <w:rsid w:val="009A3119"/>
    <w:rsid w:val="009A57C1"/>
    <w:rsid w:val="009A6D11"/>
    <w:rsid w:val="009B14E8"/>
    <w:rsid w:val="009B1515"/>
    <w:rsid w:val="009B18E5"/>
    <w:rsid w:val="009B1D34"/>
    <w:rsid w:val="009B1E6F"/>
    <w:rsid w:val="009B29C9"/>
    <w:rsid w:val="009B3F1F"/>
    <w:rsid w:val="009B407D"/>
    <w:rsid w:val="009B43D1"/>
    <w:rsid w:val="009B4573"/>
    <w:rsid w:val="009B47AA"/>
    <w:rsid w:val="009B56D4"/>
    <w:rsid w:val="009B63C9"/>
    <w:rsid w:val="009C27CA"/>
    <w:rsid w:val="009C36C5"/>
    <w:rsid w:val="009C3A07"/>
    <w:rsid w:val="009C495C"/>
    <w:rsid w:val="009C6896"/>
    <w:rsid w:val="009D1D6E"/>
    <w:rsid w:val="009D2DF0"/>
    <w:rsid w:val="009D6659"/>
    <w:rsid w:val="009D6687"/>
    <w:rsid w:val="009D6FE2"/>
    <w:rsid w:val="009D7CE0"/>
    <w:rsid w:val="009E2BF2"/>
    <w:rsid w:val="009E3231"/>
    <w:rsid w:val="009E40C3"/>
    <w:rsid w:val="009E466A"/>
    <w:rsid w:val="009E7EE7"/>
    <w:rsid w:val="009E7FC2"/>
    <w:rsid w:val="009F11F9"/>
    <w:rsid w:val="009F22CF"/>
    <w:rsid w:val="009F264D"/>
    <w:rsid w:val="009F2DBE"/>
    <w:rsid w:val="009F4475"/>
    <w:rsid w:val="009F518D"/>
    <w:rsid w:val="009F66DA"/>
    <w:rsid w:val="00A00B4E"/>
    <w:rsid w:val="00A00E08"/>
    <w:rsid w:val="00A033BC"/>
    <w:rsid w:val="00A04110"/>
    <w:rsid w:val="00A0449D"/>
    <w:rsid w:val="00A06766"/>
    <w:rsid w:val="00A10B43"/>
    <w:rsid w:val="00A11814"/>
    <w:rsid w:val="00A124E9"/>
    <w:rsid w:val="00A14B5D"/>
    <w:rsid w:val="00A14F33"/>
    <w:rsid w:val="00A150A1"/>
    <w:rsid w:val="00A177B9"/>
    <w:rsid w:val="00A22C8D"/>
    <w:rsid w:val="00A2592A"/>
    <w:rsid w:val="00A26579"/>
    <w:rsid w:val="00A275E1"/>
    <w:rsid w:val="00A276F0"/>
    <w:rsid w:val="00A2770A"/>
    <w:rsid w:val="00A30ABE"/>
    <w:rsid w:val="00A34892"/>
    <w:rsid w:val="00A34AC6"/>
    <w:rsid w:val="00A36C79"/>
    <w:rsid w:val="00A4026D"/>
    <w:rsid w:val="00A41724"/>
    <w:rsid w:val="00A41DDF"/>
    <w:rsid w:val="00A42EBF"/>
    <w:rsid w:val="00A4303B"/>
    <w:rsid w:val="00A47C19"/>
    <w:rsid w:val="00A5062B"/>
    <w:rsid w:val="00A50DA3"/>
    <w:rsid w:val="00A51FAB"/>
    <w:rsid w:val="00A524B6"/>
    <w:rsid w:val="00A538C3"/>
    <w:rsid w:val="00A54963"/>
    <w:rsid w:val="00A54BAB"/>
    <w:rsid w:val="00A557E6"/>
    <w:rsid w:val="00A55FBF"/>
    <w:rsid w:val="00A57133"/>
    <w:rsid w:val="00A62DF9"/>
    <w:rsid w:val="00A658C3"/>
    <w:rsid w:val="00A669F2"/>
    <w:rsid w:val="00A66E06"/>
    <w:rsid w:val="00A70A76"/>
    <w:rsid w:val="00A72154"/>
    <w:rsid w:val="00A723D5"/>
    <w:rsid w:val="00A73BB2"/>
    <w:rsid w:val="00A74840"/>
    <w:rsid w:val="00A75CCF"/>
    <w:rsid w:val="00A77963"/>
    <w:rsid w:val="00A82438"/>
    <w:rsid w:val="00A834C2"/>
    <w:rsid w:val="00A855C0"/>
    <w:rsid w:val="00A85BA1"/>
    <w:rsid w:val="00A8647B"/>
    <w:rsid w:val="00A8771F"/>
    <w:rsid w:val="00A91F23"/>
    <w:rsid w:val="00A9320C"/>
    <w:rsid w:val="00A93ABA"/>
    <w:rsid w:val="00A954A8"/>
    <w:rsid w:val="00A9607F"/>
    <w:rsid w:val="00A97AB6"/>
    <w:rsid w:val="00A97C61"/>
    <w:rsid w:val="00AA0364"/>
    <w:rsid w:val="00AA1416"/>
    <w:rsid w:val="00AA3F03"/>
    <w:rsid w:val="00AA452B"/>
    <w:rsid w:val="00AA4A6C"/>
    <w:rsid w:val="00AA6627"/>
    <w:rsid w:val="00AA7848"/>
    <w:rsid w:val="00AA7EF3"/>
    <w:rsid w:val="00AB26FA"/>
    <w:rsid w:val="00AB2F81"/>
    <w:rsid w:val="00AB40C6"/>
    <w:rsid w:val="00AB4365"/>
    <w:rsid w:val="00AB44D2"/>
    <w:rsid w:val="00AB6EE0"/>
    <w:rsid w:val="00AB7468"/>
    <w:rsid w:val="00AC0470"/>
    <w:rsid w:val="00AC19E5"/>
    <w:rsid w:val="00AC2479"/>
    <w:rsid w:val="00AC2A27"/>
    <w:rsid w:val="00AC2BD1"/>
    <w:rsid w:val="00AC375C"/>
    <w:rsid w:val="00AC3808"/>
    <w:rsid w:val="00AC4191"/>
    <w:rsid w:val="00AC4AE6"/>
    <w:rsid w:val="00AC51CE"/>
    <w:rsid w:val="00AC6293"/>
    <w:rsid w:val="00AC673C"/>
    <w:rsid w:val="00AD1274"/>
    <w:rsid w:val="00AD184A"/>
    <w:rsid w:val="00AD19BF"/>
    <w:rsid w:val="00AD1B44"/>
    <w:rsid w:val="00AD312F"/>
    <w:rsid w:val="00AD32FF"/>
    <w:rsid w:val="00AD3C57"/>
    <w:rsid w:val="00AD5EEB"/>
    <w:rsid w:val="00AD703C"/>
    <w:rsid w:val="00AD7D4E"/>
    <w:rsid w:val="00AE17C0"/>
    <w:rsid w:val="00AE1B9D"/>
    <w:rsid w:val="00AE2E9A"/>
    <w:rsid w:val="00AE3C39"/>
    <w:rsid w:val="00AE3DA8"/>
    <w:rsid w:val="00AE3EE9"/>
    <w:rsid w:val="00AE5C9F"/>
    <w:rsid w:val="00AE5E2D"/>
    <w:rsid w:val="00AE6640"/>
    <w:rsid w:val="00AF17A7"/>
    <w:rsid w:val="00AF3EB9"/>
    <w:rsid w:val="00B01040"/>
    <w:rsid w:val="00B02DBF"/>
    <w:rsid w:val="00B03EF2"/>
    <w:rsid w:val="00B0427D"/>
    <w:rsid w:val="00B042EF"/>
    <w:rsid w:val="00B045BE"/>
    <w:rsid w:val="00B0491A"/>
    <w:rsid w:val="00B059BE"/>
    <w:rsid w:val="00B0639D"/>
    <w:rsid w:val="00B11098"/>
    <w:rsid w:val="00B119B7"/>
    <w:rsid w:val="00B11F82"/>
    <w:rsid w:val="00B11FF4"/>
    <w:rsid w:val="00B13499"/>
    <w:rsid w:val="00B17619"/>
    <w:rsid w:val="00B20EB7"/>
    <w:rsid w:val="00B213D4"/>
    <w:rsid w:val="00B21453"/>
    <w:rsid w:val="00B22E1D"/>
    <w:rsid w:val="00B249CA"/>
    <w:rsid w:val="00B25417"/>
    <w:rsid w:val="00B25CD8"/>
    <w:rsid w:val="00B25F0A"/>
    <w:rsid w:val="00B26E29"/>
    <w:rsid w:val="00B27146"/>
    <w:rsid w:val="00B27B22"/>
    <w:rsid w:val="00B31869"/>
    <w:rsid w:val="00B3211C"/>
    <w:rsid w:val="00B321E4"/>
    <w:rsid w:val="00B33358"/>
    <w:rsid w:val="00B33B1F"/>
    <w:rsid w:val="00B344D7"/>
    <w:rsid w:val="00B35865"/>
    <w:rsid w:val="00B36D49"/>
    <w:rsid w:val="00B3758D"/>
    <w:rsid w:val="00B4443D"/>
    <w:rsid w:val="00B44693"/>
    <w:rsid w:val="00B44799"/>
    <w:rsid w:val="00B459B8"/>
    <w:rsid w:val="00B46ED8"/>
    <w:rsid w:val="00B502E2"/>
    <w:rsid w:val="00B52900"/>
    <w:rsid w:val="00B53D38"/>
    <w:rsid w:val="00B53E28"/>
    <w:rsid w:val="00B572D2"/>
    <w:rsid w:val="00B578EB"/>
    <w:rsid w:val="00B62C4F"/>
    <w:rsid w:val="00B62F0A"/>
    <w:rsid w:val="00B65352"/>
    <w:rsid w:val="00B67266"/>
    <w:rsid w:val="00B736BF"/>
    <w:rsid w:val="00B7464B"/>
    <w:rsid w:val="00B74F1F"/>
    <w:rsid w:val="00B75440"/>
    <w:rsid w:val="00B757F6"/>
    <w:rsid w:val="00B77D9F"/>
    <w:rsid w:val="00B82BA9"/>
    <w:rsid w:val="00B83C04"/>
    <w:rsid w:val="00B865E2"/>
    <w:rsid w:val="00B866AC"/>
    <w:rsid w:val="00B8749A"/>
    <w:rsid w:val="00B90D89"/>
    <w:rsid w:val="00B92309"/>
    <w:rsid w:val="00B92EB1"/>
    <w:rsid w:val="00B9717F"/>
    <w:rsid w:val="00B9790B"/>
    <w:rsid w:val="00B97E6D"/>
    <w:rsid w:val="00BA0790"/>
    <w:rsid w:val="00BA0C67"/>
    <w:rsid w:val="00BA213C"/>
    <w:rsid w:val="00BA3965"/>
    <w:rsid w:val="00BA39BA"/>
    <w:rsid w:val="00BA53CA"/>
    <w:rsid w:val="00BA56AA"/>
    <w:rsid w:val="00BA7400"/>
    <w:rsid w:val="00BA74E4"/>
    <w:rsid w:val="00BA76C7"/>
    <w:rsid w:val="00BB1194"/>
    <w:rsid w:val="00BB1595"/>
    <w:rsid w:val="00BB22BF"/>
    <w:rsid w:val="00BB3591"/>
    <w:rsid w:val="00BB4B38"/>
    <w:rsid w:val="00BB63B0"/>
    <w:rsid w:val="00BC09DC"/>
    <w:rsid w:val="00BC24DE"/>
    <w:rsid w:val="00BC2FC6"/>
    <w:rsid w:val="00BC3987"/>
    <w:rsid w:val="00BC5CA7"/>
    <w:rsid w:val="00BD2109"/>
    <w:rsid w:val="00BD41B8"/>
    <w:rsid w:val="00BD4815"/>
    <w:rsid w:val="00BD4FCE"/>
    <w:rsid w:val="00BD5BA6"/>
    <w:rsid w:val="00BD6B75"/>
    <w:rsid w:val="00BD72DE"/>
    <w:rsid w:val="00BD77AE"/>
    <w:rsid w:val="00BD7E3D"/>
    <w:rsid w:val="00BE0A97"/>
    <w:rsid w:val="00BE1E2C"/>
    <w:rsid w:val="00BE292C"/>
    <w:rsid w:val="00BE3444"/>
    <w:rsid w:val="00BE468E"/>
    <w:rsid w:val="00BE4CB6"/>
    <w:rsid w:val="00BE57D1"/>
    <w:rsid w:val="00BE734C"/>
    <w:rsid w:val="00BE7580"/>
    <w:rsid w:val="00BF0310"/>
    <w:rsid w:val="00BF15C1"/>
    <w:rsid w:val="00BF1E0C"/>
    <w:rsid w:val="00BF2EFF"/>
    <w:rsid w:val="00C013C2"/>
    <w:rsid w:val="00C03370"/>
    <w:rsid w:val="00C03928"/>
    <w:rsid w:val="00C03D75"/>
    <w:rsid w:val="00C0659C"/>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0133"/>
    <w:rsid w:val="00C334D8"/>
    <w:rsid w:val="00C33514"/>
    <w:rsid w:val="00C34E26"/>
    <w:rsid w:val="00C35525"/>
    <w:rsid w:val="00C36D88"/>
    <w:rsid w:val="00C37276"/>
    <w:rsid w:val="00C3795A"/>
    <w:rsid w:val="00C447F9"/>
    <w:rsid w:val="00C46927"/>
    <w:rsid w:val="00C4750F"/>
    <w:rsid w:val="00C50325"/>
    <w:rsid w:val="00C522A9"/>
    <w:rsid w:val="00C5258F"/>
    <w:rsid w:val="00C52D9A"/>
    <w:rsid w:val="00C53B75"/>
    <w:rsid w:val="00C54A50"/>
    <w:rsid w:val="00C550DB"/>
    <w:rsid w:val="00C5550D"/>
    <w:rsid w:val="00C557E9"/>
    <w:rsid w:val="00C55AFE"/>
    <w:rsid w:val="00C55F3C"/>
    <w:rsid w:val="00C56708"/>
    <w:rsid w:val="00C56810"/>
    <w:rsid w:val="00C56936"/>
    <w:rsid w:val="00C56A1D"/>
    <w:rsid w:val="00C60E18"/>
    <w:rsid w:val="00C65803"/>
    <w:rsid w:val="00C6620C"/>
    <w:rsid w:val="00C67309"/>
    <w:rsid w:val="00C77B58"/>
    <w:rsid w:val="00C80638"/>
    <w:rsid w:val="00C82F45"/>
    <w:rsid w:val="00C830EA"/>
    <w:rsid w:val="00C835C5"/>
    <w:rsid w:val="00C838B6"/>
    <w:rsid w:val="00C858EC"/>
    <w:rsid w:val="00C8658C"/>
    <w:rsid w:val="00C87ACF"/>
    <w:rsid w:val="00C900B9"/>
    <w:rsid w:val="00C9147D"/>
    <w:rsid w:val="00C92FBF"/>
    <w:rsid w:val="00C9339D"/>
    <w:rsid w:val="00C9373C"/>
    <w:rsid w:val="00C938FF"/>
    <w:rsid w:val="00C945AC"/>
    <w:rsid w:val="00C95361"/>
    <w:rsid w:val="00C962D7"/>
    <w:rsid w:val="00C96997"/>
    <w:rsid w:val="00C96DC3"/>
    <w:rsid w:val="00C96F7D"/>
    <w:rsid w:val="00C9744C"/>
    <w:rsid w:val="00C9788B"/>
    <w:rsid w:val="00CA0800"/>
    <w:rsid w:val="00CA112C"/>
    <w:rsid w:val="00CA18C7"/>
    <w:rsid w:val="00CA1A19"/>
    <w:rsid w:val="00CA2568"/>
    <w:rsid w:val="00CA2851"/>
    <w:rsid w:val="00CA2B4F"/>
    <w:rsid w:val="00CA38F2"/>
    <w:rsid w:val="00CA3EFE"/>
    <w:rsid w:val="00CA4D91"/>
    <w:rsid w:val="00CA5193"/>
    <w:rsid w:val="00CA5E63"/>
    <w:rsid w:val="00CA7C45"/>
    <w:rsid w:val="00CB13EF"/>
    <w:rsid w:val="00CB29D1"/>
    <w:rsid w:val="00CB3270"/>
    <w:rsid w:val="00CB40CC"/>
    <w:rsid w:val="00CB4B86"/>
    <w:rsid w:val="00CB6970"/>
    <w:rsid w:val="00CC0DC1"/>
    <w:rsid w:val="00CC1230"/>
    <w:rsid w:val="00CC3807"/>
    <w:rsid w:val="00CC3862"/>
    <w:rsid w:val="00CC59B6"/>
    <w:rsid w:val="00CC75BA"/>
    <w:rsid w:val="00CC7D16"/>
    <w:rsid w:val="00CD1044"/>
    <w:rsid w:val="00CD173A"/>
    <w:rsid w:val="00CD32D7"/>
    <w:rsid w:val="00CD6193"/>
    <w:rsid w:val="00CD62FD"/>
    <w:rsid w:val="00CD6F17"/>
    <w:rsid w:val="00CD6FE1"/>
    <w:rsid w:val="00CE04AA"/>
    <w:rsid w:val="00CE14A9"/>
    <w:rsid w:val="00CE1EEE"/>
    <w:rsid w:val="00CE2A05"/>
    <w:rsid w:val="00CE5054"/>
    <w:rsid w:val="00CE5D2D"/>
    <w:rsid w:val="00CE7AA9"/>
    <w:rsid w:val="00CF3389"/>
    <w:rsid w:val="00CF363F"/>
    <w:rsid w:val="00CF3EB2"/>
    <w:rsid w:val="00CF3F23"/>
    <w:rsid w:val="00CF5458"/>
    <w:rsid w:val="00CF5E64"/>
    <w:rsid w:val="00CF7638"/>
    <w:rsid w:val="00CF7BD4"/>
    <w:rsid w:val="00D00422"/>
    <w:rsid w:val="00D00544"/>
    <w:rsid w:val="00D00A47"/>
    <w:rsid w:val="00D01330"/>
    <w:rsid w:val="00D01ED8"/>
    <w:rsid w:val="00D03B1B"/>
    <w:rsid w:val="00D03D04"/>
    <w:rsid w:val="00D0484B"/>
    <w:rsid w:val="00D048ED"/>
    <w:rsid w:val="00D05501"/>
    <w:rsid w:val="00D062CC"/>
    <w:rsid w:val="00D063C5"/>
    <w:rsid w:val="00D07FCA"/>
    <w:rsid w:val="00D108CD"/>
    <w:rsid w:val="00D15D19"/>
    <w:rsid w:val="00D16762"/>
    <w:rsid w:val="00D17ED6"/>
    <w:rsid w:val="00D20C99"/>
    <w:rsid w:val="00D20CC8"/>
    <w:rsid w:val="00D21675"/>
    <w:rsid w:val="00D22A74"/>
    <w:rsid w:val="00D238BA"/>
    <w:rsid w:val="00D23BAD"/>
    <w:rsid w:val="00D25BAA"/>
    <w:rsid w:val="00D25FF9"/>
    <w:rsid w:val="00D26751"/>
    <w:rsid w:val="00D26FEE"/>
    <w:rsid w:val="00D30943"/>
    <w:rsid w:val="00D32427"/>
    <w:rsid w:val="00D32441"/>
    <w:rsid w:val="00D350EE"/>
    <w:rsid w:val="00D35F73"/>
    <w:rsid w:val="00D40962"/>
    <w:rsid w:val="00D41A98"/>
    <w:rsid w:val="00D41DEB"/>
    <w:rsid w:val="00D42C2B"/>
    <w:rsid w:val="00D44474"/>
    <w:rsid w:val="00D45BC5"/>
    <w:rsid w:val="00D45E1C"/>
    <w:rsid w:val="00D5001B"/>
    <w:rsid w:val="00D5183C"/>
    <w:rsid w:val="00D53631"/>
    <w:rsid w:val="00D5409E"/>
    <w:rsid w:val="00D54270"/>
    <w:rsid w:val="00D54329"/>
    <w:rsid w:val="00D560FA"/>
    <w:rsid w:val="00D611A4"/>
    <w:rsid w:val="00D65315"/>
    <w:rsid w:val="00D6602F"/>
    <w:rsid w:val="00D671B5"/>
    <w:rsid w:val="00D674EA"/>
    <w:rsid w:val="00D6799E"/>
    <w:rsid w:val="00D709A9"/>
    <w:rsid w:val="00D71E69"/>
    <w:rsid w:val="00D72EBB"/>
    <w:rsid w:val="00D73329"/>
    <w:rsid w:val="00D73981"/>
    <w:rsid w:val="00D739BE"/>
    <w:rsid w:val="00D75366"/>
    <w:rsid w:val="00D764C0"/>
    <w:rsid w:val="00D800D4"/>
    <w:rsid w:val="00D80D84"/>
    <w:rsid w:val="00D8302B"/>
    <w:rsid w:val="00D83A6D"/>
    <w:rsid w:val="00D856C1"/>
    <w:rsid w:val="00D85764"/>
    <w:rsid w:val="00D85882"/>
    <w:rsid w:val="00D87081"/>
    <w:rsid w:val="00D876A9"/>
    <w:rsid w:val="00D87B16"/>
    <w:rsid w:val="00D87DC1"/>
    <w:rsid w:val="00D9089C"/>
    <w:rsid w:val="00D90F4C"/>
    <w:rsid w:val="00D91035"/>
    <w:rsid w:val="00D92004"/>
    <w:rsid w:val="00D953C1"/>
    <w:rsid w:val="00D967E3"/>
    <w:rsid w:val="00D97D2E"/>
    <w:rsid w:val="00DA06EE"/>
    <w:rsid w:val="00DA18EB"/>
    <w:rsid w:val="00DA271E"/>
    <w:rsid w:val="00DA4E75"/>
    <w:rsid w:val="00DA7496"/>
    <w:rsid w:val="00DA758A"/>
    <w:rsid w:val="00DB0E77"/>
    <w:rsid w:val="00DB2C0A"/>
    <w:rsid w:val="00DB308C"/>
    <w:rsid w:val="00DB322C"/>
    <w:rsid w:val="00DB3650"/>
    <w:rsid w:val="00DB36E4"/>
    <w:rsid w:val="00DB3CFC"/>
    <w:rsid w:val="00DB3FC0"/>
    <w:rsid w:val="00DB4428"/>
    <w:rsid w:val="00DB6B98"/>
    <w:rsid w:val="00DB79C5"/>
    <w:rsid w:val="00DC0516"/>
    <w:rsid w:val="00DC206E"/>
    <w:rsid w:val="00DC388F"/>
    <w:rsid w:val="00DC5862"/>
    <w:rsid w:val="00DC6D2D"/>
    <w:rsid w:val="00DC7700"/>
    <w:rsid w:val="00DC7776"/>
    <w:rsid w:val="00DD330E"/>
    <w:rsid w:val="00DD340C"/>
    <w:rsid w:val="00DD3893"/>
    <w:rsid w:val="00DD4C8C"/>
    <w:rsid w:val="00DE03F8"/>
    <w:rsid w:val="00DE067E"/>
    <w:rsid w:val="00DE16F7"/>
    <w:rsid w:val="00DE18B3"/>
    <w:rsid w:val="00DE1E3B"/>
    <w:rsid w:val="00DE1E67"/>
    <w:rsid w:val="00DE29E2"/>
    <w:rsid w:val="00DE2F1A"/>
    <w:rsid w:val="00DE4026"/>
    <w:rsid w:val="00DE4079"/>
    <w:rsid w:val="00DE421C"/>
    <w:rsid w:val="00DE49AC"/>
    <w:rsid w:val="00DE538A"/>
    <w:rsid w:val="00DE5801"/>
    <w:rsid w:val="00DE6A31"/>
    <w:rsid w:val="00DE753D"/>
    <w:rsid w:val="00DF088A"/>
    <w:rsid w:val="00DF1690"/>
    <w:rsid w:val="00DF22AD"/>
    <w:rsid w:val="00DF26CB"/>
    <w:rsid w:val="00DF31BD"/>
    <w:rsid w:val="00DF5660"/>
    <w:rsid w:val="00DF5C04"/>
    <w:rsid w:val="00DF64B0"/>
    <w:rsid w:val="00DF6EDA"/>
    <w:rsid w:val="00DF798F"/>
    <w:rsid w:val="00E00564"/>
    <w:rsid w:val="00E00DC3"/>
    <w:rsid w:val="00E0110E"/>
    <w:rsid w:val="00E0148C"/>
    <w:rsid w:val="00E02BEE"/>
    <w:rsid w:val="00E02EFB"/>
    <w:rsid w:val="00E03227"/>
    <w:rsid w:val="00E03F2C"/>
    <w:rsid w:val="00E05D6F"/>
    <w:rsid w:val="00E06CE3"/>
    <w:rsid w:val="00E07541"/>
    <w:rsid w:val="00E108B4"/>
    <w:rsid w:val="00E109FB"/>
    <w:rsid w:val="00E10BCC"/>
    <w:rsid w:val="00E11179"/>
    <w:rsid w:val="00E11C87"/>
    <w:rsid w:val="00E12429"/>
    <w:rsid w:val="00E1386D"/>
    <w:rsid w:val="00E14D33"/>
    <w:rsid w:val="00E15375"/>
    <w:rsid w:val="00E16322"/>
    <w:rsid w:val="00E173AD"/>
    <w:rsid w:val="00E17BCC"/>
    <w:rsid w:val="00E20C77"/>
    <w:rsid w:val="00E22DD7"/>
    <w:rsid w:val="00E23F80"/>
    <w:rsid w:val="00E262AC"/>
    <w:rsid w:val="00E266AA"/>
    <w:rsid w:val="00E26BE7"/>
    <w:rsid w:val="00E3080D"/>
    <w:rsid w:val="00E3618B"/>
    <w:rsid w:val="00E36B43"/>
    <w:rsid w:val="00E370EE"/>
    <w:rsid w:val="00E37308"/>
    <w:rsid w:val="00E37ED9"/>
    <w:rsid w:val="00E43151"/>
    <w:rsid w:val="00E433F6"/>
    <w:rsid w:val="00E44F37"/>
    <w:rsid w:val="00E45CA1"/>
    <w:rsid w:val="00E47FC0"/>
    <w:rsid w:val="00E51004"/>
    <w:rsid w:val="00E51349"/>
    <w:rsid w:val="00E51F04"/>
    <w:rsid w:val="00E52340"/>
    <w:rsid w:val="00E53A7B"/>
    <w:rsid w:val="00E55657"/>
    <w:rsid w:val="00E65B36"/>
    <w:rsid w:val="00E66330"/>
    <w:rsid w:val="00E6679D"/>
    <w:rsid w:val="00E66A5F"/>
    <w:rsid w:val="00E66AFC"/>
    <w:rsid w:val="00E66F9D"/>
    <w:rsid w:val="00E70C57"/>
    <w:rsid w:val="00E70D3E"/>
    <w:rsid w:val="00E744C6"/>
    <w:rsid w:val="00E7747B"/>
    <w:rsid w:val="00E77548"/>
    <w:rsid w:val="00E80147"/>
    <w:rsid w:val="00E80176"/>
    <w:rsid w:val="00E80EBF"/>
    <w:rsid w:val="00E80F09"/>
    <w:rsid w:val="00E81239"/>
    <w:rsid w:val="00E8367E"/>
    <w:rsid w:val="00E84F0B"/>
    <w:rsid w:val="00E86EC0"/>
    <w:rsid w:val="00E913C1"/>
    <w:rsid w:val="00E940E3"/>
    <w:rsid w:val="00E94775"/>
    <w:rsid w:val="00E96940"/>
    <w:rsid w:val="00E96A09"/>
    <w:rsid w:val="00E96D63"/>
    <w:rsid w:val="00E97E3C"/>
    <w:rsid w:val="00EA26F4"/>
    <w:rsid w:val="00EA3E32"/>
    <w:rsid w:val="00EA47CC"/>
    <w:rsid w:val="00EA4864"/>
    <w:rsid w:val="00EA57F2"/>
    <w:rsid w:val="00EA5BA0"/>
    <w:rsid w:val="00EB0B6E"/>
    <w:rsid w:val="00EB13D6"/>
    <w:rsid w:val="00EB1DF2"/>
    <w:rsid w:val="00EB3DB8"/>
    <w:rsid w:val="00EB4C89"/>
    <w:rsid w:val="00EB5BD7"/>
    <w:rsid w:val="00EB7740"/>
    <w:rsid w:val="00EC007F"/>
    <w:rsid w:val="00EC0DAB"/>
    <w:rsid w:val="00EC213B"/>
    <w:rsid w:val="00EC2286"/>
    <w:rsid w:val="00EC2634"/>
    <w:rsid w:val="00EC28CE"/>
    <w:rsid w:val="00EC4C8C"/>
    <w:rsid w:val="00EC50C8"/>
    <w:rsid w:val="00EC7CF3"/>
    <w:rsid w:val="00ED0116"/>
    <w:rsid w:val="00ED2088"/>
    <w:rsid w:val="00ED470A"/>
    <w:rsid w:val="00ED523A"/>
    <w:rsid w:val="00ED598D"/>
    <w:rsid w:val="00ED6408"/>
    <w:rsid w:val="00ED6766"/>
    <w:rsid w:val="00ED6F5D"/>
    <w:rsid w:val="00ED712D"/>
    <w:rsid w:val="00EE0866"/>
    <w:rsid w:val="00EE0920"/>
    <w:rsid w:val="00EE1EFE"/>
    <w:rsid w:val="00EE3A10"/>
    <w:rsid w:val="00EE40D9"/>
    <w:rsid w:val="00EE6247"/>
    <w:rsid w:val="00EE6F49"/>
    <w:rsid w:val="00EE718C"/>
    <w:rsid w:val="00EE7851"/>
    <w:rsid w:val="00EE7ED2"/>
    <w:rsid w:val="00EF080E"/>
    <w:rsid w:val="00EF2050"/>
    <w:rsid w:val="00EF2BAF"/>
    <w:rsid w:val="00EF3897"/>
    <w:rsid w:val="00EF39CE"/>
    <w:rsid w:val="00EF3C48"/>
    <w:rsid w:val="00EF4CB9"/>
    <w:rsid w:val="00F00994"/>
    <w:rsid w:val="00F0101D"/>
    <w:rsid w:val="00F01813"/>
    <w:rsid w:val="00F04519"/>
    <w:rsid w:val="00F058F8"/>
    <w:rsid w:val="00F0592C"/>
    <w:rsid w:val="00F06082"/>
    <w:rsid w:val="00F06466"/>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547"/>
    <w:rsid w:val="00F23E45"/>
    <w:rsid w:val="00F2426F"/>
    <w:rsid w:val="00F258AD"/>
    <w:rsid w:val="00F26928"/>
    <w:rsid w:val="00F26FC7"/>
    <w:rsid w:val="00F277B0"/>
    <w:rsid w:val="00F27FD2"/>
    <w:rsid w:val="00F31ABC"/>
    <w:rsid w:val="00F36A2C"/>
    <w:rsid w:val="00F36D49"/>
    <w:rsid w:val="00F40CBC"/>
    <w:rsid w:val="00F431EE"/>
    <w:rsid w:val="00F43C3F"/>
    <w:rsid w:val="00F43D2C"/>
    <w:rsid w:val="00F45B17"/>
    <w:rsid w:val="00F47E5A"/>
    <w:rsid w:val="00F50CF5"/>
    <w:rsid w:val="00F513AE"/>
    <w:rsid w:val="00F5168E"/>
    <w:rsid w:val="00F518B2"/>
    <w:rsid w:val="00F51A15"/>
    <w:rsid w:val="00F522AD"/>
    <w:rsid w:val="00F530F5"/>
    <w:rsid w:val="00F60BF6"/>
    <w:rsid w:val="00F63CD3"/>
    <w:rsid w:val="00F64D0A"/>
    <w:rsid w:val="00F656BA"/>
    <w:rsid w:val="00F71138"/>
    <w:rsid w:val="00F72F58"/>
    <w:rsid w:val="00F73354"/>
    <w:rsid w:val="00F7478D"/>
    <w:rsid w:val="00F74D49"/>
    <w:rsid w:val="00F7663F"/>
    <w:rsid w:val="00F771AA"/>
    <w:rsid w:val="00F81153"/>
    <w:rsid w:val="00F815A8"/>
    <w:rsid w:val="00F81AB1"/>
    <w:rsid w:val="00F82A92"/>
    <w:rsid w:val="00F83A2A"/>
    <w:rsid w:val="00F83E35"/>
    <w:rsid w:val="00F84F86"/>
    <w:rsid w:val="00F850CE"/>
    <w:rsid w:val="00F85A24"/>
    <w:rsid w:val="00F868B6"/>
    <w:rsid w:val="00F86ED8"/>
    <w:rsid w:val="00F87453"/>
    <w:rsid w:val="00F90F69"/>
    <w:rsid w:val="00F922D3"/>
    <w:rsid w:val="00F93483"/>
    <w:rsid w:val="00F9387B"/>
    <w:rsid w:val="00F94834"/>
    <w:rsid w:val="00F94968"/>
    <w:rsid w:val="00F94EB0"/>
    <w:rsid w:val="00F96812"/>
    <w:rsid w:val="00F97A9D"/>
    <w:rsid w:val="00FA0ED5"/>
    <w:rsid w:val="00FA10FA"/>
    <w:rsid w:val="00FA1411"/>
    <w:rsid w:val="00FA1AF2"/>
    <w:rsid w:val="00FA4F72"/>
    <w:rsid w:val="00FA663B"/>
    <w:rsid w:val="00FA6832"/>
    <w:rsid w:val="00FA7000"/>
    <w:rsid w:val="00FA7127"/>
    <w:rsid w:val="00FB07F0"/>
    <w:rsid w:val="00FB18E4"/>
    <w:rsid w:val="00FB5412"/>
    <w:rsid w:val="00FB6406"/>
    <w:rsid w:val="00FB6494"/>
    <w:rsid w:val="00FC0C52"/>
    <w:rsid w:val="00FC1C55"/>
    <w:rsid w:val="00FC273E"/>
    <w:rsid w:val="00FC2DD8"/>
    <w:rsid w:val="00FC44F2"/>
    <w:rsid w:val="00FC5088"/>
    <w:rsid w:val="00FC5ECF"/>
    <w:rsid w:val="00FC6281"/>
    <w:rsid w:val="00FC7620"/>
    <w:rsid w:val="00FD02A2"/>
    <w:rsid w:val="00FD095D"/>
    <w:rsid w:val="00FD20D3"/>
    <w:rsid w:val="00FD26DD"/>
    <w:rsid w:val="00FD4FE6"/>
    <w:rsid w:val="00FD52D4"/>
    <w:rsid w:val="00FD596A"/>
    <w:rsid w:val="00FD5EEB"/>
    <w:rsid w:val="00FD619C"/>
    <w:rsid w:val="00FD6252"/>
    <w:rsid w:val="00FD6CA3"/>
    <w:rsid w:val="00FD7340"/>
    <w:rsid w:val="00FD78BB"/>
    <w:rsid w:val="00FE0331"/>
    <w:rsid w:val="00FE0E25"/>
    <w:rsid w:val="00FE10DB"/>
    <w:rsid w:val="00FE382D"/>
    <w:rsid w:val="00FE3B3F"/>
    <w:rsid w:val="00FE530F"/>
    <w:rsid w:val="00FE58FB"/>
    <w:rsid w:val="00FE6794"/>
    <w:rsid w:val="00FF32F8"/>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722648E7-285F-4A90-AF5D-7AD675936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uiPriority w:val="9"/>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link w:val="Nagwek2Znak"/>
    <w:uiPriority w:val="9"/>
    <w:qFormat/>
    <w:rsid w:val="00A47C19"/>
    <w:pPr>
      <w:numPr>
        <w:ilvl w:val="1"/>
        <w:numId w:val="1"/>
      </w:numPr>
      <w:spacing w:before="200" w:after="120"/>
      <w:outlineLvl w:val="1"/>
    </w:pPr>
    <w:rPr>
      <w:b/>
      <w:bCs/>
      <w:sz w:val="32"/>
      <w:szCs w:val="32"/>
    </w:rPr>
  </w:style>
  <w:style w:type="paragraph" w:styleId="Nagwek3">
    <w:name w:val="heading 3"/>
    <w:basedOn w:val="Normalny"/>
    <w:next w:val="Normalny"/>
    <w:uiPriority w:val="9"/>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uiPriority w:val="9"/>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uiPriority w:val="9"/>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uiPriority w:val="99"/>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customStyle="1" w:styleId="Nierozpoznanawzmianka3">
    <w:name w:val="Nierozpoznana wzmianka3"/>
    <w:basedOn w:val="Domylnaczcionkaakapitu"/>
    <w:uiPriority w:val="99"/>
    <w:semiHidden/>
    <w:unhideWhenUsed/>
    <w:rsid w:val="00DA4E75"/>
    <w:rPr>
      <w:color w:val="605E5C"/>
      <w:shd w:val="clear" w:color="auto" w:fill="E1DFDD"/>
    </w:rPr>
  </w:style>
  <w:style w:type="character" w:customStyle="1" w:styleId="Nagwek2Znak">
    <w:name w:val="Nagłówek 2 Znak"/>
    <w:basedOn w:val="Domylnaczcionkaakapitu"/>
    <w:link w:val="Nagwek2"/>
    <w:uiPriority w:val="9"/>
    <w:rsid w:val="00744FA4"/>
    <w:rPr>
      <w:rFonts w:ascii="Arial" w:hAnsi="Arial" w:cs="Arial"/>
      <w:b/>
      <w:bCs/>
      <w:caps/>
      <w:sz w:val="32"/>
      <w:szCs w:val="32"/>
      <w:lang w:eastAsia="zh-CN"/>
    </w:rPr>
  </w:style>
  <w:style w:type="paragraph" w:customStyle="1" w:styleId="font-weight-semi-bold">
    <w:name w:val="font-weight-semi-bold"/>
    <w:basedOn w:val="Normalny"/>
    <w:rsid w:val="00744FA4"/>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gray">
    <w:name w:val="gray"/>
    <w:basedOn w:val="Normalny"/>
    <w:rsid w:val="00744FA4"/>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HTML-wstpniesformatowany">
    <w:name w:val="HTML Preformatted"/>
    <w:basedOn w:val="Normalny"/>
    <w:link w:val="HTML-wstpniesformatowanyZnak"/>
    <w:uiPriority w:val="99"/>
    <w:semiHidden/>
    <w:unhideWhenUsed/>
    <w:rsid w:val="00744F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744FA4"/>
    <w:rPr>
      <w:rFonts w:ascii="Courier New" w:hAnsi="Courier New" w:cs="Courier New"/>
    </w:rPr>
  </w:style>
  <w:style w:type="character" w:customStyle="1" w:styleId="y2iqfc">
    <w:name w:val="y2iqfc"/>
    <w:basedOn w:val="Domylnaczcionkaakapitu"/>
    <w:rsid w:val="00744FA4"/>
  </w:style>
  <w:style w:type="character" w:customStyle="1" w:styleId="markedcontent">
    <w:name w:val="markedcontent"/>
    <w:basedOn w:val="Domylnaczcionkaakapitu"/>
    <w:rsid w:val="00744FA4"/>
  </w:style>
  <w:style w:type="character" w:customStyle="1" w:styleId="Nierozpoznanawzmianka4">
    <w:name w:val="Nierozpoznana wzmianka4"/>
    <w:basedOn w:val="Domylnaczcionkaakapitu"/>
    <w:uiPriority w:val="99"/>
    <w:semiHidden/>
    <w:unhideWhenUsed/>
    <w:rsid w:val="000B409B"/>
    <w:rPr>
      <w:color w:val="605E5C"/>
      <w:shd w:val="clear" w:color="auto" w:fill="E1DFDD"/>
    </w:rPr>
  </w:style>
  <w:style w:type="paragraph" w:customStyle="1" w:styleId="mb-0">
    <w:name w:val="mb-0"/>
    <w:basedOn w:val="Normalny"/>
    <w:rsid w:val="000A3472"/>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rsid w:val="00C806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80426">
      <w:bodyDiv w:val="1"/>
      <w:marLeft w:val="0"/>
      <w:marRight w:val="0"/>
      <w:marTop w:val="0"/>
      <w:marBottom w:val="0"/>
      <w:divBdr>
        <w:top w:val="none" w:sz="0" w:space="0" w:color="auto"/>
        <w:left w:val="none" w:sz="0" w:space="0" w:color="auto"/>
        <w:bottom w:val="none" w:sz="0" w:space="0" w:color="auto"/>
        <w:right w:val="none" w:sz="0" w:space="0" w:color="auto"/>
      </w:divBdr>
    </w:div>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29125522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498470994">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697897639">
      <w:bodyDiv w:val="1"/>
      <w:marLeft w:val="0"/>
      <w:marRight w:val="0"/>
      <w:marTop w:val="0"/>
      <w:marBottom w:val="0"/>
      <w:divBdr>
        <w:top w:val="none" w:sz="0" w:space="0" w:color="auto"/>
        <w:left w:val="none" w:sz="0" w:space="0" w:color="auto"/>
        <w:bottom w:val="none" w:sz="0" w:space="0" w:color="auto"/>
        <w:right w:val="none" w:sz="0" w:space="0" w:color="auto"/>
      </w:divBdr>
    </w:div>
    <w:div w:id="937952876">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656570415">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715805993">
      <w:bodyDiv w:val="1"/>
      <w:marLeft w:val="0"/>
      <w:marRight w:val="0"/>
      <w:marTop w:val="0"/>
      <w:marBottom w:val="0"/>
      <w:divBdr>
        <w:top w:val="none" w:sz="0" w:space="0" w:color="auto"/>
        <w:left w:val="none" w:sz="0" w:space="0" w:color="auto"/>
        <w:bottom w:val="none" w:sz="0" w:space="0" w:color="auto"/>
        <w:right w:val="none" w:sz="0" w:space="0" w:color="auto"/>
      </w:divBdr>
    </w:div>
    <w:div w:id="1831600367">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m@polanow.e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dworakowska@polanow.e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tenders/ocds-148610-ff8c853b-9d15-4c4b-ad0d-7228043b900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zamowienia.gov.pl" TargetMode="External"/><Relationship Id="rId4" Type="http://schemas.openxmlformats.org/officeDocument/2006/relationships/settings" Target="settings.xml"/><Relationship Id="rId9" Type="http://schemas.openxmlformats.org/officeDocument/2006/relationships/hyperlink" Target="https://bip.polanow.pl"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E9C580-C46E-4CD0-8AF7-7075ACAF7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739</TotalTime>
  <Pages>1</Pages>
  <Words>11139</Words>
  <Characters>66835</Characters>
  <Application>Microsoft Office Word</Application>
  <DocSecurity>0</DocSecurity>
  <Lines>556</Lines>
  <Paragraphs>155</Paragraphs>
  <ScaleCrop>false</ScaleCrop>
  <HeadingPairs>
    <vt:vector size="2" baseType="variant">
      <vt:variant>
        <vt:lpstr>Tytuł</vt:lpstr>
      </vt:variant>
      <vt:variant>
        <vt:i4>1</vt:i4>
      </vt:variant>
    </vt:vector>
  </HeadingPairs>
  <TitlesOfParts>
    <vt:vector size="1" baseType="lpstr">
      <vt:lpstr>Specyfikacja warunków zamówienia na Dostawa sprzętu komputerowego do Urzędu Miejskiego w Polanowie, w ramach Programu Cyfrowa Gmina</vt:lpstr>
    </vt:vector>
  </TitlesOfParts>
  <Company>Microsoft</Company>
  <LinksUpToDate>false</LinksUpToDate>
  <CharactersWithSpaces>77819</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warunków zamówienia na Dostawa sprzętu komputerowego do Urzędu Miejskiego w Polanowie, w ramach Programu Cyfrowa Gmina</dc:title>
  <dc:subject/>
  <dc:creator>Małgorzata Dworakowska</dc:creator>
  <cp:keywords>Dostawa sprzętu komputerowego do Urzędu Miejskiego w Polanowie, w ramach Programu Cyfrowa Gmina</cp:keywords>
  <dc:description/>
  <cp:lastModifiedBy>m.dworakowska</cp:lastModifiedBy>
  <cp:revision>32</cp:revision>
  <cp:lastPrinted>2024-12-20T13:05:00Z</cp:lastPrinted>
  <dcterms:created xsi:type="dcterms:W3CDTF">2024-09-05T07:59:00Z</dcterms:created>
  <dcterms:modified xsi:type="dcterms:W3CDTF">2024-12-20T13:07:00Z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