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50647C" w14:textId="4DA32045" w:rsidR="009857E2" w:rsidRPr="004161E1" w:rsidRDefault="004161E1" w:rsidP="004161E1">
      <w:pPr>
        <w:widowControl w:val="0"/>
        <w:suppressAutoHyphens/>
        <w:spacing w:after="0" w:line="240" w:lineRule="auto"/>
        <w:jc w:val="right"/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</w:pPr>
      <w:r w:rsidRPr="009857E2">
        <w:rPr>
          <w:rFonts w:ascii="Arial" w:eastAsia="Times New Roman" w:hAnsi="Arial" w:cs="Arial"/>
          <w:noProof/>
          <w:sz w:val="24"/>
          <w:szCs w:val="20"/>
          <w:lang w:eastAsia="pl-PL"/>
        </w:rPr>
        <w:t xml:space="preserve">Polanów, dnia </w:t>
      </w:r>
      <w:r w:rsidR="00A9196C">
        <w:rPr>
          <w:rFonts w:ascii="Arial" w:eastAsia="Times New Roman" w:hAnsi="Arial" w:cs="Arial"/>
          <w:noProof/>
          <w:sz w:val="24"/>
          <w:szCs w:val="20"/>
          <w:lang w:eastAsia="pl-PL"/>
        </w:rPr>
        <w:t>22</w:t>
      </w:r>
      <w:r w:rsidR="00294EF4">
        <w:rPr>
          <w:rFonts w:ascii="Arial" w:eastAsia="Times New Roman" w:hAnsi="Arial" w:cs="Arial"/>
          <w:noProof/>
          <w:sz w:val="24"/>
          <w:szCs w:val="20"/>
          <w:lang w:eastAsia="pl-PL"/>
        </w:rPr>
        <w:t xml:space="preserve"> </w:t>
      </w:r>
      <w:r w:rsidR="00A9196C">
        <w:rPr>
          <w:rFonts w:ascii="Arial" w:eastAsia="Times New Roman" w:hAnsi="Arial" w:cs="Arial"/>
          <w:noProof/>
          <w:sz w:val="24"/>
          <w:szCs w:val="20"/>
          <w:lang w:eastAsia="pl-PL"/>
        </w:rPr>
        <w:t>lipca</w:t>
      </w:r>
      <w:r w:rsidR="007648DE">
        <w:rPr>
          <w:rFonts w:ascii="Arial" w:eastAsia="Times New Roman" w:hAnsi="Arial" w:cs="Arial"/>
          <w:noProof/>
          <w:sz w:val="24"/>
          <w:szCs w:val="20"/>
          <w:lang w:eastAsia="pl-PL"/>
        </w:rPr>
        <w:t xml:space="preserve"> </w:t>
      </w:r>
      <w:r w:rsidRPr="009857E2">
        <w:rPr>
          <w:rFonts w:ascii="Arial" w:eastAsia="Times New Roman" w:hAnsi="Arial" w:cs="Arial"/>
          <w:noProof/>
          <w:sz w:val="24"/>
          <w:szCs w:val="20"/>
          <w:lang w:eastAsia="pl-PL"/>
        </w:rPr>
        <w:t>202</w:t>
      </w:r>
      <w:r w:rsidR="003F0E89">
        <w:rPr>
          <w:rFonts w:ascii="Arial" w:eastAsia="Times New Roman" w:hAnsi="Arial" w:cs="Arial"/>
          <w:noProof/>
          <w:sz w:val="24"/>
          <w:szCs w:val="20"/>
          <w:lang w:eastAsia="pl-PL"/>
        </w:rPr>
        <w:t>4</w:t>
      </w:r>
      <w:r>
        <w:rPr>
          <w:rFonts w:ascii="Arial" w:eastAsia="Times New Roman" w:hAnsi="Arial" w:cs="Arial"/>
          <w:noProof/>
          <w:sz w:val="24"/>
          <w:szCs w:val="20"/>
          <w:lang w:eastAsia="pl-PL"/>
        </w:rPr>
        <w:t xml:space="preserve"> </w:t>
      </w:r>
      <w:r w:rsidRPr="009857E2">
        <w:rPr>
          <w:rFonts w:ascii="Arial" w:eastAsia="Times New Roman" w:hAnsi="Arial" w:cs="Arial"/>
          <w:noProof/>
          <w:sz w:val="24"/>
          <w:szCs w:val="20"/>
          <w:lang w:eastAsia="pl-PL"/>
        </w:rPr>
        <w:t>r.</w:t>
      </w:r>
    </w:p>
    <w:p w14:paraId="5C6179F6" w14:textId="5963752A" w:rsidR="009857E2" w:rsidRPr="009857E2" w:rsidRDefault="009857E2" w:rsidP="009857E2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</w:pPr>
      <w:r w:rsidRPr="009857E2"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  <w:t>Gmina Polanów</w:t>
      </w:r>
    </w:p>
    <w:p w14:paraId="0D2BE6E0" w14:textId="4CA1DFBD" w:rsidR="009857E2" w:rsidRPr="009857E2" w:rsidRDefault="009857E2" w:rsidP="009857E2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</w:pPr>
      <w:r w:rsidRPr="009857E2"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  <w:t>ul. Wolności 4</w:t>
      </w:r>
    </w:p>
    <w:p w14:paraId="0ACBC56A" w14:textId="042A42C7" w:rsidR="009857E2" w:rsidRDefault="009857E2" w:rsidP="004161E1">
      <w:pPr>
        <w:widowControl w:val="0"/>
        <w:suppressAutoHyphens/>
        <w:spacing w:after="72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</w:pPr>
      <w:r w:rsidRPr="009857E2"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  <w:t>76-010 Polanów</w:t>
      </w:r>
    </w:p>
    <w:p w14:paraId="2AC7FE2E" w14:textId="4EB87AA7" w:rsidR="007648DE" w:rsidRDefault="007648DE" w:rsidP="00F36E9C">
      <w:pPr>
        <w:widowControl w:val="0"/>
        <w:suppressAutoHyphens/>
        <w:spacing w:after="480" w:line="240" w:lineRule="auto"/>
        <w:jc w:val="both"/>
        <w:rPr>
          <w:rFonts w:ascii="Arial" w:eastAsia="Times New Roman" w:hAnsi="Arial" w:cs="Arial"/>
          <w:sz w:val="24"/>
          <w:szCs w:val="20"/>
          <w:lang w:eastAsia="pl-PL"/>
        </w:rPr>
      </w:pPr>
      <w:r w:rsidRPr="007648DE">
        <w:rPr>
          <w:rFonts w:ascii="Arial" w:eastAsia="Times New Roman" w:hAnsi="Arial" w:cs="Arial"/>
          <w:sz w:val="24"/>
          <w:szCs w:val="20"/>
          <w:lang w:eastAsia="pl-PL"/>
        </w:rPr>
        <w:t>GM.II.271</w:t>
      </w:r>
      <w:r w:rsidR="003E192A">
        <w:rPr>
          <w:rFonts w:ascii="Arial" w:eastAsia="Times New Roman" w:hAnsi="Arial" w:cs="Arial"/>
          <w:sz w:val="24"/>
          <w:szCs w:val="20"/>
          <w:lang w:eastAsia="pl-PL"/>
        </w:rPr>
        <w:t>.12</w:t>
      </w:r>
      <w:r w:rsidRPr="007648DE">
        <w:rPr>
          <w:rFonts w:ascii="Arial" w:eastAsia="Times New Roman" w:hAnsi="Arial" w:cs="Arial"/>
          <w:sz w:val="24"/>
          <w:szCs w:val="20"/>
          <w:lang w:eastAsia="pl-PL"/>
        </w:rPr>
        <w:t>.2024</w:t>
      </w:r>
    </w:p>
    <w:p w14:paraId="03301A00" w14:textId="03353779" w:rsidR="00DC5774" w:rsidRPr="00DC5774" w:rsidRDefault="00DC5774" w:rsidP="00294EF4">
      <w:pPr>
        <w:widowControl w:val="0"/>
        <w:suppressAutoHyphens/>
        <w:spacing w:after="0" w:line="240" w:lineRule="auto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  <w:r w:rsidRPr="00DC5774">
        <w:rPr>
          <w:rFonts w:ascii="Arial" w:eastAsia="Times New Roman" w:hAnsi="Arial" w:cs="Arial"/>
          <w:sz w:val="24"/>
          <w:szCs w:val="20"/>
          <w:lang w:eastAsia="pl-PL"/>
        </w:rPr>
        <w:t>Dotyczy postępowania pod nazwą:</w:t>
      </w:r>
      <w:r w:rsidR="00294EF4" w:rsidRPr="006A2036">
        <w:rPr>
          <w:rFonts w:ascii="Arial" w:hAnsi="Arial" w:cs="Arial"/>
          <w:sz w:val="24"/>
          <w:szCs w:val="24"/>
        </w:rPr>
        <w:t xml:space="preserve"> </w:t>
      </w:r>
      <w:bookmarkStart w:id="0" w:name="_Hlk167349241"/>
      <w:r w:rsidR="00294EF4" w:rsidRPr="00207149">
        <w:rPr>
          <w:rFonts w:ascii="Arial" w:hAnsi="Arial" w:cs="Arial"/>
          <w:b/>
          <w:bCs/>
          <w:sz w:val="24"/>
          <w:szCs w:val="24"/>
        </w:rPr>
        <w:t>„Budowa i modernizacja infrastruktury wodociągowej na terenie gminy Polanów”</w:t>
      </w:r>
      <w:r w:rsidR="00294EF4">
        <w:rPr>
          <w:rFonts w:ascii="Arial" w:hAnsi="Arial" w:cs="Arial"/>
          <w:sz w:val="24"/>
          <w:szCs w:val="24"/>
        </w:rPr>
        <w:t xml:space="preserve"> realizowanego</w:t>
      </w:r>
      <w:r w:rsidR="00294EF4" w:rsidRPr="006A2036">
        <w:rPr>
          <w:rFonts w:ascii="Arial" w:hAnsi="Arial" w:cs="Arial"/>
          <w:sz w:val="24"/>
          <w:szCs w:val="24"/>
        </w:rPr>
        <w:t xml:space="preserve"> </w:t>
      </w:r>
      <w:r w:rsidR="00294EF4">
        <w:rPr>
          <w:rFonts w:ascii="Arial" w:hAnsi="Arial" w:cs="Arial"/>
          <w:sz w:val="24"/>
          <w:szCs w:val="24"/>
        </w:rPr>
        <w:t xml:space="preserve">częściowo </w:t>
      </w:r>
      <w:r w:rsidR="00294EF4" w:rsidRPr="006A2036">
        <w:rPr>
          <w:rFonts w:ascii="Arial" w:hAnsi="Arial" w:cs="Arial"/>
          <w:sz w:val="24"/>
          <w:szCs w:val="24"/>
        </w:rPr>
        <w:t>w formule zaprojektuj i wybuduj</w:t>
      </w:r>
      <w:r w:rsidR="00294EF4">
        <w:rPr>
          <w:rFonts w:ascii="Arial" w:hAnsi="Arial" w:cs="Arial"/>
          <w:sz w:val="24"/>
          <w:szCs w:val="24"/>
        </w:rPr>
        <w:t>.</w:t>
      </w:r>
      <w:bookmarkEnd w:id="0"/>
      <w:r w:rsidRPr="00DC5774"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 </w:t>
      </w:r>
    </w:p>
    <w:p w14:paraId="067990E8" w14:textId="617D5399" w:rsidR="000B6E16" w:rsidRDefault="00DC5774" w:rsidP="000B6E16">
      <w:pPr>
        <w:widowControl w:val="0"/>
        <w:suppressAutoHyphens/>
        <w:spacing w:after="0" w:line="240" w:lineRule="auto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  <w:r w:rsidRPr="00DC5774">
        <w:rPr>
          <w:rFonts w:ascii="Arial" w:eastAsia="Times New Roman" w:hAnsi="Arial" w:cs="Arial"/>
          <w:sz w:val="24"/>
          <w:szCs w:val="20"/>
          <w:lang w:eastAsia="pl-PL"/>
        </w:rPr>
        <w:t>Ogłoszenie o zamówieniu zostało opublikowane w Biuletynie Zamówień Publicznych pod numerem:</w:t>
      </w:r>
      <w:r w:rsidR="00294EF4" w:rsidRPr="00294EF4">
        <w:rPr>
          <w:rFonts w:ascii="Arial" w:hAnsi="Arial" w:cs="Arial"/>
          <w:color w:val="000000"/>
          <w:sz w:val="8"/>
          <w:szCs w:val="8"/>
        </w:rPr>
        <w:t xml:space="preserve"> </w:t>
      </w:r>
      <w:r w:rsidR="000B6E16" w:rsidRPr="000B6E16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2024/BZP 00408348/01 z dnia 2024-07-11</w:t>
      </w:r>
    </w:p>
    <w:p w14:paraId="4DAB99F0" w14:textId="16463BE0" w:rsidR="000B6E16" w:rsidRPr="00B53E2D" w:rsidRDefault="002D22E3" w:rsidP="00F36E9C">
      <w:pPr>
        <w:widowControl w:val="0"/>
        <w:suppressAutoHyphens/>
        <w:spacing w:before="240" w:after="24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B53E2D">
        <w:rPr>
          <w:rFonts w:ascii="Arial" w:eastAsia="Times New Roman" w:hAnsi="Arial" w:cs="Arial"/>
          <w:b/>
          <w:sz w:val="28"/>
          <w:szCs w:val="28"/>
          <w:lang w:eastAsia="pl-PL"/>
        </w:rPr>
        <w:t>Wyjaśnienie treści SWZ</w:t>
      </w:r>
    </w:p>
    <w:p w14:paraId="111BC273" w14:textId="0CB74154" w:rsidR="00D5159C" w:rsidRDefault="002D22E3" w:rsidP="003B66F5">
      <w:pPr>
        <w:widowControl w:val="0"/>
        <w:suppressAutoHyphens/>
        <w:spacing w:after="240" w:line="240" w:lineRule="auto"/>
        <w:ind w:firstLine="357"/>
        <w:rPr>
          <w:rFonts w:ascii="Arial" w:eastAsia="Times New Roman" w:hAnsi="Arial" w:cs="Arial"/>
          <w:sz w:val="24"/>
          <w:szCs w:val="20"/>
          <w:lang w:eastAsia="pl-PL"/>
        </w:rPr>
      </w:pPr>
      <w:r w:rsidRPr="002D22E3">
        <w:rPr>
          <w:rFonts w:ascii="Arial" w:eastAsia="Times New Roman" w:hAnsi="Arial" w:cs="Arial"/>
          <w:sz w:val="24"/>
          <w:szCs w:val="20"/>
          <w:lang w:eastAsia="pl-PL"/>
        </w:rPr>
        <w:t xml:space="preserve">Zgodnie z </w:t>
      </w:r>
      <w:r w:rsidRPr="002D22E3">
        <w:rPr>
          <w:rFonts w:ascii="Arial" w:eastAsia="Times New Roman" w:hAnsi="Arial" w:cs="Arial"/>
          <w:sz w:val="24"/>
          <w:szCs w:val="20"/>
          <w:u w:color="FF0000"/>
          <w:lang w:eastAsia="pl-PL"/>
        </w:rPr>
        <w:t xml:space="preserve">art. </w:t>
      </w:r>
      <w:r w:rsidR="002D1EF5">
        <w:rPr>
          <w:rFonts w:ascii="Arial" w:eastAsia="Times New Roman" w:hAnsi="Arial" w:cs="Arial"/>
          <w:sz w:val="24"/>
          <w:szCs w:val="20"/>
          <w:u w:color="FF0000"/>
          <w:lang w:eastAsia="pl-PL"/>
        </w:rPr>
        <w:t>284</w:t>
      </w:r>
      <w:r w:rsidRPr="002D22E3">
        <w:rPr>
          <w:rFonts w:ascii="Arial" w:eastAsia="Times New Roman" w:hAnsi="Arial" w:cs="Arial"/>
          <w:sz w:val="24"/>
          <w:szCs w:val="20"/>
          <w:u w:color="FF0000"/>
          <w:lang w:eastAsia="pl-PL"/>
        </w:rPr>
        <w:t xml:space="preserve"> ust. 2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 xml:space="preserve"> ustawy z dnia 11 września 2019 r. – Prawo zamówień publicznych</w:t>
      </w:r>
      <w:r w:rsidR="00551CE3"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 xml:space="preserve">(tj. </w:t>
      </w:r>
      <w:r w:rsidRPr="002D22E3">
        <w:rPr>
          <w:rFonts w:ascii="Arial" w:eastAsia="Times New Roman" w:hAnsi="Arial" w:cs="Arial"/>
          <w:vanish/>
          <w:sz w:val="24"/>
          <w:szCs w:val="20"/>
          <w:lang w:eastAsia="pl-PL"/>
        </w:rPr>
        <w:t>(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>Dz.U.</w:t>
      </w:r>
      <w:r w:rsidR="009857E2"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>z 202</w:t>
      </w:r>
      <w:r w:rsidR="003F0E89">
        <w:rPr>
          <w:rFonts w:ascii="Arial" w:eastAsia="Times New Roman" w:hAnsi="Arial" w:cs="Arial"/>
          <w:sz w:val="24"/>
          <w:szCs w:val="20"/>
          <w:lang w:eastAsia="pl-PL"/>
        </w:rPr>
        <w:t>3</w:t>
      </w:r>
      <w:r w:rsidR="009857E2"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>r. poz. 1</w:t>
      </w:r>
      <w:r w:rsidR="003F0E89">
        <w:rPr>
          <w:rFonts w:ascii="Arial" w:eastAsia="Times New Roman" w:hAnsi="Arial" w:cs="Arial"/>
          <w:sz w:val="24"/>
          <w:szCs w:val="20"/>
          <w:lang w:eastAsia="pl-PL"/>
        </w:rPr>
        <w:t>605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>), zwanej dalej „</w:t>
      </w:r>
      <w:proofErr w:type="spellStart"/>
      <w:r w:rsidRPr="002D22E3">
        <w:rPr>
          <w:rFonts w:ascii="Arial" w:eastAsia="Times New Roman" w:hAnsi="Arial" w:cs="Arial"/>
          <w:sz w:val="24"/>
          <w:szCs w:val="20"/>
          <w:lang w:eastAsia="pl-PL"/>
        </w:rPr>
        <w:t>p.z.p</w:t>
      </w:r>
      <w:proofErr w:type="spellEnd"/>
      <w:r w:rsidRPr="002D22E3">
        <w:rPr>
          <w:rFonts w:ascii="Arial" w:eastAsia="Times New Roman" w:hAnsi="Arial" w:cs="Arial"/>
          <w:sz w:val="24"/>
          <w:szCs w:val="20"/>
          <w:lang w:eastAsia="pl-PL"/>
        </w:rPr>
        <w:t>”, w odpowiedzi na wniosek o wyjaśnienie treści SWZ, zamawiający wyjaśnia co następuje:</w:t>
      </w:r>
    </w:p>
    <w:p w14:paraId="55310012" w14:textId="3CCBE432" w:rsidR="007648DE" w:rsidRPr="00294EF4" w:rsidRDefault="007648DE" w:rsidP="00294EF4">
      <w:pPr>
        <w:rPr>
          <w:rFonts w:ascii="Arial" w:hAnsi="Arial" w:cs="Arial"/>
          <w:sz w:val="24"/>
          <w:szCs w:val="24"/>
        </w:rPr>
      </w:pPr>
      <w:r w:rsidRPr="007648DE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Pytanie</w:t>
      </w:r>
      <w:r w:rsidR="00415179"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 1</w:t>
      </w:r>
      <w:r w:rsidRPr="007648DE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:</w:t>
      </w:r>
      <w:r w:rsidR="00294EF4" w:rsidRPr="00294EF4">
        <w:rPr>
          <w:rFonts w:ascii="Arial" w:hAnsi="Arial" w:cs="Arial"/>
          <w:sz w:val="24"/>
          <w:szCs w:val="24"/>
        </w:rPr>
        <w:t xml:space="preserve"> </w:t>
      </w:r>
      <w:r w:rsidR="00294EF4" w:rsidRPr="00614B16">
        <w:rPr>
          <w:rFonts w:ascii="Arial" w:hAnsi="Arial" w:cs="Arial"/>
          <w:sz w:val="24"/>
          <w:szCs w:val="24"/>
        </w:rPr>
        <w:t xml:space="preserve">Czy dopuszczacie Państwo zastosowanie rozwiązania równoważnego </w:t>
      </w:r>
      <w:r w:rsidR="00A9196C">
        <w:rPr>
          <w:rFonts w:ascii="Arial" w:hAnsi="Arial" w:cs="Arial"/>
          <w:sz w:val="24"/>
          <w:szCs w:val="24"/>
        </w:rPr>
        <w:t>polegającego na dostawie i montażu zamkniętych kolumn filtracyjnych opartych na</w:t>
      </w:r>
      <w:r w:rsidR="00294EF4" w:rsidRPr="00614B16">
        <w:rPr>
          <w:rFonts w:ascii="Arial" w:hAnsi="Arial" w:cs="Arial"/>
          <w:sz w:val="24"/>
          <w:szCs w:val="24"/>
        </w:rPr>
        <w:t xml:space="preserve"> technologii bezciśnieniow</w:t>
      </w:r>
      <w:r w:rsidR="00A9196C">
        <w:rPr>
          <w:rFonts w:ascii="Arial" w:hAnsi="Arial" w:cs="Arial"/>
          <w:sz w:val="24"/>
          <w:szCs w:val="24"/>
        </w:rPr>
        <w:t>ej. Dla lepszego zobrazowania urządzeń</w:t>
      </w:r>
      <w:r w:rsidR="00294EF4" w:rsidRPr="00614B16">
        <w:rPr>
          <w:rFonts w:ascii="Arial" w:hAnsi="Arial" w:cs="Arial"/>
          <w:sz w:val="24"/>
          <w:szCs w:val="24"/>
        </w:rPr>
        <w:t xml:space="preserve"> </w:t>
      </w:r>
      <w:r w:rsidR="00A9196C">
        <w:rPr>
          <w:rFonts w:ascii="Arial" w:hAnsi="Arial" w:cs="Arial"/>
          <w:sz w:val="24"/>
          <w:szCs w:val="24"/>
        </w:rPr>
        <w:t>p</w:t>
      </w:r>
      <w:r w:rsidR="00294EF4" w:rsidRPr="00614B16">
        <w:rPr>
          <w:rFonts w:ascii="Arial" w:hAnsi="Arial" w:cs="Arial"/>
          <w:sz w:val="24"/>
          <w:szCs w:val="24"/>
        </w:rPr>
        <w:t xml:space="preserve">rosimy </w:t>
      </w:r>
      <w:r w:rsidR="00A9196C">
        <w:rPr>
          <w:rFonts w:ascii="Arial" w:hAnsi="Arial" w:cs="Arial"/>
          <w:sz w:val="24"/>
          <w:szCs w:val="24"/>
        </w:rPr>
        <w:t xml:space="preserve">o </w:t>
      </w:r>
      <w:r w:rsidR="00294EF4" w:rsidRPr="00614B16">
        <w:rPr>
          <w:rFonts w:ascii="Arial" w:hAnsi="Arial" w:cs="Arial"/>
          <w:sz w:val="24"/>
          <w:szCs w:val="24"/>
        </w:rPr>
        <w:t>obejrze</w:t>
      </w:r>
      <w:r w:rsidR="00A9196C">
        <w:rPr>
          <w:rFonts w:ascii="Arial" w:hAnsi="Arial" w:cs="Arial"/>
          <w:sz w:val="24"/>
          <w:szCs w:val="24"/>
        </w:rPr>
        <w:t>nie</w:t>
      </w:r>
      <w:r w:rsidR="00294EF4" w:rsidRPr="00614B16">
        <w:rPr>
          <w:rFonts w:ascii="Arial" w:hAnsi="Arial" w:cs="Arial"/>
          <w:sz w:val="24"/>
          <w:szCs w:val="24"/>
        </w:rPr>
        <w:t xml:space="preserve"> załączon</w:t>
      </w:r>
      <w:r w:rsidR="00A9196C">
        <w:rPr>
          <w:rFonts w:ascii="Arial" w:hAnsi="Arial" w:cs="Arial"/>
          <w:sz w:val="24"/>
          <w:szCs w:val="24"/>
        </w:rPr>
        <w:t>ego</w:t>
      </w:r>
      <w:r w:rsidR="00294EF4" w:rsidRPr="00614B16">
        <w:rPr>
          <w:rFonts w:ascii="Arial" w:hAnsi="Arial" w:cs="Arial"/>
          <w:sz w:val="24"/>
          <w:szCs w:val="24"/>
        </w:rPr>
        <w:t xml:space="preserve"> film</w:t>
      </w:r>
      <w:r w:rsidR="00A9196C">
        <w:rPr>
          <w:rFonts w:ascii="Arial" w:hAnsi="Arial" w:cs="Arial"/>
          <w:sz w:val="24"/>
          <w:szCs w:val="24"/>
        </w:rPr>
        <w:t>u</w:t>
      </w:r>
      <w:r w:rsidR="00294EF4" w:rsidRPr="00614B16">
        <w:rPr>
          <w:rFonts w:ascii="Arial" w:hAnsi="Arial" w:cs="Arial"/>
          <w:sz w:val="24"/>
          <w:szCs w:val="24"/>
        </w:rPr>
        <w:t>: https://youtu.be/Qht-XV493UU?si=-KQ9dvQrm249MwV6</w:t>
      </w:r>
      <w:r w:rsidR="000B6E16">
        <w:rPr>
          <w:rFonts w:ascii="Arial" w:hAnsi="Arial" w:cs="Arial"/>
          <w:sz w:val="24"/>
          <w:szCs w:val="24"/>
        </w:rPr>
        <w:t>.</w:t>
      </w:r>
    </w:p>
    <w:p w14:paraId="211C7068" w14:textId="73FD131C" w:rsidR="007648DE" w:rsidRDefault="007648DE" w:rsidP="007648DE">
      <w:pPr>
        <w:widowControl w:val="0"/>
        <w:suppressAutoHyphens/>
        <w:spacing w:after="240" w:line="240" w:lineRule="auto"/>
        <w:rPr>
          <w:rFonts w:ascii="Arial" w:eastAsia="Times New Roman" w:hAnsi="Arial" w:cs="Arial"/>
          <w:sz w:val="24"/>
          <w:szCs w:val="20"/>
          <w:lang w:eastAsia="pl-PL"/>
        </w:rPr>
      </w:pPr>
      <w:r w:rsidRPr="007648DE"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Odpowiedź: </w:t>
      </w:r>
      <w:r w:rsidR="00294EF4">
        <w:rPr>
          <w:rFonts w:ascii="Arial" w:eastAsia="Times New Roman" w:hAnsi="Arial" w:cs="Arial"/>
          <w:sz w:val="24"/>
          <w:szCs w:val="20"/>
          <w:lang w:eastAsia="pl-PL"/>
        </w:rPr>
        <w:t>nie dopuszczamy</w:t>
      </w:r>
      <w:r w:rsidR="00415179">
        <w:rPr>
          <w:rFonts w:ascii="Arial" w:eastAsia="Times New Roman" w:hAnsi="Arial" w:cs="Arial"/>
          <w:sz w:val="24"/>
          <w:szCs w:val="20"/>
          <w:lang w:eastAsia="pl-PL"/>
        </w:rPr>
        <w:t>.</w:t>
      </w:r>
    </w:p>
    <w:p w14:paraId="7EC94DA9" w14:textId="5718C674" w:rsidR="00A930C2" w:rsidRPr="003B66F5" w:rsidRDefault="00BD5321" w:rsidP="00F36E9C">
      <w:pPr>
        <w:spacing w:after="480"/>
        <w:rPr>
          <w:rFonts w:ascii="Arial" w:hAnsi="Arial" w:cs="Arial"/>
          <w:sz w:val="16"/>
          <w:szCs w:val="16"/>
        </w:rPr>
      </w:pPr>
      <w:r w:rsidRPr="00BD5321">
        <w:rPr>
          <w:rFonts w:ascii="Arial" w:hAnsi="Arial" w:cs="Arial"/>
          <w:sz w:val="16"/>
          <w:szCs w:val="16"/>
        </w:rPr>
        <w:t>GL</w:t>
      </w:r>
      <w:r w:rsidR="00A9196C">
        <w:rPr>
          <w:rFonts w:ascii="Arial" w:hAnsi="Arial" w:cs="Arial"/>
          <w:sz w:val="16"/>
          <w:szCs w:val="16"/>
        </w:rPr>
        <w:t>/</w:t>
      </w:r>
      <w:r w:rsidR="00B53E2D">
        <w:rPr>
          <w:rFonts w:ascii="Arial" w:hAnsi="Arial" w:cs="Arial"/>
          <w:sz w:val="16"/>
          <w:szCs w:val="16"/>
        </w:rPr>
        <w:t>MD</w:t>
      </w:r>
    </w:p>
    <w:p w14:paraId="5FCE1627" w14:textId="3B2B0F92" w:rsidR="00BD5321" w:rsidRPr="00BD5321" w:rsidRDefault="003B66F5" w:rsidP="00B53E2D">
      <w:pPr>
        <w:tabs>
          <w:tab w:val="center" w:pos="595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BD5321" w:rsidRPr="00BD5321">
        <w:rPr>
          <w:rFonts w:ascii="Arial" w:hAnsi="Arial" w:cs="Arial"/>
          <w:sz w:val="24"/>
          <w:szCs w:val="24"/>
        </w:rPr>
        <w:t xml:space="preserve">Burmistrz Polanowa </w:t>
      </w:r>
    </w:p>
    <w:p w14:paraId="6E5660AD" w14:textId="74FE33DE" w:rsidR="00B53E2D" w:rsidRDefault="00BD5321" w:rsidP="003B66F5">
      <w:pPr>
        <w:tabs>
          <w:tab w:val="center" w:pos="5954"/>
        </w:tabs>
        <w:rPr>
          <w:rFonts w:ascii="Arial" w:hAnsi="Arial" w:cs="Arial"/>
          <w:sz w:val="24"/>
          <w:szCs w:val="24"/>
        </w:rPr>
      </w:pPr>
      <w:r w:rsidRPr="00BD5321">
        <w:rPr>
          <w:rFonts w:ascii="Arial" w:hAnsi="Arial" w:cs="Arial"/>
          <w:sz w:val="24"/>
          <w:szCs w:val="24"/>
        </w:rPr>
        <w:tab/>
        <w:t>Grzegorz Lipski</w:t>
      </w:r>
    </w:p>
    <w:sectPr w:rsidR="00B53E2D" w:rsidSect="00900283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F707A"/>
    <w:multiLevelType w:val="hybridMultilevel"/>
    <w:tmpl w:val="2BAE11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E65043"/>
    <w:multiLevelType w:val="hybridMultilevel"/>
    <w:tmpl w:val="A8A07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866011"/>
    <w:multiLevelType w:val="hybridMultilevel"/>
    <w:tmpl w:val="737825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D02F11"/>
    <w:multiLevelType w:val="hybridMultilevel"/>
    <w:tmpl w:val="A8A07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CA6436"/>
    <w:multiLevelType w:val="hybridMultilevel"/>
    <w:tmpl w:val="DA08EC9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8F6478"/>
    <w:multiLevelType w:val="hybridMultilevel"/>
    <w:tmpl w:val="2D3E0D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C90A8D"/>
    <w:multiLevelType w:val="hybridMultilevel"/>
    <w:tmpl w:val="C3CCFC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3F441B"/>
    <w:multiLevelType w:val="hybridMultilevel"/>
    <w:tmpl w:val="E9A888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7016B4"/>
    <w:multiLevelType w:val="hybridMultilevel"/>
    <w:tmpl w:val="A8A07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4178662">
    <w:abstractNumId w:val="7"/>
  </w:num>
  <w:num w:numId="2" w16cid:durableId="159664559">
    <w:abstractNumId w:val="6"/>
  </w:num>
  <w:num w:numId="3" w16cid:durableId="935751836">
    <w:abstractNumId w:val="5"/>
  </w:num>
  <w:num w:numId="4" w16cid:durableId="647512576">
    <w:abstractNumId w:val="2"/>
  </w:num>
  <w:num w:numId="5" w16cid:durableId="663044951">
    <w:abstractNumId w:val="8"/>
  </w:num>
  <w:num w:numId="6" w16cid:durableId="1127166853">
    <w:abstractNumId w:val="1"/>
  </w:num>
  <w:num w:numId="7" w16cid:durableId="324162224">
    <w:abstractNumId w:val="3"/>
  </w:num>
  <w:num w:numId="8" w16cid:durableId="972753659">
    <w:abstractNumId w:val="4"/>
  </w:num>
  <w:num w:numId="9" w16cid:durableId="1988606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0E8"/>
    <w:rsid w:val="000019E8"/>
    <w:rsid w:val="000425E7"/>
    <w:rsid w:val="000771A5"/>
    <w:rsid w:val="000943ED"/>
    <w:rsid w:val="000A5C67"/>
    <w:rsid w:val="000A614F"/>
    <w:rsid w:val="000A6B9E"/>
    <w:rsid w:val="000B1DD9"/>
    <w:rsid w:val="000B6E16"/>
    <w:rsid w:val="000D0437"/>
    <w:rsid w:val="000D2001"/>
    <w:rsid w:val="000E2A3C"/>
    <w:rsid w:val="000E6784"/>
    <w:rsid w:val="000E7AD2"/>
    <w:rsid w:val="00133855"/>
    <w:rsid w:val="001421B6"/>
    <w:rsid w:val="0015627B"/>
    <w:rsid w:val="00161979"/>
    <w:rsid w:val="0017087E"/>
    <w:rsid w:val="0017293F"/>
    <w:rsid w:val="001812E3"/>
    <w:rsid w:val="001A6888"/>
    <w:rsid w:val="001A7BE9"/>
    <w:rsid w:val="001B66D4"/>
    <w:rsid w:val="001D043E"/>
    <w:rsid w:val="001D28C6"/>
    <w:rsid w:val="001D35E9"/>
    <w:rsid w:val="001E0DB7"/>
    <w:rsid w:val="001F7518"/>
    <w:rsid w:val="00207149"/>
    <w:rsid w:val="00207716"/>
    <w:rsid w:val="00223699"/>
    <w:rsid w:val="00247E0E"/>
    <w:rsid w:val="00277E4D"/>
    <w:rsid w:val="00294EF4"/>
    <w:rsid w:val="002A0B4E"/>
    <w:rsid w:val="002D1EF5"/>
    <w:rsid w:val="002D22E3"/>
    <w:rsid w:val="002E55B2"/>
    <w:rsid w:val="00307567"/>
    <w:rsid w:val="0031418C"/>
    <w:rsid w:val="00315E50"/>
    <w:rsid w:val="00317ED2"/>
    <w:rsid w:val="003260E8"/>
    <w:rsid w:val="00331D65"/>
    <w:rsid w:val="00354A38"/>
    <w:rsid w:val="0037462F"/>
    <w:rsid w:val="003829B2"/>
    <w:rsid w:val="00383E76"/>
    <w:rsid w:val="00395D4E"/>
    <w:rsid w:val="003A55F4"/>
    <w:rsid w:val="003B0764"/>
    <w:rsid w:val="003B49D9"/>
    <w:rsid w:val="003B66F5"/>
    <w:rsid w:val="003C1683"/>
    <w:rsid w:val="003E192A"/>
    <w:rsid w:val="003E2570"/>
    <w:rsid w:val="003F0E89"/>
    <w:rsid w:val="00404E6A"/>
    <w:rsid w:val="00407F57"/>
    <w:rsid w:val="00415179"/>
    <w:rsid w:val="004161E1"/>
    <w:rsid w:val="00445244"/>
    <w:rsid w:val="004573DE"/>
    <w:rsid w:val="00460A6A"/>
    <w:rsid w:val="004714C4"/>
    <w:rsid w:val="004742B2"/>
    <w:rsid w:val="00491045"/>
    <w:rsid w:val="00492538"/>
    <w:rsid w:val="00493ECF"/>
    <w:rsid w:val="004A2284"/>
    <w:rsid w:val="004A66D1"/>
    <w:rsid w:val="004D577A"/>
    <w:rsid w:val="004E7135"/>
    <w:rsid w:val="004F327E"/>
    <w:rsid w:val="00500C63"/>
    <w:rsid w:val="005024B8"/>
    <w:rsid w:val="005061B2"/>
    <w:rsid w:val="005253CC"/>
    <w:rsid w:val="00551CE3"/>
    <w:rsid w:val="00552DE5"/>
    <w:rsid w:val="00584F18"/>
    <w:rsid w:val="00591E7B"/>
    <w:rsid w:val="005B5604"/>
    <w:rsid w:val="005E1FCA"/>
    <w:rsid w:val="005E26C4"/>
    <w:rsid w:val="005E4486"/>
    <w:rsid w:val="00605074"/>
    <w:rsid w:val="0062152A"/>
    <w:rsid w:val="00633ABA"/>
    <w:rsid w:val="0063672B"/>
    <w:rsid w:val="00637C35"/>
    <w:rsid w:val="00651081"/>
    <w:rsid w:val="00674059"/>
    <w:rsid w:val="0067666A"/>
    <w:rsid w:val="00683C4D"/>
    <w:rsid w:val="00696C64"/>
    <w:rsid w:val="006B1D14"/>
    <w:rsid w:val="006C2665"/>
    <w:rsid w:val="0071194D"/>
    <w:rsid w:val="00715D34"/>
    <w:rsid w:val="007175B5"/>
    <w:rsid w:val="00717FF6"/>
    <w:rsid w:val="00737730"/>
    <w:rsid w:val="007572BA"/>
    <w:rsid w:val="007648DE"/>
    <w:rsid w:val="00771319"/>
    <w:rsid w:val="0077568B"/>
    <w:rsid w:val="00776316"/>
    <w:rsid w:val="00780F03"/>
    <w:rsid w:val="007B1483"/>
    <w:rsid w:val="007B65BE"/>
    <w:rsid w:val="007B66C0"/>
    <w:rsid w:val="007E2699"/>
    <w:rsid w:val="007E32E2"/>
    <w:rsid w:val="007F4A47"/>
    <w:rsid w:val="007F68C7"/>
    <w:rsid w:val="008064BC"/>
    <w:rsid w:val="008125C7"/>
    <w:rsid w:val="008146EF"/>
    <w:rsid w:val="0083246A"/>
    <w:rsid w:val="00846D25"/>
    <w:rsid w:val="00880A41"/>
    <w:rsid w:val="00885D44"/>
    <w:rsid w:val="008A581B"/>
    <w:rsid w:val="008B4E9F"/>
    <w:rsid w:val="008C4D11"/>
    <w:rsid w:val="008C7365"/>
    <w:rsid w:val="008D3F78"/>
    <w:rsid w:val="008E127D"/>
    <w:rsid w:val="008E15C1"/>
    <w:rsid w:val="008E367B"/>
    <w:rsid w:val="008E5E1E"/>
    <w:rsid w:val="008F002C"/>
    <w:rsid w:val="00900283"/>
    <w:rsid w:val="00916476"/>
    <w:rsid w:val="009424E6"/>
    <w:rsid w:val="00943C1E"/>
    <w:rsid w:val="0096390E"/>
    <w:rsid w:val="009857E2"/>
    <w:rsid w:val="0099484B"/>
    <w:rsid w:val="00994EDE"/>
    <w:rsid w:val="0099707B"/>
    <w:rsid w:val="009F1463"/>
    <w:rsid w:val="00A00B6D"/>
    <w:rsid w:val="00A027DE"/>
    <w:rsid w:val="00A06D45"/>
    <w:rsid w:val="00A0738F"/>
    <w:rsid w:val="00A421A5"/>
    <w:rsid w:val="00A471C2"/>
    <w:rsid w:val="00A51ECE"/>
    <w:rsid w:val="00A73437"/>
    <w:rsid w:val="00A9196C"/>
    <w:rsid w:val="00A930C2"/>
    <w:rsid w:val="00AA292B"/>
    <w:rsid w:val="00AB356D"/>
    <w:rsid w:val="00AB4008"/>
    <w:rsid w:val="00AC0677"/>
    <w:rsid w:val="00AC6390"/>
    <w:rsid w:val="00AF1DD4"/>
    <w:rsid w:val="00AF5607"/>
    <w:rsid w:val="00AF79B6"/>
    <w:rsid w:val="00B14F99"/>
    <w:rsid w:val="00B425B0"/>
    <w:rsid w:val="00B4267E"/>
    <w:rsid w:val="00B43F56"/>
    <w:rsid w:val="00B53E2D"/>
    <w:rsid w:val="00B70A70"/>
    <w:rsid w:val="00B876FF"/>
    <w:rsid w:val="00B96DCC"/>
    <w:rsid w:val="00BA1689"/>
    <w:rsid w:val="00BA67AF"/>
    <w:rsid w:val="00BC154D"/>
    <w:rsid w:val="00BC410C"/>
    <w:rsid w:val="00BD5321"/>
    <w:rsid w:val="00C100E7"/>
    <w:rsid w:val="00C1246A"/>
    <w:rsid w:val="00C15CF0"/>
    <w:rsid w:val="00C23475"/>
    <w:rsid w:val="00C2798A"/>
    <w:rsid w:val="00C32DDC"/>
    <w:rsid w:val="00C35CC1"/>
    <w:rsid w:val="00C36D7C"/>
    <w:rsid w:val="00C71869"/>
    <w:rsid w:val="00C851C3"/>
    <w:rsid w:val="00CA1AB5"/>
    <w:rsid w:val="00CB2D11"/>
    <w:rsid w:val="00CB70DF"/>
    <w:rsid w:val="00CC686B"/>
    <w:rsid w:val="00CD6E11"/>
    <w:rsid w:val="00CF12BE"/>
    <w:rsid w:val="00D252F5"/>
    <w:rsid w:val="00D31E92"/>
    <w:rsid w:val="00D4099B"/>
    <w:rsid w:val="00D50A9F"/>
    <w:rsid w:val="00D5159C"/>
    <w:rsid w:val="00D70468"/>
    <w:rsid w:val="00D818BA"/>
    <w:rsid w:val="00D8395F"/>
    <w:rsid w:val="00D94C03"/>
    <w:rsid w:val="00D96E03"/>
    <w:rsid w:val="00DB722E"/>
    <w:rsid w:val="00DC1DFB"/>
    <w:rsid w:val="00DC5774"/>
    <w:rsid w:val="00DD7E75"/>
    <w:rsid w:val="00DE1713"/>
    <w:rsid w:val="00DE6E45"/>
    <w:rsid w:val="00DE7188"/>
    <w:rsid w:val="00E040B4"/>
    <w:rsid w:val="00E25E3D"/>
    <w:rsid w:val="00E33A01"/>
    <w:rsid w:val="00E43255"/>
    <w:rsid w:val="00E55814"/>
    <w:rsid w:val="00E61195"/>
    <w:rsid w:val="00EC2CDD"/>
    <w:rsid w:val="00ED6A7C"/>
    <w:rsid w:val="00ED6EE3"/>
    <w:rsid w:val="00EE7851"/>
    <w:rsid w:val="00EF32FE"/>
    <w:rsid w:val="00F31C91"/>
    <w:rsid w:val="00F36E9C"/>
    <w:rsid w:val="00F52B72"/>
    <w:rsid w:val="00F8731D"/>
    <w:rsid w:val="00F953B6"/>
    <w:rsid w:val="00FA17B9"/>
    <w:rsid w:val="00FA7943"/>
    <w:rsid w:val="00FE0DDE"/>
    <w:rsid w:val="00FF3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642A6"/>
  <w15:chartTrackingRefBased/>
  <w15:docId w15:val="{8B2872BA-2DFB-4E2A-A5A6-00D0E1634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Open Sans" w:eastAsiaTheme="minorHAnsi" w:hAnsi="Open Sans" w:cstheme="minorBidi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024B8"/>
    <w:pPr>
      <w:ind w:left="720"/>
      <w:contextualSpacing/>
    </w:pPr>
  </w:style>
  <w:style w:type="paragraph" w:customStyle="1" w:styleId="Nagwek1">
    <w:name w:val="Nagłówek1"/>
    <w:basedOn w:val="Normalny"/>
    <w:next w:val="Tekstpodstawowy"/>
    <w:rsid w:val="004F327E"/>
    <w:pPr>
      <w:suppressAutoHyphens/>
      <w:spacing w:after="0" w:line="240" w:lineRule="auto"/>
      <w:jc w:val="center"/>
    </w:pPr>
    <w:rPr>
      <w:rFonts w:ascii="Arial" w:eastAsia="Times New Roman" w:hAnsi="Arial" w:cs="Arial"/>
      <w:caps/>
      <w:sz w:val="36"/>
      <w:szCs w:val="20"/>
      <w:lang w:eastAsia="zh-C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F327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F327E"/>
  </w:style>
  <w:style w:type="character" w:customStyle="1" w:styleId="CharStyle8">
    <w:name w:val="Char Style 8"/>
    <w:basedOn w:val="Domylnaczcionkaakapitu"/>
    <w:link w:val="Style7"/>
    <w:uiPriority w:val="99"/>
    <w:rsid w:val="004F327E"/>
    <w:rPr>
      <w:b/>
      <w:bCs/>
      <w:sz w:val="42"/>
      <w:szCs w:val="42"/>
      <w:shd w:val="clear" w:color="auto" w:fill="FFFFFF"/>
    </w:rPr>
  </w:style>
  <w:style w:type="paragraph" w:customStyle="1" w:styleId="Style7">
    <w:name w:val="Style 7"/>
    <w:basedOn w:val="Normalny"/>
    <w:link w:val="CharStyle8"/>
    <w:uiPriority w:val="99"/>
    <w:rsid w:val="004F327E"/>
    <w:pPr>
      <w:widowControl w:val="0"/>
      <w:shd w:val="clear" w:color="auto" w:fill="FFFFFF"/>
      <w:spacing w:before="1200" w:after="780" w:line="504" w:lineRule="exact"/>
      <w:jc w:val="center"/>
      <w:outlineLvl w:val="0"/>
    </w:pPr>
    <w:rPr>
      <w:b/>
      <w:bCs/>
      <w:sz w:val="42"/>
      <w:szCs w:val="4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31E9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31E92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31E92"/>
    <w:rPr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31E9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31E92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17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8A6EBC-B967-4D63-BE3E-090990D94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146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„Pełnienie funkcji inspektora nadzoru dla zadania: Budowa przedszkola w Polanowie wraz z termomodernizacją istniejącego przedszkola i z infrastrukturą towarzyszącą”</vt:lpstr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„Pełnienie funkcji inspektora nadzoru dla zadania: Budowa przedszkola w Polanowie wraz z termomodernizacją istniejącego przedszkola i z infrastrukturą towarzyszącą”</dc:title>
  <dc:subject/>
  <dc:creator>Małgorzata Dworakowska</dc:creator>
  <cp:keywords>Odpowiedzi na zapytania do SWZ</cp:keywords>
  <dc:description/>
  <cp:lastModifiedBy>Krzysztof Szypulski</cp:lastModifiedBy>
  <cp:revision>7</cp:revision>
  <cp:lastPrinted>2023-05-30T11:32:00Z</cp:lastPrinted>
  <dcterms:created xsi:type="dcterms:W3CDTF">2024-07-22T08:11:00Z</dcterms:created>
  <dcterms:modified xsi:type="dcterms:W3CDTF">2024-07-22T10:04:00Z</dcterms:modified>
</cp:coreProperties>
</file>