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925" w:rsidRDefault="00070D84" w:rsidP="00070D84">
      <w:pPr>
        <w:tabs>
          <w:tab w:val="left" w:pos="6330"/>
        </w:tabs>
        <w:spacing w:line="276" w:lineRule="auto"/>
        <w:rPr>
          <w:rFonts w:ascii="Calibri" w:hAnsi="Calibri"/>
          <w:sz w:val="22"/>
          <w:szCs w:val="22"/>
        </w:rPr>
      </w:pPr>
      <w:r>
        <w:rPr>
          <w:rFonts w:ascii="Calibri" w:hAnsi="Calibri"/>
          <w:sz w:val="22"/>
          <w:szCs w:val="22"/>
        </w:rPr>
        <w:t xml:space="preserve">        </w:t>
      </w:r>
      <w:r w:rsidR="0003264A">
        <w:rPr>
          <w:rFonts w:ascii="Calibri" w:hAnsi="Calibri"/>
          <w:sz w:val="22"/>
          <w:szCs w:val="22"/>
        </w:rPr>
        <w:t xml:space="preserve">      </w:t>
      </w:r>
      <w:r w:rsidR="002D1834">
        <w:rPr>
          <w:rFonts w:ascii="Calibri" w:hAnsi="Calibri"/>
          <w:sz w:val="22"/>
          <w:szCs w:val="22"/>
        </w:rPr>
        <w:t xml:space="preserve">   </w:t>
      </w:r>
      <w:r w:rsidR="0003264A">
        <w:rPr>
          <w:rFonts w:ascii="Calibri" w:hAnsi="Calibri"/>
          <w:sz w:val="22"/>
          <w:szCs w:val="22"/>
        </w:rPr>
        <w:t xml:space="preserve">           </w:t>
      </w:r>
      <w:r w:rsidR="002D1834">
        <w:rPr>
          <w:rFonts w:ascii="Calibri" w:hAnsi="Calibri"/>
          <w:sz w:val="22"/>
          <w:szCs w:val="22"/>
        </w:rPr>
        <w:t xml:space="preserve">    </w:t>
      </w:r>
      <w:r w:rsidR="0003264A">
        <w:rPr>
          <w:rFonts w:ascii="Calibri" w:hAnsi="Calibri"/>
          <w:sz w:val="22"/>
          <w:szCs w:val="22"/>
        </w:rPr>
        <w:t xml:space="preserve">                      </w:t>
      </w:r>
      <w:r w:rsidR="002D1834">
        <w:rPr>
          <w:rFonts w:ascii="Calibri" w:hAnsi="Calibri"/>
          <w:sz w:val="22"/>
          <w:szCs w:val="22"/>
        </w:rPr>
        <w:t xml:space="preserve">                                                     </w:t>
      </w:r>
      <w:r w:rsidR="00371925">
        <w:rPr>
          <w:rFonts w:ascii="Calibri" w:hAnsi="Calibri"/>
          <w:sz w:val="22"/>
          <w:szCs w:val="22"/>
        </w:rPr>
        <w:t xml:space="preserve">                                                </w:t>
      </w:r>
      <w:r w:rsidR="0003264A">
        <w:rPr>
          <w:rFonts w:ascii="Calibri" w:hAnsi="Calibri"/>
          <w:sz w:val="22"/>
          <w:szCs w:val="22"/>
        </w:rPr>
        <w:tab/>
        <w:t xml:space="preserve">  </w:t>
      </w:r>
      <w:r>
        <w:rPr>
          <w:rFonts w:ascii="Calibri" w:hAnsi="Calibri"/>
          <w:sz w:val="22"/>
          <w:szCs w:val="22"/>
        </w:rPr>
        <w:t xml:space="preserve">            </w:t>
      </w:r>
      <w:r w:rsidR="00371925">
        <w:rPr>
          <w:rFonts w:ascii="Calibri" w:hAnsi="Calibri"/>
          <w:sz w:val="22"/>
          <w:szCs w:val="22"/>
        </w:rPr>
        <w:tab/>
      </w:r>
    </w:p>
    <w:p w:rsidR="00AF23E2" w:rsidRPr="00CD0CBB" w:rsidRDefault="00AF23E2" w:rsidP="00CD0CBB">
      <w:pPr>
        <w:spacing w:line="276" w:lineRule="auto"/>
        <w:rPr>
          <w:rFonts w:ascii="Arial" w:hAnsi="Arial" w:cs="Arial"/>
        </w:rPr>
      </w:pPr>
      <w:r w:rsidRPr="00CD0CBB">
        <w:rPr>
          <w:rFonts w:ascii="Arial" w:hAnsi="Arial" w:cs="Arial"/>
        </w:rPr>
        <w:t>Nr sprawy G</w:t>
      </w:r>
      <w:r w:rsidR="00CD0CBB">
        <w:rPr>
          <w:rFonts w:ascii="Arial" w:hAnsi="Arial" w:cs="Arial"/>
        </w:rPr>
        <w:t>NR</w:t>
      </w:r>
      <w:r w:rsidRPr="00CD0CBB">
        <w:rPr>
          <w:rFonts w:ascii="Arial" w:hAnsi="Arial" w:cs="Arial"/>
        </w:rPr>
        <w:t>.I. 271.</w:t>
      </w:r>
      <w:r w:rsidR="00CD0CBB">
        <w:rPr>
          <w:rFonts w:ascii="Arial" w:hAnsi="Arial" w:cs="Arial"/>
        </w:rPr>
        <w:t>2</w:t>
      </w:r>
      <w:r w:rsidRPr="00CD0CBB">
        <w:rPr>
          <w:rFonts w:ascii="Arial" w:hAnsi="Arial" w:cs="Arial"/>
        </w:rPr>
        <w:t>.</w:t>
      </w:r>
      <w:r w:rsidR="00A669DE" w:rsidRPr="00CD0CBB">
        <w:rPr>
          <w:rFonts w:ascii="Arial" w:hAnsi="Arial" w:cs="Arial"/>
        </w:rPr>
        <w:t>20</w:t>
      </w:r>
      <w:r w:rsidR="001062C2" w:rsidRPr="00CD0CBB">
        <w:rPr>
          <w:rFonts w:ascii="Arial" w:hAnsi="Arial" w:cs="Arial"/>
        </w:rPr>
        <w:t>20</w:t>
      </w:r>
    </w:p>
    <w:p w:rsidR="00AE1117" w:rsidRDefault="00AE1117" w:rsidP="00CD0CBB">
      <w:pPr>
        <w:spacing w:line="276" w:lineRule="auto"/>
        <w:rPr>
          <w:rFonts w:ascii="Arial" w:hAnsi="Arial" w:cs="Arial"/>
        </w:rPr>
      </w:pPr>
    </w:p>
    <w:p w:rsidR="005871BB" w:rsidRPr="00CD0CBB" w:rsidRDefault="005871BB" w:rsidP="00CD0CBB">
      <w:pPr>
        <w:spacing w:line="276" w:lineRule="auto"/>
        <w:rPr>
          <w:rFonts w:ascii="Arial" w:hAnsi="Arial" w:cs="Arial"/>
        </w:rPr>
      </w:pPr>
    </w:p>
    <w:p w:rsidR="009F644C" w:rsidRPr="00CD0CBB" w:rsidRDefault="009138D4" w:rsidP="00B015C5">
      <w:pPr>
        <w:spacing w:line="276" w:lineRule="auto"/>
        <w:jc w:val="center"/>
        <w:rPr>
          <w:rFonts w:ascii="Arial" w:hAnsi="Arial" w:cs="Arial"/>
          <w:b/>
        </w:rPr>
      </w:pPr>
      <w:r w:rsidRPr="00CD0CBB">
        <w:rPr>
          <w:rFonts w:ascii="Arial" w:hAnsi="Arial" w:cs="Arial"/>
          <w:b/>
        </w:rPr>
        <w:t>Specyfikacja Istotnych Warunków Zamówienia</w:t>
      </w:r>
    </w:p>
    <w:p w:rsidR="00CD0CBB" w:rsidRPr="00CD0CBB" w:rsidRDefault="000B6FA9" w:rsidP="00CD0CBB">
      <w:pPr>
        <w:pStyle w:val="Zwykytekst"/>
        <w:jc w:val="center"/>
        <w:rPr>
          <w:rFonts w:ascii="Arial" w:hAnsi="Arial" w:cs="Arial"/>
          <w:b/>
          <w:sz w:val="24"/>
          <w:szCs w:val="24"/>
        </w:rPr>
      </w:pPr>
      <w:r w:rsidRPr="00CD0CBB">
        <w:rPr>
          <w:rFonts w:ascii="Arial" w:hAnsi="Arial" w:cs="Arial"/>
          <w:sz w:val="24"/>
          <w:szCs w:val="24"/>
        </w:rPr>
        <w:t>na</w:t>
      </w:r>
      <w:r w:rsidR="00C0745D" w:rsidRPr="00CD0CBB">
        <w:rPr>
          <w:rFonts w:ascii="Arial" w:hAnsi="Arial" w:cs="Arial"/>
          <w:sz w:val="24"/>
          <w:szCs w:val="24"/>
        </w:rPr>
        <w:t xml:space="preserve"> </w:t>
      </w:r>
      <w:r w:rsidR="00AC324F" w:rsidRPr="00CD0CBB">
        <w:rPr>
          <w:rFonts w:ascii="Arial" w:hAnsi="Arial" w:cs="Arial"/>
          <w:b/>
          <w:sz w:val="24"/>
          <w:szCs w:val="24"/>
        </w:rPr>
        <w:t>„</w:t>
      </w:r>
      <w:r w:rsidR="00CD0CBB" w:rsidRPr="00CD0CBB">
        <w:rPr>
          <w:rFonts w:ascii="Arial" w:hAnsi="Arial" w:cs="Arial"/>
          <w:b/>
          <w:sz w:val="24"/>
          <w:szCs w:val="24"/>
        </w:rPr>
        <w:t>Odbiór i zagospodarowanie odpadów komunalnych</w:t>
      </w:r>
    </w:p>
    <w:p w:rsidR="000B6FA9" w:rsidRPr="00CD0CBB" w:rsidRDefault="00E31E08" w:rsidP="00CD0CBB">
      <w:pPr>
        <w:pStyle w:val="Zwykytekst"/>
        <w:jc w:val="center"/>
        <w:rPr>
          <w:rFonts w:ascii="Arial" w:hAnsi="Arial" w:cs="Arial"/>
          <w:b/>
          <w:sz w:val="24"/>
          <w:szCs w:val="24"/>
        </w:rPr>
      </w:pPr>
      <w:r>
        <w:rPr>
          <w:rFonts w:ascii="Arial" w:hAnsi="Arial" w:cs="Arial"/>
          <w:b/>
          <w:sz w:val="24"/>
          <w:szCs w:val="24"/>
        </w:rPr>
        <w:t>z terenu Gminy Polanów”</w:t>
      </w:r>
    </w:p>
    <w:p w:rsidR="00374C79" w:rsidRPr="00CD0CBB" w:rsidRDefault="00374C79" w:rsidP="00CD0CBB">
      <w:pPr>
        <w:pStyle w:val="Zwykytekst"/>
        <w:rPr>
          <w:rFonts w:ascii="Arial" w:eastAsia="Calibri" w:hAnsi="Arial" w:cs="Arial"/>
          <w:sz w:val="24"/>
          <w:szCs w:val="24"/>
          <w:lang w:eastAsia="en-US"/>
        </w:rPr>
      </w:pPr>
    </w:p>
    <w:p w:rsidR="000B6FA9" w:rsidRPr="00CD0CBB" w:rsidRDefault="000B6FA9" w:rsidP="00CD0CBB">
      <w:pPr>
        <w:pStyle w:val="Zwykytekst"/>
        <w:rPr>
          <w:rFonts w:ascii="Arial" w:eastAsia="Calibri" w:hAnsi="Arial" w:cs="Arial"/>
          <w:sz w:val="24"/>
          <w:szCs w:val="24"/>
          <w:lang w:eastAsia="en-US"/>
        </w:rPr>
      </w:pPr>
    </w:p>
    <w:p w:rsidR="00837B8F" w:rsidRPr="00CD0CBB" w:rsidRDefault="008D6A00" w:rsidP="00CD0CBB">
      <w:pPr>
        <w:numPr>
          <w:ilvl w:val="2"/>
          <w:numId w:val="1"/>
        </w:numPr>
        <w:spacing w:line="276" w:lineRule="auto"/>
        <w:rPr>
          <w:rFonts w:ascii="Arial" w:hAnsi="Arial" w:cs="Arial"/>
          <w:b/>
          <w:bCs/>
        </w:rPr>
      </w:pPr>
      <w:r w:rsidRPr="00CD0CBB">
        <w:rPr>
          <w:rFonts w:ascii="Arial" w:hAnsi="Arial" w:cs="Arial"/>
        </w:rPr>
        <w:t>Postępowanie prowadzone w trybie prze</w:t>
      </w:r>
      <w:r w:rsidR="00F14D40" w:rsidRPr="00CD0CBB">
        <w:rPr>
          <w:rFonts w:ascii="Arial" w:hAnsi="Arial" w:cs="Arial"/>
        </w:rPr>
        <w:t>targu nieograniczonego o wartości szacunkowej poniżej kwot</w:t>
      </w:r>
      <w:r w:rsidR="00602503" w:rsidRPr="00CD0CBB">
        <w:rPr>
          <w:rFonts w:ascii="Arial" w:hAnsi="Arial" w:cs="Arial"/>
        </w:rPr>
        <w:t xml:space="preserve"> określonych </w:t>
      </w:r>
      <w:r w:rsidR="00FA7DD0" w:rsidRPr="00CD0CBB">
        <w:rPr>
          <w:rFonts w:ascii="Arial" w:hAnsi="Arial" w:cs="Arial"/>
        </w:rPr>
        <w:t>w przepisach wydanych na podstawie art.</w:t>
      </w:r>
      <w:r w:rsidR="00837B8F" w:rsidRPr="00CD0CBB">
        <w:rPr>
          <w:rFonts w:ascii="Arial" w:hAnsi="Arial" w:cs="Arial"/>
        </w:rPr>
        <w:t xml:space="preserve"> 11 ust. 8 ustawy z dnia 29 stycznia 2004 – Prawo za</w:t>
      </w:r>
      <w:r w:rsidR="002942D9">
        <w:rPr>
          <w:rFonts w:ascii="Arial" w:hAnsi="Arial" w:cs="Arial"/>
        </w:rPr>
        <w:t>mówień publicznych (tj. Dz.U. z </w:t>
      </w:r>
      <w:r w:rsidR="007E690D" w:rsidRPr="00CD0CBB">
        <w:rPr>
          <w:rFonts w:ascii="Arial" w:hAnsi="Arial" w:cs="Arial"/>
          <w:bCs/>
        </w:rPr>
        <w:t xml:space="preserve">2019, poz. </w:t>
      </w:r>
      <w:r w:rsidR="00837B8F" w:rsidRPr="00CD0CBB">
        <w:rPr>
          <w:rFonts w:ascii="Arial" w:hAnsi="Arial" w:cs="Arial"/>
          <w:bCs/>
        </w:rPr>
        <w:t>1843</w:t>
      </w:r>
      <w:r w:rsidR="007E690D" w:rsidRPr="00CD0CBB">
        <w:rPr>
          <w:rFonts w:ascii="Arial" w:hAnsi="Arial" w:cs="Arial"/>
          <w:bCs/>
        </w:rPr>
        <w:t xml:space="preserve"> z póź.zm)</w:t>
      </w:r>
    </w:p>
    <w:p w:rsidR="00214D54" w:rsidRPr="00B76DFE" w:rsidRDefault="00214D54" w:rsidP="00CD0CBB">
      <w:pPr>
        <w:spacing w:line="276" w:lineRule="auto"/>
        <w:rPr>
          <w:rFonts w:ascii="Arial" w:hAnsi="Arial" w:cs="Arial"/>
        </w:rPr>
      </w:pPr>
    </w:p>
    <w:p w:rsidR="00B76DFE" w:rsidRPr="00B76DFE" w:rsidRDefault="00B76DFE" w:rsidP="00B76DFE">
      <w:pPr>
        <w:spacing w:line="276" w:lineRule="auto"/>
        <w:rPr>
          <w:rFonts w:ascii="Arial" w:hAnsi="Arial" w:cs="Arial"/>
          <w:b/>
        </w:rPr>
      </w:pPr>
      <w:r w:rsidRPr="00B76DFE">
        <w:rPr>
          <w:rFonts w:ascii="Arial" w:hAnsi="Arial" w:cs="Arial"/>
          <w:b/>
        </w:rPr>
        <w:t xml:space="preserve">Oznaczenie wg Wspólnego Słownika Zamówień (CPV): </w:t>
      </w:r>
    </w:p>
    <w:p w:rsidR="009138D4" w:rsidRDefault="00B76DFE" w:rsidP="00D82867">
      <w:pPr>
        <w:tabs>
          <w:tab w:val="center" w:pos="6521"/>
        </w:tabs>
        <w:spacing w:line="276" w:lineRule="auto"/>
        <w:rPr>
          <w:rFonts w:ascii="Arial" w:hAnsi="Arial" w:cs="Arial"/>
        </w:rPr>
      </w:pPr>
      <w:r>
        <w:rPr>
          <w:rFonts w:ascii="Arial" w:hAnsi="Arial" w:cs="Arial"/>
        </w:rPr>
        <w:t>90500000-0</w:t>
      </w:r>
      <w:r w:rsidR="00FA7293">
        <w:rPr>
          <w:rFonts w:ascii="Arial" w:hAnsi="Arial" w:cs="Arial"/>
        </w:rPr>
        <w:t xml:space="preserve"> Usługi związane z odpadami</w:t>
      </w:r>
    </w:p>
    <w:p w:rsidR="00B76DFE" w:rsidRDefault="00B76DFE" w:rsidP="00D82867">
      <w:pPr>
        <w:tabs>
          <w:tab w:val="center" w:pos="6521"/>
        </w:tabs>
        <w:spacing w:line="276" w:lineRule="auto"/>
        <w:rPr>
          <w:rFonts w:ascii="Arial" w:hAnsi="Arial" w:cs="Arial"/>
        </w:rPr>
      </w:pPr>
      <w:r>
        <w:rPr>
          <w:rFonts w:ascii="Arial" w:hAnsi="Arial" w:cs="Arial"/>
        </w:rPr>
        <w:t>90511100-3</w:t>
      </w:r>
      <w:r w:rsidR="002627B2">
        <w:rPr>
          <w:rFonts w:ascii="Arial" w:hAnsi="Arial" w:cs="Arial"/>
        </w:rPr>
        <w:t xml:space="preserve"> </w:t>
      </w:r>
      <w:r w:rsidR="002627B2" w:rsidRPr="002627B2">
        <w:rPr>
          <w:rFonts w:ascii="Arial" w:hAnsi="Arial" w:cs="Arial"/>
        </w:rPr>
        <w:t>Usługi gromadzenia stałych odpadów miejskich</w:t>
      </w:r>
      <w:r w:rsidR="002627B2">
        <w:rPr>
          <w:rFonts w:ascii="Arial" w:hAnsi="Arial" w:cs="Arial"/>
        </w:rPr>
        <w:tab/>
      </w:r>
    </w:p>
    <w:p w:rsidR="00B76DFE" w:rsidRDefault="00B76DFE" w:rsidP="00D82867">
      <w:pPr>
        <w:tabs>
          <w:tab w:val="center" w:pos="6521"/>
        </w:tabs>
        <w:spacing w:line="276" w:lineRule="auto"/>
        <w:rPr>
          <w:rFonts w:ascii="Arial" w:hAnsi="Arial" w:cs="Arial"/>
        </w:rPr>
      </w:pPr>
      <w:r>
        <w:rPr>
          <w:rFonts w:ascii="Arial" w:hAnsi="Arial" w:cs="Arial"/>
        </w:rPr>
        <w:t>90511000-2</w:t>
      </w:r>
      <w:r w:rsidR="005158DD">
        <w:rPr>
          <w:rFonts w:ascii="Arial" w:hAnsi="Arial" w:cs="Arial"/>
        </w:rPr>
        <w:t xml:space="preserve"> </w:t>
      </w:r>
      <w:r w:rsidR="005158DD" w:rsidRPr="005158DD">
        <w:rPr>
          <w:rFonts w:ascii="Arial" w:hAnsi="Arial" w:cs="Arial"/>
        </w:rPr>
        <w:t>Usługi wywozu odpadów</w:t>
      </w:r>
    </w:p>
    <w:p w:rsidR="00B76DFE" w:rsidRDefault="00B76DFE" w:rsidP="00D82867">
      <w:pPr>
        <w:tabs>
          <w:tab w:val="center" w:pos="6521"/>
        </w:tabs>
        <w:spacing w:line="276" w:lineRule="auto"/>
        <w:rPr>
          <w:rFonts w:ascii="Arial" w:hAnsi="Arial" w:cs="Arial"/>
        </w:rPr>
      </w:pPr>
      <w:r>
        <w:rPr>
          <w:rFonts w:ascii="Arial" w:hAnsi="Arial" w:cs="Arial"/>
        </w:rPr>
        <w:t>90511200-4</w:t>
      </w:r>
      <w:r w:rsidR="005158DD">
        <w:rPr>
          <w:rFonts w:ascii="Arial" w:hAnsi="Arial" w:cs="Arial"/>
        </w:rPr>
        <w:t xml:space="preserve"> </w:t>
      </w:r>
      <w:r w:rsidR="005158DD" w:rsidRPr="005158DD">
        <w:rPr>
          <w:rFonts w:ascii="Arial" w:hAnsi="Arial" w:cs="Arial"/>
        </w:rPr>
        <w:t>Usługi gromadzenia odpadów pochodzących z gospodarstw domowych</w:t>
      </w:r>
    </w:p>
    <w:p w:rsidR="00B76DFE" w:rsidRPr="00CD0CBB" w:rsidRDefault="00B76DFE" w:rsidP="00D82867">
      <w:pPr>
        <w:tabs>
          <w:tab w:val="center" w:pos="6521"/>
        </w:tabs>
        <w:spacing w:line="276" w:lineRule="auto"/>
        <w:rPr>
          <w:rFonts w:ascii="Arial" w:hAnsi="Arial" w:cs="Arial"/>
        </w:rPr>
      </w:pPr>
      <w:r>
        <w:rPr>
          <w:rFonts w:ascii="Arial" w:hAnsi="Arial" w:cs="Arial"/>
        </w:rPr>
        <w:t>90512000-9</w:t>
      </w:r>
      <w:r w:rsidR="00736B85">
        <w:rPr>
          <w:rFonts w:ascii="Arial" w:hAnsi="Arial" w:cs="Arial"/>
        </w:rPr>
        <w:t xml:space="preserve"> </w:t>
      </w:r>
      <w:r w:rsidR="005158DD" w:rsidRPr="005158DD">
        <w:rPr>
          <w:rFonts w:ascii="Arial" w:hAnsi="Arial" w:cs="Arial"/>
        </w:rPr>
        <w:t>Usługi transportu odpadów</w:t>
      </w:r>
    </w:p>
    <w:p w:rsidR="00B76DFE" w:rsidRDefault="00B76DFE" w:rsidP="00B76DFE">
      <w:pPr>
        <w:spacing w:line="276" w:lineRule="auto"/>
        <w:ind w:left="284"/>
        <w:rPr>
          <w:rFonts w:ascii="Arial" w:hAnsi="Arial" w:cs="Arial"/>
          <w:b/>
        </w:rPr>
      </w:pPr>
    </w:p>
    <w:p w:rsidR="009138D4" w:rsidRPr="00CD0CBB" w:rsidRDefault="009138D4" w:rsidP="00CD0CBB">
      <w:pPr>
        <w:numPr>
          <w:ilvl w:val="0"/>
          <w:numId w:val="4"/>
        </w:numPr>
        <w:spacing w:line="276" w:lineRule="auto"/>
        <w:ind w:left="284" w:hanging="284"/>
        <w:rPr>
          <w:rFonts w:ascii="Arial" w:hAnsi="Arial" w:cs="Arial"/>
          <w:b/>
        </w:rPr>
      </w:pPr>
      <w:r w:rsidRPr="00CD0CBB">
        <w:rPr>
          <w:rFonts w:ascii="Arial" w:hAnsi="Arial" w:cs="Arial"/>
          <w:b/>
        </w:rPr>
        <w:t>Zamawiający:</w:t>
      </w:r>
    </w:p>
    <w:p w:rsidR="009138D4" w:rsidRPr="00CD0CBB" w:rsidRDefault="005871BB" w:rsidP="00CD0CBB">
      <w:pPr>
        <w:spacing w:line="276" w:lineRule="auto"/>
        <w:rPr>
          <w:rFonts w:ascii="Arial" w:hAnsi="Arial" w:cs="Arial"/>
        </w:rPr>
      </w:pPr>
      <w:r>
        <w:rPr>
          <w:rFonts w:ascii="Arial" w:hAnsi="Arial" w:cs="Arial"/>
          <w:b/>
        </w:rPr>
        <w:t xml:space="preserve">Nazwa: </w:t>
      </w:r>
      <w:r w:rsidR="002B129B" w:rsidRPr="00CD0CBB">
        <w:rPr>
          <w:rFonts w:ascii="Arial" w:hAnsi="Arial" w:cs="Arial"/>
          <w:b/>
        </w:rPr>
        <w:t>Gmina Polanów</w:t>
      </w:r>
    </w:p>
    <w:p w:rsidR="009138D4" w:rsidRPr="00125660" w:rsidRDefault="009138D4" w:rsidP="00CD0CBB">
      <w:pPr>
        <w:spacing w:line="276" w:lineRule="auto"/>
        <w:rPr>
          <w:rFonts w:ascii="Arial" w:hAnsi="Arial" w:cs="Arial"/>
          <w:bCs/>
        </w:rPr>
      </w:pPr>
      <w:r w:rsidRPr="00CD0CBB">
        <w:rPr>
          <w:rFonts w:ascii="Arial" w:hAnsi="Arial" w:cs="Arial"/>
          <w:b/>
        </w:rPr>
        <w:t>Adres:</w:t>
      </w:r>
      <w:r w:rsidRPr="00125660">
        <w:rPr>
          <w:rFonts w:ascii="Arial" w:hAnsi="Arial" w:cs="Arial"/>
          <w:bCs/>
        </w:rPr>
        <w:t>76-010 Polanów,</w:t>
      </w:r>
      <w:r w:rsidR="00675AA8" w:rsidRPr="00125660">
        <w:rPr>
          <w:rFonts w:ascii="Arial" w:hAnsi="Arial" w:cs="Arial"/>
          <w:bCs/>
        </w:rPr>
        <w:t xml:space="preserve"> </w:t>
      </w:r>
      <w:r w:rsidRPr="00125660">
        <w:rPr>
          <w:rFonts w:ascii="Arial" w:hAnsi="Arial" w:cs="Arial"/>
          <w:bCs/>
        </w:rPr>
        <w:t>ul. Wolności 4,</w:t>
      </w:r>
    </w:p>
    <w:p w:rsidR="009138D4" w:rsidRPr="00CD0CBB" w:rsidRDefault="009138D4" w:rsidP="00CD0CBB">
      <w:pPr>
        <w:spacing w:line="276" w:lineRule="auto"/>
        <w:rPr>
          <w:rFonts w:ascii="Arial" w:hAnsi="Arial" w:cs="Arial"/>
        </w:rPr>
      </w:pPr>
      <w:r w:rsidRPr="00CD0CBB">
        <w:rPr>
          <w:rFonts w:ascii="Arial" w:hAnsi="Arial" w:cs="Arial"/>
          <w:b/>
        </w:rPr>
        <w:t>Tel.:</w:t>
      </w:r>
      <w:r w:rsidRPr="00CD0CBB">
        <w:rPr>
          <w:rFonts w:ascii="Arial" w:hAnsi="Arial" w:cs="Arial"/>
        </w:rPr>
        <w:t>094 3188 351, fax</w:t>
      </w:r>
      <w:r w:rsidR="00B47019" w:rsidRPr="00CD0CBB">
        <w:rPr>
          <w:rFonts w:ascii="Arial" w:hAnsi="Arial" w:cs="Arial"/>
        </w:rPr>
        <w:t xml:space="preserve">: </w:t>
      </w:r>
      <w:r w:rsidRPr="00CD0CBB">
        <w:rPr>
          <w:rFonts w:ascii="Arial" w:hAnsi="Arial" w:cs="Arial"/>
        </w:rPr>
        <w:t>094 3188 387</w:t>
      </w:r>
    </w:p>
    <w:p w:rsidR="009138D4" w:rsidRPr="00CD0CBB" w:rsidRDefault="009138D4" w:rsidP="00CD0CBB">
      <w:pPr>
        <w:spacing w:line="276" w:lineRule="auto"/>
        <w:rPr>
          <w:rFonts w:ascii="Arial" w:hAnsi="Arial" w:cs="Arial"/>
          <w:b/>
        </w:rPr>
      </w:pPr>
      <w:r w:rsidRPr="00CD0CBB">
        <w:rPr>
          <w:rFonts w:ascii="Arial" w:hAnsi="Arial" w:cs="Arial"/>
          <w:b/>
        </w:rPr>
        <w:t>Powiat:</w:t>
      </w:r>
      <w:r w:rsidR="005871BB">
        <w:rPr>
          <w:rFonts w:ascii="Arial" w:hAnsi="Arial" w:cs="Arial"/>
          <w:b/>
        </w:rPr>
        <w:t xml:space="preserve"> </w:t>
      </w:r>
      <w:r w:rsidR="00AE1117" w:rsidRPr="00CD0CBB">
        <w:rPr>
          <w:rFonts w:ascii="Arial" w:hAnsi="Arial" w:cs="Arial"/>
        </w:rPr>
        <w:t>k</w:t>
      </w:r>
      <w:r w:rsidRPr="00CD0CBB">
        <w:rPr>
          <w:rFonts w:ascii="Arial" w:hAnsi="Arial" w:cs="Arial"/>
        </w:rPr>
        <w:t>oszali</w:t>
      </w:r>
      <w:r w:rsidR="00AE1117" w:rsidRPr="00CD0CBB">
        <w:rPr>
          <w:rFonts w:ascii="Arial" w:hAnsi="Arial" w:cs="Arial"/>
        </w:rPr>
        <w:t>ński</w:t>
      </w:r>
    </w:p>
    <w:p w:rsidR="009138D4" w:rsidRPr="00CD0CBB" w:rsidRDefault="009138D4" w:rsidP="00CD0CBB">
      <w:pPr>
        <w:spacing w:line="276" w:lineRule="auto"/>
        <w:rPr>
          <w:rFonts w:ascii="Arial" w:hAnsi="Arial" w:cs="Arial"/>
        </w:rPr>
      </w:pPr>
      <w:r w:rsidRPr="00CD0CBB">
        <w:rPr>
          <w:rFonts w:ascii="Arial" w:hAnsi="Arial" w:cs="Arial"/>
          <w:b/>
        </w:rPr>
        <w:t>Woj.</w:t>
      </w:r>
      <w:r w:rsidR="005871BB">
        <w:rPr>
          <w:rFonts w:ascii="Arial" w:hAnsi="Arial" w:cs="Arial"/>
          <w:b/>
        </w:rPr>
        <w:t xml:space="preserve"> </w:t>
      </w:r>
      <w:r w:rsidR="00AE1117" w:rsidRPr="00CD0CBB">
        <w:rPr>
          <w:rFonts w:ascii="Arial" w:hAnsi="Arial" w:cs="Arial"/>
        </w:rPr>
        <w:t>z</w:t>
      </w:r>
      <w:r w:rsidRPr="00CD0CBB">
        <w:rPr>
          <w:rFonts w:ascii="Arial" w:hAnsi="Arial" w:cs="Arial"/>
        </w:rPr>
        <w:t>achodniopomorskie,</w:t>
      </w:r>
    </w:p>
    <w:p w:rsidR="009138D4" w:rsidRPr="00CD0CBB" w:rsidRDefault="009138D4" w:rsidP="00CD0CBB">
      <w:pPr>
        <w:spacing w:line="276" w:lineRule="auto"/>
        <w:rPr>
          <w:rFonts w:ascii="Arial" w:hAnsi="Arial" w:cs="Arial"/>
        </w:rPr>
      </w:pPr>
      <w:r w:rsidRPr="00CD0CBB">
        <w:rPr>
          <w:rFonts w:ascii="Arial" w:hAnsi="Arial" w:cs="Arial"/>
          <w:b/>
        </w:rPr>
        <w:t>NIP:</w:t>
      </w:r>
      <w:r w:rsidR="002B129B" w:rsidRPr="00CD0CBB">
        <w:rPr>
          <w:rFonts w:ascii="Arial" w:hAnsi="Arial" w:cs="Arial"/>
        </w:rPr>
        <w:t>499-04-65-414</w:t>
      </w:r>
    </w:p>
    <w:p w:rsidR="000E35F9" w:rsidRDefault="000E35F9" w:rsidP="00CD0CBB">
      <w:pPr>
        <w:spacing w:line="276" w:lineRule="auto"/>
        <w:rPr>
          <w:rFonts w:ascii="Arial" w:hAnsi="Arial" w:cs="Arial"/>
        </w:rPr>
      </w:pPr>
    </w:p>
    <w:p w:rsidR="00D82867" w:rsidRPr="00CD0CBB" w:rsidRDefault="00D82867" w:rsidP="00CD0CBB">
      <w:pPr>
        <w:spacing w:line="276" w:lineRule="auto"/>
        <w:rPr>
          <w:rFonts w:ascii="Arial" w:hAnsi="Arial" w:cs="Arial"/>
        </w:rPr>
      </w:pPr>
    </w:p>
    <w:p w:rsidR="00AC324F" w:rsidRPr="00CD0CBB" w:rsidRDefault="003560BE" w:rsidP="00CD0CBB">
      <w:pPr>
        <w:spacing w:line="276" w:lineRule="auto"/>
        <w:ind w:firstLine="708"/>
        <w:rPr>
          <w:rFonts w:ascii="Arial" w:hAnsi="Arial" w:cs="Arial"/>
          <w:b/>
        </w:rPr>
      </w:pPr>
      <w:r w:rsidRPr="00CD0CBB">
        <w:rPr>
          <w:rFonts w:ascii="Arial" w:hAnsi="Arial" w:cs="Arial"/>
        </w:rPr>
        <w:t>Gmina Polanów</w:t>
      </w:r>
      <w:r w:rsidR="00FD0BD4" w:rsidRPr="00CD0CBB">
        <w:rPr>
          <w:rFonts w:ascii="Arial" w:hAnsi="Arial" w:cs="Arial"/>
        </w:rPr>
        <w:t>,</w:t>
      </w:r>
      <w:r w:rsidRPr="00CD0CBB">
        <w:rPr>
          <w:rFonts w:ascii="Arial" w:hAnsi="Arial" w:cs="Arial"/>
        </w:rPr>
        <w:t xml:space="preserve"> zwana</w:t>
      </w:r>
      <w:r w:rsidR="000E35F9" w:rsidRPr="00CD0CBB">
        <w:rPr>
          <w:rFonts w:ascii="Arial" w:hAnsi="Arial" w:cs="Arial"/>
        </w:rPr>
        <w:t xml:space="preserve"> w dalszej części Zama</w:t>
      </w:r>
      <w:r w:rsidR="00D82867">
        <w:rPr>
          <w:rFonts w:ascii="Arial" w:hAnsi="Arial" w:cs="Arial"/>
        </w:rPr>
        <w:t xml:space="preserve">wiającym zaprasza do </w:t>
      </w:r>
      <w:proofErr w:type="gramStart"/>
      <w:r w:rsidR="00D82867">
        <w:rPr>
          <w:rFonts w:ascii="Arial" w:hAnsi="Arial" w:cs="Arial"/>
        </w:rPr>
        <w:t>udziału  w</w:t>
      </w:r>
      <w:proofErr w:type="gramEnd"/>
      <w:r w:rsidR="00D82867">
        <w:rPr>
          <w:rFonts w:ascii="Arial" w:hAnsi="Arial" w:cs="Arial"/>
        </w:rPr>
        <w:t> </w:t>
      </w:r>
      <w:r w:rsidR="000E35F9" w:rsidRPr="00CD0CBB">
        <w:rPr>
          <w:rFonts w:ascii="Arial" w:hAnsi="Arial" w:cs="Arial"/>
        </w:rPr>
        <w:t xml:space="preserve">postępowaniu  o </w:t>
      </w:r>
      <w:r w:rsidR="00DD4D6A" w:rsidRPr="00CD0CBB">
        <w:rPr>
          <w:rFonts w:ascii="Arial" w:hAnsi="Arial" w:cs="Arial"/>
        </w:rPr>
        <w:t xml:space="preserve">udzielenie </w:t>
      </w:r>
      <w:r w:rsidR="000E35F9" w:rsidRPr="00CD0CBB">
        <w:rPr>
          <w:rFonts w:ascii="Arial" w:hAnsi="Arial" w:cs="Arial"/>
        </w:rPr>
        <w:t>zamówieni</w:t>
      </w:r>
      <w:r w:rsidR="00DD4D6A" w:rsidRPr="00CD0CBB">
        <w:rPr>
          <w:rFonts w:ascii="Arial" w:hAnsi="Arial" w:cs="Arial"/>
        </w:rPr>
        <w:t xml:space="preserve">a </w:t>
      </w:r>
      <w:r w:rsidR="000E35F9" w:rsidRPr="00CD0CBB">
        <w:rPr>
          <w:rFonts w:ascii="Arial" w:hAnsi="Arial" w:cs="Arial"/>
        </w:rPr>
        <w:t>publiczne</w:t>
      </w:r>
      <w:r w:rsidR="00DD4D6A" w:rsidRPr="00CD0CBB">
        <w:rPr>
          <w:rFonts w:ascii="Arial" w:hAnsi="Arial" w:cs="Arial"/>
        </w:rPr>
        <w:t>go</w:t>
      </w:r>
      <w:r w:rsidR="000E35F9" w:rsidRPr="00CD0CBB">
        <w:rPr>
          <w:rFonts w:ascii="Arial" w:hAnsi="Arial" w:cs="Arial"/>
        </w:rPr>
        <w:t xml:space="preserve"> w trybie art.39 usta</w:t>
      </w:r>
      <w:r w:rsidR="0066609D" w:rsidRPr="00CD0CBB">
        <w:rPr>
          <w:rFonts w:ascii="Arial" w:hAnsi="Arial" w:cs="Arial"/>
        </w:rPr>
        <w:t>wy</w:t>
      </w:r>
      <w:r w:rsidR="003D661D" w:rsidRPr="00CD0CBB">
        <w:rPr>
          <w:rFonts w:ascii="Arial" w:hAnsi="Arial" w:cs="Arial"/>
        </w:rPr>
        <w:t xml:space="preserve"> z dnia 29 stycznia 2004r(</w:t>
      </w:r>
      <w:r w:rsidR="00DB4BAA" w:rsidRPr="00CD0CBB">
        <w:rPr>
          <w:rFonts w:ascii="Arial" w:hAnsi="Arial" w:cs="Arial"/>
        </w:rPr>
        <w:t>tj</w:t>
      </w:r>
      <w:r w:rsidR="003D661D" w:rsidRPr="00CD0CBB">
        <w:rPr>
          <w:rFonts w:ascii="Arial" w:hAnsi="Arial" w:cs="Arial"/>
        </w:rPr>
        <w:t>.</w:t>
      </w:r>
      <w:r w:rsidR="00DB4BAA" w:rsidRPr="00CD0CBB">
        <w:rPr>
          <w:rFonts w:ascii="Arial" w:hAnsi="Arial" w:cs="Arial"/>
        </w:rPr>
        <w:t xml:space="preserve"> Dz.U.2019.1843</w:t>
      </w:r>
      <w:r w:rsidR="003D661D" w:rsidRPr="00CD0CBB">
        <w:rPr>
          <w:rFonts w:ascii="Arial" w:hAnsi="Arial" w:cs="Arial"/>
        </w:rPr>
        <w:t xml:space="preserve">) - </w:t>
      </w:r>
      <w:r w:rsidR="0066609D" w:rsidRPr="00CD0CBB">
        <w:rPr>
          <w:rFonts w:ascii="Arial" w:hAnsi="Arial" w:cs="Arial"/>
        </w:rPr>
        <w:t xml:space="preserve"> Prawo zamówień publicznych (</w:t>
      </w:r>
      <w:r w:rsidR="00FC7D9B" w:rsidRPr="00CD0CBB">
        <w:rPr>
          <w:rFonts w:ascii="Arial" w:hAnsi="Arial" w:cs="Arial"/>
        </w:rPr>
        <w:t xml:space="preserve">dalej </w:t>
      </w:r>
      <w:r w:rsidR="00675AA8" w:rsidRPr="00CD0CBB">
        <w:rPr>
          <w:rFonts w:ascii="Arial" w:hAnsi="Arial" w:cs="Arial"/>
        </w:rPr>
        <w:t>PZP</w:t>
      </w:r>
      <w:r w:rsidR="000E35F9" w:rsidRPr="00CD0CBB">
        <w:rPr>
          <w:rFonts w:ascii="Arial" w:hAnsi="Arial" w:cs="Arial"/>
        </w:rPr>
        <w:t xml:space="preserve">) </w:t>
      </w:r>
      <w:r w:rsidR="00FE5EB4" w:rsidRPr="00CD0CBB">
        <w:rPr>
          <w:rFonts w:ascii="Arial" w:hAnsi="Arial" w:cs="Arial"/>
        </w:rPr>
        <w:t>na</w:t>
      </w:r>
      <w:r w:rsidR="00F55A0D" w:rsidRPr="00CD0CBB">
        <w:rPr>
          <w:rFonts w:ascii="Arial" w:hAnsi="Arial" w:cs="Arial"/>
        </w:rPr>
        <w:t xml:space="preserve"> </w:t>
      </w:r>
      <w:r w:rsidR="00CF1FC6" w:rsidRPr="00CD0CBB">
        <w:rPr>
          <w:rFonts w:ascii="Arial" w:hAnsi="Arial" w:cs="Arial"/>
          <w:b/>
        </w:rPr>
        <w:t>„</w:t>
      </w:r>
      <w:r w:rsidR="00CD0CBB" w:rsidRPr="00CD0CBB">
        <w:rPr>
          <w:rFonts w:ascii="Arial" w:hAnsi="Arial" w:cs="Arial"/>
          <w:b/>
        </w:rPr>
        <w:t>Odbiór i zagos</w:t>
      </w:r>
      <w:r w:rsidR="00CD0CBB">
        <w:rPr>
          <w:rFonts w:ascii="Arial" w:hAnsi="Arial" w:cs="Arial"/>
          <w:b/>
        </w:rPr>
        <w:t xml:space="preserve">podarowanie odpadów komunalnych </w:t>
      </w:r>
      <w:r w:rsidR="00695510">
        <w:rPr>
          <w:rFonts w:ascii="Arial" w:hAnsi="Arial" w:cs="Arial"/>
          <w:b/>
        </w:rPr>
        <w:t>z terenu Gminy Polanów</w:t>
      </w:r>
      <w:r w:rsidR="00AC324F" w:rsidRPr="00CD0CBB">
        <w:rPr>
          <w:rFonts w:ascii="Arial" w:hAnsi="Arial" w:cs="Arial"/>
          <w:b/>
        </w:rPr>
        <w:t>"</w:t>
      </w:r>
    </w:p>
    <w:p w:rsidR="00466209" w:rsidRPr="00CD0CBB" w:rsidRDefault="00466209" w:rsidP="00CD0CBB">
      <w:pPr>
        <w:tabs>
          <w:tab w:val="left" w:pos="5812"/>
          <w:tab w:val="left" w:pos="6096"/>
        </w:tabs>
        <w:rPr>
          <w:rFonts w:ascii="Arial" w:eastAsia="Calibri" w:hAnsi="Arial" w:cs="Arial"/>
          <w:b/>
          <w:lang w:eastAsia="en-US"/>
        </w:rPr>
      </w:pPr>
    </w:p>
    <w:p w:rsidR="0050028E" w:rsidRPr="00CD0CBB" w:rsidRDefault="00A766AB" w:rsidP="00D82867">
      <w:pPr>
        <w:tabs>
          <w:tab w:val="center" w:pos="-709"/>
          <w:tab w:val="left" w:pos="6096"/>
        </w:tabs>
        <w:rPr>
          <w:rFonts w:ascii="Arial" w:eastAsia="Calibri" w:hAnsi="Arial" w:cs="Arial"/>
          <w:b/>
          <w:lang w:eastAsia="en-US"/>
        </w:rPr>
      </w:pPr>
      <w:r w:rsidRPr="00CD0CBB">
        <w:rPr>
          <w:rFonts w:ascii="Arial" w:eastAsia="Calibri" w:hAnsi="Arial" w:cs="Arial"/>
          <w:b/>
          <w:lang w:eastAsia="en-US"/>
        </w:rPr>
        <w:tab/>
      </w:r>
    </w:p>
    <w:p w:rsidR="00225F0F" w:rsidRPr="00CD0CBB" w:rsidRDefault="00225F0F" w:rsidP="00CD0CBB">
      <w:pPr>
        <w:tabs>
          <w:tab w:val="left" w:pos="5685"/>
          <w:tab w:val="left" w:pos="5812"/>
          <w:tab w:val="left" w:pos="6096"/>
          <w:tab w:val="center" w:pos="6453"/>
        </w:tabs>
        <w:ind w:left="2977"/>
        <w:rPr>
          <w:rFonts w:ascii="Arial" w:hAnsi="Arial" w:cs="Arial"/>
        </w:rPr>
      </w:pPr>
    </w:p>
    <w:p w:rsidR="00D82867" w:rsidRDefault="00D82867" w:rsidP="00D82867">
      <w:pPr>
        <w:tabs>
          <w:tab w:val="left" w:pos="-284"/>
          <w:tab w:val="center" w:pos="6237"/>
        </w:tabs>
        <w:rPr>
          <w:rFonts w:ascii="Arial" w:hAnsi="Arial" w:cs="Arial"/>
        </w:rPr>
      </w:pPr>
      <w:r>
        <w:rPr>
          <w:rFonts w:ascii="Arial" w:hAnsi="Arial" w:cs="Arial"/>
        </w:rPr>
        <w:tab/>
        <w:t>Burmistrz Polanowa</w:t>
      </w:r>
    </w:p>
    <w:p w:rsidR="00D82867" w:rsidRDefault="00D82867" w:rsidP="00D82867">
      <w:pPr>
        <w:tabs>
          <w:tab w:val="left" w:pos="-284"/>
          <w:tab w:val="center" w:pos="6237"/>
        </w:tabs>
        <w:rPr>
          <w:rFonts w:ascii="Arial" w:hAnsi="Arial" w:cs="Arial"/>
        </w:rPr>
      </w:pPr>
    </w:p>
    <w:p w:rsidR="00D82867" w:rsidRPr="00B015C5" w:rsidRDefault="00B015C5" w:rsidP="00B015C5">
      <w:pPr>
        <w:tabs>
          <w:tab w:val="left" w:pos="-284"/>
          <w:tab w:val="center" w:pos="6237"/>
        </w:tabs>
        <w:rPr>
          <w:rFonts w:ascii="Arial" w:hAnsi="Arial" w:cs="Arial"/>
        </w:rPr>
      </w:pPr>
      <w:r>
        <w:rPr>
          <w:rFonts w:ascii="Arial" w:hAnsi="Arial" w:cs="Arial"/>
        </w:rPr>
        <w:tab/>
        <w:t>Grzegorz Lipski</w:t>
      </w:r>
    </w:p>
    <w:p w:rsidR="00D82867" w:rsidRDefault="00D82867" w:rsidP="00D82867">
      <w:pPr>
        <w:tabs>
          <w:tab w:val="left" w:pos="5520"/>
          <w:tab w:val="left" w:pos="5685"/>
          <w:tab w:val="left" w:pos="5812"/>
          <w:tab w:val="left" w:pos="6096"/>
          <w:tab w:val="center" w:pos="6166"/>
          <w:tab w:val="center" w:pos="6453"/>
        </w:tabs>
        <w:rPr>
          <w:rFonts w:ascii="Arial" w:hAnsi="Arial" w:cs="Arial"/>
          <w:b/>
        </w:rPr>
      </w:pPr>
    </w:p>
    <w:p w:rsidR="00D82867" w:rsidRDefault="00D82867" w:rsidP="00D82867">
      <w:pPr>
        <w:tabs>
          <w:tab w:val="left" w:pos="5520"/>
          <w:tab w:val="left" w:pos="5685"/>
          <w:tab w:val="left" w:pos="5812"/>
          <w:tab w:val="left" w:pos="6096"/>
          <w:tab w:val="center" w:pos="6166"/>
          <w:tab w:val="center" w:pos="6453"/>
        </w:tabs>
        <w:rPr>
          <w:rFonts w:ascii="Arial" w:hAnsi="Arial" w:cs="Arial"/>
          <w:b/>
        </w:rPr>
      </w:pPr>
    </w:p>
    <w:p w:rsidR="00B015C5" w:rsidRDefault="00B015C5" w:rsidP="00D82867">
      <w:pPr>
        <w:tabs>
          <w:tab w:val="left" w:pos="5520"/>
          <w:tab w:val="left" w:pos="5685"/>
          <w:tab w:val="left" w:pos="5812"/>
          <w:tab w:val="left" w:pos="6096"/>
          <w:tab w:val="center" w:pos="6166"/>
          <w:tab w:val="center" w:pos="6453"/>
        </w:tabs>
        <w:rPr>
          <w:rFonts w:ascii="Arial" w:hAnsi="Arial" w:cs="Arial"/>
          <w:b/>
        </w:rPr>
      </w:pPr>
    </w:p>
    <w:p w:rsidR="00B015C5" w:rsidRPr="00D82867" w:rsidRDefault="00B015C5" w:rsidP="00D82867">
      <w:pPr>
        <w:tabs>
          <w:tab w:val="left" w:pos="5520"/>
          <w:tab w:val="left" w:pos="5685"/>
          <w:tab w:val="left" w:pos="5812"/>
          <w:tab w:val="left" w:pos="6096"/>
          <w:tab w:val="center" w:pos="6166"/>
          <w:tab w:val="center" w:pos="6453"/>
        </w:tabs>
        <w:rPr>
          <w:rFonts w:ascii="Arial" w:hAnsi="Arial" w:cs="Arial"/>
          <w:b/>
        </w:rPr>
      </w:pPr>
    </w:p>
    <w:p w:rsidR="00E4278B" w:rsidRPr="006F5F3E" w:rsidRDefault="002942D9" w:rsidP="006F5F3E">
      <w:pPr>
        <w:tabs>
          <w:tab w:val="left" w:pos="5685"/>
          <w:tab w:val="left" w:pos="5812"/>
          <w:tab w:val="left" w:pos="6096"/>
          <w:tab w:val="center" w:pos="6453"/>
        </w:tabs>
        <w:ind w:left="2977"/>
        <w:rPr>
          <w:rFonts w:ascii="Arial" w:eastAsia="Calibri" w:hAnsi="Arial" w:cs="Arial"/>
          <w:b/>
          <w:lang w:eastAsia="en-US"/>
        </w:rPr>
      </w:pPr>
      <w:r w:rsidRPr="00CD0CBB">
        <w:rPr>
          <w:rFonts w:ascii="Arial" w:hAnsi="Arial" w:cs="Arial"/>
        </w:rPr>
        <w:t xml:space="preserve">Polanów, dnia </w:t>
      </w:r>
      <w:r>
        <w:rPr>
          <w:rFonts w:ascii="Arial" w:hAnsi="Arial" w:cs="Arial"/>
        </w:rPr>
        <w:t>3 grudnia 2020 r.</w:t>
      </w:r>
    </w:p>
    <w:p w:rsidR="004C09A7" w:rsidRPr="002942D9" w:rsidRDefault="002942D9" w:rsidP="002942D9">
      <w:pPr>
        <w:pStyle w:val="Nagwek"/>
        <w:tabs>
          <w:tab w:val="clear" w:pos="4536"/>
          <w:tab w:val="clear" w:pos="9072"/>
          <w:tab w:val="left" w:pos="4050"/>
          <w:tab w:val="left" w:pos="6630"/>
        </w:tabs>
        <w:rPr>
          <w:rFonts w:ascii="Arial" w:hAnsi="Arial" w:cs="Arial"/>
        </w:rPr>
      </w:pPr>
      <w:r>
        <w:rPr>
          <w:rFonts w:ascii="Arial" w:hAnsi="Arial" w:cs="Arial"/>
        </w:rPr>
        <w:t xml:space="preserve">       </w:t>
      </w:r>
      <w:r>
        <w:rPr>
          <w:rFonts w:ascii="Arial" w:hAnsi="Arial" w:cs="Arial"/>
        </w:rPr>
        <w:tab/>
        <w:t xml:space="preserve">                </w:t>
      </w:r>
    </w:p>
    <w:p w:rsidR="00F829B2" w:rsidRPr="00CD0CBB" w:rsidRDefault="009138D4" w:rsidP="00CD0CBB">
      <w:pPr>
        <w:autoSpaceDE w:val="0"/>
        <w:autoSpaceDN w:val="0"/>
        <w:adjustRightInd w:val="0"/>
        <w:spacing w:line="276" w:lineRule="auto"/>
        <w:rPr>
          <w:rFonts w:ascii="Arial" w:hAnsi="Arial" w:cs="Arial"/>
          <w:b/>
        </w:rPr>
      </w:pPr>
      <w:r w:rsidRPr="00CD0CBB">
        <w:rPr>
          <w:rFonts w:ascii="Arial" w:hAnsi="Arial" w:cs="Arial"/>
          <w:b/>
        </w:rPr>
        <w:lastRenderedPageBreak/>
        <w:t>Zawartość specyfikacji:</w:t>
      </w:r>
    </w:p>
    <w:p w:rsidR="009138D4" w:rsidRPr="00CD0CBB" w:rsidRDefault="0077032C" w:rsidP="00CD0CBB">
      <w:pPr>
        <w:spacing w:line="276" w:lineRule="auto"/>
        <w:rPr>
          <w:rFonts w:ascii="Arial" w:hAnsi="Arial" w:cs="Arial"/>
        </w:rPr>
      </w:pPr>
      <w:r w:rsidRPr="00CD0CBB">
        <w:rPr>
          <w:rFonts w:ascii="Arial" w:hAnsi="Arial" w:cs="Arial"/>
        </w:rPr>
        <w:t>1.</w:t>
      </w:r>
      <w:r w:rsidR="009138D4" w:rsidRPr="00CD0CBB">
        <w:rPr>
          <w:rFonts w:ascii="Arial" w:hAnsi="Arial" w:cs="Arial"/>
        </w:rPr>
        <w:t xml:space="preserve"> </w:t>
      </w:r>
      <w:r w:rsidR="00865F9D" w:rsidRPr="00CD0CBB">
        <w:rPr>
          <w:rFonts w:ascii="Arial" w:hAnsi="Arial" w:cs="Arial"/>
        </w:rPr>
        <w:t>Nazwa i adres Zamawiającego</w:t>
      </w:r>
      <w:r w:rsidRPr="00CD0CBB">
        <w:rPr>
          <w:rFonts w:ascii="Arial" w:hAnsi="Arial" w:cs="Arial"/>
        </w:rPr>
        <w:t>.</w:t>
      </w:r>
    </w:p>
    <w:p w:rsidR="009138D4" w:rsidRPr="00CD0CBB" w:rsidRDefault="0077032C" w:rsidP="00CD0CBB">
      <w:pPr>
        <w:spacing w:line="276" w:lineRule="auto"/>
        <w:rPr>
          <w:rFonts w:ascii="Arial" w:hAnsi="Arial" w:cs="Arial"/>
        </w:rPr>
      </w:pPr>
      <w:r w:rsidRPr="00CD0CBB">
        <w:rPr>
          <w:rFonts w:ascii="Arial" w:hAnsi="Arial" w:cs="Arial"/>
        </w:rPr>
        <w:t>2.</w:t>
      </w:r>
      <w:r w:rsidR="009138D4" w:rsidRPr="00CD0CBB">
        <w:rPr>
          <w:rFonts w:ascii="Arial" w:hAnsi="Arial" w:cs="Arial"/>
        </w:rPr>
        <w:t xml:space="preserve"> Tryb udzielenia zamówienia.</w:t>
      </w:r>
    </w:p>
    <w:p w:rsidR="009138D4" w:rsidRPr="00CD0CBB" w:rsidRDefault="0077032C" w:rsidP="00CD0CBB">
      <w:pPr>
        <w:spacing w:line="276" w:lineRule="auto"/>
        <w:rPr>
          <w:rFonts w:ascii="Arial" w:hAnsi="Arial" w:cs="Arial"/>
        </w:rPr>
      </w:pPr>
      <w:r w:rsidRPr="00CD0CBB">
        <w:rPr>
          <w:rFonts w:ascii="Arial" w:hAnsi="Arial" w:cs="Arial"/>
        </w:rPr>
        <w:t xml:space="preserve">3. </w:t>
      </w:r>
      <w:r w:rsidR="009138D4" w:rsidRPr="00CD0CBB">
        <w:rPr>
          <w:rFonts w:ascii="Arial" w:hAnsi="Arial" w:cs="Arial"/>
        </w:rPr>
        <w:t>Opis przedmiotu zamówienia.</w:t>
      </w:r>
    </w:p>
    <w:p w:rsidR="009138D4" w:rsidRPr="00CD0CBB" w:rsidRDefault="0077032C" w:rsidP="00CD0CBB">
      <w:pPr>
        <w:spacing w:line="276" w:lineRule="auto"/>
        <w:rPr>
          <w:rFonts w:ascii="Arial" w:hAnsi="Arial" w:cs="Arial"/>
        </w:rPr>
      </w:pPr>
      <w:r w:rsidRPr="00CD0CBB">
        <w:rPr>
          <w:rFonts w:ascii="Arial" w:hAnsi="Arial" w:cs="Arial"/>
        </w:rPr>
        <w:t xml:space="preserve">4. </w:t>
      </w:r>
      <w:r w:rsidR="00865F9D" w:rsidRPr="00CD0CBB">
        <w:rPr>
          <w:rFonts w:ascii="Arial" w:hAnsi="Arial" w:cs="Arial"/>
        </w:rPr>
        <w:t>Termin wykonania zamówienia</w:t>
      </w:r>
      <w:r w:rsidRPr="00CD0CBB">
        <w:rPr>
          <w:rFonts w:ascii="Arial" w:hAnsi="Arial" w:cs="Arial"/>
        </w:rPr>
        <w:t>.</w:t>
      </w:r>
    </w:p>
    <w:p w:rsidR="0077032C" w:rsidRPr="00CD0CBB" w:rsidRDefault="0077032C" w:rsidP="00CD0CBB">
      <w:pPr>
        <w:spacing w:line="276" w:lineRule="auto"/>
        <w:rPr>
          <w:rFonts w:ascii="Arial" w:hAnsi="Arial" w:cs="Arial"/>
        </w:rPr>
      </w:pPr>
      <w:r w:rsidRPr="00CD0CBB">
        <w:rPr>
          <w:rFonts w:ascii="Arial" w:hAnsi="Arial" w:cs="Arial"/>
        </w:rPr>
        <w:t>5.</w:t>
      </w:r>
      <w:r w:rsidR="009138D4" w:rsidRPr="00CD0CBB">
        <w:rPr>
          <w:rFonts w:ascii="Arial" w:hAnsi="Arial" w:cs="Arial"/>
        </w:rPr>
        <w:t xml:space="preserve"> </w:t>
      </w:r>
      <w:r w:rsidR="00865F9D" w:rsidRPr="00CD0CBB">
        <w:rPr>
          <w:rFonts w:ascii="Arial" w:hAnsi="Arial" w:cs="Arial"/>
        </w:rPr>
        <w:t>Informacja o sposobie porozumiewania się zamawiającego z wykonawcami</w:t>
      </w:r>
      <w:r w:rsidRPr="00CD0CBB">
        <w:rPr>
          <w:rFonts w:ascii="Arial" w:hAnsi="Arial" w:cs="Arial"/>
        </w:rPr>
        <w:t>.</w:t>
      </w:r>
    </w:p>
    <w:p w:rsidR="009138D4" w:rsidRPr="00CD0CBB" w:rsidRDefault="00865F9D" w:rsidP="00CD0CBB">
      <w:pPr>
        <w:spacing w:line="276" w:lineRule="auto"/>
        <w:rPr>
          <w:rFonts w:ascii="Arial" w:hAnsi="Arial" w:cs="Arial"/>
        </w:rPr>
      </w:pPr>
      <w:r w:rsidRPr="00CD0CBB">
        <w:rPr>
          <w:rFonts w:ascii="Arial" w:hAnsi="Arial" w:cs="Arial"/>
        </w:rPr>
        <w:t xml:space="preserve"> oraz przekazywania oświadczenia lub dokumentów a także wskazanie osób uprawnionych do porozumiewania się z Wykonawcami</w:t>
      </w:r>
      <w:r w:rsidR="0077032C" w:rsidRPr="00CD0CBB">
        <w:rPr>
          <w:rFonts w:ascii="Arial" w:hAnsi="Arial" w:cs="Arial"/>
        </w:rPr>
        <w:t>.</w:t>
      </w:r>
    </w:p>
    <w:p w:rsidR="00777E0B" w:rsidRPr="00CD0CBB" w:rsidRDefault="0077032C" w:rsidP="00CD0CBB">
      <w:pPr>
        <w:spacing w:line="276" w:lineRule="auto"/>
        <w:rPr>
          <w:rFonts w:ascii="Arial" w:hAnsi="Arial" w:cs="Arial"/>
        </w:rPr>
      </w:pPr>
      <w:r w:rsidRPr="00CD0CBB">
        <w:rPr>
          <w:rFonts w:ascii="Arial" w:hAnsi="Arial" w:cs="Arial"/>
        </w:rPr>
        <w:t xml:space="preserve">6. </w:t>
      </w:r>
      <w:r w:rsidR="00865F9D" w:rsidRPr="00CD0CBB">
        <w:rPr>
          <w:rFonts w:ascii="Arial" w:hAnsi="Arial" w:cs="Arial"/>
        </w:rPr>
        <w:t>Warunki udziału w postępowaniu i podstawy wykluczenia</w:t>
      </w:r>
      <w:r w:rsidRPr="00CD0CBB">
        <w:rPr>
          <w:rFonts w:ascii="Arial" w:hAnsi="Arial" w:cs="Arial"/>
        </w:rPr>
        <w:t>.</w:t>
      </w:r>
    </w:p>
    <w:p w:rsidR="009138D4" w:rsidRPr="00CD0CBB" w:rsidRDefault="0077032C" w:rsidP="00CD0CBB">
      <w:pPr>
        <w:spacing w:line="276" w:lineRule="auto"/>
        <w:rPr>
          <w:rFonts w:ascii="Arial" w:hAnsi="Arial" w:cs="Arial"/>
        </w:rPr>
      </w:pPr>
      <w:r w:rsidRPr="00CD0CBB">
        <w:rPr>
          <w:rFonts w:ascii="Arial" w:hAnsi="Arial" w:cs="Arial"/>
        </w:rPr>
        <w:t>7.</w:t>
      </w:r>
      <w:r w:rsidR="009138D4" w:rsidRPr="00CD0CBB">
        <w:rPr>
          <w:rFonts w:ascii="Arial" w:hAnsi="Arial" w:cs="Arial"/>
        </w:rPr>
        <w:t xml:space="preserve"> </w:t>
      </w:r>
      <w:r w:rsidR="00865F9D" w:rsidRPr="00CD0CBB">
        <w:rPr>
          <w:rFonts w:ascii="Arial" w:hAnsi="Arial" w:cs="Arial"/>
        </w:rPr>
        <w:t>Opis sposobu przygotowania ofert</w:t>
      </w:r>
      <w:r w:rsidRPr="00CD0CBB">
        <w:rPr>
          <w:rFonts w:ascii="Arial" w:hAnsi="Arial" w:cs="Arial"/>
        </w:rPr>
        <w:t>.</w:t>
      </w:r>
    </w:p>
    <w:p w:rsidR="00865F9D" w:rsidRPr="00CD0CBB" w:rsidRDefault="0077032C" w:rsidP="00CD0CBB">
      <w:pPr>
        <w:spacing w:line="276" w:lineRule="auto"/>
        <w:rPr>
          <w:rFonts w:ascii="Arial" w:hAnsi="Arial" w:cs="Arial"/>
        </w:rPr>
      </w:pPr>
      <w:r w:rsidRPr="00CD0CBB">
        <w:rPr>
          <w:rFonts w:ascii="Arial" w:hAnsi="Arial" w:cs="Arial"/>
        </w:rPr>
        <w:t xml:space="preserve">8. </w:t>
      </w:r>
      <w:r w:rsidR="00865F9D" w:rsidRPr="00CD0CBB">
        <w:rPr>
          <w:rFonts w:ascii="Arial" w:hAnsi="Arial" w:cs="Arial"/>
        </w:rPr>
        <w:t>Wykaz oświadczeń i dokumentów potwierdzających spełnianie warunków udziału w postępowaniu</w:t>
      </w:r>
      <w:r w:rsidR="00865F9D" w:rsidRPr="00CD0CBB">
        <w:rPr>
          <w:rFonts w:ascii="Arial" w:hAnsi="Arial" w:cs="Arial"/>
          <w:bCs/>
        </w:rPr>
        <w:t xml:space="preserve"> oraz brak </w:t>
      </w:r>
      <w:proofErr w:type="gramStart"/>
      <w:r w:rsidR="00865F9D" w:rsidRPr="00CD0CBB">
        <w:rPr>
          <w:rFonts w:ascii="Arial" w:hAnsi="Arial" w:cs="Arial"/>
          <w:bCs/>
        </w:rPr>
        <w:t>podstaw  wykluczenia</w:t>
      </w:r>
      <w:proofErr w:type="gramEnd"/>
      <w:r w:rsidRPr="00CD0CBB">
        <w:rPr>
          <w:rFonts w:ascii="Arial" w:hAnsi="Arial" w:cs="Arial"/>
          <w:bCs/>
        </w:rPr>
        <w:t>.</w:t>
      </w:r>
      <w:r w:rsidR="00865F9D" w:rsidRPr="00CD0CBB">
        <w:rPr>
          <w:rFonts w:ascii="Arial" w:hAnsi="Arial" w:cs="Arial"/>
          <w:bCs/>
        </w:rPr>
        <w:t xml:space="preserve"> </w:t>
      </w:r>
    </w:p>
    <w:p w:rsidR="00865F9D" w:rsidRPr="00CD0CBB" w:rsidRDefault="0077032C" w:rsidP="00CD0CBB">
      <w:pPr>
        <w:spacing w:line="276" w:lineRule="auto"/>
        <w:rPr>
          <w:rFonts w:ascii="Arial" w:hAnsi="Arial" w:cs="Arial"/>
        </w:rPr>
      </w:pPr>
      <w:r w:rsidRPr="00CD0CBB">
        <w:rPr>
          <w:rFonts w:ascii="Arial" w:hAnsi="Arial" w:cs="Arial"/>
        </w:rPr>
        <w:t>9.</w:t>
      </w:r>
      <w:r w:rsidR="00865F9D" w:rsidRPr="00CD0CBB">
        <w:rPr>
          <w:rFonts w:ascii="Arial" w:hAnsi="Arial" w:cs="Arial"/>
        </w:rPr>
        <w:t xml:space="preserve"> Powoływanie się na zasoby podmiotów trzecich </w:t>
      </w:r>
    </w:p>
    <w:p w:rsidR="00865F9D" w:rsidRPr="00CD0CBB" w:rsidRDefault="0077032C" w:rsidP="00CD0CBB">
      <w:pPr>
        <w:spacing w:line="276" w:lineRule="auto"/>
        <w:rPr>
          <w:rFonts w:ascii="Arial" w:hAnsi="Arial" w:cs="Arial"/>
        </w:rPr>
      </w:pPr>
      <w:r w:rsidRPr="00CD0CBB">
        <w:rPr>
          <w:rFonts w:ascii="Arial" w:hAnsi="Arial" w:cs="Arial"/>
        </w:rPr>
        <w:t>10.</w:t>
      </w:r>
      <w:r w:rsidR="00865F9D" w:rsidRPr="00CD0CBB">
        <w:rPr>
          <w:rFonts w:ascii="Arial" w:hAnsi="Arial" w:cs="Arial"/>
        </w:rPr>
        <w:t xml:space="preserve"> Opis sposobu udzielania wyjaśnień </w:t>
      </w:r>
      <w:proofErr w:type="gramStart"/>
      <w:r w:rsidR="00865F9D" w:rsidRPr="00CD0CBB">
        <w:rPr>
          <w:rFonts w:ascii="Arial" w:hAnsi="Arial" w:cs="Arial"/>
        </w:rPr>
        <w:t>treści  SIWZ</w:t>
      </w:r>
      <w:proofErr w:type="gramEnd"/>
      <w:r w:rsidR="00865F9D" w:rsidRPr="00CD0CBB">
        <w:rPr>
          <w:rFonts w:ascii="Arial" w:hAnsi="Arial" w:cs="Arial"/>
        </w:rPr>
        <w:t xml:space="preserve"> </w:t>
      </w:r>
    </w:p>
    <w:p w:rsidR="00865F9D" w:rsidRPr="00CD0CBB" w:rsidRDefault="0077032C" w:rsidP="00CD0CBB">
      <w:pPr>
        <w:spacing w:line="276" w:lineRule="auto"/>
        <w:rPr>
          <w:rFonts w:ascii="Arial" w:hAnsi="Arial" w:cs="Arial"/>
        </w:rPr>
      </w:pPr>
      <w:r w:rsidRPr="00CD0CBB">
        <w:rPr>
          <w:rFonts w:ascii="Arial" w:hAnsi="Arial" w:cs="Arial"/>
        </w:rPr>
        <w:t xml:space="preserve">11. </w:t>
      </w:r>
      <w:r w:rsidR="00865F9D" w:rsidRPr="00CD0CBB">
        <w:rPr>
          <w:rFonts w:ascii="Arial" w:hAnsi="Arial" w:cs="Arial"/>
        </w:rPr>
        <w:t>Opis sposobu obliczenia ceny oferty</w:t>
      </w:r>
    </w:p>
    <w:p w:rsidR="00906AC8" w:rsidRPr="00CD0CBB" w:rsidRDefault="0077032C" w:rsidP="00CD0CBB">
      <w:pPr>
        <w:spacing w:line="276" w:lineRule="auto"/>
        <w:rPr>
          <w:rFonts w:ascii="Arial" w:hAnsi="Arial" w:cs="Arial"/>
        </w:rPr>
      </w:pPr>
      <w:r w:rsidRPr="00CD0CBB">
        <w:rPr>
          <w:rFonts w:ascii="Arial" w:hAnsi="Arial" w:cs="Arial"/>
        </w:rPr>
        <w:t>12.</w:t>
      </w:r>
      <w:r w:rsidR="00927EE2" w:rsidRPr="00CD0CBB">
        <w:rPr>
          <w:rFonts w:ascii="Arial" w:hAnsi="Arial" w:cs="Arial"/>
        </w:rPr>
        <w:t xml:space="preserve"> Miejsce i termin składania ofert    </w:t>
      </w:r>
    </w:p>
    <w:p w:rsidR="00927EE2" w:rsidRPr="00CD0CBB" w:rsidRDefault="0077032C" w:rsidP="00CD0CBB">
      <w:pPr>
        <w:spacing w:line="276" w:lineRule="auto"/>
        <w:rPr>
          <w:rFonts w:ascii="Arial" w:hAnsi="Arial" w:cs="Arial"/>
        </w:rPr>
      </w:pPr>
      <w:r w:rsidRPr="00CD0CBB">
        <w:rPr>
          <w:rFonts w:ascii="Arial" w:hAnsi="Arial" w:cs="Arial"/>
        </w:rPr>
        <w:t xml:space="preserve">13. </w:t>
      </w:r>
      <w:r w:rsidR="00927EE2" w:rsidRPr="00CD0CBB">
        <w:rPr>
          <w:rFonts w:ascii="Arial" w:hAnsi="Arial" w:cs="Arial"/>
        </w:rPr>
        <w:t>Terminy związania ofertą</w:t>
      </w:r>
    </w:p>
    <w:p w:rsidR="00927EE2" w:rsidRPr="00CD0CBB" w:rsidRDefault="0077032C" w:rsidP="00CD0CBB">
      <w:pPr>
        <w:spacing w:line="276" w:lineRule="auto"/>
        <w:rPr>
          <w:rFonts w:ascii="Arial" w:hAnsi="Arial" w:cs="Arial"/>
        </w:rPr>
      </w:pPr>
      <w:r w:rsidRPr="00CD0CBB">
        <w:rPr>
          <w:rFonts w:ascii="Arial" w:hAnsi="Arial" w:cs="Arial"/>
        </w:rPr>
        <w:t xml:space="preserve">14. </w:t>
      </w:r>
      <w:r w:rsidR="00927EE2" w:rsidRPr="00CD0CBB">
        <w:rPr>
          <w:rFonts w:ascii="Arial" w:hAnsi="Arial" w:cs="Arial"/>
        </w:rPr>
        <w:t xml:space="preserve">Miejsce i termin otwarcia ofert oraz ocena ofert  </w:t>
      </w:r>
    </w:p>
    <w:p w:rsidR="009138D4" w:rsidRPr="00CD0CBB" w:rsidRDefault="0077032C" w:rsidP="00CD0CBB">
      <w:pPr>
        <w:spacing w:line="276" w:lineRule="auto"/>
        <w:rPr>
          <w:rFonts w:ascii="Arial" w:hAnsi="Arial" w:cs="Arial"/>
        </w:rPr>
      </w:pPr>
      <w:r w:rsidRPr="00CD0CBB">
        <w:rPr>
          <w:rFonts w:ascii="Arial" w:hAnsi="Arial" w:cs="Arial"/>
        </w:rPr>
        <w:t xml:space="preserve">15. </w:t>
      </w:r>
      <w:r w:rsidR="00927EE2" w:rsidRPr="00CD0CBB">
        <w:rPr>
          <w:rFonts w:ascii="Arial" w:hAnsi="Arial" w:cs="Arial"/>
          <w:bCs/>
        </w:rPr>
        <w:t>Opis kryteriów oceny ofert</w:t>
      </w:r>
      <w:r w:rsidRPr="00CD0CBB">
        <w:rPr>
          <w:rFonts w:ascii="Arial" w:hAnsi="Arial" w:cs="Arial"/>
          <w:bCs/>
        </w:rPr>
        <w:t>.</w:t>
      </w:r>
    </w:p>
    <w:p w:rsidR="00927EE2" w:rsidRPr="00CD0CBB" w:rsidRDefault="0077032C" w:rsidP="00CD0CBB">
      <w:pPr>
        <w:spacing w:line="276" w:lineRule="auto"/>
        <w:rPr>
          <w:rFonts w:ascii="Arial" w:hAnsi="Arial" w:cs="Arial"/>
        </w:rPr>
      </w:pPr>
      <w:r w:rsidRPr="00CD0CBB">
        <w:rPr>
          <w:rFonts w:ascii="Arial" w:hAnsi="Arial" w:cs="Arial"/>
        </w:rPr>
        <w:t xml:space="preserve">16. </w:t>
      </w:r>
      <w:r w:rsidR="00927EE2" w:rsidRPr="00CD0CBB">
        <w:rPr>
          <w:rFonts w:ascii="Arial" w:hAnsi="Arial" w:cs="Arial"/>
        </w:rPr>
        <w:t>Udzielenie zamówienia</w:t>
      </w:r>
    </w:p>
    <w:p w:rsidR="00927EE2" w:rsidRPr="00CD0CBB" w:rsidRDefault="0077032C" w:rsidP="00CD0CBB">
      <w:pPr>
        <w:spacing w:line="276" w:lineRule="auto"/>
        <w:rPr>
          <w:rFonts w:ascii="Arial" w:hAnsi="Arial" w:cs="Arial"/>
        </w:rPr>
      </w:pPr>
      <w:r w:rsidRPr="00CD0CBB">
        <w:rPr>
          <w:rFonts w:ascii="Arial" w:hAnsi="Arial" w:cs="Arial"/>
        </w:rPr>
        <w:t xml:space="preserve">17. </w:t>
      </w:r>
      <w:r w:rsidR="00927EE2" w:rsidRPr="00CD0CBB">
        <w:rPr>
          <w:rFonts w:ascii="Arial" w:hAnsi="Arial" w:cs="Arial"/>
        </w:rPr>
        <w:t>Zabezpieczenie należytego wykonania umowy</w:t>
      </w:r>
    </w:p>
    <w:p w:rsidR="009138D4" w:rsidRPr="00CD0CBB" w:rsidRDefault="0077032C" w:rsidP="00CD0CBB">
      <w:pPr>
        <w:spacing w:line="276" w:lineRule="auto"/>
        <w:rPr>
          <w:rFonts w:ascii="Arial" w:hAnsi="Arial" w:cs="Arial"/>
        </w:rPr>
      </w:pPr>
      <w:r w:rsidRPr="00CD0CBB">
        <w:rPr>
          <w:rFonts w:ascii="Arial" w:hAnsi="Arial" w:cs="Arial"/>
        </w:rPr>
        <w:t xml:space="preserve">18. </w:t>
      </w:r>
      <w:r w:rsidR="00927EE2" w:rsidRPr="00CD0CBB">
        <w:rPr>
          <w:rFonts w:ascii="Arial" w:hAnsi="Arial" w:cs="Arial"/>
          <w:iCs/>
        </w:rPr>
        <w:t>Wadium</w:t>
      </w:r>
    </w:p>
    <w:p w:rsidR="009138D4" w:rsidRPr="00CD0CBB" w:rsidRDefault="0077032C" w:rsidP="00CD0CBB">
      <w:pPr>
        <w:spacing w:line="276" w:lineRule="auto"/>
        <w:rPr>
          <w:rFonts w:ascii="Arial" w:hAnsi="Arial" w:cs="Arial"/>
        </w:rPr>
      </w:pPr>
      <w:r w:rsidRPr="00CD0CBB">
        <w:rPr>
          <w:rFonts w:ascii="Arial" w:hAnsi="Arial" w:cs="Arial"/>
        </w:rPr>
        <w:t xml:space="preserve">19. </w:t>
      </w:r>
      <w:r w:rsidR="009138D4" w:rsidRPr="00CD0CBB">
        <w:rPr>
          <w:rFonts w:ascii="Arial" w:hAnsi="Arial" w:cs="Arial"/>
        </w:rPr>
        <w:t xml:space="preserve"> </w:t>
      </w:r>
      <w:r w:rsidR="00927EE2" w:rsidRPr="00CD0CBB">
        <w:rPr>
          <w:rFonts w:ascii="Arial" w:hAnsi="Arial" w:cs="Arial"/>
        </w:rPr>
        <w:t>Pouczenie o środkach ochrony prawnej</w:t>
      </w:r>
    </w:p>
    <w:p w:rsidR="00017035" w:rsidRPr="00CD0CBB" w:rsidRDefault="0077032C" w:rsidP="00CD0CBB">
      <w:pPr>
        <w:spacing w:line="276" w:lineRule="auto"/>
        <w:rPr>
          <w:rFonts w:ascii="Arial" w:hAnsi="Arial" w:cs="Arial"/>
        </w:rPr>
      </w:pPr>
      <w:r w:rsidRPr="00CD0CBB">
        <w:rPr>
          <w:rFonts w:ascii="Arial" w:hAnsi="Arial" w:cs="Arial"/>
        </w:rPr>
        <w:t xml:space="preserve">20. </w:t>
      </w:r>
      <w:r w:rsidR="009138D4" w:rsidRPr="00CD0CBB">
        <w:rPr>
          <w:rFonts w:ascii="Arial" w:hAnsi="Arial" w:cs="Arial"/>
        </w:rPr>
        <w:t xml:space="preserve"> </w:t>
      </w:r>
      <w:r w:rsidR="00070D84" w:rsidRPr="00CD0CBB">
        <w:rPr>
          <w:rFonts w:ascii="Arial" w:hAnsi="Arial" w:cs="Arial"/>
        </w:rPr>
        <w:t>Klauzula informacyjna z art. 13 RODO,</w:t>
      </w:r>
      <w:r w:rsidR="00927EE2" w:rsidRPr="00CD0CBB">
        <w:rPr>
          <w:rFonts w:ascii="Arial" w:hAnsi="Arial" w:cs="Arial"/>
        </w:rPr>
        <w:t xml:space="preserve"> inne istotne informacje.</w:t>
      </w:r>
    </w:p>
    <w:p w:rsidR="000235A5" w:rsidRPr="00CD0CBB" w:rsidRDefault="0077032C" w:rsidP="00CD0CBB">
      <w:pPr>
        <w:spacing w:line="276" w:lineRule="auto"/>
        <w:rPr>
          <w:rFonts w:ascii="Arial" w:hAnsi="Arial" w:cs="Arial"/>
        </w:rPr>
      </w:pPr>
      <w:r w:rsidRPr="00CD0CBB">
        <w:rPr>
          <w:rFonts w:ascii="Arial" w:hAnsi="Arial" w:cs="Arial"/>
        </w:rPr>
        <w:t xml:space="preserve">21.  Załączniki do integralnej </w:t>
      </w:r>
      <w:proofErr w:type="gramStart"/>
      <w:r w:rsidRPr="00CD0CBB">
        <w:rPr>
          <w:rFonts w:ascii="Arial" w:hAnsi="Arial" w:cs="Arial"/>
        </w:rPr>
        <w:t>części  niniejszej</w:t>
      </w:r>
      <w:proofErr w:type="gramEnd"/>
      <w:r w:rsidRPr="00CD0CBB">
        <w:rPr>
          <w:rFonts w:ascii="Arial" w:hAnsi="Arial" w:cs="Arial"/>
        </w:rPr>
        <w:t xml:space="preserve"> specyfikacji</w:t>
      </w: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070D84" w:rsidRPr="00CD0CBB" w:rsidRDefault="00070D84" w:rsidP="00CD0CBB">
      <w:pPr>
        <w:spacing w:line="276" w:lineRule="auto"/>
        <w:rPr>
          <w:rFonts w:ascii="Arial" w:hAnsi="Arial" w:cs="Arial"/>
          <w:b/>
          <w:color w:val="0070C0"/>
        </w:rPr>
      </w:pPr>
    </w:p>
    <w:p w:rsidR="00B21253" w:rsidRDefault="00B21253"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D82867" w:rsidRDefault="00D82867" w:rsidP="00CD0CBB">
      <w:pPr>
        <w:spacing w:line="276" w:lineRule="auto"/>
        <w:rPr>
          <w:rFonts w:ascii="Arial" w:hAnsi="Arial" w:cs="Arial"/>
          <w:b/>
          <w:color w:val="0070C0"/>
        </w:rPr>
      </w:pPr>
    </w:p>
    <w:p w:rsidR="006F5F3E" w:rsidRDefault="006F5F3E" w:rsidP="00CD0CBB">
      <w:pPr>
        <w:spacing w:line="276" w:lineRule="auto"/>
        <w:rPr>
          <w:rFonts w:ascii="Arial" w:hAnsi="Arial" w:cs="Arial"/>
          <w:b/>
          <w:color w:val="0070C0"/>
        </w:rPr>
      </w:pPr>
    </w:p>
    <w:p w:rsidR="002942D9" w:rsidRDefault="002942D9" w:rsidP="00CD0CBB">
      <w:pPr>
        <w:spacing w:line="276" w:lineRule="auto"/>
        <w:rPr>
          <w:rFonts w:ascii="Arial" w:hAnsi="Arial" w:cs="Arial"/>
          <w:b/>
          <w:color w:val="0070C0"/>
        </w:rPr>
      </w:pPr>
    </w:p>
    <w:p w:rsidR="00736B85" w:rsidRDefault="00736B85" w:rsidP="00CD0CBB">
      <w:pPr>
        <w:spacing w:line="276" w:lineRule="auto"/>
        <w:rPr>
          <w:rFonts w:ascii="Arial" w:hAnsi="Arial" w:cs="Arial"/>
          <w:b/>
          <w:color w:val="0070C0"/>
        </w:rPr>
      </w:pPr>
    </w:p>
    <w:p w:rsidR="00736B85" w:rsidRPr="00CD0CBB" w:rsidRDefault="00736B85" w:rsidP="00CD0CBB">
      <w:pPr>
        <w:spacing w:line="276" w:lineRule="auto"/>
        <w:rPr>
          <w:rFonts w:ascii="Arial" w:hAnsi="Arial" w:cs="Arial"/>
          <w:b/>
          <w:color w:val="0070C0"/>
        </w:rPr>
      </w:pPr>
    </w:p>
    <w:p w:rsidR="009138D4" w:rsidRPr="00D82867" w:rsidRDefault="00C835C9" w:rsidP="00CD0CBB">
      <w:pPr>
        <w:spacing w:line="276" w:lineRule="auto"/>
        <w:rPr>
          <w:rFonts w:ascii="Arial" w:hAnsi="Arial" w:cs="Arial"/>
        </w:rPr>
      </w:pPr>
      <w:r w:rsidRPr="00D82867">
        <w:rPr>
          <w:rFonts w:ascii="Arial" w:hAnsi="Arial" w:cs="Arial"/>
        </w:rPr>
        <w:t xml:space="preserve">1. </w:t>
      </w:r>
      <w:r w:rsidR="009138D4" w:rsidRPr="00D82867">
        <w:rPr>
          <w:rFonts w:ascii="Arial" w:hAnsi="Arial" w:cs="Arial"/>
        </w:rPr>
        <w:t xml:space="preserve"> Nazwa i adres Zamawiającego</w:t>
      </w:r>
    </w:p>
    <w:p w:rsidR="00830B3B" w:rsidRPr="00D82867" w:rsidRDefault="009138D4" w:rsidP="00D82867">
      <w:pPr>
        <w:spacing w:after="240"/>
        <w:rPr>
          <w:rFonts w:ascii="Arial" w:hAnsi="Arial" w:cs="Arial"/>
        </w:rPr>
      </w:pPr>
      <w:r w:rsidRPr="00D82867">
        <w:rPr>
          <w:rFonts w:ascii="Arial" w:hAnsi="Arial" w:cs="Arial"/>
        </w:rPr>
        <w:t>Ogłaszaj</w:t>
      </w:r>
      <w:r w:rsidR="00725A10" w:rsidRPr="00D82867">
        <w:rPr>
          <w:rFonts w:ascii="Arial" w:hAnsi="Arial" w:cs="Arial"/>
        </w:rPr>
        <w:t>ącym przetarg nieograniczony na</w:t>
      </w:r>
      <w:r w:rsidR="00B61953" w:rsidRPr="00D82867">
        <w:rPr>
          <w:rFonts w:ascii="Arial" w:hAnsi="Arial" w:cs="Arial"/>
        </w:rPr>
        <w:t xml:space="preserve"> </w:t>
      </w:r>
      <w:r w:rsidR="00D033F9" w:rsidRPr="00D82867">
        <w:rPr>
          <w:rFonts w:ascii="Arial" w:hAnsi="Arial" w:cs="Arial"/>
        </w:rPr>
        <w:t>„</w:t>
      </w:r>
      <w:r w:rsidR="00D82867" w:rsidRPr="00D82867">
        <w:rPr>
          <w:rFonts w:ascii="Arial" w:hAnsi="Arial" w:cs="Arial"/>
        </w:rPr>
        <w:t>Odbiór i zagos</w:t>
      </w:r>
      <w:r w:rsidR="00D82867">
        <w:rPr>
          <w:rFonts w:ascii="Arial" w:hAnsi="Arial" w:cs="Arial"/>
        </w:rPr>
        <w:t xml:space="preserve">podarowanie odpadów komunalnych </w:t>
      </w:r>
      <w:r w:rsidR="00D82867" w:rsidRPr="00D82867">
        <w:rPr>
          <w:rFonts w:ascii="Arial" w:hAnsi="Arial" w:cs="Arial"/>
        </w:rPr>
        <w:t xml:space="preserve">z terenu Gminy Polanów </w:t>
      </w:r>
      <w:r w:rsidR="00AC324F" w:rsidRPr="00D82867">
        <w:rPr>
          <w:rFonts w:ascii="Arial" w:hAnsi="Arial" w:cs="Arial"/>
        </w:rPr>
        <w:t>"</w:t>
      </w:r>
      <w:r w:rsidR="00AC324F" w:rsidRPr="00D82867">
        <w:rPr>
          <w:rFonts w:ascii="Arial" w:hAnsi="Arial" w:cs="Arial"/>
          <w:bCs/>
        </w:rPr>
        <w:t xml:space="preserve"> </w:t>
      </w:r>
      <w:r w:rsidR="00986863" w:rsidRPr="00D82867">
        <w:rPr>
          <w:rFonts w:ascii="Arial" w:hAnsi="Arial" w:cs="Arial"/>
        </w:rPr>
        <w:t>jest Gmina Polanów,</w:t>
      </w:r>
      <w:r w:rsidR="004C555A" w:rsidRPr="00D82867">
        <w:rPr>
          <w:rFonts w:ascii="Arial" w:eastAsia="Calibri" w:hAnsi="Arial" w:cs="Arial"/>
          <w:lang w:eastAsia="en-US"/>
        </w:rPr>
        <w:t xml:space="preserve"> </w:t>
      </w:r>
      <w:r w:rsidR="00915DCC" w:rsidRPr="00D82867">
        <w:rPr>
          <w:rFonts w:ascii="Arial" w:hAnsi="Arial" w:cs="Arial"/>
        </w:rPr>
        <w:t xml:space="preserve">powiat </w:t>
      </w:r>
      <w:r w:rsidR="007403B9" w:rsidRPr="00D82867">
        <w:rPr>
          <w:rFonts w:ascii="Arial" w:hAnsi="Arial" w:cs="Arial"/>
        </w:rPr>
        <w:t>koszaliński,</w:t>
      </w:r>
      <w:r w:rsidR="00915DCC" w:rsidRPr="00D82867">
        <w:rPr>
          <w:rFonts w:ascii="Arial" w:hAnsi="Arial" w:cs="Arial"/>
        </w:rPr>
        <w:t xml:space="preserve"> </w:t>
      </w:r>
      <w:proofErr w:type="gramStart"/>
      <w:r w:rsidR="006D4325" w:rsidRPr="00D82867">
        <w:rPr>
          <w:rFonts w:ascii="Arial" w:hAnsi="Arial" w:cs="Arial"/>
        </w:rPr>
        <w:t xml:space="preserve">województwo  </w:t>
      </w:r>
      <w:r w:rsidR="00A7330A" w:rsidRPr="00D82867">
        <w:rPr>
          <w:rFonts w:ascii="Arial" w:hAnsi="Arial" w:cs="Arial"/>
        </w:rPr>
        <w:t>z</w:t>
      </w:r>
      <w:r w:rsidR="006D4325" w:rsidRPr="00D82867">
        <w:rPr>
          <w:rFonts w:ascii="Arial" w:hAnsi="Arial" w:cs="Arial"/>
        </w:rPr>
        <w:t>achodniopomorskie</w:t>
      </w:r>
      <w:proofErr w:type="gramEnd"/>
      <w:r w:rsidRPr="00D82867">
        <w:rPr>
          <w:rFonts w:ascii="Arial" w:hAnsi="Arial" w:cs="Arial"/>
        </w:rPr>
        <w:t xml:space="preserve"> z siedzibą w </w:t>
      </w:r>
      <w:r w:rsidR="003E5106" w:rsidRPr="00D82867">
        <w:rPr>
          <w:rFonts w:ascii="Arial" w:hAnsi="Arial" w:cs="Arial"/>
        </w:rPr>
        <w:t xml:space="preserve"> Polanowie przy ul. Wolności 4</w:t>
      </w:r>
      <w:r w:rsidR="004C555A" w:rsidRPr="00D82867">
        <w:rPr>
          <w:rFonts w:ascii="Arial" w:hAnsi="Arial" w:cs="Arial"/>
        </w:rPr>
        <w:t xml:space="preserve">, </w:t>
      </w:r>
      <w:r w:rsidR="003E5106" w:rsidRPr="00D82867">
        <w:rPr>
          <w:rFonts w:ascii="Arial" w:hAnsi="Arial" w:cs="Arial"/>
        </w:rPr>
        <w:t xml:space="preserve"> reprezentowana przez  Burmistrza Polanowa - zwana dalej  Zamawiającym.</w:t>
      </w:r>
    </w:p>
    <w:p w:rsidR="00442B55" w:rsidRPr="00D82867" w:rsidRDefault="00442B55" w:rsidP="00CD0CBB">
      <w:pPr>
        <w:spacing w:line="276" w:lineRule="auto"/>
        <w:rPr>
          <w:rFonts w:ascii="Arial" w:hAnsi="Arial" w:cs="Arial"/>
        </w:rPr>
      </w:pPr>
      <w:r w:rsidRPr="00D82867">
        <w:rPr>
          <w:rFonts w:ascii="Arial" w:hAnsi="Arial" w:cs="Arial"/>
        </w:rPr>
        <w:t>2</w:t>
      </w:r>
      <w:r w:rsidR="00C835C9" w:rsidRPr="00D82867">
        <w:rPr>
          <w:rFonts w:ascii="Arial" w:hAnsi="Arial" w:cs="Arial"/>
        </w:rPr>
        <w:t xml:space="preserve">. </w:t>
      </w:r>
      <w:r w:rsidR="009138D4" w:rsidRPr="00D82867">
        <w:rPr>
          <w:rFonts w:ascii="Arial" w:hAnsi="Arial" w:cs="Arial"/>
        </w:rPr>
        <w:t xml:space="preserve"> Tryb udzielenia zamówienia </w:t>
      </w:r>
    </w:p>
    <w:p w:rsidR="00F718A3" w:rsidRPr="00CD0CBB" w:rsidRDefault="00F718A3" w:rsidP="00CD0CBB">
      <w:pPr>
        <w:numPr>
          <w:ilvl w:val="0"/>
          <w:numId w:val="2"/>
        </w:numPr>
        <w:tabs>
          <w:tab w:val="clear" w:pos="720"/>
          <w:tab w:val="left" w:pos="284"/>
        </w:tabs>
        <w:spacing w:line="276" w:lineRule="auto"/>
        <w:ind w:left="0" w:firstLine="0"/>
        <w:rPr>
          <w:rFonts w:ascii="Arial" w:hAnsi="Arial" w:cs="Arial"/>
        </w:rPr>
      </w:pPr>
      <w:r w:rsidRPr="00CD0CBB">
        <w:rPr>
          <w:rFonts w:ascii="Arial" w:hAnsi="Arial" w:cs="Arial"/>
        </w:rPr>
        <w:t xml:space="preserve">Niniejsze postępowanie o udzielenie zamówienia publicznego prowadzone jest w trybie przetargu nieograniczonego o wartości zamówienia </w:t>
      </w:r>
      <w:proofErr w:type="gramStart"/>
      <w:r w:rsidRPr="00CD0CBB">
        <w:rPr>
          <w:rFonts w:ascii="Arial" w:hAnsi="Arial" w:cs="Arial"/>
        </w:rPr>
        <w:t>powyżej  30.000</w:t>
      </w:r>
      <w:proofErr w:type="gramEnd"/>
      <w:r w:rsidRPr="00CD0CBB">
        <w:rPr>
          <w:rFonts w:ascii="Arial" w:hAnsi="Arial" w:cs="Arial"/>
        </w:rPr>
        <w:t xml:space="preserve"> EURO, a poniżej wartości ustalonej na podstawie art. 11 ust. 8 znowelizowanej ustawy z 29 stycznia 2004r.- Prawo Zamówień Publicznych (tj. Dz. U. z 201</w:t>
      </w:r>
      <w:r w:rsidR="00B61953" w:rsidRPr="00CD0CBB">
        <w:rPr>
          <w:rFonts w:ascii="Arial" w:hAnsi="Arial" w:cs="Arial"/>
        </w:rPr>
        <w:t>9</w:t>
      </w:r>
      <w:r w:rsidRPr="00CD0CBB">
        <w:rPr>
          <w:rFonts w:ascii="Arial" w:hAnsi="Arial" w:cs="Arial"/>
        </w:rPr>
        <w:t xml:space="preserve">r. poz. </w:t>
      </w:r>
      <w:r w:rsidR="00B61953" w:rsidRPr="00CD0CBB">
        <w:rPr>
          <w:rFonts w:ascii="Arial" w:hAnsi="Arial" w:cs="Arial"/>
        </w:rPr>
        <w:t xml:space="preserve">1843 </w:t>
      </w:r>
      <w:r w:rsidRPr="00CD0CBB">
        <w:rPr>
          <w:rFonts w:ascii="Arial" w:hAnsi="Arial" w:cs="Arial"/>
        </w:rPr>
        <w:t xml:space="preserve">z póź.zm) </w:t>
      </w:r>
    </w:p>
    <w:p w:rsidR="00F718A3" w:rsidRPr="00CD0CBB" w:rsidRDefault="00516464" w:rsidP="00CD0CBB">
      <w:pPr>
        <w:spacing w:line="276" w:lineRule="auto"/>
        <w:rPr>
          <w:rFonts w:ascii="Arial" w:hAnsi="Arial" w:cs="Arial"/>
        </w:rPr>
      </w:pPr>
      <w:r>
        <w:rPr>
          <w:rFonts w:ascii="Arial" w:hAnsi="Arial" w:cs="Arial"/>
        </w:rPr>
        <w:t>2</w:t>
      </w:r>
      <w:r w:rsidR="00374D79" w:rsidRPr="00CD0CBB">
        <w:rPr>
          <w:rFonts w:ascii="Arial" w:hAnsi="Arial" w:cs="Arial"/>
        </w:rPr>
        <w:t>.</w:t>
      </w:r>
      <w:r w:rsidR="00F718A3" w:rsidRPr="00CD0CBB">
        <w:rPr>
          <w:rFonts w:ascii="Arial" w:hAnsi="Arial" w:cs="Arial"/>
        </w:rPr>
        <w:t>Definicje i skróty: Wyrażenia i skróty użyte w niniejszej Specyfikacji Istotnych Warunków zamówienia oznaczają:</w:t>
      </w:r>
    </w:p>
    <w:p w:rsidR="00F718A3" w:rsidRPr="00CD0CBB" w:rsidRDefault="00F718A3" w:rsidP="00CD0CBB">
      <w:pPr>
        <w:numPr>
          <w:ilvl w:val="0"/>
          <w:numId w:val="5"/>
        </w:numPr>
        <w:spacing w:line="276" w:lineRule="auto"/>
        <w:ind w:left="284" w:hanging="284"/>
        <w:rPr>
          <w:rFonts w:ascii="Arial" w:hAnsi="Arial" w:cs="Arial"/>
        </w:rPr>
      </w:pPr>
      <w:proofErr w:type="gramStart"/>
      <w:r w:rsidRPr="00CD0CBB">
        <w:rPr>
          <w:rFonts w:ascii="Arial" w:hAnsi="Arial" w:cs="Arial"/>
          <w:b/>
        </w:rPr>
        <w:t xml:space="preserve">Zamawiający </w:t>
      </w:r>
      <w:r w:rsidRPr="00CD0CBB">
        <w:rPr>
          <w:rFonts w:ascii="Arial" w:hAnsi="Arial" w:cs="Arial"/>
        </w:rPr>
        <w:t xml:space="preserve"> -</w:t>
      </w:r>
      <w:proofErr w:type="gramEnd"/>
      <w:r w:rsidRPr="00CD0CBB">
        <w:rPr>
          <w:rFonts w:ascii="Arial" w:hAnsi="Arial" w:cs="Arial"/>
        </w:rPr>
        <w:t xml:space="preserve"> Gmina Polanów, ul. Wolności 4, 76-010 Polanów</w:t>
      </w:r>
    </w:p>
    <w:p w:rsidR="00F718A3" w:rsidRPr="00CD0CBB" w:rsidRDefault="00F718A3" w:rsidP="00CD0CBB">
      <w:pPr>
        <w:numPr>
          <w:ilvl w:val="0"/>
          <w:numId w:val="5"/>
        </w:numPr>
        <w:spacing w:line="276" w:lineRule="auto"/>
        <w:ind w:left="284" w:hanging="284"/>
        <w:rPr>
          <w:rFonts w:ascii="Arial" w:hAnsi="Arial" w:cs="Arial"/>
        </w:rPr>
      </w:pPr>
      <w:r w:rsidRPr="00CD0CBB">
        <w:rPr>
          <w:rFonts w:ascii="Arial" w:hAnsi="Arial" w:cs="Arial"/>
          <w:b/>
        </w:rPr>
        <w:t xml:space="preserve">Ustawa </w:t>
      </w:r>
      <w:r w:rsidRPr="00CD0CBB">
        <w:rPr>
          <w:rFonts w:ascii="Arial" w:hAnsi="Arial" w:cs="Arial"/>
        </w:rPr>
        <w:t xml:space="preserve">lub </w:t>
      </w:r>
      <w:proofErr w:type="spellStart"/>
      <w:r w:rsidRPr="00CD0CBB">
        <w:rPr>
          <w:rFonts w:ascii="Arial" w:hAnsi="Arial" w:cs="Arial"/>
        </w:rPr>
        <w:t>Pzp</w:t>
      </w:r>
      <w:proofErr w:type="spellEnd"/>
      <w:r w:rsidRPr="00CD0CBB">
        <w:rPr>
          <w:rFonts w:ascii="Arial" w:hAnsi="Arial" w:cs="Arial"/>
        </w:rPr>
        <w:t xml:space="preserve"> -Ustawa Prawo zamówień publicznych z dnia 29 stycznia 2004r. – (</w:t>
      </w:r>
      <w:r w:rsidR="00374D79" w:rsidRPr="00CD0CBB">
        <w:rPr>
          <w:rFonts w:ascii="Arial" w:hAnsi="Arial" w:cs="Arial"/>
        </w:rPr>
        <w:t>tj. Dz. U. z 2019r. poz. 1843 z póź.zm</w:t>
      </w:r>
      <w:r w:rsidRPr="00CD0CBB">
        <w:rPr>
          <w:rFonts w:ascii="Arial" w:hAnsi="Arial" w:cs="Arial"/>
        </w:rPr>
        <w:t>)</w:t>
      </w:r>
    </w:p>
    <w:p w:rsidR="00F718A3" w:rsidRPr="00CD0CBB" w:rsidRDefault="00F718A3" w:rsidP="00CD0CBB">
      <w:pPr>
        <w:numPr>
          <w:ilvl w:val="0"/>
          <w:numId w:val="5"/>
        </w:numPr>
        <w:spacing w:line="276" w:lineRule="auto"/>
        <w:ind w:left="284" w:hanging="284"/>
        <w:rPr>
          <w:rFonts w:ascii="Arial" w:hAnsi="Arial" w:cs="Arial"/>
        </w:rPr>
      </w:pPr>
      <w:r w:rsidRPr="00CD0CBB">
        <w:rPr>
          <w:rFonts w:ascii="Arial" w:hAnsi="Arial" w:cs="Arial"/>
          <w:b/>
        </w:rPr>
        <w:t xml:space="preserve">SIWZ – </w:t>
      </w:r>
      <w:r w:rsidRPr="00CD0CBB">
        <w:rPr>
          <w:rFonts w:ascii="Arial" w:hAnsi="Arial" w:cs="Arial"/>
        </w:rPr>
        <w:t xml:space="preserve">Specyfikacja Istotnych Warunków </w:t>
      </w:r>
      <w:proofErr w:type="spellStart"/>
      <w:r w:rsidRPr="00CD0CBB">
        <w:rPr>
          <w:rFonts w:ascii="Arial" w:hAnsi="Arial" w:cs="Arial"/>
        </w:rPr>
        <w:t>Zamó</w:t>
      </w:r>
      <w:r w:rsidR="00516464">
        <w:rPr>
          <w:rFonts w:ascii="Arial" w:hAnsi="Arial" w:cs="Arial"/>
        </w:rPr>
        <w:t>.</w:t>
      </w:r>
      <w:r w:rsidRPr="00CD0CBB">
        <w:rPr>
          <w:rFonts w:ascii="Arial" w:hAnsi="Arial" w:cs="Arial"/>
        </w:rPr>
        <w:t>wienia</w:t>
      </w:r>
      <w:proofErr w:type="spellEnd"/>
      <w:r w:rsidRPr="00CD0CBB">
        <w:rPr>
          <w:rFonts w:ascii="Arial" w:hAnsi="Arial" w:cs="Arial"/>
        </w:rPr>
        <w:t xml:space="preserve"> </w:t>
      </w:r>
    </w:p>
    <w:p w:rsidR="00F718A3" w:rsidRPr="00CD0CBB" w:rsidRDefault="00F718A3" w:rsidP="00CD0CBB">
      <w:pPr>
        <w:numPr>
          <w:ilvl w:val="0"/>
          <w:numId w:val="5"/>
        </w:numPr>
        <w:spacing w:line="276" w:lineRule="auto"/>
        <w:ind w:left="284" w:hanging="284"/>
        <w:rPr>
          <w:rFonts w:ascii="Arial" w:hAnsi="Arial" w:cs="Arial"/>
        </w:rPr>
      </w:pPr>
      <w:r w:rsidRPr="00CD0CBB">
        <w:rPr>
          <w:rFonts w:ascii="Arial" w:hAnsi="Arial" w:cs="Arial"/>
          <w:b/>
        </w:rPr>
        <w:t xml:space="preserve">„Zamówienie” </w:t>
      </w:r>
      <w:proofErr w:type="gramStart"/>
      <w:r w:rsidRPr="00CD0CBB">
        <w:rPr>
          <w:rFonts w:ascii="Arial" w:hAnsi="Arial" w:cs="Arial"/>
          <w:b/>
        </w:rPr>
        <w:t>-</w:t>
      </w:r>
      <w:r w:rsidRPr="00CD0CBB">
        <w:rPr>
          <w:rFonts w:ascii="Arial" w:hAnsi="Arial" w:cs="Arial"/>
        </w:rPr>
        <w:t xml:space="preserve">  należy</w:t>
      </w:r>
      <w:proofErr w:type="gramEnd"/>
      <w:r w:rsidRPr="00CD0CBB">
        <w:rPr>
          <w:rFonts w:ascii="Arial" w:hAnsi="Arial" w:cs="Arial"/>
        </w:rPr>
        <w:t xml:space="preserve"> przez to rozumieć zamówienie  publiczne którego przedmiot  w sposób szczegółowy został opisany  </w:t>
      </w:r>
      <w:r w:rsidRPr="005733AA">
        <w:rPr>
          <w:rFonts w:ascii="Arial" w:hAnsi="Arial" w:cs="Arial"/>
        </w:rPr>
        <w:t>w III części niniejszej specyfikacji</w:t>
      </w:r>
    </w:p>
    <w:p w:rsidR="00F718A3" w:rsidRPr="00CD0CBB" w:rsidRDefault="00F718A3" w:rsidP="00CD0CBB">
      <w:pPr>
        <w:numPr>
          <w:ilvl w:val="0"/>
          <w:numId w:val="5"/>
        </w:numPr>
        <w:spacing w:line="276" w:lineRule="auto"/>
        <w:ind w:left="284" w:hanging="284"/>
        <w:rPr>
          <w:rFonts w:ascii="Arial" w:hAnsi="Arial" w:cs="Arial"/>
        </w:rPr>
      </w:pPr>
      <w:r w:rsidRPr="00CD0CBB">
        <w:rPr>
          <w:rFonts w:ascii="Arial" w:hAnsi="Arial" w:cs="Arial"/>
          <w:b/>
        </w:rPr>
        <w:t>„</w:t>
      </w:r>
      <w:proofErr w:type="gramStart"/>
      <w:r w:rsidRPr="00CD0CBB">
        <w:rPr>
          <w:rFonts w:ascii="Arial" w:hAnsi="Arial" w:cs="Arial"/>
          <w:b/>
        </w:rPr>
        <w:t>Wykonawca”-</w:t>
      </w:r>
      <w:proofErr w:type="gramEnd"/>
      <w:r w:rsidRPr="00CD0CBB">
        <w:rPr>
          <w:rFonts w:ascii="Arial" w:hAnsi="Arial" w:cs="Arial"/>
        </w:rPr>
        <w:t xml:space="preserve">  należy przez to rozumieć  podmiot , którym  Zamawiający zawrze  umowę  na wykonanie zamówienia</w:t>
      </w:r>
    </w:p>
    <w:p w:rsidR="00F718A3" w:rsidRPr="00CD0CBB" w:rsidRDefault="00F718A3" w:rsidP="00CD0CBB">
      <w:pPr>
        <w:spacing w:line="276" w:lineRule="auto"/>
        <w:rPr>
          <w:rFonts w:ascii="Arial" w:hAnsi="Arial" w:cs="Arial"/>
        </w:rPr>
      </w:pPr>
      <w:r w:rsidRPr="00CD0CBB">
        <w:rPr>
          <w:rFonts w:ascii="Arial" w:hAnsi="Arial" w:cs="Arial"/>
        </w:rPr>
        <w:t xml:space="preserve">Celem przetargu jest wybór Wykonawcy, który przedstawi najkorzystniejszą ofertę i zawarcie z </w:t>
      </w:r>
      <w:proofErr w:type="gramStart"/>
      <w:r w:rsidRPr="00CD0CBB">
        <w:rPr>
          <w:rFonts w:ascii="Arial" w:hAnsi="Arial" w:cs="Arial"/>
        </w:rPr>
        <w:t>nim  umowy</w:t>
      </w:r>
      <w:proofErr w:type="gramEnd"/>
      <w:r w:rsidRPr="00CD0CBB">
        <w:rPr>
          <w:rFonts w:ascii="Arial" w:hAnsi="Arial" w:cs="Arial"/>
        </w:rPr>
        <w:t xml:space="preserve"> o wykonanie przedmiotu zamówienia.</w:t>
      </w:r>
    </w:p>
    <w:p w:rsidR="00442B55" w:rsidRPr="00CD0CBB" w:rsidRDefault="00442B55" w:rsidP="00CD0CBB">
      <w:pPr>
        <w:spacing w:line="276" w:lineRule="auto"/>
        <w:rPr>
          <w:rFonts w:ascii="Arial" w:hAnsi="Arial" w:cs="Arial"/>
        </w:rPr>
      </w:pPr>
    </w:p>
    <w:p w:rsidR="00E5370D" w:rsidRPr="00E634D9" w:rsidRDefault="00442B55" w:rsidP="00E5370D">
      <w:pPr>
        <w:spacing w:line="276" w:lineRule="auto"/>
        <w:rPr>
          <w:rFonts w:ascii="Arial" w:hAnsi="Arial" w:cs="Arial"/>
          <w:b/>
        </w:rPr>
      </w:pPr>
      <w:r w:rsidRPr="00E634D9">
        <w:rPr>
          <w:rFonts w:ascii="Arial" w:hAnsi="Arial" w:cs="Arial"/>
          <w:b/>
        </w:rPr>
        <w:t>3</w:t>
      </w:r>
      <w:r w:rsidR="00C835C9" w:rsidRPr="00E634D9">
        <w:rPr>
          <w:rFonts w:ascii="Arial" w:hAnsi="Arial" w:cs="Arial"/>
          <w:b/>
        </w:rPr>
        <w:t xml:space="preserve">. </w:t>
      </w:r>
      <w:r w:rsidR="009138D4" w:rsidRPr="00E634D9">
        <w:rPr>
          <w:rFonts w:ascii="Arial" w:hAnsi="Arial" w:cs="Arial"/>
          <w:b/>
        </w:rPr>
        <w:t xml:space="preserve"> Opis przedmiotu zamówienia</w:t>
      </w:r>
    </w:p>
    <w:p w:rsidR="00F83ED0" w:rsidRPr="00F35134" w:rsidRDefault="008744B3" w:rsidP="00F35134">
      <w:pPr>
        <w:spacing w:line="276" w:lineRule="auto"/>
        <w:rPr>
          <w:rFonts w:ascii="Arial" w:hAnsi="Arial" w:cs="Arial"/>
          <w:b/>
          <w:color w:val="0070C0"/>
        </w:rPr>
      </w:pPr>
      <w:r>
        <w:rPr>
          <w:rFonts w:ascii="Arial" w:eastAsia="Calibri" w:hAnsi="Arial" w:cs="Arial"/>
          <w:bCs/>
          <w:lang w:eastAsia="en-US"/>
        </w:rPr>
        <w:t>3.1.</w:t>
      </w:r>
      <w:r w:rsidR="00F83ED0" w:rsidRPr="00F83ED0">
        <w:rPr>
          <w:rFonts w:ascii="Arial" w:eastAsia="Calibri" w:hAnsi="Arial" w:cs="Arial"/>
          <w:bCs/>
          <w:lang w:eastAsia="en-US"/>
        </w:rPr>
        <w:t>Przedmiot</w:t>
      </w:r>
      <w:r w:rsidR="00E5370D">
        <w:rPr>
          <w:rFonts w:ascii="Arial" w:eastAsia="Calibri" w:hAnsi="Arial" w:cs="Arial"/>
          <w:bCs/>
          <w:lang w:eastAsia="en-US"/>
        </w:rPr>
        <w:t>em</w:t>
      </w:r>
      <w:r w:rsidR="00F83ED0" w:rsidRPr="00F83ED0">
        <w:rPr>
          <w:rFonts w:ascii="Arial" w:eastAsia="Calibri" w:hAnsi="Arial" w:cs="Arial"/>
          <w:bCs/>
          <w:lang w:eastAsia="en-US"/>
        </w:rPr>
        <w:t xml:space="preserve"> zamówienia</w:t>
      </w:r>
      <w:r w:rsidR="00E5370D">
        <w:rPr>
          <w:rFonts w:ascii="Arial" w:eastAsia="Calibri" w:hAnsi="Arial" w:cs="Arial"/>
          <w:bCs/>
          <w:lang w:eastAsia="en-US"/>
        </w:rPr>
        <w:t xml:space="preserve"> jest</w:t>
      </w:r>
      <w:r w:rsidR="00E634D9">
        <w:rPr>
          <w:rFonts w:ascii="Arial" w:hAnsi="Arial" w:cs="Arial"/>
          <w:b/>
          <w:color w:val="0070C0"/>
        </w:rPr>
        <w:t xml:space="preserve"> </w:t>
      </w:r>
      <w:r w:rsidR="00E5370D">
        <w:rPr>
          <w:rFonts w:ascii="Arial" w:eastAsia="Calibri" w:hAnsi="Arial" w:cs="Arial"/>
          <w:bCs/>
          <w:lang w:eastAsia="en-US"/>
        </w:rPr>
        <w:t>o</w:t>
      </w:r>
      <w:r w:rsidR="00F83ED0" w:rsidRPr="00F83ED0">
        <w:rPr>
          <w:rFonts w:ascii="Arial" w:eastAsia="Calibri" w:hAnsi="Arial" w:cs="Arial"/>
          <w:bCs/>
          <w:lang w:eastAsia="en-US"/>
        </w:rPr>
        <w:t>dbiór i zagospodarowanie odpadów komunalnych objętych systemem gospodarowania odpadami komunalnymi, powstaj</w:t>
      </w:r>
      <w:r w:rsidR="00F83ED0">
        <w:rPr>
          <w:rFonts w:ascii="Arial" w:eastAsia="Calibri" w:hAnsi="Arial" w:cs="Arial"/>
          <w:bCs/>
          <w:lang w:eastAsia="en-US"/>
        </w:rPr>
        <w:t>ących na terenie Gminy Polanów.</w:t>
      </w:r>
      <w:r w:rsidR="00072C97">
        <w:rPr>
          <w:rFonts w:ascii="Arial" w:eastAsia="Calibri" w:hAnsi="Arial" w:cs="Arial"/>
          <w:bCs/>
          <w:lang w:eastAsia="en-US"/>
        </w:rPr>
        <w:t xml:space="preserve"> </w:t>
      </w:r>
      <w:r w:rsidR="00F83ED0" w:rsidRPr="00F83ED0">
        <w:rPr>
          <w:rFonts w:ascii="Arial" w:eastAsia="Calibri" w:hAnsi="Arial" w:cs="Arial"/>
          <w:bCs/>
          <w:lang w:eastAsia="en-US"/>
        </w:rPr>
        <w:t>System</w:t>
      </w:r>
      <w:r w:rsidR="00F83ED0">
        <w:rPr>
          <w:rFonts w:ascii="Arial" w:eastAsia="Calibri" w:hAnsi="Arial" w:cs="Arial"/>
          <w:bCs/>
          <w:lang w:eastAsia="en-US"/>
        </w:rPr>
        <w:t>em</w:t>
      </w:r>
      <w:r w:rsidR="00F83ED0" w:rsidRPr="00F83ED0">
        <w:rPr>
          <w:rFonts w:ascii="Arial" w:eastAsia="Calibri" w:hAnsi="Arial" w:cs="Arial"/>
          <w:bCs/>
          <w:lang w:eastAsia="en-US"/>
        </w:rPr>
        <w:t xml:space="preserve"> gospodarowania odpadami komunalnymi Gminy Polanów objęte są wszystkie nieruchomości, na których zamieszkują mieszkańcy oraz wskazane w niniejszym OPZ nieruchomości, na których nie zamieszkują mieszkańcy, a powstają odpady komunalne oraz odbiór odpadów komunalnych dostarczanych do Punktu Selektywnej Zbiórki Odpadów Komunalnych w Polanowie.</w:t>
      </w:r>
    </w:p>
    <w:p w:rsidR="00F83ED0" w:rsidRPr="00F83ED0" w:rsidRDefault="00F83ED0" w:rsidP="00F83ED0">
      <w:pPr>
        <w:rPr>
          <w:rFonts w:ascii="Arial" w:eastAsia="Calibri" w:hAnsi="Arial" w:cs="Arial"/>
          <w:bCs/>
          <w:lang w:eastAsia="en-US"/>
        </w:rPr>
      </w:pPr>
    </w:p>
    <w:p w:rsidR="00F83ED0" w:rsidRPr="00F83ED0" w:rsidRDefault="00F83ED0" w:rsidP="00F83ED0">
      <w:pPr>
        <w:rPr>
          <w:rFonts w:ascii="Arial" w:eastAsia="Calibri" w:hAnsi="Arial" w:cs="Arial"/>
          <w:bCs/>
          <w:lang w:eastAsia="en-US"/>
        </w:rPr>
      </w:pPr>
      <w:r w:rsidRPr="00F83ED0">
        <w:rPr>
          <w:rFonts w:ascii="Arial" w:eastAsia="Calibri" w:hAnsi="Arial" w:cs="Arial"/>
          <w:bCs/>
          <w:lang w:eastAsia="en-US"/>
        </w:rPr>
        <w:t>Zakres przedmiotu zamówienia obejmuje odbieranie następujących rodzajów odpadów:</w:t>
      </w:r>
    </w:p>
    <w:p w:rsidR="00E634D9" w:rsidRDefault="00E634D9" w:rsidP="00F83ED0">
      <w:pPr>
        <w:rPr>
          <w:rFonts w:ascii="Arial" w:eastAsia="Calibri" w:hAnsi="Arial" w:cs="Arial"/>
          <w:bCs/>
          <w:lang w:eastAsia="en-US"/>
        </w:rPr>
      </w:pPr>
    </w:p>
    <w:p w:rsidR="00E634D9" w:rsidRDefault="00F83ED0" w:rsidP="00F83ED0">
      <w:pPr>
        <w:rPr>
          <w:rFonts w:ascii="Arial" w:eastAsia="Calibri" w:hAnsi="Arial" w:cs="Arial"/>
          <w:bCs/>
          <w:lang w:eastAsia="en-US"/>
        </w:rPr>
      </w:pPr>
      <w:r w:rsidRPr="00F83ED0">
        <w:rPr>
          <w:rFonts w:ascii="Arial" w:eastAsia="Calibri" w:hAnsi="Arial" w:cs="Arial"/>
          <w:bCs/>
          <w:lang w:eastAsia="en-US"/>
        </w:rPr>
        <w:t>Tabela 1 – Rodzaje odpadów</w:t>
      </w:r>
    </w:p>
    <w:p w:rsidR="00E634D9" w:rsidRDefault="00E634D9" w:rsidP="00F83ED0">
      <w:pPr>
        <w:rPr>
          <w:rFonts w:ascii="Arial" w:eastAsia="Calibri" w:hAnsi="Arial" w:cs="Arial"/>
          <w:bCs/>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2"/>
        <w:gridCol w:w="6658"/>
      </w:tblGrid>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
                <w:sz w:val="23"/>
                <w:szCs w:val="23"/>
              </w:rPr>
              <w:t>Lp.</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
                <w:sz w:val="23"/>
                <w:szCs w:val="23"/>
              </w:rPr>
              <w:t>Kod odpadu</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
                <w:sz w:val="23"/>
                <w:szCs w:val="23"/>
              </w:rPr>
              <w:t>Rodzaj odpadu</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20 03 01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sz w:val="23"/>
                <w:szCs w:val="23"/>
              </w:rPr>
              <w:t>Niesegregowane (zmieszane) odpady komunalne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sz w:val="23"/>
                <w:szCs w:val="23"/>
              </w:rPr>
              <w:t>20 02 01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sz w:val="23"/>
                <w:szCs w:val="23"/>
              </w:rPr>
              <w:t>Odpady ulegające biodegradacji</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lastRenderedPageBreak/>
              <w:t>3</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15 01 01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Opakowania z papieru i tektury</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4</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15 01 02</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Opakowania z tworzyw sztucznych</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5</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15 01 03</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Opakowania z drewna</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6</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15 01 04</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Opakowania z metali</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7</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15 01 05</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
                <w:sz w:val="23"/>
                <w:szCs w:val="23"/>
              </w:rPr>
            </w:pPr>
            <w:r w:rsidRPr="00AC7377">
              <w:rPr>
                <w:rFonts w:ascii="Arial" w:eastAsia="Calibri" w:hAnsi="Arial" w:cs="Arial"/>
                <w:bCs/>
                <w:sz w:val="22"/>
                <w:szCs w:val="22"/>
              </w:rPr>
              <w:t>Opakowania wielomateriałowe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8</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15 01 06</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Zmieszane odpady opakowaniowe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9</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15 01 07</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Opakowania ze szkła</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10</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15 01 10*</w:t>
            </w:r>
          </w:p>
        </w:tc>
        <w:tc>
          <w:tcPr>
            <w:tcW w:w="6658" w:type="dxa"/>
            <w:shd w:val="clear" w:color="auto" w:fill="auto"/>
          </w:tcPr>
          <w:p w:rsidR="00F83ED0" w:rsidRPr="00AC7377" w:rsidRDefault="00F83ED0" w:rsidP="00AC7377">
            <w:pPr>
              <w:jc w:val="both"/>
              <w:rPr>
                <w:rFonts w:ascii="Arial" w:eastAsia="Calibri" w:hAnsi="Arial" w:cs="Arial"/>
                <w:bCs/>
                <w:sz w:val="22"/>
                <w:szCs w:val="22"/>
              </w:rPr>
            </w:pPr>
            <w:r w:rsidRPr="00AC7377">
              <w:rPr>
                <w:rFonts w:ascii="Arial" w:eastAsia="Calibri" w:hAnsi="Arial" w:cs="Arial"/>
                <w:bCs/>
                <w:sz w:val="22"/>
                <w:szCs w:val="22"/>
              </w:rPr>
              <w:t xml:space="preserve">Opakowania zawierające pozostałości substancji niebezpiecznych lub nimi zanieczyszczone (np. środkami ochrony roślin I </w:t>
            </w:r>
            <w:proofErr w:type="spellStart"/>
            <w:r w:rsidRPr="00AC7377">
              <w:rPr>
                <w:rFonts w:ascii="Arial" w:eastAsia="Calibri" w:hAnsi="Arial" w:cs="Arial"/>
                <w:bCs/>
                <w:sz w:val="22"/>
                <w:szCs w:val="22"/>
              </w:rPr>
              <w:t>i</w:t>
            </w:r>
            <w:proofErr w:type="spellEnd"/>
            <w:r w:rsidRPr="00AC7377">
              <w:rPr>
                <w:rFonts w:ascii="Arial" w:eastAsia="Calibri" w:hAnsi="Arial" w:cs="Arial"/>
                <w:bCs/>
                <w:sz w:val="22"/>
                <w:szCs w:val="22"/>
              </w:rPr>
              <w:t xml:space="preserve"> II klasy toksyczności - bardzo toksyczne i toksyczne)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11</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16 01 03</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Zużyte opony</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12</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17 01 01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Odpady betonu oraz gruz betonowy z rozbiórek i remontów</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13</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17 01 03</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Odpady innych materiałów ceramicznych i elementów wyposażenia</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14</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17 01 07</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Zmieszane odpady z betonu, gruzu ceglanego, odpady minerałów ceramicznych i elementów wyposażenia inne niż wymienione w 17 01 06</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15</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17 02 02</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Szkło budowlane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16</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17 03 80</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Odpadowa papa</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17</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17 06 04</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Materiały izolacyjne inne niż wymienione w 17 06 01 i 17 06 03</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18</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17 09 04</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Zmieszane odpady z budowy, remontów i demontażu</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19</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Makulatura</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20</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20 01 02</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Szkło</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21</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23*</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Urządzenia zawierające freony</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22</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20 01 34</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Baterie i akumulatory inne niż wymienione w 20 01 33</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23</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35*</w:t>
            </w:r>
          </w:p>
        </w:tc>
        <w:tc>
          <w:tcPr>
            <w:tcW w:w="6658" w:type="dxa"/>
            <w:shd w:val="clear" w:color="auto" w:fill="auto"/>
          </w:tcPr>
          <w:p w:rsidR="00F83ED0" w:rsidRPr="00AC7377" w:rsidRDefault="00F83ED0" w:rsidP="00AC7377">
            <w:pPr>
              <w:tabs>
                <w:tab w:val="left" w:pos="2064"/>
              </w:tabs>
              <w:rPr>
                <w:rFonts w:ascii="Arial" w:eastAsia="Calibri" w:hAnsi="Arial" w:cs="Arial"/>
                <w:sz w:val="22"/>
                <w:szCs w:val="22"/>
              </w:rPr>
            </w:pPr>
            <w:r w:rsidRPr="00AC7377">
              <w:rPr>
                <w:rFonts w:ascii="Arial" w:eastAsia="Calibri" w:hAnsi="Arial" w:cs="Arial"/>
                <w:bCs/>
                <w:sz w:val="22"/>
                <w:szCs w:val="22"/>
              </w:rPr>
              <w:t>Zużyte urządzenia elektryczne i elektroniczne inne niż wymienione w 20 01 21 i 20 01 23 zawierające niebezpieczne składniki</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24</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20 01 36</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Zużyte urządzenia elektryczne i elektroniczne inne niż wymienione w 20 01 21, 20 01 23 i 20 01 35</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25</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20 01 38</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Drewno inne niż wymienione w 20 01 37</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26</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20 01 39</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Tworzywa sztuczne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27</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20 01 40</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Metale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28</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20 01 99</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Inne niewymienione frakcje zbierane w sposób selektywny</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29</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20 02 01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Odpady ulegające biodegradacji</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30</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20 03 07</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Odpady wielkogabarytowe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31</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20 03 99</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bCs/>
                <w:sz w:val="22"/>
                <w:szCs w:val="22"/>
              </w:rPr>
              <w:t>Odpady komunalne niewymienione w innych podgrupach</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32</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sz w:val="22"/>
                <w:szCs w:val="22"/>
              </w:rPr>
              <w:t>20 02 21*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sz w:val="22"/>
                <w:szCs w:val="22"/>
              </w:rPr>
              <w:t>Lampy fluorescencyjne i inne odpady zawierające rtęć</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33</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sz w:val="22"/>
                <w:szCs w:val="22"/>
              </w:rPr>
              <w:t>20 01 27*</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2"/>
                <w:szCs w:val="22"/>
              </w:rPr>
            </w:pPr>
            <w:r w:rsidRPr="00AC7377">
              <w:rPr>
                <w:rFonts w:ascii="Arial" w:eastAsia="Calibri" w:hAnsi="Arial" w:cs="Arial"/>
                <w:sz w:val="22"/>
                <w:szCs w:val="22"/>
              </w:rPr>
              <w:t xml:space="preserve">Farby, tusze, farby drukarskie, kleje, lepiszcze i żywice </w:t>
            </w:r>
            <w:r w:rsidRPr="00AC7377">
              <w:rPr>
                <w:rFonts w:ascii="Arial" w:eastAsia="Calibri" w:hAnsi="Arial" w:cs="Arial"/>
                <w:sz w:val="22"/>
                <w:szCs w:val="22"/>
              </w:rPr>
              <w:lastRenderedPageBreak/>
              <w:t>zawierające substancje niebezpieczne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lastRenderedPageBreak/>
              <w:t>34</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sz w:val="22"/>
                <w:szCs w:val="22"/>
              </w:rPr>
            </w:pPr>
            <w:r w:rsidRPr="00AC7377">
              <w:rPr>
                <w:rFonts w:ascii="Arial" w:eastAsia="Calibri" w:hAnsi="Arial" w:cs="Arial"/>
                <w:sz w:val="22"/>
                <w:szCs w:val="22"/>
              </w:rPr>
              <w:t>20 01 31*</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sz w:val="22"/>
                <w:szCs w:val="22"/>
              </w:rPr>
            </w:pPr>
            <w:r w:rsidRPr="00AC7377">
              <w:rPr>
                <w:rFonts w:ascii="Arial" w:eastAsia="Calibri" w:hAnsi="Arial" w:cs="Arial"/>
                <w:sz w:val="22"/>
                <w:szCs w:val="22"/>
              </w:rPr>
              <w:t>Leki cytotoksyczne i cytostatyczne</w:t>
            </w:r>
          </w:p>
        </w:tc>
      </w:tr>
      <w:tr w:rsidR="00F83ED0" w:rsidTr="00AC7377">
        <w:tc>
          <w:tcPr>
            <w:tcW w:w="561" w:type="dxa"/>
            <w:shd w:val="clear" w:color="auto" w:fill="auto"/>
          </w:tcPr>
          <w:p w:rsidR="00F83ED0" w:rsidRPr="00AC7377" w:rsidRDefault="00F83ED0" w:rsidP="00AC7377">
            <w:pPr>
              <w:tabs>
                <w:tab w:val="left" w:pos="567"/>
              </w:tabs>
              <w:spacing w:before="100" w:beforeAutospacing="1" w:after="119"/>
              <w:rPr>
                <w:rFonts w:ascii="Arial" w:eastAsia="Calibri" w:hAnsi="Arial" w:cs="Arial"/>
                <w:bCs/>
                <w:sz w:val="23"/>
                <w:szCs w:val="23"/>
              </w:rPr>
            </w:pPr>
            <w:r w:rsidRPr="00AC7377">
              <w:rPr>
                <w:rFonts w:ascii="Arial" w:eastAsia="Calibri" w:hAnsi="Arial" w:cs="Arial"/>
                <w:bCs/>
                <w:sz w:val="23"/>
                <w:szCs w:val="23"/>
              </w:rPr>
              <w:t>35</w:t>
            </w:r>
          </w:p>
        </w:tc>
        <w:tc>
          <w:tcPr>
            <w:tcW w:w="1702" w:type="dxa"/>
            <w:shd w:val="clear" w:color="auto" w:fill="auto"/>
          </w:tcPr>
          <w:p w:rsidR="00F83ED0" w:rsidRPr="00AC7377" w:rsidRDefault="00F83ED0" w:rsidP="00AC7377">
            <w:pPr>
              <w:tabs>
                <w:tab w:val="left" w:pos="567"/>
              </w:tabs>
              <w:spacing w:before="100" w:beforeAutospacing="1" w:after="119"/>
              <w:rPr>
                <w:rFonts w:ascii="Arial" w:eastAsia="Calibri" w:hAnsi="Arial" w:cs="Arial"/>
                <w:sz w:val="22"/>
                <w:szCs w:val="22"/>
              </w:rPr>
            </w:pPr>
            <w:r w:rsidRPr="00AC7377">
              <w:rPr>
                <w:rFonts w:ascii="Arial" w:eastAsia="Calibri" w:hAnsi="Arial" w:cs="Arial"/>
                <w:sz w:val="22"/>
                <w:szCs w:val="22"/>
              </w:rPr>
              <w:t>20 01 32</w:t>
            </w:r>
          </w:p>
        </w:tc>
        <w:tc>
          <w:tcPr>
            <w:tcW w:w="6658" w:type="dxa"/>
            <w:shd w:val="clear" w:color="auto" w:fill="auto"/>
          </w:tcPr>
          <w:p w:rsidR="00F83ED0" w:rsidRPr="00AC7377" w:rsidRDefault="00F83ED0" w:rsidP="00AC7377">
            <w:pPr>
              <w:tabs>
                <w:tab w:val="left" w:pos="567"/>
              </w:tabs>
              <w:spacing w:before="100" w:beforeAutospacing="1" w:after="119"/>
              <w:rPr>
                <w:rFonts w:ascii="Arial" w:eastAsia="Calibri" w:hAnsi="Arial" w:cs="Arial"/>
                <w:sz w:val="22"/>
                <w:szCs w:val="22"/>
              </w:rPr>
            </w:pPr>
            <w:r w:rsidRPr="00AC7377">
              <w:rPr>
                <w:rFonts w:ascii="Arial" w:eastAsia="Calibri" w:hAnsi="Arial" w:cs="Arial"/>
                <w:sz w:val="22"/>
                <w:szCs w:val="22"/>
              </w:rPr>
              <w:t>Leki inne niż wymienione w 20 01 31</w:t>
            </w:r>
          </w:p>
        </w:tc>
      </w:tr>
    </w:tbl>
    <w:p w:rsidR="00F83ED0" w:rsidRDefault="00F83ED0" w:rsidP="00F83ED0">
      <w:pPr>
        <w:rPr>
          <w:rFonts w:ascii="Arial" w:eastAsia="Calibri" w:hAnsi="Arial" w:cs="Arial"/>
          <w:lang w:eastAsia="en-US"/>
        </w:rPr>
      </w:pPr>
    </w:p>
    <w:p w:rsidR="00F83ED0" w:rsidRPr="001364CF" w:rsidRDefault="00F83ED0" w:rsidP="00F83ED0">
      <w:pPr>
        <w:pStyle w:val="Akapitzlist"/>
        <w:numPr>
          <w:ilvl w:val="0"/>
          <w:numId w:val="27"/>
        </w:numPr>
        <w:tabs>
          <w:tab w:val="left" w:pos="567"/>
        </w:tabs>
        <w:spacing w:before="100" w:beforeAutospacing="1" w:after="119"/>
        <w:ind w:left="851"/>
        <w:rPr>
          <w:rFonts w:ascii="Arial" w:hAnsi="Arial" w:cs="Arial"/>
          <w:b/>
          <w:sz w:val="23"/>
          <w:szCs w:val="23"/>
        </w:rPr>
      </w:pPr>
      <w:r w:rsidRPr="001364CF">
        <w:rPr>
          <w:rFonts w:ascii="Arial" w:hAnsi="Arial" w:cs="Arial"/>
          <w:sz w:val="23"/>
          <w:szCs w:val="23"/>
        </w:rPr>
        <w:t xml:space="preserve">Wykonawca zobowiązany będzie do odbioru w/w odpadów komunalnych bezpośrednio sprzed następujących nieruchomości: </w:t>
      </w:r>
    </w:p>
    <w:p w:rsidR="00F83ED0" w:rsidRPr="00735130" w:rsidRDefault="00F83ED0" w:rsidP="00F83ED0">
      <w:pPr>
        <w:pStyle w:val="Akapitzlist"/>
        <w:numPr>
          <w:ilvl w:val="0"/>
          <w:numId w:val="22"/>
        </w:numPr>
        <w:tabs>
          <w:tab w:val="left" w:pos="709"/>
        </w:tabs>
        <w:spacing w:line="276" w:lineRule="auto"/>
        <w:ind w:left="993" w:hanging="284"/>
        <w:rPr>
          <w:rFonts w:ascii="Arial" w:hAnsi="Arial" w:cs="Arial"/>
          <w:b/>
          <w:sz w:val="23"/>
          <w:szCs w:val="23"/>
        </w:rPr>
      </w:pPr>
      <w:r w:rsidRPr="00735130">
        <w:rPr>
          <w:rFonts w:ascii="Arial" w:hAnsi="Arial" w:cs="Arial"/>
          <w:sz w:val="23"/>
          <w:szCs w:val="23"/>
        </w:rPr>
        <w:t xml:space="preserve">Zamieszkałych. </w:t>
      </w:r>
    </w:p>
    <w:p w:rsidR="00F83ED0" w:rsidRPr="00735130" w:rsidRDefault="00F83ED0" w:rsidP="00F83ED0">
      <w:pPr>
        <w:pStyle w:val="Akapitzlist"/>
        <w:numPr>
          <w:ilvl w:val="0"/>
          <w:numId w:val="22"/>
        </w:numPr>
        <w:tabs>
          <w:tab w:val="left" w:pos="709"/>
        </w:tabs>
        <w:spacing w:line="276" w:lineRule="auto"/>
        <w:ind w:left="993" w:hanging="284"/>
        <w:rPr>
          <w:rFonts w:ascii="Arial" w:hAnsi="Arial" w:cs="Arial"/>
          <w:b/>
          <w:sz w:val="23"/>
          <w:szCs w:val="23"/>
        </w:rPr>
      </w:pPr>
      <w:r w:rsidRPr="005F48D9">
        <w:rPr>
          <w:rFonts w:ascii="Arial" w:hAnsi="Arial" w:cs="Arial"/>
          <w:sz w:val="23"/>
          <w:szCs w:val="23"/>
        </w:rPr>
        <w:t>Wskazanych</w:t>
      </w:r>
      <w:r w:rsidRPr="00735130">
        <w:rPr>
          <w:rFonts w:ascii="Arial" w:hAnsi="Arial" w:cs="Arial"/>
          <w:sz w:val="23"/>
          <w:szCs w:val="23"/>
        </w:rPr>
        <w:t xml:space="preserve"> nieruchomości niezamieszkałych.</w:t>
      </w:r>
    </w:p>
    <w:p w:rsidR="00F83ED0" w:rsidRPr="00AD405D" w:rsidRDefault="00F83ED0" w:rsidP="00F83ED0">
      <w:pPr>
        <w:pStyle w:val="Akapitzlist"/>
        <w:numPr>
          <w:ilvl w:val="0"/>
          <w:numId w:val="22"/>
        </w:numPr>
        <w:tabs>
          <w:tab w:val="left" w:pos="709"/>
        </w:tabs>
        <w:ind w:left="993" w:hanging="284"/>
        <w:rPr>
          <w:rFonts w:ascii="Arial" w:hAnsi="Arial" w:cs="Arial"/>
          <w:bCs/>
          <w:sz w:val="23"/>
          <w:szCs w:val="23"/>
        </w:rPr>
      </w:pPr>
      <w:r w:rsidRPr="00735130">
        <w:rPr>
          <w:rFonts w:ascii="Arial" w:hAnsi="Arial" w:cs="Arial"/>
          <w:sz w:val="23"/>
          <w:szCs w:val="23"/>
        </w:rPr>
        <w:t xml:space="preserve">Punktu Selektywnego Zbierania Odpadów Komunalnych w Polanowie (PSZOK), </w:t>
      </w:r>
      <w:r w:rsidRPr="00AD405D">
        <w:rPr>
          <w:rFonts w:ascii="Arial" w:hAnsi="Arial" w:cs="Arial"/>
          <w:bCs/>
          <w:sz w:val="23"/>
          <w:szCs w:val="23"/>
        </w:rPr>
        <w:t>nie dotyczy to odpadu o kodzie 20 03 01</w:t>
      </w:r>
    </w:p>
    <w:p w:rsidR="00F83ED0" w:rsidRPr="001364CF" w:rsidRDefault="00F83ED0" w:rsidP="00F83ED0">
      <w:pPr>
        <w:pStyle w:val="Akapitzlist"/>
        <w:numPr>
          <w:ilvl w:val="0"/>
          <w:numId w:val="22"/>
        </w:numPr>
        <w:tabs>
          <w:tab w:val="left" w:pos="709"/>
        </w:tabs>
        <w:ind w:left="993" w:hanging="284"/>
        <w:rPr>
          <w:rFonts w:ascii="Arial" w:hAnsi="Arial" w:cs="Arial"/>
          <w:b/>
          <w:sz w:val="23"/>
          <w:szCs w:val="23"/>
        </w:rPr>
      </w:pPr>
      <w:r w:rsidRPr="00735130">
        <w:rPr>
          <w:rFonts w:ascii="Arial" w:hAnsi="Arial" w:cs="Arial"/>
          <w:sz w:val="23"/>
          <w:szCs w:val="23"/>
        </w:rPr>
        <w:t>Przystanków komunikacyjnych</w:t>
      </w:r>
      <w:r>
        <w:rPr>
          <w:rFonts w:ascii="Arial" w:hAnsi="Arial" w:cs="Arial"/>
          <w:sz w:val="23"/>
          <w:szCs w:val="23"/>
        </w:rPr>
        <w:t xml:space="preserve"> oraz świetlic wiejskich</w:t>
      </w:r>
      <w:r w:rsidRPr="00735130">
        <w:rPr>
          <w:rFonts w:ascii="Arial" w:hAnsi="Arial" w:cs="Arial"/>
          <w:sz w:val="23"/>
          <w:szCs w:val="23"/>
        </w:rPr>
        <w:t xml:space="preserve">. </w:t>
      </w:r>
    </w:p>
    <w:p w:rsidR="00F83ED0" w:rsidRPr="00735130" w:rsidRDefault="00F83ED0" w:rsidP="00F83ED0">
      <w:pPr>
        <w:pStyle w:val="Akapitzlist"/>
        <w:tabs>
          <w:tab w:val="left" w:pos="709"/>
        </w:tabs>
        <w:ind w:left="993"/>
        <w:rPr>
          <w:rFonts w:ascii="Arial" w:hAnsi="Arial" w:cs="Arial"/>
          <w:b/>
          <w:sz w:val="23"/>
          <w:szCs w:val="23"/>
        </w:rPr>
      </w:pPr>
    </w:p>
    <w:p w:rsidR="00F83ED0" w:rsidRPr="00735130" w:rsidRDefault="00F83ED0" w:rsidP="00F83ED0">
      <w:pPr>
        <w:numPr>
          <w:ilvl w:val="0"/>
          <w:numId w:val="27"/>
        </w:numPr>
        <w:tabs>
          <w:tab w:val="left" w:pos="567"/>
        </w:tabs>
        <w:ind w:left="567" w:hanging="283"/>
        <w:rPr>
          <w:rFonts w:ascii="Arial" w:hAnsi="Arial" w:cs="Arial"/>
          <w:b/>
          <w:sz w:val="23"/>
          <w:szCs w:val="23"/>
        </w:rPr>
      </w:pPr>
      <w:r w:rsidRPr="00AD405D">
        <w:rPr>
          <w:rFonts w:ascii="Arial" w:eastAsia="Arial Narrow" w:hAnsi="Arial" w:cs="Arial"/>
          <w:bCs/>
          <w:sz w:val="23"/>
          <w:szCs w:val="23"/>
        </w:rPr>
        <w:t>Usługą objęte są wszystkie sołectwa i miejscowości należące do Gminy Polanów:</w:t>
      </w:r>
      <w:r w:rsidRPr="00735130">
        <w:rPr>
          <w:rFonts w:ascii="Arial" w:eastAsia="Arial Narrow" w:hAnsi="Arial" w:cs="Arial"/>
          <w:b/>
          <w:sz w:val="23"/>
          <w:szCs w:val="23"/>
        </w:rPr>
        <w:t xml:space="preserve"> </w:t>
      </w:r>
      <w:r w:rsidRPr="00735130">
        <w:rPr>
          <w:rFonts w:ascii="Arial" w:eastAsia="Arial Narrow" w:hAnsi="Arial" w:cs="Arial"/>
          <w:sz w:val="23"/>
          <w:szCs w:val="23"/>
        </w:rPr>
        <w:t xml:space="preserve">Buszyno; Chocimino (Chocimino Leśne); </w:t>
      </w:r>
      <w:proofErr w:type="spellStart"/>
      <w:r w:rsidRPr="00735130">
        <w:rPr>
          <w:rFonts w:ascii="Arial" w:eastAsia="Arial Narrow" w:hAnsi="Arial" w:cs="Arial"/>
          <w:sz w:val="23"/>
          <w:szCs w:val="23"/>
        </w:rPr>
        <w:t>Garbno</w:t>
      </w:r>
      <w:proofErr w:type="spellEnd"/>
      <w:r w:rsidRPr="00735130">
        <w:rPr>
          <w:rFonts w:ascii="Arial" w:eastAsia="Arial Narrow" w:hAnsi="Arial" w:cs="Arial"/>
          <w:sz w:val="23"/>
          <w:szCs w:val="23"/>
        </w:rPr>
        <w:t xml:space="preserve">; Gołogóra (Bagnica, Chróstowo, Czyżewo, </w:t>
      </w:r>
      <w:proofErr w:type="spellStart"/>
      <w:r w:rsidRPr="00735130">
        <w:rPr>
          <w:rFonts w:ascii="Arial" w:eastAsia="Arial Narrow" w:hAnsi="Arial" w:cs="Arial"/>
          <w:sz w:val="23"/>
          <w:szCs w:val="23"/>
        </w:rPr>
        <w:t>Dalimierz</w:t>
      </w:r>
      <w:proofErr w:type="spellEnd"/>
      <w:r w:rsidRPr="00735130">
        <w:rPr>
          <w:rFonts w:ascii="Arial" w:eastAsia="Arial Narrow" w:hAnsi="Arial" w:cs="Arial"/>
          <w:sz w:val="23"/>
          <w:szCs w:val="23"/>
        </w:rPr>
        <w:t xml:space="preserve">, Gosław, Gostkowo, Kopaniec, Lipki, Pieczyska, Racław, Stare Wiatrowo); Jacinki; Dadzewo; Karsinka ( Karsina); Cetuń; Kościernica (Mirotki); Kępiny, Krąg (Doły); Krytno; Nowy </w:t>
      </w:r>
      <w:proofErr w:type="spellStart"/>
      <w:r w:rsidRPr="00735130">
        <w:rPr>
          <w:rFonts w:ascii="Arial" w:eastAsia="Arial Narrow" w:hAnsi="Arial" w:cs="Arial"/>
          <w:sz w:val="23"/>
          <w:szCs w:val="23"/>
        </w:rPr>
        <w:t>Żelibórz</w:t>
      </w:r>
      <w:proofErr w:type="spellEnd"/>
      <w:r w:rsidRPr="00735130">
        <w:rPr>
          <w:rFonts w:ascii="Arial" w:eastAsia="Arial Narrow" w:hAnsi="Arial" w:cs="Arial"/>
          <w:sz w:val="23"/>
          <w:szCs w:val="23"/>
        </w:rPr>
        <w:t xml:space="preserve"> (Jeżewo, Liszkowo, Pokrzywno); Powidz (Stołpie); Rekowo (Osetno); Nacław (</w:t>
      </w:r>
      <w:proofErr w:type="spellStart"/>
      <w:r w:rsidRPr="00735130">
        <w:rPr>
          <w:rFonts w:ascii="Arial" w:eastAsia="Arial Narrow" w:hAnsi="Arial" w:cs="Arial"/>
          <w:sz w:val="23"/>
          <w:szCs w:val="23"/>
        </w:rPr>
        <w:t>Nadbór</w:t>
      </w:r>
      <w:proofErr w:type="spellEnd"/>
      <w:r w:rsidRPr="00735130">
        <w:rPr>
          <w:rFonts w:ascii="Arial" w:eastAsia="Arial Narrow" w:hAnsi="Arial" w:cs="Arial"/>
          <w:sz w:val="23"/>
          <w:szCs w:val="23"/>
        </w:rPr>
        <w:t xml:space="preserve">); Rzeczyca Wielka (Rzeczyca Mała, Rochowo, Przybrodzie); Rosocha (Gilewo); Bukowo (Rzyszczewko, Puławy); Bożenice; Domachowo; Komorowo; Świerczyna (Knieja, Żdżar); Sowinko; Stary </w:t>
      </w:r>
      <w:proofErr w:type="spellStart"/>
      <w:r w:rsidRPr="00735130">
        <w:rPr>
          <w:rFonts w:ascii="Arial" w:eastAsia="Arial Narrow" w:hAnsi="Arial" w:cs="Arial"/>
          <w:sz w:val="23"/>
          <w:szCs w:val="23"/>
        </w:rPr>
        <w:t>Żelibórz</w:t>
      </w:r>
      <w:proofErr w:type="spellEnd"/>
      <w:r w:rsidRPr="00735130">
        <w:rPr>
          <w:rFonts w:ascii="Arial" w:eastAsia="Arial Narrow" w:hAnsi="Arial" w:cs="Arial"/>
          <w:sz w:val="23"/>
          <w:szCs w:val="23"/>
        </w:rPr>
        <w:t xml:space="preserve"> (Bartlewo); Warblewo; Wielin; </w:t>
      </w:r>
      <w:proofErr w:type="spellStart"/>
      <w:r w:rsidRPr="00735130">
        <w:rPr>
          <w:rFonts w:ascii="Arial" w:eastAsia="Arial Narrow" w:hAnsi="Arial" w:cs="Arial"/>
          <w:sz w:val="23"/>
          <w:szCs w:val="23"/>
        </w:rPr>
        <w:t>Wietrzno</w:t>
      </w:r>
      <w:proofErr w:type="spellEnd"/>
      <w:r w:rsidRPr="00735130">
        <w:rPr>
          <w:rFonts w:ascii="Arial" w:eastAsia="Arial Narrow" w:hAnsi="Arial" w:cs="Arial"/>
          <w:sz w:val="23"/>
          <w:szCs w:val="23"/>
        </w:rPr>
        <w:t xml:space="preserve"> (Czarnowiec, Dzikowo, Jaromierz Polanowski, Kania, </w:t>
      </w:r>
      <w:proofErr w:type="spellStart"/>
      <w:r w:rsidRPr="00735130">
        <w:rPr>
          <w:rFonts w:ascii="Arial" w:eastAsia="Arial Narrow" w:hAnsi="Arial" w:cs="Arial"/>
          <w:sz w:val="23"/>
          <w:szCs w:val="23"/>
        </w:rPr>
        <w:t>Łokwica</w:t>
      </w:r>
      <w:proofErr w:type="spellEnd"/>
      <w:r w:rsidRPr="00735130">
        <w:rPr>
          <w:rFonts w:ascii="Arial" w:eastAsia="Arial Narrow" w:hAnsi="Arial" w:cs="Arial"/>
          <w:sz w:val="23"/>
          <w:szCs w:val="23"/>
        </w:rPr>
        <w:t xml:space="preserve">, Racibórz Polanowski, Smugi, Strzyżewo, Trzebaw, </w:t>
      </w:r>
      <w:proofErr w:type="spellStart"/>
      <w:r w:rsidRPr="00735130">
        <w:rPr>
          <w:rFonts w:ascii="Arial" w:eastAsia="Arial Narrow" w:hAnsi="Arial" w:cs="Arial"/>
          <w:sz w:val="23"/>
          <w:szCs w:val="23"/>
        </w:rPr>
        <w:t>Zdzieszewo</w:t>
      </w:r>
      <w:proofErr w:type="spellEnd"/>
      <w:r w:rsidRPr="00735130">
        <w:rPr>
          <w:rFonts w:ascii="Arial" w:eastAsia="Arial Narrow" w:hAnsi="Arial" w:cs="Arial"/>
          <w:sz w:val="23"/>
          <w:szCs w:val="23"/>
        </w:rPr>
        <w:t>); Żydowo (Głusza, Kierzkowo, Łąkie, Piaskowo, Pyszki, Samostrzel, Zagaje).</w:t>
      </w:r>
    </w:p>
    <w:p w:rsidR="00F83ED0" w:rsidRDefault="00F83ED0" w:rsidP="00F83ED0">
      <w:pPr>
        <w:numPr>
          <w:ilvl w:val="0"/>
          <w:numId w:val="27"/>
        </w:numPr>
        <w:tabs>
          <w:tab w:val="left" w:pos="567"/>
        </w:tabs>
        <w:ind w:left="567" w:hanging="283"/>
        <w:rPr>
          <w:rFonts w:ascii="Arial" w:eastAsia="Arial Narrow" w:hAnsi="Arial" w:cs="Arial"/>
          <w:sz w:val="23"/>
          <w:szCs w:val="23"/>
        </w:rPr>
      </w:pPr>
      <w:r w:rsidRPr="00AD405D">
        <w:rPr>
          <w:rFonts w:ascii="Arial" w:eastAsia="Arial Narrow" w:hAnsi="Arial" w:cs="Arial"/>
          <w:bCs/>
          <w:sz w:val="23"/>
          <w:szCs w:val="23"/>
        </w:rPr>
        <w:t>Usługą objęte jest miasto Polanów wraz ze wszystkimi ulicami:</w:t>
      </w:r>
      <w:r w:rsidRPr="00735130">
        <w:rPr>
          <w:rFonts w:ascii="Arial" w:eastAsia="Arial Narrow" w:hAnsi="Arial" w:cs="Arial"/>
          <w:b/>
          <w:sz w:val="23"/>
          <w:szCs w:val="23"/>
        </w:rPr>
        <w:t xml:space="preserve"> </w:t>
      </w:r>
      <w:r w:rsidRPr="00735130">
        <w:rPr>
          <w:rFonts w:ascii="Arial" w:eastAsia="Arial Narrow" w:hAnsi="Arial" w:cs="Arial"/>
          <w:sz w:val="23"/>
          <w:szCs w:val="23"/>
        </w:rPr>
        <w:t xml:space="preserve">Cmentarna, Dworcowa, Grabowa, Klonowa, Kolejowa, Rybna, Sławieńska, Stawna, Wolności, Zacisze z okolicami Świętej Góry Polanowskiej, Boczna, Zamkowa, Żwirowa, Bobolicka, Gradowe Wzgórza, Koszalińska, Leśna, Lipowa, Magazynowa, Mariańskie Wzgórze, Młodzieżowa, Ogrodowa, Polna, Partyzancka, Plac </w:t>
      </w:r>
      <w:proofErr w:type="spellStart"/>
      <w:r w:rsidRPr="00735130">
        <w:rPr>
          <w:rFonts w:ascii="Arial" w:eastAsia="Arial Narrow" w:hAnsi="Arial" w:cs="Arial"/>
          <w:sz w:val="23"/>
          <w:szCs w:val="23"/>
        </w:rPr>
        <w:t>Mestwina</w:t>
      </w:r>
      <w:proofErr w:type="spellEnd"/>
      <w:r w:rsidRPr="00735130">
        <w:rPr>
          <w:rFonts w:ascii="Arial" w:eastAsia="Arial Narrow" w:hAnsi="Arial" w:cs="Arial"/>
          <w:sz w:val="23"/>
          <w:szCs w:val="23"/>
        </w:rPr>
        <w:t>, Podmiejska, Różana, Sławieńska, Świerczewo, Wiejska, Mokra, Zielona, Cicha, Korczaka, Młyńska, Przytorze, Strumykowa, Jana Pawła II.</w:t>
      </w:r>
    </w:p>
    <w:p w:rsidR="00F83ED0" w:rsidRDefault="00F83ED0" w:rsidP="00F83ED0">
      <w:pPr>
        <w:tabs>
          <w:tab w:val="left" w:pos="567"/>
        </w:tabs>
        <w:ind w:left="567"/>
        <w:rPr>
          <w:rFonts w:ascii="Arial" w:eastAsia="Arial Narrow" w:hAnsi="Arial" w:cs="Arial"/>
          <w:sz w:val="23"/>
          <w:szCs w:val="23"/>
        </w:rPr>
      </w:pPr>
    </w:p>
    <w:p w:rsidR="00F83ED0" w:rsidRPr="00735130" w:rsidRDefault="00F83ED0" w:rsidP="00F83ED0">
      <w:pPr>
        <w:tabs>
          <w:tab w:val="left" w:pos="567"/>
        </w:tabs>
        <w:ind w:left="567"/>
        <w:rPr>
          <w:rFonts w:ascii="Arial" w:eastAsia="Arial Narrow" w:hAnsi="Arial" w:cs="Arial"/>
          <w:sz w:val="23"/>
          <w:szCs w:val="23"/>
        </w:rPr>
      </w:pPr>
    </w:p>
    <w:p w:rsidR="00F83ED0" w:rsidRPr="00E634D9" w:rsidRDefault="00F83ED0" w:rsidP="00F83ED0">
      <w:pPr>
        <w:numPr>
          <w:ilvl w:val="0"/>
          <w:numId w:val="27"/>
        </w:numPr>
        <w:tabs>
          <w:tab w:val="left" w:pos="567"/>
        </w:tabs>
        <w:ind w:left="567" w:hanging="283"/>
        <w:rPr>
          <w:rFonts w:ascii="Arial" w:eastAsia="Arial Narrow" w:hAnsi="Arial" w:cs="Arial"/>
          <w:bCs/>
        </w:rPr>
      </w:pPr>
      <w:r w:rsidRPr="00E634D9">
        <w:rPr>
          <w:rFonts w:ascii="Arial" w:eastAsia="Arial Narrow" w:hAnsi="Arial" w:cs="Arial"/>
          <w:bCs/>
        </w:rPr>
        <w:t>Usługą są objęte następujące nieruchomości niezamieszkałe:</w:t>
      </w:r>
    </w:p>
    <w:p w:rsidR="00F83ED0" w:rsidRPr="00E634D9" w:rsidRDefault="00F83ED0" w:rsidP="00F83ED0">
      <w:pPr>
        <w:pStyle w:val="Akapitzlist"/>
        <w:numPr>
          <w:ilvl w:val="0"/>
          <w:numId w:val="23"/>
        </w:numPr>
        <w:spacing w:line="276" w:lineRule="auto"/>
        <w:ind w:left="850" w:hanging="357"/>
        <w:rPr>
          <w:rFonts w:ascii="Arial" w:eastAsia="Calibri" w:hAnsi="Arial" w:cs="Arial"/>
          <w:sz w:val="24"/>
          <w:szCs w:val="24"/>
        </w:rPr>
      </w:pPr>
      <w:r w:rsidRPr="00E634D9">
        <w:rPr>
          <w:rFonts w:ascii="Arial" w:eastAsia="Calibri" w:hAnsi="Arial" w:cs="Arial"/>
          <w:sz w:val="24"/>
          <w:szCs w:val="24"/>
        </w:rPr>
        <w:t xml:space="preserve">Szkoła Podstawowa im. Danuty </w:t>
      </w:r>
      <w:proofErr w:type="spellStart"/>
      <w:r w:rsidRPr="00E634D9">
        <w:rPr>
          <w:rFonts w:ascii="Arial" w:eastAsia="Calibri" w:hAnsi="Arial" w:cs="Arial"/>
          <w:sz w:val="24"/>
          <w:szCs w:val="24"/>
        </w:rPr>
        <w:t>Siedzikówny</w:t>
      </w:r>
      <w:proofErr w:type="spellEnd"/>
      <w:r w:rsidRPr="00E634D9">
        <w:rPr>
          <w:rFonts w:ascii="Arial" w:eastAsia="Calibri" w:hAnsi="Arial" w:cs="Arial"/>
          <w:sz w:val="24"/>
          <w:szCs w:val="24"/>
        </w:rPr>
        <w:t xml:space="preserve"> ps. Inka, ul. Wolności 14, 76-010 Polanów</w:t>
      </w:r>
    </w:p>
    <w:p w:rsidR="00F83ED0" w:rsidRPr="00E634D9" w:rsidRDefault="00F83ED0" w:rsidP="00F83ED0">
      <w:pPr>
        <w:numPr>
          <w:ilvl w:val="0"/>
          <w:numId w:val="24"/>
        </w:numPr>
        <w:spacing w:after="200" w:line="276" w:lineRule="auto"/>
        <w:ind w:left="851"/>
        <w:contextualSpacing/>
        <w:rPr>
          <w:rFonts w:ascii="Arial" w:eastAsia="Calibri" w:hAnsi="Arial" w:cs="Arial"/>
        </w:rPr>
      </w:pPr>
      <w:r w:rsidRPr="00E634D9">
        <w:rPr>
          <w:rFonts w:ascii="Arial" w:eastAsia="Calibri" w:hAnsi="Arial" w:cs="Arial"/>
        </w:rPr>
        <w:t>Liceum Ogólnokształcące, ul. Gradowe Wzgórze 5, 76-010 Polanów</w:t>
      </w:r>
    </w:p>
    <w:p w:rsidR="00F83ED0" w:rsidRPr="00E634D9" w:rsidRDefault="00F83ED0" w:rsidP="00F83ED0">
      <w:pPr>
        <w:numPr>
          <w:ilvl w:val="0"/>
          <w:numId w:val="24"/>
        </w:numPr>
        <w:spacing w:after="200" w:line="276" w:lineRule="auto"/>
        <w:ind w:left="851"/>
        <w:contextualSpacing/>
        <w:rPr>
          <w:rFonts w:ascii="Arial" w:eastAsia="Calibri" w:hAnsi="Arial" w:cs="Arial"/>
        </w:rPr>
      </w:pPr>
      <w:r w:rsidRPr="00E634D9">
        <w:rPr>
          <w:rFonts w:ascii="Arial" w:eastAsia="Calibri" w:hAnsi="Arial" w:cs="Arial"/>
        </w:rPr>
        <w:t>Szkoła Filialna w Nacławiu, Nacław 12, 76-010 Polanów</w:t>
      </w:r>
    </w:p>
    <w:p w:rsidR="00F83ED0" w:rsidRPr="00E634D9" w:rsidRDefault="00F83ED0" w:rsidP="00F83ED0">
      <w:pPr>
        <w:numPr>
          <w:ilvl w:val="0"/>
          <w:numId w:val="24"/>
        </w:numPr>
        <w:spacing w:after="200" w:line="276" w:lineRule="auto"/>
        <w:ind w:left="851"/>
        <w:contextualSpacing/>
        <w:rPr>
          <w:rFonts w:ascii="Arial" w:eastAsia="Calibri" w:hAnsi="Arial" w:cs="Arial"/>
        </w:rPr>
      </w:pPr>
      <w:r w:rsidRPr="00E634D9">
        <w:rPr>
          <w:rFonts w:ascii="Arial" w:eastAsia="Calibri" w:hAnsi="Arial" w:cs="Arial"/>
        </w:rPr>
        <w:t>Szkoła Podstawowa w Bukowie, Bukowo 19, 76-010 Polanów</w:t>
      </w:r>
    </w:p>
    <w:p w:rsidR="00F83ED0" w:rsidRPr="00E634D9" w:rsidRDefault="00F83ED0" w:rsidP="00F83ED0">
      <w:pPr>
        <w:numPr>
          <w:ilvl w:val="0"/>
          <w:numId w:val="24"/>
        </w:numPr>
        <w:spacing w:after="200" w:line="276" w:lineRule="auto"/>
        <w:ind w:left="851"/>
        <w:contextualSpacing/>
        <w:rPr>
          <w:rFonts w:ascii="Arial" w:eastAsia="Calibri" w:hAnsi="Arial" w:cs="Arial"/>
        </w:rPr>
      </w:pPr>
      <w:r w:rsidRPr="00E634D9">
        <w:rPr>
          <w:rFonts w:ascii="Arial" w:eastAsia="Calibri" w:hAnsi="Arial" w:cs="Arial"/>
        </w:rPr>
        <w:t>Przedszkole Gminne w Polanowie, ul. Dworcowa 12,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Żłobek Gminny w Polanowie, ul. Stawna 3,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 xml:space="preserve">Zespół </w:t>
      </w:r>
      <w:proofErr w:type="spellStart"/>
      <w:r w:rsidRPr="00E634D9">
        <w:rPr>
          <w:rFonts w:ascii="Arial" w:eastAsia="Calibri" w:hAnsi="Arial" w:cs="Arial"/>
        </w:rPr>
        <w:t>Ekonomiczno</w:t>
      </w:r>
      <w:proofErr w:type="spellEnd"/>
      <w:r w:rsidRPr="00E634D9">
        <w:rPr>
          <w:rFonts w:ascii="Arial" w:eastAsia="Calibri" w:hAnsi="Arial" w:cs="Arial"/>
        </w:rPr>
        <w:t xml:space="preserve"> Administracyjny Oświaty, ul. Gradowe Wzgórze 7,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Miejsko-Gminny Ośrodek Pomocy Społecznej w Polanowie, ul. Wolności 7,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Środowiskowy Dom Samopomocy „OAZA”, Krąg 5/3,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lastRenderedPageBreak/>
        <w:t>Polanowski Ośrodek Kultury i Sportu, ul. Polna 4,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Świetlice Wiejskie – Polanowski Ośrodek Kultury i Sportu</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Biblioteka Publiczna Miasta i Gminy w Polanowie, ul. Wolności 7,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Biblioteka Publiczna Miasta i Gminy w Polanowie – Filie w Bukowie, Nacławiu, Żydowie</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Ochotnicza Straż Pożarna w Polanowie, ul. Magazynowa 12,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Ochotnicza Straż Pożarna w Nacławiu, Nacław, 76-010 Polanów</w:t>
      </w:r>
    </w:p>
    <w:p w:rsidR="00F83ED0" w:rsidRPr="00E634D9" w:rsidRDefault="00F83ED0" w:rsidP="00F83ED0">
      <w:pPr>
        <w:numPr>
          <w:ilvl w:val="0"/>
          <w:numId w:val="25"/>
        </w:numPr>
        <w:spacing w:after="200" w:line="276" w:lineRule="auto"/>
        <w:ind w:left="851"/>
        <w:contextualSpacing/>
        <w:rPr>
          <w:rFonts w:ascii="Arial" w:eastAsia="Calibri" w:hAnsi="Arial" w:cs="Arial"/>
        </w:rPr>
      </w:pPr>
      <w:r w:rsidRPr="00E634D9">
        <w:rPr>
          <w:rFonts w:ascii="Arial" w:eastAsia="Calibri" w:hAnsi="Arial" w:cs="Arial"/>
        </w:rPr>
        <w:t>Ochotnicza Straż Pożarna w Żydowie, Żydowo 81-82,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Zakład Usług Komunalnych w Polanowie, ul. Stawna 2,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Przychodnia POZ w Polanowie, ul. Bobolicka 4,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Wiejski Ośrodek Zdrowia w Żydowie, Żydowo 90,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Urząd Miejski w Polanowie, ul. Wolności 4,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Powiatowy Urząd Pracy Referat Zamiejscowy w Polanowie, ul. Bobolicka 8a,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Dom Pomocy Społecznej w Żydowie, Żydowo 111,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Dom Pomocy Społecznej w Cetuniu, Cetuń 6, 76-010 Polanów</w:t>
      </w:r>
    </w:p>
    <w:p w:rsidR="00F83ED0" w:rsidRPr="00E634D9" w:rsidRDefault="00F83ED0" w:rsidP="00F83ED0">
      <w:pPr>
        <w:numPr>
          <w:ilvl w:val="0"/>
          <w:numId w:val="26"/>
        </w:numPr>
        <w:spacing w:after="200" w:line="276" w:lineRule="auto"/>
        <w:ind w:left="851"/>
        <w:contextualSpacing/>
        <w:rPr>
          <w:rFonts w:ascii="Arial" w:eastAsia="Calibri" w:hAnsi="Arial" w:cs="Arial"/>
        </w:rPr>
      </w:pPr>
      <w:r w:rsidRPr="00E634D9">
        <w:rPr>
          <w:rFonts w:ascii="Arial" w:eastAsia="Calibri" w:hAnsi="Arial" w:cs="Arial"/>
        </w:rPr>
        <w:t xml:space="preserve">Młodzieżowy Ośrodek Wychowawczy w Polanowie, ul. Korczaka 4, 76-010 Polanów </w:t>
      </w:r>
    </w:p>
    <w:p w:rsidR="00F83ED0" w:rsidRPr="00E634D9" w:rsidRDefault="00F83ED0" w:rsidP="00F83ED0">
      <w:pPr>
        <w:numPr>
          <w:ilvl w:val="0"/>
          <w:numId w:val="27"/>
        </w:numPr>
        <w:tabs>
          <w:tab w:val="left" w:pos="567"/>
        </w:tabs>
        <w:ind w:left="567" w:hanging="283"/>
        <w:rPr>
          <w:rFonts w:ascii="Arial" w:eastAsia="Arial Narrow" w:hAnsi="Arial" w:cs="Arial"/>
        </w:rPr>
      </w:pPr>
      <w:r w:rsidRPr="00E634D9">
        <w:rPr>
          <w:rFonts w:ascii="Arial" w:eastAsia="Arial Narrow" w:hAnsi="Arial" w:cs="Arial"/>
        </w:rPr>
        <w:t>Usługą objęte są nieruchomości zamieszkałe o utrudnionym dojeździe, które określone zostały w tabeli poniżej.</w:t>
      </w:r>
    </w:p>
    <w:p w:rsidR="00F83ED0" w:rsidRPr="00E634D9" w:rsidRDefault="00F83ED0" w:rsidP="00F83ED0">
      <w:pPr>
        <w:tabs>
          <w:tab w:val="left" w:pos="567"/>
        </w:tabs>
        <w:ind w:left="567"/>
        <w:rPr>
          <w:rFonts w:ascii="Arial" w:eastAsia="Arial Narrow" w:hAnsi="Arial" w:cs="Arial"/>
        </w:rPr>
      </w:pPr>
    </w:p>
    <w:p w:rsidR="00F83ED0" w:rsidRPr="00E634D9" w:rsidRDefault="00F83ED0" w:rsidP="00F83ED0">
      <w:pPr>
        <w:tabs>
          <w:tab w:val="left" w:pos="567"/>
        </w:tabs>
        <w:ind w:left="567"/>
        <w:rPr>
          <w:rFonts w:ascii="Arial" w:eastAsia="Arial Narrow" w:hAnsi="Arial" w:cs="Arial"/>
        </w:rPr>
      </w:pPr>
      <w:r w:rsidRPr="00E634D9">
        <w:rPr>
          <w:rFonts w:ascii="Arial" w:eastAsia="Arial Narrow" w:hAnsi="Arial" w:cs="Arial"/>
        </w:rPr>
        <w:t>Tabela 2 – Nieruchomości o utrudnionym dojeździe</w:t>
      </w:r>
    </w:p>
    <w:tbl>
      <w:tblPr>
        <w:tblW w:w="5518"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2653"/>
        <w:gridCol w:w="2258"/>
      </w:tblGrid>
      <w:tr w:rsidR="00F83ED0" w:rsidRPr="00F02002" w:rsidTr="00BA19F3">
        <w:trPr>
          <w:trHeight w:val="454"/>
        </w:trPr>
        <w:tc>
          <w:tcPr>
            <w:tcW w:w="607" w:type="dxa"/>
            <w:shd w:val="clear" w:color="auto" w:fill="auto"/>
            <w:vAlign w:val="center"/>
            <w:hideMark/>
          </w:tcPr>
          <w:p w:rsidR="00F83ED0" w:rsidRPr="00E634D9" w:rsidRDefault="00F83ED0" w:rsidP="00F83ED0">
            <w:pPr>
              <w:jc w:val="center"/>
              <w:rPr>
                <w:rFonts w:ascii="Arial" w:hAnsi="Arial" w:cs="Arial"/>
                <w:b/>
                <w:bCs/>
                <w:color w:val="000000"/>
              </w:rPr>
            </w:pPr>
            <w:proofErr w:type="spellStart"/>
            <w:r w:rsidRPr="00E634D9">
              <w:rPr>
                <w:rFonts w:ascii="Arial" w:hAnsi="Arial" w:cs="Arial"/>
                <w:b/>
                <w:bCs/>
                <w:color w:val="000000"/>
                <w:lang w:val="de-DE"/>
              </w:rPr>
              <w:t>L.p</w:t>
            </w:r>
            <w:proofErr w:type="spellEnd"/>
          </w:p>
        </w:tc>
        <w:tc>
          <w:tcPr>
            <w:tcW w:w="2653" w:type="dxa"/>
            <w:shd w:val="clear" w:color="auto" w:fill="auto"/>
            <w:vAlign w:val="center"/>
            <w:hideMark/>
          </w:tcPr>
          <w:p w:rsidR="00F83ED0" w:rsidRPr="00E634D9" w:rsidRDefault="00F83ED0" w:rsidP="00F83ED0">
            <w:pPr>
              <w:jc w:val="center"/>
              <w:rPr>
                <w:rFonts w:ascii="Arial" w:hAnsi="Arial" w:cs="Arial"/>
                <w:b/>
                <w:bCs/>
                <w:color w:val="000000"/>
              </w:rPr>
            </w:pPr>
            <w:r w:rsidRPr="00E634D9">
              <w:rPr>
                <w:rFonts w:ascii="Arial" w:hAnsi="Arial" w:cs="Arial"/>
                <w:b/>
                <w:bCs/>
                <w:color w:val="000000"/>
                <w:lang w:val="de-DE"/>
              </w:rPr>
              <w:t xml:space="preserve">MIEJSCOWOŚĆ </w:t>
            </w:r>
          </w:p>
        </w:tc>
        <w:tc>
          <w:tcPr>
            <w:tcW w:w="2258" w:type="dxa"/>
          </w:tcPr>
          <w:p w:rsidR="00F83ED0" w:rsidRPr="00E634D9" w:rsidRDefault="00F83ED0" w:rsidP="00F83ED0">
            <w:pPr>
              <w:jc w:val="center"/>
              <w:rPr>
                <w:rFonts w:ascii="Arial" w:hAnsi="Arial" w:cs="Arial"/>
                <w:b/>
                <w:bCs/>
                <w:color w:val="000000"/>
              </w:rPr>
            </w:pPr>
            <w:r w:rsidRPr="00E634D9">
              <w:rPr>
                <w:rFonts w:ascii="Arial" w:hAnsi="Arial" w:cs="Arial"/>
                <w:b/>
                <w:bCs/>
                <w:color w:val="000000"/>
              </w:rPr>
              <w:t>Wykaz punktów adresowych [</w:t>
            </w:r>
            <w:proofErr w:type="spellStart"/>
            <w:r w:rsidRPr="00E634D9">
              <w:rPr>
                <w:rFonts w:ascii="Arial" w:hAnsi="Arial" w:cs="Arial"/>
                <w:b/>
                <w:bCs/>
                <w:color w:val="000000"/>
              </w:rPr>
              <w:t>szt</w:t>
            </w:r>
            <w:proofErr w:type="spellEnd"/>
            <w:r w:rsidRPr="00E634D9">
              <w:rPr>
                <w:rFonts w:ascii="Arial" w:hAnsi="Arial" w:cs="Arial"/>
                <w:b/>
                <w:bCs/>
                <w:color w:val="000000"/>
              </w:rPr>
              <w:t>]</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Bartlewo</w:t>
            </w:r>
          </w:p>
        </w:tc>
        <w:tc>
          <w:tcPr>
            <w:tcW w:w="2258" w:type="dxa"/>
          </w:tcPr>
          <w:p w:rsidR="00F83ED0" w:rsidRPr="00E634D9" w:rsidRDefault="00F83ED0" w:rsidP="00F83ED0">
            <w:pPr>
              <w:jc w:val="center"/>
              <w:rPr>
                <w:rFonts w:ascii="Arial" w:hAnsi="Arial" w:cs="Arial"/>
              </w:rPr>
            </w:pPr>
            <w:r w:rsidRPr="00E634D9">
              <w:rPr>
                <w:rFonts w:ascii="Arial" w:hAnsi="Arial" w:cs="Arial"/>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Buszyno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5</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Chocimino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4</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Czyżewo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5</w:t>
            </w:r>
          </w:p>
        </w:tc>
        <w:tc>
          <w:tcPr>
            <w:tcW w:w="2653" w:type="dxa"/>
            <w:shd w:val="clear" w:color="auto" w:fill="auto"/>
            <w:noWrap/>
            <w:vAlign w:val="center"/>
            <w:hideMark/>
          </w:tcPr>
          <w:p w:rsidR="00F83ED0" w:rsidRPr="00E634D9" w:rsidRDefault="00F83ED0" w:rsidP="00F83ED0">
            <w:pPr>
              <w:rPr>
                <w:rFonts w:ascii="Arial" w:hAnsi="Arial" w:cs="Arial"/>
                <w:color w:val="000000"/>
              </w:rPr>
            </w:pPr>
            <w:proofErr w:type="spellStart"/>
            <w:r w:rsidRPr="00E634D9">
              <w:rPr>
                <w:rFonts w:ascii="Arial" w:hAnsi="Arial" w:cs="Arial"/>
                <w:color w:val="000000"/>
              </w:rPr>
              <w:t>Dalimierz</w:t>
            </w:r>
            <w:proofErr w:type="spellEnd"/>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6</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6</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Głusza</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7</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Gołogóra</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8</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Gosław</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9</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Jacinki</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10</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Jaromierz Polanowski</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11</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Jeżewo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12</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Kępiny</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13</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Kierzkowo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7</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14</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Krąg Doły</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4</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15</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Krytno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16</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Liszkowo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17</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Łąkie</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18</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Mirotki</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19</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 xml:space="preserve">Nowy </w:t>
            </w:r>
            <w:proofErr w:type="spellStart"/>
            <w:r w:rsidRPr="00E634D9">
              <w:rPr>
                <w:rFonts w:ascii="Arial" w:hAnsi="Arial" w:cs="Arial"/>
                <w:color w:val="000000"/>
              </w:rPr>
              <w:t>Żelibórz</w:t>
            </w:r>
            <w:proofErr w:type="spellEnd"/>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4</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20</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Pieczyska</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21</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Pokrzywno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lastRenderedPageBreak/>
              <w:t>22</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Polanów ul. Koszalińska</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23</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 xml:space="preserve">Polanów ul. Młyńska </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tcPr>
          <w:p w:rsidR="00F83ED0" w:rsidRPr="00E634D9" w:rsidRDefault="00F83ED0" w:rsidP="00F83ED0">
            <w:pPr>
              <w:rPr>
                <w:rFonts w:ascii="Arial" w:hAnsi="Arial" w:cs="Arial"/>
                <w:color w:val="000000"/>
              </w:rPr>
            </w:pPr>
            <w:r w:rsidRPr="00E634D9">
              <w:rPr>
                <w:rFonts w:ascii="Arial" w:hAnsi="Arial" w:cs="Arial"/>
                <w:color w:val="000000"/>
              </w:rPr>
              <w:t>24</w:t>
            </w:r>
          </w:p>
        </w:tc>
        <w:tc>
          <w:tcPr>
            <w:tcW w:w="2653" w:type="dxa"/>
            <w:shd w:val="clear" w:color="auto" w:fill="auto"/>
            <w:noWrap/>
            <w:vAlign w:val="center"/>
          </w:tcPr>
          <w:p w:rsidR="00F83ED0" w:rsidRPr="00E634D9" w:rsidRDefault="00F83ED0" w:rsidP="00F83ED0">
            <w:pPr>
              <w:rPr>
                <w:rFonts w:ascii="Arial" w:hAnsi="Arial" w:cs="Arial"/>
                <w:color w:val="000000"/>
              </w:rPr>
            </w:pPr>
            <w:r w:rsidRPr="00E634D9">
              <w:rPr>
                <w:rFonts w:ascii="Arial" w:hAnsi="Arial" w:cs="Arial"/>
                <w:color w:val="000000"/>
              </w:rPr>
              <w:t>Polanów ul. Żwirowa</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7</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25</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Puławy</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26</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Pyszki</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27</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Racław</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28</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Rekowo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29</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Rzyszczewko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30</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Samostrzel</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31</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Sowinko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7</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32</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Stare Wiatrowo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33</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Stołpie</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34</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Wielin</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35</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Zagaje</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36</w:t>
            </w:r>
          </w:p>
        </w:tc>
        <w:tc>
          <w:tcPr>
            <w:tcW w:w="2653" w:type="dxa"/>
            <w:shd w:val="clear" w:color="auto" w:fill="auto"/>
            <w:noWrap/>
            <w:vAlign w:val="center"/>
            <w:hideMark/>
          </w:tcPr>
          <w:p w:rsidR="00F83ED0" w:rsidRPr="00E634D9" w:rsidRDefault="00F83ED0" w:rsidP="00F83ED0">
            <w:pPr>
              <w:rPr>
                <w:rFonts w:ascii="Arial" w:hAnsi="Arial" w:cs="Arial"/>
                <w:color w:val="000000"/>
              </w:rPr>
            </w:pPr>
            <w:proofErr w:type="spellStart"/>
            <w:r w:rsidRPr="00E634D9">
              <w:rPr>
                <w:rFonts w:ascii="Arial" w:hAnsi="Arial" w:cs="Arial"/>
                <w:color w:val="000000"/>
              </w:rPr>
              <w:t>Zdzieszewo</w:t>
            </w:r>
            <w:proofErr w:type="spellEnd"/>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1</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37</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Żdżar</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2</w:t>
            </w:r>
          </w:p>
        </w:tc>
      </w:tr>
      <w:tr w:rsidR="00F83ED0" w:rsidRPr="00F02002" w:rsidTr="00BA19F3">
        <w:trPr>
          <w:trHeight w:hRule="exact" w:val="284"/>
        </w:trPr>
        <w:tc>
          <w:tcPr>
            <w:tcW w:w="607"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38</w:t>
            </w:r>
          </w:p>
        </w:tc>
        <w:tc>
          <w:tcPr>
            <w:tcW w:w="2653" w:type="dxa"/>
            <w:shd w:val="clear" w:color="auto" w:fill="auto"/>
            <w:noWrap/>
            <w:vAlign w:val="center"/>
            <w:hideMark/>
          </w:tcPr>
          <w:p w:rsidR="00F83ED0" w:rsidRPr="00E634D9" w:rsidRDefault="00F83ED0" w:rsidP="00F83ED0">
            <w:pPr>
              <w:rPr>
                <w:rFonts w:ascii="Arial" w:hAnsi="Arial" w:cs="Arial"/>
                <w:color w:val="000000"/>
              </w:rPr>
            </w:pPr>
            <w:r w:rsidRPr="00E634D9">
              <w:rPr>
                <w:rFonts w:ascii="Arial" w:hAnsi="Arial" w:cs="Arial"/>
                <w:color w:val="000000"/>
              </w:rPr>
              <w:t>Żydowo</w:t>
            </w:r>
          </w:p>
        </w:tc>
        <w:tc>
          <w:tcPr>
            <w:tcW w:w="2258" w:type="dxa"/>
          </w:tcPr>
          <w:p w:rsidR="00F83ED0" w:rsidRPr="00E634D9" w:rsidRDefault="00F83ED0" w:rsidP="00F83ED0">
            <w:pPr>
              <w:jc w:val="center"/>
              <w:rPr>
                <w:rFonts w:ascii="Arial" w:hAnsi="Arial" w:cs="Arial"/>
                <w:color w:val="000000"/>
              </w:rPr>
            </w:pPr>
            <w:r w:rsidRPr="00E634D9">
              <w:rPr>
                <w:rFonts w:ascii="Arial" w:hAnsi="Arial" w:cs="Arial"/>
                <w:color w:val="000000"/>
              </w:rPr>
              <w:t>3</w:t>
            </w:r>
          </w:p>
        </w:tc>
      </w:tr>
    </w:tbl>
    <w:p w:rsidR="00F83ED0" w:rsidRDefault="00F83ED0" w:rsidP="00F83ED0">
      <w:pPr>
        <w:rPr>
          <w:rFonts w:ascii="Arial" w:eastAsia="Calibri,Bold" w:hAnsi="Arial" w:cs="Arial"/>
        </w:rPr>
      </w:pPr>
    </w:p>
    <w:p w:rsidR="00F83ED0" w:rsidRDefault="00F83ED0" w:rsidP="00F83ED0">
      <w:pPr>
        <w:rPr>
          <w:rFonts w:ascii="Arial" w:eastAsia="Calibri,Bold" w:hAnsi="Arial" w:cs="Arial"/>
        </w:rPr>
      </w:pPr>
    </w:p>
    <w:p w:rsidR="00F83ED0" w:rsidRPr="00E634D9" w:rsidRDefault="00F83ED0" w:rsidP="00F83ED0">
      <w:pPr>
        <w:rPr>
          <w:rFonts w:ascii="Arial" w:eastAsia="Calibri,Bold" w:hAnsi="Arial" w:cs="Arial"/>
        </w:rPr>
      </w:pPr>
      <w:r w:rsidRPr="00E634D9">
        <w:rPr>
          <w:rFonts w:ascii="Arial" w:eastAsia="Calibri,Bold" w:hAnsi="Arial" w:cs="Arial"/>
        </w:rPr>
        <w:t>W tabeli powyżej wykazano liczbę nieruchomości trudnodostępnych. Dokładne adresy nieruchomości trudnodostępnych Zamawiający przekaże przy podpisaniu umowy.</w:t>
      </w:r>
    </w:p>
    <w:p w:rsidR="00F83ED0" w:rsidRPr="00E634D9" w:rsidRDefault="00F83ED0" w:rsidP="00F83ED0">
      <w:pPr>
        <w:numPr>
          <w:ilvl w:val="0"/>
          <w:numId w:val="27"/>
        </w:numPr>
        <w:ind w:left="567" w:hanging="283"/>
        <w:rPr>
          <w:rFonts w:ascii="Arial" w:hAnsi="Arial" w:cs="Arial"/>
        </w:rPr>
      </w:pPr>
      <w:r w:rsidRPr="00E634D9">
        <w:rPr>
          <w:rFonts w:ascii="Arial" w:hAnsi="Arial" w:cs="Arial"/>
        </w:rPr>
        <w:t xml:space="preserve">Odbiór i transport zmieszanych odpadów komunalnych oraz </w:t>
      </w:r>
      <w:proofErr w:type="gramStart"/>
      <w:r w:rsidRPr="00E634D9">
        <w:rPr>
          <w:rFonts w:ascii="Arial" w:hAnsi="Arial" w:cs="Arial"/>
        </w:rPr>
        <w:t>odpadów  biodegradowalnych</w:t>
      </w:r>
      <w:proofErr w:type="gramEnd"/>
      <w:r w:rsidRPr="00E634D9">
        <w:rPr>
          <w:rFonts w:ascii="Arial" w:hAnsi="Arial" w:cs="Arial"/>
          <w:b/>
        </w:rPr>
        <w:t xml:space="preserve"> </w:t>
      </w:r>
      <w:r w:rsidRPr="00E634D9">
        <w:rPr>
          <w:rFonts w:ascii="Arial" w:hAnsi="Arial" w:cs="Arial"/>
        </w:rPr>
        <w:t>Wykonawca zobowiązany będzie dostarczyć do instalacji komunalnej w Sianowie. Odbiór, transport i zagospodarowanie odpadów selektywnie zebranych do instalacji odzysku i unieszkodliwiania, zgodnie z hierarchią postępowania o której mowa w rozdziale 2 ustawy z dnia 12 grudnia 2012r. o odpadach (Dz.U.2020.797).</w:t>
      </w:r>
    </w:p>
    <w:p w:rsidR="00F83ED0" w:rsidRPr="00E634D9" w:rsidRDefault="00F83ED0" w:rsidP="00F83ED0">
      <w:pPr>
        <w:pStyle w:val="Akapitzlist"/>
        <w:numPr>
          <w:ilvl w:val="0"/>
          <w:numId w:val="27"/>
        </w:numPr>
        <w:ind w:left="567"/>
        <w:rPr>
          <w:rFonts w:ascii="Arial" w:hAnsi="Arial" w:cs="Arial"/>
          <w:sz w:val="24"/>
          <w:szCs w:val="24"/>
        </w:rPr>
      </w:pPr>
      <w:r w:rsidRPr="00E634D9">
        <w:rPr>
          <w:rFonts w:ascii="Arial" w:hAnsi="Arial" w:cs="Arial"/>
          <w:bCs/>
          <w:sz w:val="24"/>
          <w:szCs w:val="24"/>
        </w:rPr>
        <w:t xml:space="preserve">Wykonawca wyposaży wszystkie nieruchomości zamieszkałe, niezamieszkałe oraz PSZOK w pojemniki i/lub kontenery na odpady komunalne w ciągu 7 dni od podpisania umowy jednak nie później niż do dnia 31 grudnia 2020r., wg danych </w:t>
      </w:r>
      <w:r w:rsidRPr="00E634D9">
        <w:rPr>
          <w:rFonts w:ascii="Arial" w:hAnsi="Arial" w:cs="Arial"/>
          <w:bCs/>
          <w:iCs/>
          <w:sz w:val="24"/>
          <w:szCs w:val="24"/>
        </w:rPr>
        <w:t>przekazanych od Zamawiającego</w:t>
      </w:r>
      <w:r w:rsidRPr="00E634D9">
        <w:rPr>
          <w:rFonts w:ascii="Arial" w:hAnsi="Arial" w:cs="Arial"/>
          <w:bCs/>
          <w:sz w:val="24"/>
          <w:szCs w:val="24"/>
        </w:rPr>
        <w:t>”</w:t>
      </w:r>
      <w:r w:rsidRPr="00E634D9">
        <w:rPr>
          <w:rFonts w:ascii="Arial" w:hAnsi="Arial" w:cs="Arial"/>
          <w:sz w:val="24"/>
          <w:szCs w:val="24"/>
        </w:rPr>
        <w:t>.</w:t>
      </w:r>
    </w:p>
    <w:p w:rsidR="00F83ED0" w:rsidRPr="00E634D9" w:rsidRDefault="00F83ED0" w:rsidP="00F83ED0">
      <w:pPr>
        <w:pStyle w:val="Akapitzlist"/>
        <w:numPr>
          <w:ilvl w:val="0"/>
          <w:numId w:val="27"/>
        </w:numPr>
        <w:tabs>
          <w:tab w:val="left" w:pos="567"/>
        </w:tabs>
        <w:spacing w:before="100" w:beforeAutospacing="1"/>
        <w:ind w:left="567" w:hanging="357"/>
        <w:rPr>
          <w:rFonts w:ascii="Arial" w:hAnsi="Arial" w:cs="Arial"/>
          <w:b/>
          <w:sz w:val="24"/>
          <w:szCs w:val="24"/>
        </w:rPr>
      </w:pPr>
      <w:r w:rsidRPr="00E634D9">
        <w:rPr>
          <w:rFonts w:ascii="Arial" w:hAnsi="Arial" w:cs="Arial"/>
          <w:bCs/>
          <w:sz w:val="24"/>
          <w:szCs w:val="24"/>
        </w:rPr>
        <w:t>Dopuszcza się wyposażenie nieruchomości zamieszkałych i niezamieszkałych w worki. Wykonawca wyposaży wszystkie nieruchomości zamieszkałe i wskazane</w:t>
      </w:r>
      <w:r w:rsidRPr="00E634D9">
        <w:rPr>
          <w:rFonts w:ascii="Arial" w:hAnsi="Arial" w:cs="Arial"/>
          <w:sz w:val="24"/>
          <w:szCs w:val="24"/>
        </w:rPr>
        <w:t xml:space="preserve"> niezamieszkałe:</w:t>
      </w:r>
    </w:p>
    <w:p w:rsidR="00F83ED0" w:rsidRPr="00E634D9" w:rsidRDefault="00F83ED0" w:rsidP="00F83ED0">
      <w:pPr>
        <w:pStyle w:val="Style9"/>
        <w:numPr>
          <w:ilvl w:val="0"/>
          <w:numId w:val="30"/>
        </w:numPr>
        <w:spacing w:line="240" w:lineRule="auto"/>
        <w:ind w:left="567" w:hanging="284"/>
        <w:jc w:val="left"/>
        <w:rPr>
          <w:rFonts w:ascii="Arial" w:eastAsia="Calibri" w:hAnsi="Arial" w:cs="Arial"/>
          <w:bCs/>
          <w:sz w:val="24"/>
          <w:szCs w:val="24"/>
        </w:rPr>
      </w:pPr>
      <w:r w:rsidRPr="00E634D9">
        <w:rPr>
          <w:rFonts w:ascii="Arial" w:eastAsia="Calibri" w:hAnsi="Arial" w:cs="Arial"/>
          <w:bCs/>
          <w:sz w:val="24"/>
          <w:szCs w:val="24"/>
        </w:rPr>
        <w:t xml:space="preserve">w pojemniki na odpady komunalne zmieszane </w:t>
      </w:r>
    </w:p>
    <w:p w:rsidR="00F83ED0" w:rsidRPr="00E634D9" w:rsidRDefault="00F83ED0" w:rsidP="00F83ED0">
      <w:pPr>
        <w:pStyle w:val="Style9"/>
        <w:spacing w:line="240" w:lineRule="auto"/>
        <w:ind w:left="851"/>
        <w:jc w:val="left"/>
        <w:rPr>
          <w:rFonts w:ascii="Arial" w:eastAsia="Calibri" w:hAnsi="Arial" w:cs="Arial"/>
          <w:sz w:val="24"/>
          <w:szCs w:val="24"/>
        </w:rPr>
      </w:pPr>
      <w:r w:rsidRPr="00E634D9">
        <w:rPr>
          <w:rFonts w:ascii="Arial" w:eastAsia="Calibri" w:hAnsi="Arial" w:cs="Arial"/>
          <w:sz w:val="24"/>
          <w:szCs w:val="24"/>
        </w:rPr>
        <w:t>Dopuszcza się wyposażenie nieruchomości w worki, a nastąpić to może jedynie za zgodą Zamawiającego, w następujących sytuacjach:</w:t>
      </w:r>
    </w:p>
    <w:p w:rsidR="00F83ED0" w:rsidRPr="00E634D9" w:rsidRDefault="00F83ED0" w:rsidP="00F83ED0">
      <w:pPr>
        <w:pStyle w:val="Style9"/>
        <w:numPr>
          <w:ilvl w:val="0"/>
          <w:numId w:val="29"/>
        </w:numPr>
        <w:spacing w:line="240" w:lineRule="auto"/>
        <w:ind w:left="851" w:hanging="437"/>
        <w:jc w:val="left"/>
        <w:rPr>
          <w:rFonts w:ascii="Arial" w:eastAsia="Calibri" w:hAnsi="Arial" w:cs="Arial"/>
          <w:sz w:val="24"/>
          <w:szCs w:val="24"/>
        </w:rPr>
      </w:pPr>
      <w:r w:rsidRPr="00E634D9">
        <w:rPr>
          <w:rFonts w:ascii="Arial" w:eastAsia="Calibri" w:hAnsi="Arial" w:cs="Arial"/>
          <w:sz w:val="24"/>
          <w:szCs w:val="24"/>
        </w:rPr>
        <w:t>dla nieruchomości zamieszkałych sezonowo,</w:t>
      </w:r>
    </w:p>
    <w:p w:rsidR="00F83ED0" w:rsidRPr="00E634D9" w:rsidRDefault="00F83ED0" w:rsidP="00F83ED0">
      <w:pPr>
        <w:pStyle w:val="Style9"/>
        <w:numPr>
          <w:ilvl w:val="0"/>
          <w:numId w:val="29"/>
        </w:numPr>
        <w:spacing w:line="240" w:lineRule="auto"/>
        <w:ind w:left="851" w:hanging="437"/>
        <w:jc w:val="left"/>
        <w:rPr>
          <w:rFonts w:ascii="Arial" w:eastAsia="Calibri" w:hAnsi="Arial" w:cs="Arial"/>
          <w:sz w:val="24"/>
          <w:szCs w:val="24"/>
        </w:rPr>
      </w:pPr>
      <w:r w:rsidRPr="00E634D9">
        <w:rPr>
          <w:rFonts w:ascii="Arial" w:eastAsia="Calibri" w:hAnsi="Arial" w:cs="Arial"/>
          <w:sz w:val="24"/>
          <w:szCs w:val="24"/>
        </w:rPr>
        <w:t>na życzenie właściciela nieruchomości,</w:t>
      </w:r>
    </w:p>
    <w:p w:rsidR="00F83ED0" w:rsidRPr="00E634D9" w:rsidRDefault="00F83ED0" w:rsidP="00F83ED0">
      <w:pPr>
        <w:pStyle w:val="Style9"/>
        <w:numPr>
          <w:ilvl w:val="0"/>
          <w:numId w:val="29"/>
        </w:numPr>
        <w:spacing w:line="240" w:lineRule="auto"/>
        <w:ind w:left="851" w:hanging="437"/>
        <w:jc w:val="left"/>
        <w:rPr>
          <w:rFonts w:ascii="Arial" w:eastAsia="Calibri" w:hAnsi="Arial" w:cs="Arial"/>
          <w:sz w:val="24"/>
          <w:szCs w:val="24"/>
        </w:rPr>
      </w:pPr>
      <w:r w:rsidRPr="00E634D9">
        <w:rPr>
          <w:rFonts w:ascii="Arial" w:eastAsia="Calibri" w:hAnsi="Arial" w:cs="Arial"/>
          <w:sz w:val="24"/>
          <w:szCs w:val="24"/>
        </w:rPr>
        <w:t xml:space="preserve">złożenia nowej deklaracji (nieruchomość nie jest jeszcze wyposażona </w:t>
      </w:r>
      <w:r w:rsidRPr="00E634D9">
        <w:rPr>
          <w:rFonts w:ascii="Arial" w:eastAsia="Calibri" w:hAnsi="Arial" w:cs="Arial"/>
          <w:sz w:val="24"/>
          <w:szCs w:val="24"/>
        </w:rPr>
        <w:br/>
        <w:t>w pojemniki),</w:t>
      </w:r>
    </w:p>
    <w:p w:rsidR="00F83ED0" w:rsidRPr="00E634D9" w:rsidRDefault="00F83ED0" w:rsidP="00F83ED0">
      <w:pPr>
        <w:pStyle w:val="Style9"/>
        <w:numPr>
          <w:ilvl w:val="0"/>
          <w:numId w:val="29"/>
        </w:numPr>
        <w:spacing w:line="240" w:lineRule="auto"/>
        <w:ind w:left="851" w:hanging="437"/>
        <w:jc w:val="left"/>
        <w:rPr>
          <w:rFonts w:ascii="Arial" w:eastAsia="Calibri" w:hAnsi="Arial" w:cs="Arial"/>
          <w:sz w:val="24"/>
          <w:szCs w:val="24"/>
        </w:rPr>
      </w:pPr>
      <w:r w:rsidRPr="00E634D9">
        <w:rPr>
          <w:rFonts w:ascii="Arial" w:eastAsia="Calibri" w:hAnsi="Arial" w:cs="Arial"/>
          <w:sz w:val="24"/>
          <w:szCs w:val="24"/>
        </w:rPr>
        <w:t>w przypadku jednorazowego wytworzenia odpadów w ilości, która nie mieści się w pojemniku,</w:t>
      </w:r>
    </w:p>
    <w:p w:rsidR="00F83ED0" w:rsidRPr="00E634D9" w:rsidRDefault="00F83ED0" w:rsidP="00F83ED0">
      <w:pPr>
        <w:pStyle w:val="Style9"/>
        <w:spacing w:line="240" w:lineRule="auto"/>
        <w:ind w:left="284"/>
        <w:jc w:val="left"/>
        <w:rPr>
          <w:rFonts w:ascii="Arial" w:hAnsi="Arial" w:cs="Arial"/>
          <w:bCs/>
          <w:sz w:val="24"/>
          <w:szCs w:val="24"/>
        </w:rPr>
      </w:pPr>
      <w:r w:rsidRPr="00E634D9">
        <w:rPr>
          <w:rFonts w:ascii="Arial" w:eastAsia="Calibri" w:hAnsi="Arial" w:cs="Arial"/>
          <w:bCs/>
          <w:sz w:val="24"/>
          <w:szCs w:val="24"/>
        </w:rPr>
        <w:t>b) w worki na odpady komunalne ulegające biodegradacji</w:t>
      </w:r>
    </w:p>
    <w:p w:rsidR="00F83ED0" w:rsidRPr="00E634D9" w:rsidRDefault="00F83ED0" w:rsidP="00F83ED0">
      <w:pPr>
        <w:pStyle w:val="Style9"/>
        <w:numPr>
          <w:ilvl w:val="0"/>
          <w:numId w:val="31"/>
        </w:numPr>
        <w:spacing w:line="240" w:lineRule="auto"/>
        <w:ind w:left="851" w:hanging="425"/>
        <w:jc w:val="left"/>
        <w:rPr>
          <w:rFonts w:ascii="Arial" w:eastAsia="Calibri" w:hAnsi="Arial" w:cs="Arial"/>
          <w:sz w:val="24"/>
          <w:szCs w:val="24"/>
        </w:rPr>
      </w:pPr>
      <w:r w:rsidRPr="00E634D9">
        <w:rPr>
          <w:rFonts w:ascii="Arial" w:eastAsia="Calibri" w:hAnsi="Arial" w:cs="Arial"/>
          <w:sz w:val="24"/>
          <w:szCs w:val="24"/>
        </w:rPr>
        <w:t xml:space="preserve">worki powinny być wykonane z tworzywa LDPE lub HDPE uniemożliwiające ich rozerwanie podczas normalnej eksploatacji, o grubości 0,06mm.  </w:t>
      </w:r>
    </w:p>
    <w:p w:rsidR="00F83ED0" w:rsidRPr="00E634D9" w:rsidRDefault="00F83ED0" w:rsidP="00F83ED0">
      <w:pPr>
        <w:pStyle w:val="Style9"/>
        <w:numPr>
          <w:ilvl w:val="0"/>
          <w:numId w:val="31"/>
        </w:numPr>
        <w:spacing w:line="240" w:lineRule="auto"/>
        <w:ind w:left="851" w:hanging="425"/>
        <w:jc w:val="left"/>
        <w:rPr>
          <w:rFonts w:ascii="Arial" w:eastAsia="Calibri" w:hAnsi="Arial" w:cs="Arial"/>
          <w:sz w:val="24"/>
          <w:szCs w:val="24"/>
        </w:rPr>
      </w:pPr>
      <w:r w:rsidRPr="00E634D9">
        <w:rPr>
          <w:rFonts w:ascii="Arial" w:eastAsia="Calibri" w:hAnsi="Arial" w:cs="Arial"/>
          <w:sz w:val="24"/>
          <w:szCs w:val="24"/>
        </w:rPr>
        <w:t xml:space="preserve">worki na odpady biodegradowalne powinny być koloru brązowego oznaczone napisem „BIO” wynikające z Rozporządzenia Ministra Środowiska z dnia 29 </w:t>
      </w:r>
      <w:r w:rsidRPr="00E634D9">
        <w:rPr>
          <w:rFonts w:ascii="Arial" w:eastAsia="Calibri" w:hAnsi="Arial" w:cs="Arial"/>
          <w:sz w:val="24"/>
          <w:szCs w:val="24"/>
        </w:rPr>
        <w:lastRenderedPageBreak/>
        <w:t>grudnia 2016 r. w sprawie szczegółowego sposobu selektywnego zbierania wybranych frakcji odpadów.</w:t>
      </w:r>
    </w:p>
    <w:p w:rsidR="00F83ED0" w:rsidRPr="00E634D9" w:rsidRDefault="00F83ED0" w:rsidP="00F83ED0">
      <w:pPr>
        <w:pStyle w:val="Akapitzlist"/>
        <w:numPr>
          <w:ilvl w:val="5"/>
          <w:numId w:val="28"/>
        </w:numPr>
        <w:spacing w:line="276" w:lineRule="auto"/>
        <w:ind w:left="567"/>
        <w:rPr>
          <w:rFonts w:ascii="Arial" w:hAnsi="Arial" w:cs="Arial"/>
          <w:bCs/>
          <w:i/>
          <w:sz w:val="24"/>
          <w:szCs w:val="24"/>
        </w:rPr>
      </w:pPr>
      <w:r w:rsidRPr="00E634D9">
        <w:rPr>
          <w:rFonts w:ascii="Arial" w:hAnsi="Arial" w:cs="Arial"/>
          <w:bCs/>
          <w:sz w:val="24"/>
          <w:szCs w:val="24"/>
        </w:rPr>
        <w:t>Wykonawca wyposaży nieruchomości objęte systemem gospodarowania odpadami</w:t>
      </w:r>
      <w:r w:rsidRPr="00E634D9">
        <w:rPr>
          <w:rFonts w:ascii="Arial" w:hAnsi="Arial" w:cs="Arial"/>
          <w:bCs/>
          <w:iCs/>
          <w:sz w:val="24"/>
          <w:szCs w:val="24"/>
        </w:rPr>
        <w:t>:</w:t>
      </w:r>
    </w:p>
    <w:p w:rsidR="00F83ED0" w:rsidRPr="00E634D9" w:rsidRDefault="00F83ED0" w:rsidP="00F83ED0">
      <w:pPr>
        <w:pStyle w:val="Akapitzlist"/>
        <w:numPr>
          <w:ilvl w:val="0"/>
          <w:numId w:val="34"/>
        </w:numPr>
        <w:tabs>
          <w:tab w:val="left" w:pos="1134"/>
        </w:tabs>
        <w:spacing w:after="200"/>
        <w:ind w:left="1134" w:hanging="284"/>
        <w:rPr>
          <w:rFonts w:ascii="Arial" w:hAnsi="Arial" w:cs="Arial"/>
          <w:sz w:val="24"/>
          <w:szCs w:val="24"/>
        </w:rPr>
      </w:pPr>
      <w:r w:rsidRPr="00E634D9">
        <w:rPr>
          <w:rFonts w:ascii="Arial" w:hAnsi="Arial" w:cs="Arial"/>
          <w:sz w:val="24"/>
          <w:szCs w:val="24"/>
        </w:rPr>
        <w:t>Do selektywnej zbiorki odpadów wykonawca dostarczy worki opisane zgodnie z ich przeznaczeniem wynikającym z Rozporządzenia Ministra Środowiska z dnia 29 grudnia 2016 r. w sprawie szczegółowego sposobu selektywnego zbierania wybranych frakcji odpadów, spełniające następujące wymagania: worki o pojemności 120 litrów wykonane z folii polietylenowych o grubości minimum 0,040 mm, wykonane z tworzywa LDPE lub HDPE uniemożliwiające ich rozerwanie oraz z nadrukiem określającym przeznaczenie worka (frakcję),</w:t>
      </w:r>
    </w:p>
    <w:p w:rsidR="00F83ED0" w:rsidRPr="00E634D9" w:rsidRDefault="00F83ED0" w:rsidP="00F83ED0">
      <w:pPr>
        <w:pStyle w:val="Akapitzlist"/>
        <w:numPr>
          <w:ilvl w:val="0"/>
          <w:numId w:val="34"/>
        </w:numPr>
        <w:tabs>
          <w:tab w:val="left" w:pos="1134"/>
        </w:tabs>
        <w:spacing w:after="200"/>
        <w:ind w:left="1134" w:hanging="284"/>
        <w:rPr>
          <w:rFonts w:ascii="Arial" w:hAnsi="Arial" w:cs="Arial"/>
          <w:sz w:val="24"/>
          <w:szCs w:val="24"/>
        </w:rPr>
      </w:pPr>
      <w:r w:rsidRPr="00E634D9">
        <w:rPr>
          <w:rFonts w:ascii="Arial" w:hAnsi="Arial" w:cs="Arial"/>
          <w:sz w:val="24"/>
          <w:szCs w:val="24"/>
        </w:rPr>
        <w:t xml:space="preserve">Dla potrzeb selektywnej zbiórki odpadów worki o kolorach wynikających z Rozporządzenia Ministra Środowiska z dnia 29 grudnia 2016r. </w:t>
      </w:r>
      <w:r w:rsidRPr="00E634D9">
        <w:rPr>
          <w:rFonts w:ascii="Arial" w:hAnsi="Arial" w:cs="Arial"/>
          <w:sz w:val="24"/>
          <w:szCs w:val="24"/>
        </w:rPr>
        <w:br/>
        <w:t>w sprawie szczegółowego sposobu selektywnego zbierania wybranych frakcji odpadów:</w:t>
      </w:r>
    </w:p>
    <w:p w:rsidR="00F83ED0" w:rsidRPr="00E634D9" w:rsidRDefault="00F83ED0" w:rsidP="00F83ED0">
      <w:pPr>
        <w:pStyle w:val="Akapitzlist"/>
        <w:numPr>
          <w:ilvl w:val="0"/>
          <w:numId w:val="32"/>
        </w:numPr>
        <w:spacing w:after="200"/>
        <w:ind w:left="1560" w:hanging="284"/>
        <w:rPr>
          <w:rFonts w:ascii="Arial" w:hAnsi="Arial" w:cs="Arial"/>
          <w:sz w:val="24"/>
          <w:szCs w:val="24"/>
        </w:rPr>
      </w:pPr>
      <w:r w:rsidRPr="00E634D9">
        <w:rPr>
          <w:rFonts w:ascii="Arial" w:hAnsi="Arial" w:cs="Arial"/>
          <w:sz w:val="24"/>
          <w:szCs w:val="24"/>
        </w:rPr>
        <w:t>kolor zielony - przeznaczone do zbierania opakowań ze szkła,</w:t>
      </w:r>
    </w:p>
    <w:p w:rsidR="00F83ED0" w:rsidRPr="00E634D9" w:rsidRDefault="00F83ED0" w:rsidP="00F83ED0">
      <w:pPr>
        <w:pStyle w:val="Akapitzlist"/>
        <w:numPr>
          <w:ilvl w:val="0"/>
          <w:numId w:val="32"/>
        </w:numPr>
        <w:spacing w:after="200"/>
        <w:ind w:left="1560" w:hanging="284"/>
        <w:rPr>
          <w:rFonts w:ascii="Arial" w:hAnsi="Arial" w:cs="Arial"/>
          <w:sz w:val="24"/>
          <w:szCs w:val="24"/>
        </w:rPr>
      </w:pPr>
      <w:r w:rsidRPr="00E634D9">
        <w:rPr>
          <w:rFonts w:ascii="Arial" w:hAnsi="Arial" w:cs="Arial"/>
          <w:sz w:val="24"/>
          <w:szCs w:val="24"/>
        </w:rPr>
        <w:t>kolor żółty - przeznaczone do zbierania tworzyw sztucznych, metali i opakowań wielomateriałowych,</w:t>
      </w:r>
    </w:p>
    <w:p w:rsidR="00F83ED0" w:rsidRPr="00E634D9" w:rsidRDefault="00F83ED0" w:rsidP="00F83ED0">
      <w:pPr>
        <w:pStyle w:val="Akapitzlist"/>
        <w:numPr>
          <w:ilvl w:val="0"/>
          <w:numId w:val="32"/>
        </w:numPr>
        <w:spacing w:after="200"/>
        <w:ind w:left="1560" w:hanging="284"/>
        <w:rPr>
          <w:rFonts w:ascii="Arial" w:hAnsi="Arial" w:cs="Arial"/>
          <w:sz w:val="24"/>
          <w:szCs w:val="24"/>
        </w:rPr>
      </w:pPr>
      <w:r w:rsidRPr="00E634D9">
        <w:rPr>
          <w:rFonts w:ascii="Arial" w:hAnsi="Arial" w:cs="Arial"/>
          <w:sz w:val="24"/>
          <w:szCs w:val="24"/>
        </w:rPr>
        <w:t>kolor niebieski - przeznaczone do zbierania papieru i tektury,</w:t>
      </w:r>
    </w:p>
    <w:p w:rsidR="00F83ED0" w:rsidRPr="00E634D9" w:rsidRDefault="00F83ED0" w:rsidP="00F83ED0">
      <w:pPr>
        <w:pStyle w:val="Akapitzlist"/>
        <w:numPr>
          <w:ilvl w:val="0"/>
          <w:numId w:val="32"/>
        </w:numPr>
        <w:spacing w:after="200"/>
        <w:ind w:left="1560" w:hanging="284"/>
        <w:rPr>
          <w:rFonts w:ascii="Arial" w:hAnsi="Arial" w:cs="Arial"/>
          <w:sz w:val="24"/>
          <w:szCs w:val="24"/>
        </w:rPr>
      </w:pPr>
      <w:r w:rsidRPr="00E634D9">
        <w:rPr>
          <w:rFonts w:ascii="Arial" w:hAnsi="Arial" w:cs="Arial"/>
          <w:sz w:val="24"/>
          <w:szCs w:val="24"/>
        </w:rPr>
        <w:t>kolor brązowy – odpady ulegające biodegradacji, ze szczególnym uwzględnieniem bioodpadów.</w:t>
      </w:r>
    </w:p>
    <w:p w:rsidR="00F83ED0" w:rsidRPr="00E634D9" w:rsidRDefault="00F83ED0" w:rsidP="00F83ED0">
      <w:pPr>
        <w:pStyle w:val="Akapitzlist"/>
        <w:numPr>
          <w:ilvl w:val="0"/>
          <w:numId w:val="34"/>
        </w:numPr>
        <w:spacing w:after="200"/>
        <w:ind w:left="1134" w:hanging="284"/>
        <w:rPr>
          <w:rFonts w:ascii="Arial" w:hAnsi="Arial" w:cs="Arial"/>
          <w:sz w:val="24"/>
          <w:szCs w:val="24"/>
        </w:rPr>
      </w:pPr>
      <w:r w:rsidRPr="00E634D9">
        <w:rPr>
          <w:rFonts w:ascii="Arial" w:hAnsi="Arial" w:cs="Arial"/>
          <w:sz w:val="24"/>
          <w:szCs w:val="24"/>
        </w:rPr>
        <w:t>W trakcie realizacji zamówienia, Wykonawca bierze pod uwagę dane ilościowe osób zamieszkujących daną nieruchomość oraz sposób gromadzenia odpadów - zgodnie z danymi przekazanymi przez Zamawiającego w dniu podpisania umowy.  Jednocześnie przyjmuje się, że w jednym miesiącu (w trakcie realizacji umowy) przysługuje minimum:</w:t>
      </w:r>
    </w:p>
    <w:p w:rsidR="00F83ED0" w:rsidRPr="00E634D9" w:rsidRDefault="00F83ED0" w:rsidP="00F83ED0">
      <w:pPr>
        <w:pStyle w:val="Akapitzlist"/>
        <w:numPr>
          <w:ilvl w:val="0"/>
          <w:numId w:val="33"/>
        </w:numPr>
        <w:spacing w:after="200" w:line="276" w:lineRule="auto"/>
        <w:ind w:left="1560"/>
        <w:rPr>
          <w:rFonts w:ascii="Arial" w:hAnsi="Arial" w:cs="Arial"/>
          <w:sz w:val="24"/>
          <w:szCs w:val="24"/>
        </w:rPr>
      </w:pPr>
      <w:r w:rsidRPr="00E634D9">
        <w:rPr>
          <w:rFonts w:ascii="Arial" w:hAnsi="Arial" w:cs="Arial"/>
          <w:sz w:val="24"/>
          <w:szCs w:val="24"/>
        </w:rPr>
        <w:t>1 worek na papier,</w:t>
      </w:r>
    </w:p>
    <w:p w:rsidR="00F83ED0" w:rsidRPr="00E634D9" w:rsidRDefault="00F83ED0" w:rsidP="00F83ED0">
      <w:pPr>
        <w:pStyle w:val="Akapitzlist"/>
        <w:numPr>
          <w:ilvl w:val="0"/>
          <w:numId w:val="33"/>
        </w:numPr>
        <w:spacing w:after="200" w:line="276" w:lineRule="auto"/>
        <w:ind w:left="1560"/>
        <w:rPr>
          <w:rFonts w:ascii="Arial" w:hAnsi="Arial" w:cs="Arial"/>
          <w:sz w:val="24"/>
          <w:szCs w:val="24"/>
        </w:rPr>
      </w:pPr>
      <w:r w:rsidRPr="00E634D9">
        <w:rPr>
          <w:rFonts w:ascii="Arial" w:hAnsi="Arial" w:cs="Arial"/>
          <w:sz w:val="24"/>
          <w:szCs w:val="24"/>
        </w:rPr>
        <w:t>1 worek na szkło,</w:t>
      </w:r>
    </w:p>
    <w:p w:rsidR="00F83ED0" w:rsidRPr="00E634D9" w:rsidRDefault="00F83ED0" w:rsidP="00F83ED0">
      <w:pPr>
        <w:pStyle w:val="Akapitzlist"/>
        <w:numPr>
          <w:ilvl w:val="0"/>
          <w:numId w:val="33"/>
        </w:numPr>
        <w:spacing w:after="200" w:line="276" w:lineRule="auto"/>
        <w:ind w:left="1560"/>
        <w:rPr>
          <w:rFonts w:ascii="Arial" w:hAnsi="Arial" w:cs="Arial"/>
          <w:sz w:val="24"/>
          <w:szCs w:val="24"/>
        </w:rPr>
      </w:pPr>
      <w:r w:rsidRPr="00E634D9">
        <w:rPr>
          <w:rFonts w:ascii="Arial" w:hAnsi="Arial" w:cs="Arial"/>
          <w:sz w:val="24"/>
          <w:szCs w:val="24"/>
        </w:rPr>
        <w:t>2 worki na metale i tworzywa sztuczne</w:t>
      </w:r>
    </w:p>
    <w:p w:rsidR="00F83ED0" w:rsidRPr="00E634D9" w:rsidRDefault="00F83ED0" w:rsidP="00F83ED0">
      <w:pPr>
        <w:pStyle w:val="Akapitzlist"/>
        <w:numPr>
          <w:ilvl w:val="0"/>
          <w:numId w:val="34"/>
        </w:numPr>
        <w:spacing w:after="200"/>
        <w:ind w:left="1134" w:hanging="284"/>
        <w:rPr>
          <w:rFonts w:ascii="Arial" w:hAnsi="Arial" w:cs="Arial"/>
          <w:sz w:val="24"/>
          <w:szCs w:val="24"/>
        </w:rPr>
      </w:pPr>
      <w:r w:rsidRPr="00E634D9">
        <w:rPr>
          <w:rFonts w:ascii="Arial" w:hAnsi="Arial" w:cs="Arial"/>
          <w:sz w:val="24"/>
          <w:szCs w:val="24"/>
        </w:rPr>
        <w:t xml:space="preserve">Wykonawca opróżniać będzie pojemniki z odpadami oraz dokonywać będzie wywozu odpadów znajdujących się w workach, przekazując ilość worków nowych, równą ilości worków odebranych, chyba, że właściciel nieruchomości bądź za pośrednictwem Zamawiającego zgłosi potrzebę większej ilości worków.  </w:t>
      </w:r>
    </w:p>
    <w:p w:rsidR="00F83ED0" w:rsidRPr="00E634D9" w:rsidRDefault="00F83ED0" w:rsidP="00F83ED0">
      <w:pPr>
        <w:pStyle w:val="Akapitzlist"/>
        <w:numPr>
          <w:ilvl w:val="0"/>
          <w:numId w:val="34"/>
        </w:numPr>
        <w:spacing w:after="200"/>
        <w:ind w:left="1134" w:hanging="284"/>
        <w:rPr>
          <w:rFonts w:ascii="Arial" w:hAnsi="Arial" w:cs="Arial"/>
          <w:sz w:val="24"/>
          <w:szCs w:val="24"/>
        </w:rPr>
      </w:pPr>
      <w:r w:rsidRPr="00E634D9">
        <w:rPr>
          <w:rFonts w:ascii="Arial" w:hAnsi="Arial" w:cs="Arial"/>
          <w:sz w:val="24"/>
          <w:szCs w:val="24"/>
        </w:rPr>
        <w:t xml:space="preserve">Wykonawca wyposaży nieruchomości niezamieszkałe w pojemniki </w:t>
      </w:r>
      <w:r w:rsidRPr="00E634D9">
        <w:rPr>
          <w:rFonts w:ascii="Arial" w:hAnsi="Arial" w:cs="Arial"/>
          <w:sz w:val="24"/>
          <w:szCs w:val="24"/>
        </w:rPr>
        <w:br/>
        <w:t>i worki na odpady selektywne określone według poniższych tabel</w:t>
      </w:r>
    </w:p>
    <w:p w:rsidR="00E5370D" w:rsidRPr="00E634D9" w:rsidRDefault="00E5370D" w:rsidP="00E5370D">
      <w:pPr>
        <w:pStyle w:val="Akapitzlist"/>
        <w:spacing w:after="200"/>
        <w:ind w:left="1134"/>
        <w:rPr>
          <w:rFonts w:ascii="Arial" w:hAnsi="Arial" w:cs="Arial"/>
          <w:sz w:val="24"/>
          <w:szCs w:val="24"/>
        </w:rPr>
      </w:pPr>
    </w:p>
    <w:p w:rsidR="00E5370D" w:rsidRPr="00E634D9" w:rsidRDefault="00E5370D" w:rsidP="00E5370D">
      <w:pPr>
        <w:pStyle w:val="Akapitzlist"/>
        <w:spacing w:after="200"/>
        <w:ind w:left="1134"/>
        <w:rPr>
          <w:rFonts w:ascii="Arial" w:hAnsi="Arial" w:cs="Arial"/>
          <w:sz w:val="24"/>
          <w:szCs w:val="24"/>
        </w:rPr>
      </w:pPr>
      <w:r w:rsidRPr="00E634D9">
        <w:rPr>
          <w:rFonts w:ascii="Arial" w:hAnsi="Arial" w:cs="Arial"/>
          <w:sz w:val="24"/>
          <w:szCs w:val="24"/>
        </w:rPr>
        <w:t>Tabela 3 – dane wg deklaracji</w:t>
      </w:r>
    </w:p>
    <w:tbl>
      <w:tblPr>
        <w:tblpPr w:leftFromText="141" w:rightFromText="141"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6"/>
        <w:gridCol w:w="2409"/>
      </w:tblGrid>
      <w:tr w:rsidR="00E5370D" w:rsidRPr="005D01DD" w:rsidTr="00E5370D">
        <w:tc>
          <w:tcPr>
            <w:tcW w:w="6086" w:type="dxa"/>
            <w:tcMar>
              <w:top w:w="0" w:type="dxa"/>
              <w:left w:w="108" w:type="dxa"/>
              <w:bottom w:w="0" w:type="dxa"/>
              <w:right w:w="108" w:type="dxa"/>
            </w:tcMar>
            <w:hideMark/>
          </w:tcPr>
          <w:p w:rsidR="00E5370D" w:rsidRPr="002305BC" w:rsidRDefault="00E5370D" w:rsidP="00E5370D">
            <w:pPr>
              <w:spacing w:before="100" w:beforeAutospacing="1"/>
              <w:ind w:left="709" w:hanging="709"/>
              <w:jc w:val="center"/>
              <w:rPr>
                <w:rFonts w:ascii="Arial" w:hAnsi="Arial" w:cs="Arial"/>
                <w:b/>
                <w:bCs/>
              </w:rPr>
            </w:pPr>
            <w:r w:rsidRPr="002305BC">
              <w:rPr>
                <w:rFonts w:ascii="Arial" w:hAnsi="Arial" w:cs="Arial"/>
                <w:b/>
                <w:bCs/>
              </w:rPr>
              <w:t>Dane</w:t>
            </w:r>
          </w:p>
        </w:tc>
        <w:tc>
          <w:tcPr>
            <w:tcW w:w="2409" w:type="dxa"/>
            <w:tcMar>
              <w:top w:w="0" w:type="dxa"/>
              <w:left w:w="108" w:type="dxa"/>
              <w:bottom w:w="0" w:type="dxa"/>
              <w:right w:w="108" w:type="dxa"/>
            </w:tcMar>
            <w:hideMark/>
          </w:tcPr>
          <w:p w:rsidR="00E5370D" w:rsidRPr="002305BC" w:rsidRDefault="00E5370D" w:rsidP="00E5370D">
            <w:pPr>
              <w:spacing w:before="100" w:beforeAutospacing="1"/>
              <w:ind w:left="709" w:hanging="709"/>
              <w:jc w:val="center"/>
              <w:rPr>
                <w:rFonts w:ascii="Arial" w:hAnsi="Arial" w:cs="Arial"/>
                <w:b/>
                <w:bCs/>
              </w:rPr>
            </w:pPr>
            <w:r w:rsidRPr="002305BC">
              <w:rPr>
                <w:rFonts w:ascii="Arial" w:hAnsi="Arial" w:cs="Arial"/>
                <w:b/>
                <w:bCs/>
              </w:rPr>
              <w:t>Ilość / liczba osób</w:t>
            </w:r>
          </w:p>
        </w:tc>
      </w:tr>
      <w:tr w:rsidR="00E5370D" w:rsidRPr="005D01DD" w:rsidTr="00E5370D">
        <w:tc>
          <w:tcPr>
            <w:tcW w:w="6086" w:type="dxa"/>
            <w:tcMar>
              <w:top w:w="0" w:type="dxa"/>
              <w:left w:w="108" w:type="dxa"/>
              <w:bottom w:w="0" w:type="dxa"/>
              <w:right w:w="108" w:type="dxa"/>
            </w:tcMar>
            <w:hideMark/>
          </w:tcPr>
          <w:p w:rsidR="00E5370D" w:rsidRPr="002305BC" w:rsidRDefault="00E5370D" w:rsidP="00E5370D">
            <w:pPr>
              <w:spacing w:before="100" w:beforeAutospacing="1"/>
              <w:rPr>
                <w:rFonts w:ascii="Arial" w:hAnsi="Arial" w:cs="Arial"/>
              </w:rPr>
            </w:pPr>
            <w:r w:rsidRPr="002305BC">
              <w:rPr>
                <w:rFonts w:ascii="Arial" w:hAnsi="Arial" w:cs="Arial"/>
              </w:rPr>
              <w:t xml:space="preserve">Liczba mieszkańców Gminy Polanów </w:t>
            </w:r>
            <w:r w:rsidRPr="002305BC">
              <w:rPr>
                <w:rFonts w:ascii="Arial" w:hAnsi="Arial" w:cs="Arial"/>
              </w:rPr>
              <w:br/>
              <w:t>(wg złożonych deklaracji z nieruchomości zamieszkałych/ mieszanych</w:t>
            </w:r>
          </w:p>
        </w:tc>
        <w:tc>
          <w:tcPr>
            <w:tcW w:w="2409" w:type="dxa"/>
            <w:tcMar>
              <w:top w:w="0" w:type="dxa"/>
              <w:left w:w="108" w:type="dxa"/>
              <w:bottom w:w="0" w:type="dxa"/>
              <w:right w:w="108" w:type="dxa"/>
            </w:tcMar>
            <w:hideMark/>
          </w:tcPr>
          <w:p w:rsidR="00E5370D" w:rsidRPr="002305BC" w:rsidRDefault="00E5370D" w:rsidP="00E5370D">
            <w:pPr>
              <w:spacing w:before="100" w:beforeAutospacing="1"/>
              <w:ind w:left="709" w:hanging="709"/>
              <w:jc w:val="center"/>
              <w:rPr>
                <w:rFonts w:ascii="Arial" w:hAnsi="Arial" w:cs="Arial"/>
                <w:color w:val="FF0000"/>
              </w:rPr>
            </w:pPr>
            <w:r w:rsidRPr="002305BC">
              <w:rPr>
                <w:rFonts w:ascii="Arial" w:hAnsi="Arial" w:cs="Arial"/>
              </w:rPr>
              <w:t>6523</w:t>
            </w:r>
          </w:p>
        </w:tc>
      </w:tr>
      <w:tr w:rsidR="00E5370D" w:rsidRPr="005D01DD" w:rsidTr="00E5370D">
        <w:tc>
          <w:tcPr>
            <w:tcW w:w="6086" w:type="dxa"/>
            <w:tcMar>
              <w:top w:w="0" w:type="dxa"/>
              <w:left w:w="108" w:type="dxa"/>
              <w:bottom w:w="0" w:type="dxa"/>
              <w:right w:w="108" w:type="dxa"/>
            </w:tcMar>
            <w:hideMark/>
          </w:tcPr>
          <w:p w:rsidR="00E5370D" w:rsidRPr="002305BC" w:rsidRDefault="00E5370D" w:rsidP="00E5370D">
            <w:pPr>
              <w:spacing w:before="100" w:beforeAutospacing="1"/>
              <w:rPr>
                <w:rFonts w:ascii="Arial" w:hAnsi="Arial" w:cs="Arial"/>
              </w:rPr>
            </w:pPr>
            <w:r w:rsidRPr="002305BC">
              <w:rPr>
                <w:rFonts w:ascii="Arial" w:hAnsi="Arial" w:cs="Arial"/>
              </w:rPr>
              <w:t>Liczba nieruchomości zamieszkałych</w:t>
            </w:r>
          </w:p>
        </w:tc>
        <w:tc>
          <w:tcPr>
            <w:tcW w:w="2409" w:type="dxa"/>
            <w:tcMar>
              <w:top w:w="0" w:type="dxa"/>
              <w:left w:w="108" w:type="dxa"/>
              <w:bottom w:w="0" w:type="dxa"/>
              <w:right w:w="108" w:type="dxa"/>
            </w:tcMar>
            <w:hideMark/>
          </w:tcPr>
          <w:p w:rsidR="00E5370D" w:rsidRPr="002305BC" w:rsidRDefault="00E5370D" w:rsidP="00E5370D">
            <w:pPr>
              <w:spacing w:before="100" w:beforeAutospacing="1"/>
              <w:ind w:left="709" w:hanging="709"/>
              <w:jc w:val="center"/>
              <w:rPr>
                <w:rFonts w:ascii="Arial" w:hAnsi="Arial" w:cs="Arial"/>
                <w:color w:val="FF0000"/>
              </w:rPr>
            </w:pPr>
            <w:r w:rsidRPr="002305BC">
              <w:rPr>
                <w:rFonts w:ascii="Arial" w:hAnsi="Arial" w:cs="Arial"/>
              </w:rPr>
              <w:t>2117</w:t>
            </w:r>
          </w:p>
        </w:tc>
      </w:tr>
      <w:tr w:rsidR="00E5370D" w:rsidRPr="005D01DD" w:rsidTr="00E5370D">
        <w:tc>
          <w:tcPr>
            <w:tcW w:w="6086" w:type="dxa"/>
            <w:tcMar>
              <w:top w:w="0" w:type="dxa"/>
              <w:left w:w="108" w:type="dxa"/>
              <w:bottom w:w="0" w:type="dxa"/>
              <w:right w:w="108" w:type="dxa"/>
            </w:tcMar>
            <w:hideMark/>
          </w:tcPr>
          <w:p w:rsidR="00E5370D" w:rsidRPr="002305BC" w:rsidRDefault="00E5370D" w:rsidP="00E5370D">
            <w:pPr>
              <w:spacing w:before="100" w:beforeAutospacing="1"/>
              <w:rPr>
                <w:rFonts w:ascii="Arial" w:hAnsi="Arial" w:cs="Arial"/>
              </w:rPr>
            </w:pPr>
            <w:r w:rsidRPr="002305BC">
              <w:rPr>
                <w:rFonts w:ascii="Arial" w:hAnsi="Arial" w:cs="Arial"/>
              </w:rPr>
              <w:t>Liczba nieruchomości niezamieszkałych</w:t>
            </w:r>
            <w:r w:rsidRPr="002305BC">
              <w:rPr>
                <w:rFonts w:ascii="Arial" w:hAnsi="Arial" w:cs="Arial"/>
              </w:rPr>
              <w:br/>
              <w:t>(instytucje kultury, oświaty i inne)</w:t>
            </w:r>
          </w:p>
        </w:tc>
        <w:tc>
          <w:tcPr>
            <w:tcW w:w="2409" w:type="dxa"/>
            <w:tcMar>
              <w:top w:w="0" w:type="dxa"/>
              <w:left w:w="108" w:type="dxa"/>
              <w:bottom w:w="0" w:type="dxa"/>
              <w:right w:w="108" w:type="dxa"/>
            </w:tcMar>
            <w:hideMark/>
          </w:tcPr>
          <w:p w:rsidR="00E5370D" w:rsidRPr="002305BC" w:rsidRDefault="00E5370D" w:rsidP="00E5370D">
            <w:pPr>
              <w:spacing w:before="100" w:beforeAutospacing="1"/>
              <w:ind w:left="709" w:hanging="709"/>
              <w:jc w:val="center"/>
              <w:rPr>
                <w:rFonts w:ascii="Arial" w:hAnsi="Arial" w:cs="Arial"/>
                <w:color w:val="FF0000"/>
              </w:rPr>
            </w:pPr>
            <w:r w:rsidRPr="002305BC">
              <w:rPr>
                <w:rFonts w:ascii="Arial" w:hAnsi="Arial" w:cs="Arial"/>
              </w:rPr>
              <w:t>25</w:t>
            </w:r>
          </w:p>
        </w:tc>
      </w:tr>
    </w:tbl>
    <w:p w:rsidR="00F83ED0" w:rsidRDefault="00F83ED0" w:rsidP="00F83ED0">
      <w:pPr>
        <w:rPr>
          <w:rFonts w:ascii="Arial" w:eastAsia="Calibri" w:hAnsi="Arial" w:cs="Arial"/>
          <w:lang w:eastAsia="en-US"/>
        </w:rPr>
      </w:pPr>
    </w:p>
    <w:p w:rsidR="00E5370D" w:rsidRDefault="00E5370D" w:rsidP="00E5370D">
      <w:pPr>
        <w:jc w:val="both"/>
        <w:rPr>
          <w:rFonts w:ascii="Arial" w:hAnsi="Arial" w:cs="Arial"/>
          <w:bCs/>
          <w:iCs/>
        </w:rPr>
      </w:pPr>
    </w:p>
    <w:p w:rsidR="00E5370D" w:rsidRPr="00E634D9" w:rsidRDefault="00E5370D" w:rsidP="00E5370D">
      <w:pPr>
        <w:jc w:val="both"/>
        <w:rPr>
          <w:rFonts w:ascii="Arial" w:hAnsi="Arial" w:cs="Arial"/>
          <w:bCs/>
          <w:iCs/>
        </w:rPr>
      </w:pPr>
      <w:r w:rsidRPr="00E634D9">
        <w:rPr>
          <w:rFonts w:ascii="Arial" w:hAnsi="Arial" w:cs="Arial"/>
          <w:bCs/>
          <w:iCs/>
        </w:rPr>
        <w:t>Tabela 4 - Liczba pojemników na odpady komunalne (wspólnoty, spółdzielnie):</w:t>
      </w:r>
    </w:p>
    <w:tbl>
      <w:tblPr>
        <w:tblpPr w:leftFromText="141" w:rightFromText="141" w:vertAnchor="text" w:horzAnchor="margin" w:tblpY="137"/>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276"/>
        <w:gridCol w:w="1276"/>
        <w:gridCol w:w="1559"/>
        <w:gridCol w:w="1276"/>
        <w:gridCol w:w="1276"/>
      </w:tblGrid>
      <w:tr w:rsidR="00E5370D" w:rsidRPr="00AC7377" w:rsidTr="00AC7377">
        <w:trPr>
          <w:trHeight w:val="401"/>
        </w:trPr>
        <w:tc>
          <w:tcPr>
            <w:tcW w:w="3085" w:type="dxa"/>
            <w:vMerge w:val="restart"/>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Nazwa wspólnoty lub spółdzielni</w:t>
            </w:r>
          </w:p>
        </w:tc>
        <w:tc>
          <w:tcPr>
            <w:tcW w:w="1276" w:type="dxa"/>
            <w:vMerge w:val="restart"/>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zmieszane</w:t>
            </w:r>
          </w:p>
        </w:tc>
        <w:tc>
          <w:tcPr>
            <w:tcW w:w="4111" w:type="dxa"/>
            <w:gridSpan w:val="3"/>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selektywne</w:t>
            </w:r>
          </w:p>
        </w:tc>
        <w:tc>
          <w:tcPr>
            <w:tcW w:w="1276" w:type="dxa"/>
            <w:shd w:val="clear" w:color="auto" w:fill="auto"/>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 xml:space="preserve">Proponowana ilość pojemników </w:t>
            </w:r>
          </w:p>
        </w:tc>
      </w:tr>
      <w:tr w:rsidR="00E5370D" w:rsidRPr="00AC7377" w:rsidTr="00AC7377">
        <w:trPr>
          <w:trHeight w:val="401"/>
        </w:trPr>
        <w:tc>
          <w:tcPr>
            <w:tcW w:w="3085" w:type="dxa"/>
            <w:vMerge/>
            <w:shd w:val="clear" w:color="auto" w:fill="auto"/>
            <w:vAlign w:val="center"/>
          </w:tcPr>
          <w:p w:rsidR="00E5370D" w:rsidRPr="00AC7377" w:rsidRDefault="00E5370D" w:rsidP="00AC7377">
            <w:pPr>
              <w:jc w:val="center"/>
              <w:rPr>
                <w:rFonts w:ascii="Arial" w:hAnsi="Arial" w:cs="Arial"/>
                <w:b/>
                <w:sz w:val="18"/>
                <w:szCs w:val="18"/>
              </w:rPr>
            </w:pPr>
          </w:p>
        </w:tc>
        <w:tc>
          <w:tcPr>
            <w:tcW w:w="1276" w:type="dxa"/>
            <w:vMerge/>
            <w:shd w:val="clear" w:color="auto" w:fill="auto"/>
            <w:vAlign w:val="center"/>
          </w:tcPr>
          <w:p w:rsidR="00E5370D" w:rsidRPr="00AC7377" w:rsidRDefault="00E5370D" w:rsidP="00AC7377">
            <w:pPr>
              <w:jc w:val="center"/>
              <w:rPr>
                <w:rFonts w:ascii="Arial" w:hAnsi="Arial" w:cs="Arial"/>
                <w:b/>
                <w:sz w:val="18"/>
                <w:szCs w:val="18"/>
              </w:rPr>
            </w:pPr>
          </w:p>
        </w:tc>
        <w:tc>
          <w:tcPr>
            <w:tcW w:w="1276" w:type="dxa"/>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Żółty (tworzywa)</w:t>
            </w:r>
          </w:p>
        </w:tc>
        <w:tc>
          <w:tcPr>
            <w:tcW w:w="1559" w:type="dxa"/>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Niebieski (papier)</w:t>
            </w:r>
          </w:p>
        </w:tc>
        <w:tc>
          <w:tcPr>
            <w:tcW w:w="1276" w:type="dxa"/>
            <w:shd w:val="clear" w:color="auto" w:fill="auto"/>
            <w:vAlign w:val="center"/>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Biały (szkło)</w:t>
            </w:r>
          </w:p>
        </w:tc>
        <w:tc>
          <w:tcPr>
            <w:tcW w:w="1276" w:type="dxa"/>
            <w:shd w:val="clear" w:color="auto" w:fill="auto"/>
          </w:tcPr>
          <w:p w:rsidR="00E5370D" w:rsidRPr="00AC7377" w:rsidRDefault="00E5370D" w:rsidP="00AC7377">
            <w:pPr>
              <w:jc w:val="center"/>
              <w:rPr>
                <w:rFonts w:ascii="Arial" w:hAnsi="Arial" w:cs="Arial"/>
                <w:b/>
                <w:sz w:val="18"/>
                <w:szCs w:val="18"/>
              </w:rPr>
            </w:pPr>
            <w:r w:rsidRPr="00AC7377">
              <w:rPr>
                <w:rFonts w:ascii="Arial" w:hAnsi="Arial" w:cs="Arial"/>
                <w:b/>
                <w:sz w:val="18"/>
                <w:szCs w:val="18"/>
              </w:rPr>
              <w:t>Brązowy (BIO)</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r w:rsidRPr="00AC7377">
              <w:rPr>
                <w:rFonts w:ascii="Arial" w:hAnsi="Arial" w:cs="Arial"/>
                <w:sz w:val="18"/>
                <w:szCs w:val="18"/>
              </w:rPr>
              <w:t>DWORCOWA 8</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r w:rsidRPr="00AC7377">
              <w:rPr>
                <w:rFonts w:ascii="Arial" w:hAnsi="Arial" w:cs="Arial"/>
                <w:sz w:val="18"/>
                <w:szCs w:val="18"/>
              </w:rPr>
              <w:t>MARIAŃSKIE WGÓRZE</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4</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r w:rsidRPr="00AC7377">
              <w:rPr>
                <w:rFonts w:ascii="Arial" w:hAnsi="Arial" w:cs="Arial"/>
                <w:sz w:val="18"/>
                <w:szCs w:val="18"/>
              </w:rPr>
              <w:t>ZAMKOWA 8</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p w:rsidR="00E5370D" w:rsidRPr="00AC7377" w:rsidRDefault="00E5370D" w:rsidP="00AC7377">
            <w:pPr>
              <w:jc w:val="center"/>
              <w:rPr>
                <w:rFonts w:ascii="Arial" w:hAnsi="Arial" w:cs="Arial"/>
                <w:sz w:val="18"/>
                <w:szCs w:val="18"/>
              </w:rPr>
            </w:pP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r w:rsidRPr="00AC7377">
              <w:rPr>
                <w:rFonts w:ascii="Arial" w:hAnsi="Arial" w:cs="Arial"/>
                <w:sz w:val="18"/>
                <w:szCs w:val="18"/>
              </w:rPr>
              <w:t>ZAMKOWA 18</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własne pojemniki</w:t>
            </w: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559" w:type="dxa"/>
            <w:shd w:val="clear" w:color="auto" w:fill="auto"/>
            <w:vAlign w:val="center"/>
          </w:tcPr>
          <w:p w:rsidR="00E5370D" w:rsidRPr="00AC7377" w:rsidRDefault="00E5370D" w:rsidP="00AC7377">
            <w:pPr>
              <w:jc w:val="center"/>
              <w:rPr>
                <w:rFonts w:ascii="Arial" w:hAnsi="Arial" w:cs="Arial"/>
                <w:sz w:val="18"/>
                <w:szCs w:val="18"/>
              </w:rPr>
            </w:pP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SPÓŁDZIELNIA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JUTRZENKA”</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20</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9</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6</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276" w:type="dxa"/>
            <w:shd w:val="clear" w:color="auto" w:fill="auto"/>
            <w:vAlign w:val="center"/>
          </w:tcPr>
          <w:p w:rsidR="00E5370D" w:rsidRPr="00AC7377" w:rsidRDefault="00E5370D" w:rsidP="00AC7377">
            <w:pPr>
              <w:jc w:val="center"/>
              <w:rPr>
                <w:rFonts w:ascii="Arial" w:hAnsi="Arial" w:cs="Arial"/>
                <w:sz w:val="18"/>
                <w:szCs w:val="18"/>
                <w:highlight w:val="yellow"/>
              </w:rPr>
            </w:pP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r w:rsidRPr="00AC7377">
              <w:rPr>
                <w:rFonts w:ascii="Arial" w:hAnsi="Arial" w:cs="Arial"/>
                <w:sz w:val="18"/>
                <w:szCs w:val="18"/>
              </w:rPr>
              <w:t>ŻWIROWA 8.8A/10,10a/12/14,14a</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4</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KRĄG”</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własne pojemniki</w:t>
            </w: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Worki</w:t>
            </w: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SPÓŁDZIELNIA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JEDNOŚĆ’’ Nacław</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NACŁAW”</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RAZEM”</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własne pojemniki</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RZECZYCA”</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własne pojemniki</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WSPÓLNOTA MIESZKANIOWA</w:t>
            </w:r>
          </w:p>
          <w:p w:rsidR="00E5370D" w:rsidRPr="00AC7377" w:rsidRDefault="00E5370D" w:rsidP="00AC7377">
            <w:pPr>
              <w:jc w:val="center"/>
              <w:rPr>
                <w:rFonts w:ascii="Arial" w:hAnsi="Arial" w:cs="Arial"/>
                <w:sz w:val="18"/>
                <w:szCs w:val="18"/>
              </w:rPr>
            </w:pPr>
            <w:proofErr w:type="gramStart"/>
            <w:r w:rsidRPr="00AC7377">
              <w:rPr>
                <w:rFonts w:ascii="Arial" w:hAnsi="Arial" w:cs="Arial"/>
                <w:sz w:val="18"/>
                <w:szCs w:val="18"/>
              </w:rPr>
              <w:t>,,</w:t>
            </w:r>
            <w:proofErr w:type="gramEnd"/>
            <w:r w:rsidRPr="00AC7377">
              <w:rPr>
                <w:rFonts w:ascii="Arial" w:hAnsi="Arial" w:cs="Arial"/>
                <w:sz w:val="18"/>
                <w:szCs w:val="18"/>
              </w:rPr>
              <w:t>DOM NAUCZYCIELA”</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WM Grabowa (rozliczani indywidualnie)</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3</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559"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2</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r>
      <w:tr w:rsidR="00E5370D" w:rsidRPr="00AC7377" w:rsidTr="00AC7377">
        <w:trPr>
          <w:trHeight w:val="520"/>
        </w:trPr>
        <w:tc>
          <w:tcPr>
            <w:tcW w:w="3085"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WM magazynowa (rozliczani indywidualnie)</w:t>
            </w:r>
          </w:p>
        </w:tc>
        <w:tc>
          <w:tcPr>
            <w:tcW w:w="1276" w:type="dxa"/>
            <w:shd w:val="clear" w:color="auto" w:fill="auto"/>
            <w:vAlign w:val="center"/>
          </w:tcPr>
          <w:p w:rsidR="00E5370D" w:rsidRPr="00AC7377" w:rsidRDefault="00E5370D" w:rsidP="00AC7377">
            <w:pPr>
              <w:jc w:val="center"/>
              <w:rPr>
                <w:rFonts w:ascii="Arial" w:hAnsi="Arial" w:cs="Arial"/>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559" w:type="dxa"/>
            <w:shd w:val="clear" w:color="auto" w:fill="auto"/>
            <w:vAlign w:val="center"/>
          </w:tcPr>
          <w:p w:rsidR="00E5370D" w:rsidRPr="00AC7377" w:rsidRDefault="00E5370D" w:rsidP="00AC7377">
            <w:pPr>
              <w:jc w:val="center"/>
              <w:rPr>
                <w:rFonts w:ascii="Arial" w:hAnsi="Arial" w:cs="Arial"/>
                <w:color w:val="FF0000"/>
                <w:sz w:val="18"/>
                <w:szCs w:val="18"/>
              </w:rPr>
            </w:pPr>
            <w:r w:rsidRPr="00AC7377">
              <w:rPr>
                <w:rFonts w:ascii="Arial" w:hAnsi="Arial" w:cs="Arial"/>
                <w:sz w:val="18"/>
                <w:szCs w:val="18"/>
              </w:rPr>
              <w:t>1</w:t>
            </w:r>
          </w:p>
        </w:tc>
        <w:tc>
          <w:tcPr>
            <w:tcW w:w="1276" w:type="dxa"/>
            <w:shd w:val="clear" w:color="auto" w:fill="auto"/>
            <w:vAlign w:val="center"/>
          </w:tcPr>
          <w:p w:rsidR="00E5370D" w:rsidRPr="00AC7377" w:rsidRDefault="00E5370D" w:rsidP="00AC7377">
            <w:pPr>
              <w:jc w:val="center"/>
              <w:rPr>
                <w:rFonts w:ascii="Arial" w:hAnsi="Arial" w:cs="Arial"/>
                <w:sz w:val="18"/>
                <w:szCs w:val="18"/>
              </w:rPr>
            </w:pPr>
          </w:p>
        </w:tc>
        <w:tc>
          <w:tcPr>
            <w:tcW w:w="1276" w:type="dxa"/>
            <w:shd w:val="clear" w:color="auto" w:fill="auto"/>
            <w:vAlign w:val="center"/>
          </w:tcPr>
          <w:p w:rsidR="00E5370D" w:rsidRPr="00AC7377" w:rsidRDefault="00E5370D" w:rsidP="00AC7377">
            <w:pPr>
              <w:jc w:val="center"/>
              <w:rPr>
                <w:rFonts w:ascii="Arial" w:hAnsi="Arial" w:cs="Arial"/>
                <w:color w:val="FF0000"/>
                <w:sz w:val="18"/>
                <w:szCs w:val="18"/>
              </w:rPr>
            </w:pPr>
          </w:p>
        </w:tc>
      </w:tr>
    </w:tbl>
    <w:p w:rsidR="00E634D9" w:rsidRDefault="00E634D9" w:rsidP="00E5370D">
      <w:pPr>
        <w:rPr>
          <w:rFonts w:ascii="Arial" w:eastAsia="Calibri" w:hAnsi="Arial" w:cs="Arial"/>
          <w:lang w:eastAsia="en-US"/>
        </w:rPr>
      </w:pPr>
    </w:p>
    <w:p w:rsidR="00E5370D" w:rsidRPr="00E634D9" w:rsidRDefault="00E634D9" w:rsidP="00E5370D">
      <w:pPr>
        <w:rPr>
          <w:rFonts w:ascii="Arial" w:eastAsia="Calibri" w:hAnsi="Arial" w:cs="Arial"/>
          <w:lang w:eastAsia="en-US"/>
        </w:rPr>
      </w:pPr>
      <w:r>
        <w:rPr>
          <w:rFonts w:ascii="Arial" w:eastAsia="Calibri" w:hAnsi="Arial" w:cs="Arial"/>
          <w:lang w:eastAsia="en-US"/>
        </w:rPr>
        <w:t>9.</w:t>
      </w:r>
      <w:r w:rsidR="00E5370D" w:rsidRPr="00E634D9">
        <w:rPr>
          <w:rFonts w:ascii="Arial" w:eastAsia="Calibri" w:hAnsi="Arial" w:cs="Arial"/>
          <w:lang w:eastAsia="en-US"/>
        </w:rPr>
        <w:t>Wyposażenie nieruchomości niezamieszkałych i zamieszkałych jednorodzinnych, wielolokalowych.</w:t>
      </w:r>
    </w:p>
    <w:p w:rsidR="00E5370D" w:rsidRPr="00E5370D" w:rsidRDefault="00E634D9" w:rsidP="00E5370D">
      <w:pPr>
        <w:rPr>
          <w:rFonts w:ascii="Arial" w:eastAsia="Calibri" w:hAnsi="Arial" w:cs="Arial"/>
          <w:lang w:eastAsia="en-US"/>
        </w:rPr>
      </w:pPr>
      <w:r>
        <w:rPr>
          <w:rFonts w:ascii="Arial" w:eastAsia="Calibri" w:hAnsi="Arial" w:cs="Arial"/>
          <w:lang w:eastAsia="en-US"/>
        </w:rPr>
        <w:t>9.1</w:t>
      </w:r>
      <w:r w:rsidR="00E5370D" w:rsidRPr="00E634D9">
        <w:rPr>
          <w:rFonts w:ascii="Arial" w:eastAsia="Calibri" w:hAnsi="Arial" w:cs="Arial"/>
          <w:lang w:eastAsia="en-US"/>
        </w:rPr>
        <w:t>Wykonawca wyposaży każdą nieruchomość objętą systemem w pojemnik</w:t>
      </w:r>
      <w:r w:rsidR="00E5370D" w:rsidRPr="00E5370D">
        <w:rPr>
          <w:rFonts w:ascii="Arial" w:eastAsia="Calibri" w:hAnsi="Arial" w:cs="Arial"/>
          <w:lang w:eastAsia="en-US"/>
        </w:rPr>
        <w:t xml:space="preserve"> na odpady komunalne zmieszane o pojemności od 120 litrów do 240 </w:t>
      </w:r>
      <w:proofErr w:type="gramStart"/>
      <w:r w:rsidR="00E5370D" w:rsidRPr="00E5370D">
        <w:rPr>
          <w:rFonts w:ascii="Arial" w:eastAsia="Calibri" w:hAnsi="Arial" w:cs="Arial"/>
          <w:lang w:eastAsia="en-US"/>
        </w:rPr>
        <w:t>litrów,</w:t>
      </w:r>
      <w:proofErr w:type="gramEnd"/>
      <w:r w:rsidR="00E5370D" w:rsidRPr="00E5370D">
        <w:rPr>
          <w:rFonts w:ascii="Arial" w:eastAsia="Calibri" w:hAnsi="Arial" w:cs="Arial"/>
          <w:lang w:eastAsia="en-US"/>
        </w:rPr>
        <w:t xml:space="preserve"> lub inną pojemność w razie potrzeby. Pojemniki muszą posiadać uchwyt, pokrywę, kółka.</w:t>
      </w:r>
    </w:p>
    <w:p w:rsidR="00E5370D" w:rsidRPr="00E5370D" w:rsidRDefault="00E634D9" w:rsidP="00E5370D">
      <w:pPr>
        <w:rPr>
          <w:rFonts w:ascii="Arial" w:eastAsia="Calibri" w:hAnsi="Arial" w:cs="Arial"/>
          <w:lang w:eastAsia="en-US"/>
        </w:rPr>
      </w:pPr>
      <w:r>
        <w:rPr>
          <w:rFonts w:ascii="Arial" w:eastAsia="Calibri" w:hAnsi="Arial" w:cs="Arial"/>
          <w:lang w:eastAsia="en-US"/>
        </w:rPr>
        <w:t>9.2</w:t>
      </w:r>
      <w:r w:rsidR="00E5370D" w:rsidRPr="00E5370D">
        <w:rPr>
          <w:rFonts w:ascii="Arial" w:eastAsia="Calibri" w:hAnsi="Arial" w:cs="Arial"/>
          <w:lang w:eastAsia="en-US"/>
        </w:rPr>
        <w:t>Wykonawca wyposaży każdą nieruchomość objętą systemem w worki na odpady komunalne ulegające biodegradacji:</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jednorodzinną, wielolokalowe w worki na odpady ulegające biodegradacji,</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wskazane nieruchomości niezamieszkałe w worki i/lub pojemniki na odpady komunalne ulegające biodegradacji.</w:t>
      </w:r>
    </w:p>
    <w:p w:rsidR="00E5370D" w:rsidRPr="00E5370D" w:rsidRDefault="00E634D9" w:rsidP="00E5370D">
      <w:pPr>
        <w:rPr>
          <w:rFonts w:ascii="Arial" w:eastAsia="Calibri" w:hAnsi="Arial" w:cs="Arial"/>
          <w:lang w:eastAsia="en-US"/>
        </w:rPr>
      </w:pPr>
      <w:r>
        <w:rPr>
          <w:rFonts w:ascii="Arial" w:eastAsia="Calibri" w:hAnsi="Arial" w:cs="Arial"/>
          <w:lang w:eastAsia="en-US"/>
        </w:rPr>
        <w:t>9</w:t>
      </w:r>
      <w:r w:rsidR="00E5370D" w:rsidRPr="00E5370D">
        <w:rPr>
          <w:rFonts w:ascii="Arial" w:eastAsia="Calibri" w:hAnsi="Arial" w:cs="Arial"/>
          <w:lang w:eastAsia="en-US"/>
        </w:rPr>
        <w:t xml:space="preserve">.3. Wykonawca wyposaży każdą nieruchomość objętą systemem </w:t>
      </w:r>
    </w:p>
    <w:p w:rsidR="00E5370D" w:rsidRPr="00E5370D" w:rsidRDefault="00E634D9" w:rsidP="00E5370D">
      <w:pPr>
        <w:rPr>
          <w:rFonts w:ascii="Arial" w:eastAsia="Calibri" w:hAnsi="Arial" w:cs="Arial"/>
          <w:lang w:eastAsia="en-US"/>
        </w:rPr>
      </w:pPr>
      <w:r>
        <w:rPr>
          <w:rFonts w:ascii="Arial" w:eastAsia="Calibri" w:hAnsi="Arial" w:cs="Arial"/>
          <w:lang w:eastAsia="en-US"/>
        </w:rPr>
        <w:t>10.</w:t>
      </w:r>
      <w:r w:rsidR="00E5370D" w:rsidRPr="00E5370D">
        <w:rPr>
          <w:rFonts w:ascii="Arial" w:eastAsia="Calibri" w:hAnsi="Arial" w:cs="Arial"/>
          <w:lang w:eastAsia="en-US"/>
        </w:rPr>
        <w:t>Wyposażenie zabudowy wielorodzinnej (Wspólnoty, Spółdzielnie).</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Wykonawca wyposaży zabudowę wielorodzinną w pojemniki na odpady komunalne zmieszane oraz ulegające biodegradacji, posiadające uchwyty i pokrywy, o pojemności nie mniejszej niż 1100 litrów wg zapotrzebowania. Zamawiający w momencie podpisywania umowy przekaże Wykonawcy (aktualny na dzień zawarcia </w:t>
      </w:r>
      <w:r w:rsidRPr="00E5370D">
        <w:rPr>
          <w:rFonts w:ascii="Arial" w:eastAsia="Calibri" w:hAnsi="Arial" w:cs="Arial"/>
          <w:lang w:eastAsia="en-US"/>
        </w:rPr>
        <w:lastRenderedPageBreak/>
        <w:t>umowy) wykaz ilościowy nieruchomości zamieszkałych, niezamieszkałych. Jednocześnie Zamawiający zastrzega, że ilość tych nieruchomości w trakcie realizacji przedmiotu umowy może ulec zwiększeniu i/lub zmniejszeniu.</w:t>
      </w:r>
    </w:p>
    <w:p w:rsidR="00E5370D" w:rsidRPr="00E5370D" w:rsidRDefault="00E634D9" w:rsidP="00E5370D">
      <w:pPr>
        <w:rPr>
          <w:rFonts w:ascii="Arial" w:eastAsia="Calibri" w:hAnsi="Arial" w:cs="Arial"/>
          <w:lang w:eastAsia="en-US"/>
        </w:rPr>
      </w:pPr>
      <w:r>
        <w:rPr>
          <w:rFonts w:ascii="Arial" w:eastAsia="Calibri" w:hAnsi="Arial" w:cs="Arial"/>
          <w:lang w:eastAsia="en-US"/>
        </w:rPr>
        <w:t>11.</w:t>
      </w:r>
      <w:r w:rsidR="00E5370D" w:rsidRPr="00E5370D">
        <w:rPr>
          <w:rFonts w:ascii="Arial" w:eastAsia="Calibri" w:hAnsi="Arial" w:cs="Arial"/>
          <w:lang w:eastAsia="en-US"/>
        </w:rPr>
        <w:t>Wykonawca dostarczy do siedziby Zamawiającego trzy razy w ciągu trwania umowy:</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pojemnik KP-3- odkryty – 1 szt., z przeznaczeniem na odpady z betonu oraz gruz betonowy z rozbiórek i remontów lub innym w razie potrzeby.</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 worki na odpady zmieszane o pojemności 120 l w ilości ogółem 1800 szt.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 worki na odpady zmieszane do miejsc trudnodostępnych o pojemności 120l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w ilości ogółem 800 szt.</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 worki na odpady </w:t>
      </w:r>
      <w:proofErr w:type="spellStart"/>
      <w:r w:rsidRPr="00E5370D">
        <w:rPr>
          <w:rFonts w:ascii="Arial" w:eastAsia="Calibri" w:hAnsi="Arial" w:cs="Arial"/>
          <w:lang w:eastAsia="en-US"/>
        </w:rPr>
        <w:t>bio</w:t>
      </w:r>
      <w:proofErr w:type="spellEnd"/>
      <w:r w:rsidRPr="00E5370D">
        <w:rPr>
          <w:rFonts w:ascii="Arial" w:eastAsia="Calibri" w:hAnsi="Arial" w:cs="Arial"/>
          <w:lang w:eastAsia="en-US"/>
        </w:rPr>
        <w:t xml:space="preserve"> o pojemności 120l w ilości ogółem 1800 szt. </w:t>
      </w:r>
    </w:p>
    <w:p w:rsidR="00E5370D" w:rsidRPr="00E5370D" w:rsidRDefault="00E634D9" w:rsidP="00E5370D">
      <w:pPr>
        <w:rPr>
          <w:rFonts w:ascii="Arial" w:eastAsia="Calibri" w:hAnsi="Arial" w:cs="Arial"/>
          <w:lang w:eastAsia="en-US"/>
        </w:rPr>
      </w:pPr>
      <w:r>
        <w:rPr>
          <w:rFonts w:ascii="Arial" w:eastAsia="Calibri" w:hAnsi="Arial" w:cs="Arial"/>
          <w:lang w:eastAsia="en-US"/>
        </w:rPr>
        <w:t>12.</w:t>
      </w:r>
      <w:r w:rsidR="00E5370D" w:rsidRPr="00E5370D">
        <w:rPr>
          <w:rFonts w:ascii="Arial" w:eastAsia="Calibri" w:hAnsi="Arial" w:cs="Arial"/>
          <w:lang w:eastAsia="en-US"/>
        </w:rPr>
        <w:t>Zamawiający zastrzega sobie prawo zmiany części wskazanych lokalizacji w trakcie trwania umowy.</w:t>
      </w:r>
    </w:p>
    <w:p w:rsidR="00E5370D" w:rsidRPr="00E5370D" w:rsidRDefault="00E634D9" w:rsidP="00E5370D">
      <w:pPr>
        <w:rPr>
          <w:rFonts w:ascii="Arial" w:eastAsia="Calibri" w:hAnsi="Arial" w:cs="Arial"/>
          <w:lang w:eastAsia="en-US"/>
        </w:rPr>
      </w:pPr>
      <w:r>
        <w:rPr>
          <w:rFonts w:ascii="Arial" w:eastAsia="Calibri" w:hAnsi="Arial" w:cs="Arial"/>
          <w:lang w:eastAsia="en-US"/>
        </w:rPr>
        <w:t>13.</w:t>
      </w:r>
      <w:r w:rsidR="00E5370D" w:rsidRPr="00E5370D">
        <w:rPr>
          <w:rFonts w:ascii="Arial" w:eastAsia="Calibri" w:hAnsi="Arial" w:cs="Arial"/>
          <w:lang w:eastAsia="en-US"/>
        </w:rPr>
        <w:t xml:space="preserve">Harmonogram odbioru.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Wykonawca zobowiązany jest do przygotowania w kolorze harmonogramu odbioru odpadów z uwzględnieniem terminu odbioru odpadów zmieszanych, oraz osobnego harmonogramu dla miejsc z utrudnionym dojazdem, z </w:t>
      </w:r>
      <w:proofErr w:type="gramStart"/>
      <w:r w:rsidRPr="00E5370D">
        <w:rPr>
          <w:rFonts w:ascii="Arial" w:eastAsia="Calibri" w:hAnsi="Arial" w:cs="Arial"/>
          <w:lang w:eastAsia="en-US"/>
        </w:rPr>
        <w:t>zastrzeżeniem</w:t>
      </w:r>
      <w:proofErr w:type="gramEnd"/>
      <w:r w:rsidRPr="00E5370D">
        <w:rPr>
          <w:rFonts w:ascii="Arial" w:eastAsia="Calibri" w:hAnsi="Arial" w:cs="Arial"/>
          <w:lang w:eastAsia="en-US"/>
        </w:rPr>
        <w:t xml:space="preserve"> że: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13.1. Projekt harmonogramu na 2021 r. Wykonawca zobowiązany jest opracować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i przedłożyć Zamawiającemu do akceptacji najpóźniej w terminie 7 dni roboczych od dnia podpisania umowy.</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13.2. Wykonawca jest zobowiązany do dystrybucji harmonogramu zatwierdzonego przez Zamawiającego wśród właścicieli nieruchomości nie później niż do 31 grudnia 2020 r.</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13.3. W przypadku zmian lokalizacji, powstania nowych punktów bądź likwidacji istniejących punktów odbioru odpadów komunalnych, Wykonawca zobowiązany jest nanieść zmiany do Harmonogramu odbioru odpadów. Wszelkie zmiany harmonogramu będą wymagały zgody Zamawiającego, a Wykonawca będzie zobowiązany do dostarczenia zmiany harmonogramu do każdej nieruchomości objętej umową. </w:t>
      </w:r>
    </w:p>
    <w:p w:rsidR="00E5370D" w:rsidRPr="00E5370D" w:rsidRDefault="00E634D9" w:rsidP="00E5370D">
      <w:pPr>
        <w:rPr>
          <w:rFonts w:ascii="Arial" w:eastAsia="Calibri" w:hAnsi="Arial" w:cs="Arial"/>
          <w:lang w:eastAsia="en-US"/>
        </w:rPr>
      </w:pPr>
      <w:r>
        <w:rPr>
          <w:rFonts w:ascii="Arial" w:eastAsia="Calibri" w:hAnsi="Arial" w:cs="Arial"/>
          <w:lang w:eastAsia="en-US"/>
        </w:rPr>
        <w:t>14.</w:t>
      </w:r>
      <w:r w:rsidR="00E5370D" w:rsidRPr="00E5370D">
        <w:rPr>
          <w:rFonts w:ascii="Arial" w:eastAsia="Calibri" w:hAnsi="Arial" w:cs="Arial"/>
          <w:lang w:eastAsia="en-US"/>
        </w:rPr>
        <w:t xml:space="preserve">Wykonawca jest zobowiązany do odbioru odpadów komunalnych określonych </w:t>
      </w:r>
    </w:p>
    <w:p w:rsidR="00E5370D" w:rsidRPr="00E5370D" w:rsidRDefault="00E5370D" w:rsidP="00E5370D">
      <w:pPr>
        <w:rPr>
          <w:rFonts w:ascii="Arial" w:eastAsia="Calibri" w:hAnsi="Arial" w:cs="Arial"/>
          <w:lang w:eastAsia="en-US"/>
        </w:rPr>
      </w:pPr>
      <w:r w:rsidRPr="00EB4968">
        <w:rPr>
          <w:rFonts w:ascii="Arial" w:eastAsia="Calibri" w:hAnsi="Arial" w:cs="Arial"/>
          <w:lang w:eastAsia="en-US"/>
        </w:rPr>
        <w:t xml:space="preserve">w </w:t>
      </w:r>
      <w:r w:rsidR="00EB4968" w:rsidRPr="00EB4968">
        <w:rPr>
          <w:rFonts w:ascii="Arial" w:eastAsia="Calibri" w:hAnsi="Arial" w:cs="Arial"/>
          <w:lang w:eastAsia="en-US"/>
        </w:rPr>
        <w:t>opisie przedmiotu zamówienia,</w:t>
      </w:r>
      <w:r w:rsidR="00EB4968">
        <w:rPr>
          <w:rFonts w:ascii="Arial" w:eastAsia="Calibri" w:hAnsi="Arial" w:cs="Arial"/>
          <w:color w:val="FF0000"/>
          <w:lang w:eastAsia="en-US"/>
        </w:rPr>
        <w:t xml:space="preserve"> </w:t>
      </w:r>
      <w:r w:rsidRPr="00E5370D">
        <w:rPr>
          <w:rFonts w:ascii="Arial" w:eastAsia="Calibri" w:hAnsi="Arial" w:cs="Arial"/>
          <w:lang w:eastAsia="en-US"/>
        </w:rPr>
        <w:t>wytworzonych na terenie wszystkich nieruchomości zamieszkałych, znajdujących się na obszarze gminy Polanów, zgromadzonych w pojemnikach lub w workach, spełniających minimalne wymagania określone w rozdziale III Regulaminu utrzymania czystości i porządku na terenie miasta i gminy Polanów, zwanego dalej Regulaminem.</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Wykonawca jest zobowiązany do odbierania odpadów komunalnych, w następujący sposób:</w:t>
      </w:r>
    </w:p>
    <w:p w:rsidR="00E5370D" w:rsidRPr="00E5370D" w:rsidRDefault="00E634D9" w:rsidP="00E5370D">
      <w:pPr>
        <w:rPr>
          <w:rFonts w:ascii="Arial" w:eastAsia="Calibri" w:hAnsi="Arial" w:cs="Arial"/>
          <w:lang w:eastAsia="en-US"/>
        </w:rPr>
      </w:pPr>
      <w:proofErr w:type="gramStart"/>
      <w:r>
        <w:rPr>
          <w:rFonts w:ascii="Arial" w:eastAsia="Calibri" w:hAnsi="Arial" w:cs="Arial"/>
          <w:lang w:eastAsia="en-US"/>
        </w:rPr>
        <w:t>a)</w:t>
      </w:r>
      <w:r w:rsidR="00E5370D" w:rsidRPr="00E5370D">
        <w:rPr>
          <w:rFonts w:ascii="Arial" w:eastAsia="Calibri" w:hAnsi="Arial" w:cs="Arial"/>
          <w:lang w:eastAsia="en-US"/>
        </w:rPr>
        <w:t>ciągły</w:t>
      </w:r>
      <w:proofErr w:type="gramEnd"/>
      <w:r w:rsidR="00E5370D" w:rsidRPr="00E5370D">
        <w:rPr>
          <w:rFonts w:ascii="Arial" w:eastAsia="Calibri" w:hAnsi="Arial" w:cs="Arial"/>
          <w:lang w:eastAsia="en-US"/>
        </w:rPr>
        <w:t>, niezakłócający spoczynku nocnego, w terminach określonych w harmonogramie odbioru odpadów komunalnych zatwierdzonym przez Zamawiającego, niezależnie od warunków atmosferycznych;</w:t>
      </w:r>
    </w:p>
    <w:p w:rsidR="00E5370D" w:rsidRPr="00E5370D" w:rsidRDefault="00E634D9" w:rsidP="00E5370D">
      <w:pPr>
        <w:rPr>
          <w:rFonts w:ascii="Arial" w:eastAsia="Calibri" w:hAnsi="Arial" w:cs="Arial"/>
          <w:lang w:eastAsia="en-US"/>
        </w:rPr>
      </w:pPr>
      <w:proofErr w:type="gramStart"/>
      <w:r>
        <w:rPr>
          <w:rFonts w:ascii="Arial" w:eastAsia="Calibri" w:hAnsi="Arial" w:cs="Arial"/>
          <w:lang w:eastAsia="en-US"/>
        </w:rPr>
        <w:t>b)</w:t>
      </w:r>
      <w:r w:rsidR="00E5370D" w:rsidRPr="00E5370D">
        <w:rPr>
          <w:rFonts w:ascii="Arial" w:eastAsia="Calibri" w:hAnsi="Arial" w:cs="Arial"/>
          <w:lang w:eastAsia="en-US"/>
        </w:rPr>
        <w:t>pojazdami</w:t>
      </w:r>
      <w:proofErr w:type="gramEnd"/>
      <w:r w:rsidR="00E5370D" w:rsidRPr="00E5370D">
        <w:rPr>
          <w:rFonts w:ascii="Arial" w:eastAsia="Calibri" w:hAnsi="Arial" w:cs="Arial"/>
          <w:lang w:eastAsia="en-US"/>
        </w:rPr>
        <w:t xml:space="preserve"> przystosowanymi do odbierania odpadów w podziale na frakcje, bez możliwości zmieszania odpadów;</w:t>
      </w:r>
    </w:p>
    <w:p w:rsidR="00E5370D" w:rsidRPr="00E5370D" w:rsidRDefault="00E634D9" w:rsidP="00E5370D">
      <w:pPr>
        <w:rPr>
          <w:rFonts w:ascii="Arial" w:eastAsia="Calibri" w:hAnsi="Arial" w:cs="Arial"/>
          <w:lang w:eastAsia="en-US"/>
        </w:rPr>
      </w:pPr>
      <w:r>
        <w:rPr>
          <w:rFonts w:ascii="Arial" w:eastAsia="Calibri" w:hAnsi="Arial" w:cs="Arial"/>
          <w:lang w:eastAsia="en-US"/>
        </w:rPr>
        <w:t>c)</w:t>
      </w:r>
      <w:r w:rsidR="00E5370D" w:rsidRPr="00E5370D">
        <w:rPr>
          <w:rFonts w:ascii="Arial" w:eastAsia="Calibri" w:hAnsi="Arial" w:cs="Arial"/>
          <w:lang w:eastAsia="en-US"/>
        </w:rPr>
        <w:t>pojazdami wyposażonymi w grzebieniowy i widłowy, bramowy lub hakowy system załadowczy;</w:t>
      </w:r>
    </w:p>
    <w:p w:rsidR="00E5370D" w:rsidRPr="00E5370D" w:rsidRDefault="00E634D9" w:rsidP="00E5370D">
      <w:pPr>
        <w:rPr>
          <w:rFonts w:ascii="Arial" w:eastAsia="Calibri" w:hAnsi="Arial" w:cs="Arial"/>
          <w:lang w:eastAsia="en-US"/>
        </w:rPr>
      </w:pPr>
      <w:r>
        <w:rPr>
          <w:rFonts w:ascii="Arial" w:eastAsia="Calibri" w:hAnsi="Arial" w:cs="Arial"/>
          <w:lang w:eastAsia="en-US"/>
        </w:rPr>
        <w:t>d)</w:t>
      </w:r>
      <w:r w:rsidR="00E5370D" w:rsidRPr="00E5370D">
        <w:rPr>
          <w:rFonts w:ascii="Arial" w:eastAsia="Calibri" w:hAnsi="Arial" w:cs="Arial"/>
          <w:lang w:eastAsia="en-US"/>
        </w:rPr>
        <w:t xml:space="preserve">pojazdami skrzyniowymi o ładowności do 1,2 Mg.  </w:t>
      </w:r>
    </w:p>
    <w:p w:rsidR="00E5370D" w:rsidRPr="00E5370D" w:rsidRDefault="00E634D9" w:rsidP="00E5370D">
      <w:pPr>
        <w:rPr>
          <w:rFonts w:ascii="Arial" w:eastAsia="Calibri" w:hAnsi="Arial" w:cs="Arial"/>
          <w:lang w:eastAsia="en-US"/>
        </w:rPr>
      </w:pPr>
      <w:r>
        <w:rPr>
          <w:rFonts w:ascii="Arial" w:eastAsia="Calibri" w:hAnsi="Arial" w:cs="Arial"/>
          <w:lang w:eastAsia="en-US"/>
        </w:rPr>
        <w:t>15.</w:t>
      </w:r>
      <w:r w:rsidR="00E5370D" w:rsidRPr="00E5370D">
        <w:rPr>
          <w:rFonts w:ascii="Arial" w:eastAsia="Calibri" w:hAnsi="Arial" w:cs="Arial"/>
          <w:lang w:eastAsia="en-US"/>
        </w:rPr>
        <w:t xml:space="preserve">W sytuacjach nadzwyczajnych (jak np. nieprzejezdność lub zamkniecie drogi), gdy nie jest możliwa realizacja usługi zgodnie z umową, sposób i termin odbioru odpadów będzie każdorazowo uzgadniany pomiędzy Zamawiającym i Wykonawcą. Uzasadnione przesunięcie terminu odbioru odpadów, nie zwalania </w:t>
      </w:r>
      <w:proofErr w:type="gramStart"/>
      <w:r w:rsidR="00E5370D" w:rsidRPr="00E5370D">
        <w:rPr>
          <w:rFonts w:ascii="Arial" w:eastAsia="Calibri" w:hAnsi="Arial" w:cs="Arial"/>
          <w:lang w:eastAsia="en-US"/>
        </w:rPr>
        <w:t>Wykonawcy  z</w:t>
      </w:r>
      <w:proofErr w:type="gramEnd"/>
      <w:r w:rsidR="00E5370D" w:rsidRPr="00E5370D">
        <w:rPr>
          <w:rFonts w:ascii="Arial" w:eastAsia="Calibri" w:hAnsi="Arial" w:cs="Arial"/>
          <w:lang w:eastAsia="en-US"/>
        </w:rPr>
        <w:t xml:space="preserve"> </w:t>
      </w:r>
      <w:r w:rsidR="00E5370D" w:rsidRPr="00E5370D">
        <w:rPr>
          <w:rFonts w:ascii="Arial" w:eastAsia="Calibri" w:hAnsi="Arial" w:cs="Arial"/>
          <w:lang w:eastAsia="en-US"/>
        </w:rPr>
        <w:lastRenderedPageBreak/>
        <w:t>należytego wykonania usługi w nowym, uzgodnionym terminie. W takiej sytuacji Wykonawcy nie przysługuje dodatkowe wynagrodzenie, ponad uzgodnione.</w:t>
      </w:r>
    </w:p>
    <w:p w:rsidR="00E5370D" w:rsidRPr="00E5370D" w:rsidRDefault="00E634D9" w:rsidP="00E5370D">
      <w:pPr>
        <w:rPr>
          <w:rFonts w:ascii="Arial" w:eastAsia="Calibri" w:hAnsi="Arial" w:cs="Arial"/>
          <w:lang w:eastAsia="en-US"/>
        </w:rPr>
      </w:pPr>
      <w:r>
        <w:rPr>
          <w:rFonts w:ascii="Arial" w:eastAsia="Calibri" w:hAnsi="Arial" w:cs="Arial"/>
          <w:lang w:eastAsia="en-US"/>
        </w:rPr>
        <w:t>16.</w:t>
      </w:r>
      <w:r w:rsidR="00E5370D" w:rsidRPr="00E5370D">
        <w:rPr>
          <w:rFonts w:ascii="Arial" w:eastAsia="Calibri" w:hAnsi="Arial" w:cs="Arial"/>
          <w:lang w:eastAsia="en-US"/>
        </w:rPr>
        <w:t xml:space="preserve">Dopuszcza się, żeby Wykonawca odbierał odpady komunalne wystawione przez właścicieli nieruchomości, w workach zastępczych. Sytuacja dotyczy jedynie </w:t>
      </w:r>
      <w:proofErr w:type="gramStart"/>
      <w:r w:rsidR="00E5370D" w:rsidRPr="00E5370D">
        <w:rPr>
          <w:rFonts w:ascii="Arial" w:eastAsia="Calibri" w:hAnsi="Arial" w:cs="Arial"/>
          <w:lang w:eastAsia="en-US"/>
        </w:rPr>
        <w:t>nieruchomości,  które</w:t>
      </w:r>
      <w:proofErr w:type="gramEnd"/>
      <w:r w:rsidR="00E5370D" w:rsidRPr="00E5370D">
        <w:rPr>
          <w:rFonts w:ascii="Arial" w:eastAsia="Calibri" w:hAnsi="Arial" w:cs="Arial"/>
          <w:lang w:eastAsia="en-US"/>
        </w:rPr>
        <w:t xml:space="preserve"> nie zostały wyposażone w worki i/lub pojemniki, o których mowa w niniejszym opisie przedmiotu zamówienia.</w:t>
      </w:r>
    </w:p>
    <w:p w:rsidR="00E5370D" w:rsidRPr="00E5370D" w:rsidRDefault="00E634D9" w:rsidP="00E5370D">
      <w:pPr>
        <w:rPr>
          <w:rFonts w:ascii="Arial" w:eastAsia="Calibri" w:hAnsi="Arial" w:cs="Arial"/>
          <w:lang w:eastAsia="en-US"/>
        </w:rPr>
      </w:pPr>
      <w:r>
        <w:rPr>
          <w:rFonts w:ascii="Arial" w:eastAsia="Calibri" w:hAnsi="Arial" w:cs="Arial"/>
          <w:lang w:eastAsia="en-US"/>
        </w:rPr>
        <w:t>17.</w:t>
      </w:r>
      <w:r w:rsidR="00E5370D" w:rsidRPr="00E5370D">
        <w:rPr>
          <w:rFonts w:ascii="Arial" w:eastAsia="Calibri" w:hAnsi="Arial" w:cs="Arial"/>
          <w:lang w:eastAsia="en-US"/>
        </w:rPr>
        <w:t xml:space="preserve">Wykonawca dokonywać będzie również odbioru odpadów znajdujących się przy przystankach komunikacyjnych oraz z świetlic wiejskich, wskazanych w tabeli poniżej </w:t>
      </w:r>
    </w:p>
    <w:p w:rsidR="00E5370D" w:rsidRDefault="00E5370D" w:rsidP="00E5370D">
      <w:pPr>
        <w:rPr>
          <w:rFonts w:ascii="Arial" w:eastAsia="Calibri" w:hAnsi="Arial" w:cs="Arial"/>
          <w:lang w:eastAsia="en-US"/>
        </w:rPr>
      </w:pPr>
    </w:p>
    <w:p w:rsidR="00E634D9" w:rsidRDefault="00E5370D" w:rsidP="00E5370D">
      <w:pPr>
        <w:rPr>
          <w:rFonts w:ascii="Arial" w:eastAsia="Calibri" w:hAnsi="Arial" w:cs="Arial"/>
          <w:lang w:eastAsia="en-US"/>
        </w:rPr>
      </w:pPr>
      <w:r w:rsidRPr="00E5370D">
        <w:rPr>
          <w:rFonts w:ascii="Arial" w:eastAsia="Calibri" w:hAnsi="Arial" w:cs="Arial"/>
          <w:lang w:eastAsia="en-US"/>
        </w:rPr>
        <w:t>Tabela 5a – Wykaz przystanków</w:t>
      </w:r>
    </w:p>
    <w:p w:rsidR="0011109D" w:rsidRDefault="0011109D" w:rsidP="00E5370D">
      <w:pPr>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009"/>
        <w:gridCol w:w="1534"/>
        <w:gridCol w:w="1293"/>
        <w:gridCol w:w="2669"/>
        <w:gridCol w:w="1131"/>
      </w:tblGrid>
      <w:tr w:rsidR="007573E9" w:rsidRPr="003C2C68" w:rsidTr="003C2C68">
        <w:tc>
          <w:tcPr>
            <w:tcW w:w="675" w:type="dxa"/>
            <w:shd w:val="clear" w:color="auto" w:fill="auto"/>
          </w:tcPr>
          <w:p w:rsidR="007573E9"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Lp.</w:t>
            </w:r>
          </w:p>
        </w:tc>
        <w:tc>
          <w:tcPr>
            <w:tcW w:w="2122" w:type="dxa"/>
            <w:shd w:val="clear" w:color="auto" w:fill="auto"/>
          </w:tcPr>
          <w:p w:rsidR="007573E9"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Sołectwo</w:t>
            </w:r>
          </w:p>
        </w:tc>
        <w:tc>
          <w:tcPr>
            <w:tcW w:w="1547" w:type="dxa"/>
            <w:shd w:val="clear" w:color="auto" w:fill="auto"/>
          </w:tcPr>
          <w:p w:rsidR="007573E9"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Miejscowość</w:t>
            </w:r>
          </w:p>
        </w:tc>
        <w:tc>
          <w:tcPr>
            <w:tcW w:w="5227" w:type="dxa"/>
            <w:gridSpan w:val="3"/>
            <w:shd w:val="clear" w:color="auto" w:fill="auto"/>
          </w:tcPr>
          <w:p w:rsidR="007573E9"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Przystanek</w:t>
            </w:r>
          </w:p>
        </w:tc>
      </w:tr>
      <w:tr w:rsidR="0011109D" w:rsidRPr="003C2C68" w:rsidTr="003C2C68">
        <w:tc>
          <w:tcPr>
            <w:tcW w:w="675" w:type="dxa"/>
            <w:shd w:val="clear" w:color="auto" w:fill="auto"/>
          </w:tcPr>
          <w:p w:rsidR="0011109D" w:rsidRPr="003C2C68" w:rsidRDefault="0011109D" w:rsidP="00E5370D">
            <w:pPr>
              <w:rPr>
                <w:rFonts w:ascii="Arial" w:eastAsia="Calibri" w:hAnsi="Arial" w:cs="Arial"/>
                <w:sz w:val="22"/>
                <w:szCs w:val="22"/>
                <w:lang w:eastAsia="en-US"/>
              </w:rPr>
            </w:pPr>
          </w:p>
        </w:tc>
        <w:tc>
          <w:tcPr>
            <w:tcW w:w="2122" w:type="dxa"/>
            <w:shd w:val="clear" w:color="auto" w:fill="auto"/>
          </w:tcPr>
          <w:p w:rsidR="0011109D" w:rsidRPr="003C2C68" w:rsidRDefault="0011109D" w:rsidP="00E5370D">
            <w:pPr>
              <w:rPr>
                <w:rFonts w:ascii="Arial" w:eastAsia="Calibri" w:hAnsi="Arial" w:cs="Arial"/>
                <w:sz w:val="22"/>
                <w:szCs w:val="22"/>
                <w:lang w:eastAsia="en-US"/>
              </w:rPr>
            </w:pPr>
          </w:p>
        </w:tc>
        <w:tc>
          <w:tcPr>
            <w:tcW w:w="1547" w:type="dxa"/>
            <w:shd w:val="clear" w:color="auto" w:fill="auto"/>
          </w:tcPr>
          <w:p w:rsidR="0011109D" w:rsidRPr="003C2C68" w:rsidRDefault="0011109D" w:rsidP="00E5370D">
            <w:pPr>
              <w:rPr>
                <w:rFonts w:ascii="Arial" w:eastAsia="Calibri" w:hAnsi="Arial" w:cs="Arial"/>
                <w:sz w:val="22"/>
                <w:szCs w:val="22"/>
                <w:lang w:eastAsia="en-US"/>
              </w:rPr>
            </w:pPr>
          </w:p>
        </w:tc>
        <w:tc>
          <w:tcPr>
            <w:tcW w:w="1372" w:type="dxa"/>
            <w:shd w:val="clear" w:color="auto" w:fill="auto"/>
          </w:tcPr>
          <w:p w:rsidR="0011109D"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Nr działki</w:t>
            </w:r>
          </w:p>
        </w:tc>
        <w:tc>
          <w:tcPr>
            <w:tcW w:w="2669" w:type="dxa"/>
            <w:shd w:val="clear" w:color="auto" w:fill="auto"/>
          </w:tcPr>
          <w:p w:rsidR="0011109D"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Położenie GPS</w:t>
            </w:r>
          </w:p>
        </w:tc>
        <w:tc>
          <w:tcPr>
            <w:tcW w:w="1186" w:type="dxa"/>
            <w:shd w:val="clear" w:color="auto" w:fill="auto"/>
          </w:tcPr>
          <w:p w:rsidR="0011109D" w:rsidRPr="003C2C68" w:rsidRDefault="007573E9" w:rsidP="003C2C68">
            <w:pPr>
              <w:jc w:val="center"/>
              <w:rPr>
                <w:rFonts w:ascii="Arial" w:eastAsia="Calibri" w:hAnsi="Arial" w:cs="Arial"/>
                <w:sz w:val="22"/>
                <w:szCs w:val="22"/>
                <w:lang w:eastAsia="en-US"/>
              </w:rPr>
            </w:pPr>
            <w:r w:rsidRPr="003C2C68">
              <w:rPr>
                <w:rFonts w:ascii="Arial" w:eastAsia="Calibri" w:hAnsi="Arial" w:cs="Arial"/>
                <w:sz w:val="22"/>
                <w:szCs w:val="22"/>
                <w:lang w:eastAsia="en-US"/>
              </w:rPr>
              <w:t>Uwagi</w:t>
            </w: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 </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Polanów</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168</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geo:54.119322,16.687810</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C3114A">
            <w:pPr>
              <w:rPr>
                <w:rFonts w:ascii="Arial" w:eastAsia="Calibri" w:hAnsi="Arial" w:cs="Arial"/>
                <w:sz w:val="21"/>
                <w:szCs w:val="21"/>
              </w:rPr>
            </w:pPr>
          </w:p>
        </w:tc>
        <w:tc>
          <w:tcPr>
            <w:tcW w:w="2122" w:type="dxa"/>
            <w:shd w:val="clear" w:color="auto" w:fill="auto"/>
            <w:vAlign w:val="center"/>
          </w:tcPr>
          <w:p w:rsidR="00C3114A" w:rsidRPr="003C2C68" w:rsidRDefault="00C3114A" w:rsidP="00C3114A">
            <w:pPr>
              <w:rPr>
                <w:rFonts w:ascii="Arial" w:eastAsia="Calibri" w:hAnsi="Arial" w:cs="Arial"/>
                <w:sz w:val="21"/>
                <w:szCs w:val="21"/>
              </w:rPr>
            </w:pPr>
          </w:p>
        </w:tc>
        <w:tc>
          <w:tcPr>
            <w:tcW w:w="1547" w:type="dxa"/>
            <w:shd w:val="clear" w:color="auto" w:fill="auto"/>
            <w:vAlign w:val="center"/>
          </w:tcPr>
          <w:p w:rsidR="00C3114A" w:rsidRPr="003C2C68" w:rsidRDefault="00C3114A" w:rsidP="00C3114A">
            <w:pPr>
              <w:rPr>
                <w:rFonts w:ascii="Arial" w:eastAsia="Calibri" w:hAnsi="Arial" w:cs="Arial"/>
                <w:sz w:val="21"/>
                <w:szCs w:val="21"/>
              </w:rPr>
            </w:pP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geo:54.114107,16.668577</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AD2E21" w:rsidRPr="003C2C68" w:rsidTr="003C2C68">
        <w:tc>
          <w:tcPr>
            <w:tcW w:w="675" w:type="dxa"/>
            <w:vMerge w:val="restart"/>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2.</w:t>
            </w:r>
          </w:p>
        </w:tc>
        <w:tc>
          <w:tcPr>
            <w:tcW w:w="2122" w:type="dxa"/>
            <w:vMerge w:val="restart"/>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Bożenice</w:t>
            </w:r>
          </w:p>
        </w:tc>
        <w:tc>
          <w:tcPr>
            <w:tcW w:w="1547"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Komorowo</w:t>
            </w:r>
          </w:p>
        </w:tc>
        <w:tc>
          <w:tcPr>
            <w:tcW w:w="1372"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28</w:t>
            </w:r>
          </w:p>
        </w:tc>
        <w:tc>
          <w:tcPr>
            <w:tcW w:w="2669"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geo:54.200774,16.645399</w:t>
            </w:r>
          </w:p>
        </w:tc>
        <w:tc>
          <w:tcPr>
            <w:tcW w:w="1186" w:type="dxa"/>
            <w:shd w:val="clear" w:color="auto" w:fill="auto"/>
          </w:tcPr>
          <w:p w:rsidR="00AD2E21" w:rsidRPr="003C2C68" w:rsidRDefault="00AD2E21" w:rsidP="00C3114A">
            <w:pPr>
              <w:rPr>
                <w:rFonts w:ascii="Arial" w:eastAsia="Calibri" w:hAnsi="Arial" w:cs="Arial"/>
                <w:sz w:val="22"/>
                <w:szCs w:val="22"/>
                <w:lang w:eastAsia="en-US"/>
              </w:rPr>
            </w:pPr>
          </w:p>
        </w:tc>
      </w:tr>
      <w:tr w:rsidR="00AD2E21" w:rsidRPr="003C2C68" w:rsidTr="003C2C68">
        <w:tc>
          <w:tcPr>
            <w:tcW w:w="675" w:type="dxa"/>
            <w:vMerge/>
            <w:shd w:val="clear" w:color="auto" w:fill="auto"/>
            <w:vAlign w:val="center"/>
          </w:tcPr>
          <w:p w:rsidR="00AD2E21" w:rsidRPr="003C2C68" w:rsidRDefault="00AD2E21" w:rsidP="00C3114A">
            <w:pPr>
              <w:rPr>
                <w:rFonts w:ascii="Arial" w:eastAsia="Calibri" w:hAnsi="Arial" w:cs="Arial"/>
                <w:sz w:val="21"/>
                <w:szCs w:val="21"/>
              </w:rPr>
            </w:pPr>
          </w:p>
        </w:tc>
        <w:tc>
          <w:tcPr>
            <w:tcW w:w="2122" w:type="dxa"/>
            <w:vMerge/>
            <w:shd w:val="clear" w:color="auto" w:fill="auto"/>
            <w:vAlign w:val="center"/>
          </w:tcPr>
          <w:p w:rsidR="00AD2E21" w:rsidRPr="003C2C68" w:rsidRDefault="00AD2E21" w:rsidP="00C3114A">
            <w:pPr>
              <w:rPr>
                <w:rFonts w:ascii="Arial" w:eastAsia="Calibri" w:hAnsi="Arial" w:cs="Arial"/>
                <w:sz w:val="21"/>
                <w:szCs w:val="21"/>
              </w:rPr>
            </w:pPr>
          </w:p>
        </w:tc>
        <w:tc>
          <w:tcPr>
            <w:tcW w:w="1547"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Bożenice</w:t>
            </w:r>
          </w:p>
        </w:tc>
        <w:tc>
          <w:tcPr>
            <w:tcW w:w="1372"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28</w:t>
            </w:r>
          </w:p>
        </w:tc>
        <w:tc>
          <w:tcPr>
            <w:tcW w:w="2669"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geo:54.199941,16.634246</w:t>
            </w:r>
          </w:p>
        </w:tc>
        <w:tc>
          <w:tcPr>
            <w:tcW w:w="1186" w:type="dxa"/>
            <w:shd w:val="clear" w:color="auto" w:fill="auto"/>
          </w:tcPr>
          <w:p w:rsidR="00AD2E21" w:rsidRPr="003C2C68" w:rsidRDefault="00AD2E21"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3.</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Bukowo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Bukowo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52</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geo:54.174009,16.591569</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4.</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Buszyno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Buszyno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85/2</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geo:54.202575,16.711903</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5.</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Cetuń</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Cetuń</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20/1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geo:54.089469,16.590396</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6.</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Chocimino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Chocimino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5/1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geo:54.061641,16.662757</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AD2E21" w:rsidRPr="003C2C68" w:rsidTr="003C2C68">
        <w:tc>
          <w:tcPr>
            <w:tcW w:w="675" w:type="dxa"/>
            <w:vMerge w:val="restart"/>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7.</w:t>
            </w:r>
          </w:p>
        </w:tc>
        <w:tc>
          <w:tcPr>
            <w:tcW w:w="2122" w:type="dxa"/>
            <w:vMerge w:val="restart"/>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Dadzewo</w:t>
            </w:r>
          </w:p>
        </w:tc>
        <w:tc>
          <w:tcPr>
            <w:tcW w:w="1547"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Dadzewo</w:t>
            </w:r>
          </w:p>
        </w:tc>
        <w:tc>
          <w:tcPr>
            <w:tcW w:w="1372"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16</w:t>
            </w:r>
          </w:p>
        </w:tc>
        <w:tc>
          <w:tcPr>
            <w:tcW w:w="2669"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geo:54.137464,16.586938</w:t>
            </w:r>
          </w:p>
        </w:tc>
        <w:tc>
          <w:tcPr>
            <w:tcW w:w="1186" w:type="dxa"/>
            <w:shd w:val="clear" w:color="auto" w:fill="auto"/>
          </w:tcPr>
          <w:p w:rsidR="00AD2E21" w:rsidRPr="003C2C68" w:rsidRDefault="00AD2E21" w:rsidP="00C3114A">
            <w:pPr>
              <w:rPr>
                <w:rFonts w:ascii="Arial" w:eastAsia="Calibri" w:hAnsi="Arial" w:cs="Arial"/>
                <w:sz w:val="22"/>
                <w:szCs w:val="22"/>
                <w:lang w:eastAsia="en-US"/>
              </w:rPr>
            </w:pPr>
          </w:p>
        </w:tc>
      </w:tr>
      <w:tr w:rsidR="00AD2E21" w:rsidRPr="003C2C68" w:rsidTr="003C2C68">
        <w:tc>
          <w:tcPr>
            <w:tcW w:w="675" w:type="dxa"/>
            <w:vMerge/>
            <w:shd w:val="clear" w:color="auto" w:fill="auto"/>
            <w:vAlign w:val="center"/>
          </w:tcPr>
          <w:p w:rsidR="00AD2E21" w:rsidRPr="003C2C68" w:rsidRDefault="00AD2E21" w:rsidP="00C3114A">
            <w:pPr>
              <w:rPr>
                <w:rFonts w:ascii="Arial" w:eastAsia="Calibri" w:hAnsi="Arial" w:cs="Arial"/>
                <w:sz w:val="21"/>
                <w:szCs w:val="21"/>
              </w:rPr>
            </w:pPr>
          </w:p>
        </w:tc>
        <w:tc>
          <w:tcPr>
            <w:tcW w:w="2122" w:type="dxa"/>
            <w:vMerge/>
            <w:shd w:val="clear" w:color="auto" w:fill="auto"/>
            <w:vAlign w:val="center"/>
          </w:tcPr>
          <w:p w:rsidR="00AD2E21" w:rsidRPr="003C2C68" w:rsidRDefault="00AD2E21" w:rsidP="00C3114A">
            <w:pPr>
              <w:rPr>
                <w:rFonts w:ascii="Arial" w:eastAsia="Calibri" w:hAnsi="Arial" w:cs="Arial"/>
                <w:sz w:val="21"/>
                <w:szCs w:val="21"/>
              </w:rPr>
            </w:pPr>
          </w:p>
        </w:tc>
        <w:tc>
          <w:tcPr>
            <w:tcW w:w="1547"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Dadzewo</w:t>
            </w:r>
          </w:p>
        </w:tc>
        <w:tc>
          <w:tcPr>
            <w:tcW w:w="1372"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391/1</w:t>
            </w:r>
          </w:p>
        </w:tc>
        <w:tc>
          <w:tcPr>
            <w:tcW w:w="2669" w:type="dxa"/>
            <w:shd w:val="clear" w:color="auto" w:fill="auto"/>
            <w:vAlign w:val="center"/>
          </w:tcPr>
          <w:p w:rsidR="00AD2E21" w:rsidRPr="003C2C68" w:rsidRDefault="00AD2E21" w:rsidP="003C2C68">
            <w:pPr>
              <w:jc w:val="center"/>
              <w:rPr>
                <w:rFonts w:ascii="Arial" w:eastAsia="Calibri" w:hAnsi="Arial" w:cs="Arial"/>
                <w:sz w:val="21"/>
                <w:szCs w:val="21"/>
              </w:rPr>
            </w:pPr>
            <w:r w:rsidRPr="003C2C68">
              <w:rPr>
                <w:rFonts w:ascii="Arial" w:eastAsia="Calibri" w:hAnsi="Arial" w:cs="Arial"/>
                <w:sz w:val="21"/>
                <w:szCs w:val="21"/>
              </w:rPr>
              <w:t>geo:54.127585,16.585954</w:t>
            </w:r>
          </w:p>
        </w:tc>
        <w:tc>
          <w:tcPr>
            <w:tcW w:w="1186" w:type="dxa"/>
            <w:shd w:val="clear" w:color="auto" w:fill="auto"/>
          </w:tcPr>
          <w:p w:rsidR="00AD2E21" w:rsidRPr="003C2C68" w:rsidRDefault="00AD2E21"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8.</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Domachowo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Domachowo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12/7</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geo:54.182598,16.587604</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9.</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proofErr w:type="spellStart"/>
            <w:r w:rsidRPr="003C2C68">
              <w:rPr>
                <w:rFonts w:ascii="Arial" w:eastAsia="Calibri" w:hAnsi="Arial" w:cs="Arial"/>
                <w:sz w:val="21"/>
                <w:szCs w:val="21"/>
              </w:rPr>
              <w:t>Garbno</w:t>
            </w:r>
            <w:proofErr w:type="spellEnd"/>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proofErr w:type="spellStart"/>
            <w:r w:rsidRPr="003C2C68">
              <w:rPr>
                <w:rFonts w:ascii="Arial" w:eastAsia="Calibri" w:hAnsi="Arial" w:cs="Arial"/>
                <w:sz w:val="21"/>
                <w:szCs w:val="21"/>
              </w:rPr>
              <w:t>Garbno</w:t>
            </w:r>
            <w:proofErr w:type="spellEnd"/>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7/21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geo:54.110476,16.538009</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10.</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Gołogóra</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Gołogóra</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88/1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geo:54.004117,16.741261</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11.</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Jacinki</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Jacinki</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13</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geo:54.131863,16.623937</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42EB3" w:rsidRPr="003C2C68" w:rsidTr="003C2C68">
        <w:tc>
          <w:tcPr>
            <w:tcW w:w="675"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12.</w:t>
            </w:r>
          </w:p>
        </w:tc>
        <w:tc>
          <w:tcPr>
            <w:tcW w:w="2122"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Karsinka</w:t>
            </w: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Karsinka</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10/1</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geo:54.092705,16.521704</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C42EB3" w:rsidRPr="003C2C68" w:rsidTr="003C2C68">
        <w:tc>
          <w:tcPr>
            <w:tcW w:w="675" w:type="dxa"/>
            <w:vMerge/>
            <w:shd w:val="clear" w:color="auto" w:fill="auto"/>
            <w:vAlign w:val="center"/>
          </w:tcPr>
          <w:p w:rsidR="00C42EB3" w:rsidRPr="003C2C68" w:rsidRDefault="00C42EB3" w:rsidP="00C3114A">
            <w:pPr>
              <w:rPr>
                <w:rFonts w:ascii="Arial" w:eastAsia="Calibri" w:hAnsi="Arial" w:cs="Arial"/>
                <w:sz w:val="21"/>
                <w:szCs w:val="21"/>
              </w:rPr>
            </w:pPr>
          </w:p>
        </w:tc>
        <w:tc>
          <w:tcPr>
            <w:tcW w:w="2122" w:type="dxa"/>
            <w:vMerge/>
            <w:shd w:val="clear" w:color="auto" w:fill="auto"/>
            <w:vAlign w:val="center"/>
          </w:tcPr>
          <w:p w:rsidR="00C42EB3" w:rsidRPr="003C2C68" w:rsidRDefault="00C42EB3" w:rsidP="00C3114A">
            <w:pPr>
              <w:rPr>
                <w:rFonts w:ascii="Arial" w:eastAsia="Calibri" w:hAnsi="Arial" w:cs="Arial"/>
                <w:sz w:val="21"/>
                <w:szCs w:val="21"/>
              </w:rPr>
            </w:pP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Karsina</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92</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geo:54.089066,16.498551</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13.</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Kępiny</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Kępiny</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12/1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geo:54.014566,16.721163</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14.</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Kościernica</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Kościernica</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117</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geo:54.162387,16.443152</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42EB3" w:rsidRPr="003C2C68" w:rsidTr="003C2C68">
        <w:tc>
          <w:tcPr>
            <w:tcW w:w="675"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15.</w:t>
            </w:r>
          </w:p>
        </w:tc>
        <w:tc>
          <w:tcPr>
            <w:tcW w:w="2122"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Krąg</w:t>
            </w: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Krąg</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228</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geo:54.213052,16.693847</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C42EB3" w:rsidRPr="003C2C68" w:rsidTr="003C2C68">
        <w:tc>
          <w:tcPr>
            <w:tcW w:w="675" w:type="dxa"/>
            <w:vMerge/>
            <w:shd w:val="clear" w:color="auto" w:fill="auto"/>
            <w:vAlign w:val="center"/>
          </w:tcPr>
          <w:p w:rsidR="00C42EB3" w:rsidRPr="003C2C68" w:rsidRDefault="00C42EB3" w:rsidP="00C3114A">
            <w:pPr>
              <w:rPr>
                <w:rFonts w:ascii="Arial" w:eastAsia="Calibri" w:hAnsi="Arial" w:cs="Arial"/>
                <w:sz w:val="21"/>
                <w:szCs w:val="21"/>
              </w:rPr>
            </w:pPr>
          </w:p>
        </w:tc>
        <w:tc>
          <w:tcPr>
            <w:tcW w:w="2122" w:type="dxa"/>
            <w:vMerge/>
            <w:shd w:val="clear" w:color="auto" w:fill="auto"/>
            <w:vAlign w:val="center"/>
          </w:tcPr>
          <w:p w:rsidR="00C42EB3" w:rsidRPr="003C2C68" w:rsidRDefault="00C42EB3" w:rsidP="00C3114A">
            <w:pPr>
              <w:rPr>
                <w:rFonts w:ascii="Arial" w:eastAsia="Calibri" w:hAnsi="Arial" w:cs="Arial"/>
                <w:sz w:val="21"/>
                <w:szCs w:val="21"/>
              </w:rPr>
            </w:pP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Krąg</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111/2</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geo:54.211128,16.702037</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16.</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Krytno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Krytno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84</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geo:54.172011,16.519845</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C3114A">
            <w:pPr>
              <w:rPr>
                <w:rFonts w:ascii="Arial" w:eastAsia="Calibri" w:hAnsi="Arial" w:cs="Arial"/>
                <w:sz w:val="21"/>
                <w:szCs w:val="21"/>
              </w:rPr>
            </w:pPr>
          </w:p>
        </w:tc>
        <w:tc>
          <w:tcPr>
            <w:tcW w:w="2122" w:type="dxa"/>
            <w:shd w:val="clear" w:color="auto" w:fill="auto"/>
            <w:vAlign w:val="center"/>
          </w:tcPr>
          <w:p w:rsidR="00C3114A" w:rsidRPr="003C2C68" w:rsidRDefault="00C3114A" w:rsidP="00C3114A">
            <w:pPr>
              <w:rPr>
                <w:rFonts w:ascii="Arial" w:eastAsia="Calibri" w:hAnsi="Arial" w:cs="Arial"/>
                <w:sz w:val="21"/>
                <w:szCs w:val="21"/>
              </w:rPr>
            </w:pPr>
          </w:p>
        </w:tc>
        <w:tc>
          <w:tcPr>
            <w:tcW w:w="1547" w:type="dxa"/>
            <w:shd w:val="clear" w:color="auto" w:fill="auto"/>
            <w:vAlign w:val="center"/>
          </w:tcPr>
          <w:p w:rsidR="00C3114A" w:rsidRPr="003C2C68" w:rsidRDefault="00C3114A" w:rsidP="00C3114A">
            <w:pPr>
              <w:rPr>
                <w:rFonts w:ascii="Arial" w:eastAsia="Calibri" w:hAnsi="Arial" w:cs="Arial"/>
                <w:sz w:val="21"/>
                <w:szCs w:val="21"/>
              </w:rPr>
            </w:pP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162</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geo:54.173641,16.537048</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42EB3" w:rsidRPr="003C2C68" w:rsidTr="003C2C68">
        <w:tc>
          <w:tcPr>
            <w:tcW w:w="675"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17.</w:t>
            </w:r>
          </w:p>
        </w:tc>
        <w:tc>
          <w:tcPr>
            <w:tcW w:w="2122" w:type="dxa"/>
            <w:vMerge w:val="restart"/>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Nacław</w:t>
            </w: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Nacław</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35</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geo:54.141772,16.526576</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C42EB3" w:rsidRPr="003C2C68" w:rsidTr="003C2C68">
        <w:tc>
          <w:tcPr>
            <w:tcW w:w="675" w:type="dxa"/>
            <w:vMerge/>
            <w:shd w:val="clear" w:color="auto" w:fill="auto"/>
            <w:vAlign w:val="center"/>
          </w:tcPr>
          <w:p w:rsidR="00C42EB3" w:rsidRPr="003C2C68" w:rsidRDefault="00C42EB3" w:rsidP="00C3114A">
            <w:pPr>
              <w:rPr>
                <w:rFonts w:ascii="Arial" w:eastAsia="Calibri" w:hAnsi="Arial" w:cs="Arial"/>
                <w:sz w:val="21"/>
                <w:szCs w:val="21"/>
              </w:rPr>
            </w:pPr>
          </w:p>
        </w:tc>
        <w:tc>
          <w:tcPr>
            <w:tcW w:w="2122" w:type="dxa"/>
            <w:vMerge/>
            <w:shd w:val="clear" w:color="auto" w:fill="auto"/>
            <w:vAlign w:val="center"/>
          </w:tcPr>
          <w:p w:rsidR="00C42EB3" w:rsidRPr="003C2C68" w:rsidRDefault="00C42EB3" w:rsidP="00C3114A">
            <w:pPr>
              <w:rPr>
                <w:rFonts w:ascii="Arial" w:eastAsia="Calibri" w:hAnsi="Arial" w:cs="Arial"/>
                <w:sz w:val="21"/>
                <w:szCs w:val="21"/>
              </w:rPr>
            </w:pPr>
          </w:p>
        </w:tc>
        <w:tc>
          <w:tcPr>
            <w:tcW w:w="1547"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Nacław</w:t>
            </w:r>
          </w:p>
        </w:tc>
        <w:tc>
          <w:tcPr>
            <w:tcW w:w="1372"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34/3</w:t>
            </w:r>
          </w:p>
        </w:tc>
        <w:tc>
          <w:tcPr>
            <w:tcW w:w="2669" w:type="dxa"/>
            <w:shd w:val="clear" w:color="auto" w:fill="auto"/>
            <w:vAlign w:val="center"/>
          </w:tcPr>
          <w:p w:rsidR="00C42EB3" w:rsidRPr="003C2C68" w:rsidRDefault="00C42EB3" w:rsidP="003C2C68">
            <w:pPr>
              <w:jc w:val="center"/>
              <w:rPr>
                <w:rFonts w:ascii="Arial" w:eastAsia="Calibri" w:hAnsi="Arial" w:cs="Arial"/>
                <w:sz w:val="21"/>
                <w:szCs w:val="21"/>
              </w:rPr>
            </w:pPr>
            <w:r w:rsidRPr="003C2C68">
              <w:rPr>
                <w:rFonts w:ascii="Arial" w:eastAsia="Calibri" w:hAnsi="Arial" w:cs="Arial"/>
                <w:sz w:val="21"/>
                <w:szCs w:val="21"/>
              </w:rPr>
              <w:t>geo:54.141750,16.523840</w:t>
            </w:r>
          </w:p>
        </w:tc>
        <w:tc>
          <w:tcPr>
            <w:tcW w:w="1186" w:type="dxa"/>
            <w:shd w:val="clear" w:color="auto" w:fill="auto"/>
          </w:tcPr>
          <w:p w:rsidR="00C42EB3" w:rsidRPr="003C2C68" w:rsidRDefault="00C42EB3" w:rsidP="00C3114A">
            <w:pPr>
              <w:rPr>
                <w:rFonts w:ascii="Arial" w:eastAsia="Calibri" w:hAnsi="Arial" w:cs="Arial"/>
                <w:sz w:val="22"/>
                <w:szCs w:val="22"/>
                <w:lang w:eastAsia="en-US"/>
              </w:rPr>
            </w:pPr>
          </w:p>
        </w:tc>
      </w:tr>
      <w:tr w:rsidR="00DF016D" w:rsidRPr="003C2C68" w:rsidTr="003C2C68">
        <w:tc>
          <w:tcPr>
            <w:tcW w:w="675"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18.</w:t>
            </w:r>
          </w:p>
        </w:tc>
        <w:tc>
          <w:tcPr>
            <w:tcW w:w="2122"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 xml:space="preserve">Nowy </w:t>
            </w:r>
            <w:proofErr w:type="spellStart"/>
            <w:r w:rsidRPr="003C2C68">
              <w:rPr>
                <w:rFonts w:ascii="Arial" w:eastAsia="Calibri" w:hAnsi="Arial" w:cs="Arial"/>
                <w:sz w:val="21"/>
                <w:szCs w:val="21"/>
              </w:rPr>
              <w:t>Żelibórz</w:t>
            </w:r>
            <w:proofErr w:type="spellEnd"/>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 xml:space="preserve">Nowy </w:t>
            </w:r>
            <w:proofErr w:type="spellStart"/>
            <w:r w:rsidRPr="003C2C68">
              <w:rPr>
                <w:rFonts w:ascii="Arial" w:eastAsia="Calibri" w:hAnsi="Arial" w:cs="Arial"/>
                <w:sz w:val="21"/>
                <w:szCs w:val="21"/>
              </w:rPr>
              <w:t>Żelibórz</w:t>
            </w:r>
            <w:proofErr w:type="spellEnd"/>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76</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geo:54.058957,16.773627</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Liszkowo</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76</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geo:54.064544,16.784884</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Pokrzywno</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76</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geo:54.066973,16.793607</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19.</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Powidz</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Powidz</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144/1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geo:54.184400,16.484842</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20.</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Rekowo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Rekowo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248/18</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geo:54.113009,16.502734</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DF016D" w:rsidRPr="003C2C68" w:rsidTr="003C2C68">
        <w:tc>
          <w:tcPr>
            <w:tcW w:w="675"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21.</w:t>
            </w:r>
          </w:p>
        </w:tc>
        <w:tc>
          <w:tcPr>
            <w:tcW w:w="2122"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Rosocha</w:t>
            </w: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Rosocha</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65/1</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geo:54.102026,16.611922</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Gilewo</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20</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geo:54.111070,16.647785</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22.</w:t>
            </w:r>
          </w:p>
        </w:tc>
        <w:tc>
          <w:tcPr>
            <w:tcW w:w="2122"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 xml:space="preserve">Rzeczyca Wielka </w:t>
            </w: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Rzeczyca W</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19/1</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geo:54.116489,16.759585</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Rzeczyca W</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5/23</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geo:54.115663,16.757787</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Rzeczyca Mała</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60</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geo:54.110367,16.787122</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Rzeczyca Mała</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53/5</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geo:54.113754,16.788915</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Default="00DF016D" w:rsidP="00AF6E66">
            <w:pPr>
              <w:jc w:val="center"/>
              <w:rPr>
                <w:rFonts w:ascii="Arial" w:eastAsia="Calibri" w:hAnsi="Arial" w:cs="Arial"/>
                <w:sz w:val="21"/>
                <w:szCs w:val="21"/>
              </w:rPr>
            </w:pPr>
            <w:r w:rsidRPr="003C2C68">
              <w:rPr>
                <w:rFonts w:ascii="Arial" w:eastAsia="Calibri" w:hAnsi="Arial" w:cs="Arial"/>
                <w:sz w:val="21"/>
                <w:szCs w:val="21"/>
              </w:rPr>
              <w:t xml:space="preserve">Rochowo </w:t>
            </w:r>
          </w:p>
          <w:p w:rsidR="003F3321" w:rsidRPr="003C2C68" w:rsidRDefault="003F3321" w:rsidP="00AF6E66">
            <w:pPr>
              <w:jc w:val="center"/>
              <w:rPr>
                <w:rFonts w:ascii="Arial" w:eastAsia="Calibri" w:hAnsi="Arial" w:cs="Arial"/>
                <w:sz w:val="21"/>
                <w:szCs w:val="21"/>
              </w:rPr>
            </w:pP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48/3</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geo:54.138038,16.757183</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lastRenderedPageBreak/>
              <w:t>23.</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Sowinko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Sowinko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67</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geo:54.170441,16.501315</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24.</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 xml:space="preserve">Stary </w:t>
            </w:r>
            <w:proofErr w:type="spellStart"/>
            <w:r w:rsidRPr="003C2C68">
              <w:rPr>
                <w:rFonts w:ascii="Arial" w:eastAsia="Calibri" w:hAnsi="Arial" w:cs="Arial"/>
                <w:sz w:val="21"/>
                <w:szCs w:val="21"/>
              </w:rPr>
              <w:t>Żelibórz</w:t>
            </w:r>
            <w:proofErr w:type="spellEnd"/>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 xml:space="preserve">Stary </w:t>
            </w:r>
            <w:proofErr w:type="spellStart"/>
            <w:r w:rsidRPr="003C2C68">
              <w:rPr>
                <w:rFonts w:ascii="Arial" w:eastAsia="Calibri" w:hAnsi="Arial" w:cs="Arial"/>
                <w:sz w:val="21"/>
                <w:szCs w:val="21"/>
              </w:rPr>
              <w:t>Żelibórz</w:t>
            </w:r>
            <w:proofErr w:type="spellEnd"/>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139/1</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geo:54.057806,16.750882</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25.</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Świerczyna</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Świerczyna</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7</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geo:54.157001,16.617784</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DF016D" w:rsidRPr="003C2C68" w:rsidTr="003C2C68">
        <w:tc>
          <w:tcPr>
            <w:tcW w:w="675"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26.</w:t>
            </w:r>
          </w:p>
        </w:tc>
        <w:tc>
          <w:tcPr>
            <w:tcW w:w="2122" w:type="dxa"/>
            <w:vMerge w:val="restart"/>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Warblewo</w:t>
            </w: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Warblewo</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27/3</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geo:54.129118,16.727065</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DF016D" w:rsidRPr="003C2C68" w:rsidTr="003C2C68">
        <w:tc>
          <w:tcPr>
            <w:tcW w:w="675" w:type="dxa"/>
            <w:vMerge/>
            <w:shd w:val="clear" w:color="auto" w:fill="auto"/>
            <w:vAlign w:val="center"/>
          </w:tcPr>
          <w:p w:rsidR="00DF016D" w:rsidRPr="003C2C68" w:rsidRDefault="00DF016D" w:rsidP="00C3114A">
            <w:pPr>
              <w:rPr>
                <w:rFonts w:ascii="Arial" w:eastAsia="Calibri" w:hAnsi="Arial" w:cs="Arial"/>
                <w:sz w:val="21"/>
                <w:szCs w:val="21"/>
              </w:rPr>
            </w:pPr>
          </w:p>
        </w:tc>
        <w:tc>
          <w:tcPr>
            <w:tcW w:w="2122" w:type="dxa"/>
            <w:vMerge/>
            <w:shd w:val="clear" w:color="auto" w:fill="auto"/>
            <w:vAlign w:val="center"/>
          </w:tcPr>
          <w:p w:rsidR="00DF016D" w:rsidRPr="003C2C68" w:rsidRDefault="00DF016D" w:rsidP="00C3114A">
            <w:pPr>
              <w:rPr>
                <w:rFonts w:ascii="Arial" w:eastAsia="Calibri" w:hAnsi="Arial" w:cs="Arial"/>
                <w:sz w:val="21"/>
                <w:szCs w:val="21"/>
              </w:rPr>
            </w:pPr>
          </w:p>
        </w:tc>
        <w:tc>
          <w:tcPr>
            <w:tcW w:w="1547"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 xml:space="preserve">Warblewo - </w:t>
            </w:r>
            <w:proofErr w:type="spellStart"/>
            <w:r w:rsidRPr="003C2C68">
              <w:rPr>
                <w:rFonts w:ascii="Arial" w:eastAsia="Calibri" w:hAnsi="Arial" w:cs="Arial"/>
                <w:sz w:val="21"/>
                <w:szCs w:val="21"/>
              </w:rPr>
              <w:t>skrz</w:t>
            </w:r>
            <w:proofErr w:type="spellEnd"/>
            <w:r w:rsidRPr="003C2C68">
              <w:rPr>
                <w:rFonts w:ascii="Arial" w:eastAsia="Calibri" w:hAnsi="Arial" w:cs="Arial"/>
                <w:sz w:val="21"/>
                <w:szCs w:val="21"/>
              </w:rPr>
              <w:t>.</w:t>
            </w:r>
          </w:p>
        </w:tc>
        <w:tc>
          <w:tcPr>
            <w:tcW w:w="1372"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509</w:t>
            </w:r>
          </w:p>
        </w:tc>
        <w:tc>
          <w:tcPr>
            <w:tcW w:w="2669" w:type="dxa"/>
            <w:shd w:val="clear" w:color="auto" w:fill="auto"/>
            <w:vAlign w:val="center"/>
          </w:tcPr>
          <w:p w:rsidR="00DF016D" w:rsidRPr="003C2C68" w:rsidRDefault="00DF016D" w:rsidP="003C2C68">
            <w:pPr>
              <w:jc w:val="center"/>
              <w:rPr>
                <w:rFonts w:ascii="Arial" w:eastAsia="Calibri" w:hAnsi="Arial" w:cs="Arial"/>
                <w:sz w:val="21"/>
                <w:szCs w:val="21"/>
              </w:rPr>
            </w:pPr>
            <w:r w:rsidRPr="003C2C68">
              <w:rPr>
                <w:rFonts w:ascii="Arial" w:eastAsia="Calibri" w:hAnsi="Arial" w:cs="Arial"/>
                <w:sz w:val="21"/>
                <w:szCs w:val="21"/>
              </w:rPr>
              <w:t>geo:54.117093,16.716122</w:t>
            </w:r>
          </w:p>
        </w:tc>
        <w:tc>
          <w:tcPr>
            <w:tcW w:w="1186" w:type="dxa"/>
            <w:shd w:val="clear" w:color="auto" w:fill="auto"/>
          </w:tcPr>
          <w:p w:rsidR="00DF016D" w:rsidRPr="003C2C68" w:rsidRDefault="00DF016D"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27.</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Wielin</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Wielin</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134/6</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geo:54.159041,16.731626</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28</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proofErr w:type="spellStart"/>
            <w:r w:rsidRPr="003C2C68">
              <w:rPr>
                <w:rFonts w:ascii="Arial" w:eastAsia="Calibri" w:hAnsi="Arial" w:cs="Arial"/>
                <w:sz w:val="21"/>
                <w:szCs w:val="21"/>
              </w:rPr>
              <w:t>Wietrzno</w:t>
            </w:r>
            <w:proofErr w:type="spellEnd"/>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proofErr w:type="spellStart"/>
            <w:r w:rsidRPr="003C2C68">
              <w:rPr>
                <w:rFonts w:ascii="Arial" w:eastAsia="Calibri" w:hAnsi="Arial" w:cs="Arial"/>
                <w:sz w:val="21"/>
                <w:szCs w:val="21"/>
              </w:rPr>
              <w:t>Wietrzno</w:t>
            </w:r>
            <w:proofErr w:type="spellEnd"/>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13</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geo:54.078021,16.665946</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r w:rsidR="00C3114A" w:rsidRPr="003C2C68" w:rsidTr="003C2C68">
        <w:tc>
          <w:tcPr>
            <w:tcW w:w="675"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29</w:t>
            </w:r>
          </w:p>
        </w:tc>
        <w:tc>
          <w:tcPr>
            <w:tcW w:w="212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Żydowo</w:t>
            </w:r>
          </w:p>
        </w:tc>
        <w:tc>
          <w:tcPr>
            <w:tcW w:w="1547"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Żydowo</w:t>
            </w:r>
          </w:p>
        </w:tc>
        <w:tc>
          <w:tcPr>
            <w:tcW w:w="1372"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475/7</w:t>
            </w:r>
          </w:p>
        </w:tc>
        <w:tc>
          <w:tcPr>
            <w:tcW w:w="2669" w:type="dxa"/>
            <w:shd w:val="clear" w:color="auto" w:fill="auto"/>
            <w:vAlign w:val="center"/>
          </w:tcPr>
          <w:p w:rsidR="00C3114A" w:rsidRPr="003C2C68" w:rsidRDefault="00C3114A" w:rsidP="003C2C68">
            <w:pPr>
              <w:jc w:val="center"/>
              <w:rPr>
                <w:rFonts w:ascii="Arial" w:eastAsia="Calibri" w:hAnsi="Arial" w:cs="Arial"/>
                <w:sz w:val="21"/>
                <w:szCs w:val="21"/>
              </w:rPr>
            </w:pPr>
            <w:r w:rsidRPr="003C2C68">
              <w:rPr>
                <w:rFonts w:ascii="Arial" w:eastAsia="Calibri" w:hAnsi="Arial" w:cs="Arial"/>
                <w:sz w:val="21"/>
                <w:szCs w:val="21"/>
              </w:rPr>
              <w:t>geo:54.041012,16.716414</w:t>
            </w:r>
          </w:p>
        </w:tc>
        <w:tc>
          <w:tcPr>
            <w:tcW w:w="1186" w:type="dxa"/>
            <w:shd w:val="clear" w:color="auto" w:fill="auto"/>
          </w:tcPr>
          <w:p w:rsidR="00C3114A" w:rsidRPr="003C2C68" w:rsidRDefault="00C3114A" w:rsidP="00C3114A">
            <w:pPr>
              <w:rPr>
                <w:rFonts w:ascii="Arial" w:eastAsia="Calibri" w:hAnsi="Arial" w:cs="Arial"/>
                <w:sz w:val="22"/>
                <w:szCs w:val="22"/>
                <w:lang w:eastAsia="en-US"/>
              </w:rPr>
            </w:pPr>
          </w:p>
        </w:tc>
      </w:tr>
    </w:tbl>
    <w:p w:rsidR="00E5370D" w:rsidRDefault="00E5370D" w:rsidP="00E5370D">
      <w:pPr>
        <w:rPr>
          <w:rFonts w:ascii="Arial" w:eastAsia="Calibri" w:hAnsi="Arial" w:cs="Arial"/>
          <w:lang w:eastAsia="en-US"/>
        </w:rPr>
      </w:pPr>
    </w:p>
    <w:p w:rsidR="00E5370D" w:rsidRDefault="00E5370D" w:rsidP="00E5370D">
      <w:pPr>
        <w:rPr>
          <w:rFonts w:ascii="Arial" w:eastAsia="Calibri" w:hAnsi="Arial" w:cs="Arial"/>
          <w:lang w:eastAsia="en-US"/>
        </w:rPr>
      </w:pPr>
      <w:r w:rsidRPr="00E5370D">
        <w:rPr>
          <w:rFonts w:ascii="Arial" w:eastAsia="Calibri" w:hAnsi="Arial" w:cs="Arial"/>
          <w:lang w:eastAsia="en-US"/>
        </w:rPr>
        <w:t>Tabela 5b – Wykaz świetlic wiejskich</w:t>
      </w:r>
    </w:p>
    <w:p w:rsidR="00E634D9" w:rsidRDefault="00E634D9" w:rsidP="00E5370D">
      <w:pPr>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3822"/>
      </w:tblGrid>
      <w:tr w:rsidR="00E5370D" w:rsidRPr="00EB5C21" w:rsidTr="00AC7377">
        <w:trPr>
          <w:trHeight w:hRule="exact" w:val="397"/>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L.p.</w:t>
            </w:r>
          </w:p>
        </w:tc>
        <w:tc>
          <w:tcPr>
            <w:tcW w:w="4252"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Świetlica wiejska</w:t>
            </w:r>
          </w:p>
        </w:tc>
        <w:tc>
          <w:tcPr>
            <w:tcW w:w="3822"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Adres (76-010 Polanów)</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Bożenice</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Bożenice 18</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2</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Chocimino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Chocimino 7</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3</w:t>
            </w:r>
          </w:p>
        </w:tc>
        <w:tc>
          <w:tcPr>
            <w:tcW w:w="4252" w:type="dxa"/>
            <w:shd w:val="clear" w:color="auto" w:fill="auto"/>
          </w:tcPr>
          <w:p w:rsidR="00E5370D" w:rsidRPr="00AC7377" w:rsidRDefault="00E5370D" w:rsidP="00E5370D">
            <w:pPr>
              <w:rPr>
                <w:rFonts w:ascii="Arial" w:eastAsia="Calibri" w:hAnsi="Arial" w:cs="Arial"/>
                <w:sz w:val="22"/>
                <w:szCs w:val="22"/>
              </w:rPr>
            </w:pPr>
            <w:proofErr w:type="spellStart"/>
            <w:r w:rsidRPr="00AC7377">
              <w:rPr>
                <w:rFonts w:ascii="Arial" w:eastAsia="Calibri" w:hAnsi="Arial" w:cs="Arial"/>
                <w:sz w:val="22"/>
                <w:szCs w:val="22"/>
              </w:rPr>
              <w:t>Garbno</w:t>
            </w:r>
            <w:proofErr w:type="spellEnd"/>
          </w:p>
        </w:tc>
        <w:tc>
          <w:tcPr>
            <w:tcW w:w="3822" w:type="dxa"/>
            <w:shd w:val="clear" w:color="auto" w:fill="auto"/>
          </w:tcPr>
          <w:p w:rsidR="00E5370D" w:rsidRPr="00AC7377" w:rsidRDefault="00E5370D" w:rsidP="00E5370D">
            <w:pPr>
              <w:rPr>
                <w:rFonts w:ascii="Arial" w:eastAsia="Calibri" w:hAnsi="Arial" w:cs="Arial"/>
                <w:sz w:val="22"/>
                <w:szCs w:val="22"/>
              </w:rPr>
            </w:pPr>
            <w:proofErr w:type="spellStart"/>
            <w:r w:rsidRPr="00AC7377">
              <w:rPr>
                <w:rFonts w:ascii="Arial" w:eastAsia="Calibri" w:hAnsi="Arial" w:cs="Arial"/>
                <w:sz w:val="22"/>
                <w:szCs w:val="22"/>
              </w:rPr>
              <w:t>Garbno</w:t>
            </w:r>
            <w:proofErr w:type="spellEnd"/>
            <w:r w:rsidRPr="00AC7377">
              <w:rPr>
                <w:rFonts w:ascii="Arial" w:eastAsia="Calibri" w:hAnsi="Arial" w:cs="Arial"/>
                <w:sz w:val="22"/>
                <w:szCs w:val="22"/>
              </w:rPr>
              <w:t xml:space="preserve"> 19</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4</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 xml:space="preserve">Gołogóra </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Gołogóra 23A</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5</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Karsina</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Karsina 8</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6</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Jacinki</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Jacinki 11A</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7</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Kościernica</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Kościernica 15A</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8</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Krąg</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Krąg 19</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9</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Krytno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Krytno 14</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10</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Nacław</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Nacław 27/B</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11</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Rekowo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Rekowo 19/1</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12</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Rzeczyca Wielka</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Rzeczyca Wielka 4a</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13</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Sowinko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Sowinko 18</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14</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 xml:space="preserve">Świerczyna </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Świerczyna 5/1</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15</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Warblewo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Warblewo 6</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16</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Wielin</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Wielin 12 A</w:t>
            </w:r>
          </w:p>
        </w:tc>
      </w:tr>
      <w:tr w:rsidR="00E5370D" w:rsidRPr="00EB5C21" w:rsidTr="00AC7377">
        <w:trPr>
          <w:trHeight w:hRule="exact" w:val="284"/>
        </w:trPr>
        <w:tc>
          <w:tcPr>
            <w:tcW w:w="988" w:type="dxa"/>
            <w:shd w:val="clear" w:color="auto" w:fill="auto"/>
          </w:tcPr>
          <w:p w:rsidR="00E5370D" w:rsidRPr="00AC7377" w:rsidRDefault="00E5370D" w:rsidP="00AC7377">
            <w:pPr>
              <w:jc w:val="center"/>
              <w:rPr>
                <w:rFonts w:ascii="Arial" w:eastAsia="Calibri" w:hAnsi="Arial" w:cs="Arial"/>
                <w:sz w:val="22"/>
                <w:szCs w:val="22"/>
              </w:rPr>
            </w:pPr>
            <w:r w:rsidRPr="00AC7377">
              <w:rPr>
                <w:rFonts w:ascii="Arial" w:eastAsia="Calibri" w:hAnsi="Arial" w:cs="Arial"/>
                <w:sz w:val="22"/>
                <w:szCs w:val="22"/>
              </w:rPr>
              <w:t>17</w:t>
            </w:r>
          </w:p>
        </w:tc>
        <w:tc>
          <w:tcPr>
            <w:tcW w:w="425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Żydowo</w:t>
            </w:r>
          </w:p>
        </w:tc>
        <w:tc>
          <w:tcPr>
            <w:tcW w:w="3822" w:type="dxa"/>
            <w:shd w:val="clear" w:color="auto" w:fill="auto"/>
          </w:tcPr>
          <w:p w:rsidR="00E5370D" w:rsidRPr="00AC7377" w:rsidRDefault="00E5370D" w:rsidP="00E5370D">
            <w:pPr>
              <w:rPr>
                <w:rFonts w:ascii="Arial" w:eastAsia="Calibri" w:hAnsi="Arial" w:cs="Arial"/>
                <w:sz w:val="22"/>
                <w:szCs w:val="22"/>
              </w:rPr>
            </w:pPr>
            <w:r w:rsidRPr="00AC7377">
              <w:rPr>
                <w:rFonts w:ascii="Arial" w:eastAsia="Calibri" w:hAnsi="Arial" w:cs="Arial"/>
                <w:sz w:val="22"/>
                <w:szCs w:val="22"/>
              </w:rPr>
              <w:t>Żydowo 81</w:t>
            </w:r>
          </w:p>
        </w:tc>
      </w:tr>
    </w:tbl>
    <w:p w:rsidR="00E5370D" w:rsidRDefault="00E5370D" w:rsidP="00E5370D">
      <w:pPr>
        <w:rPr>
          <w:rFonts w:ascii="Arial" w:eastAsia="Calibri" w:hAnsi="Arial" w:cs="Arial"/>
          <w:lang w:eastAsia="en-US"/>
        </w:rPr>
      </w:pPr>
    </w:p>
    <w:p w:rsidR="00E5370D" w:rsidRPr="00E5370D" w:rsidRDefault="00E634D9" w:rsidP="00E5370D">
      <w:pPr>
        <w:rPr>
          <w:rFonts w:ascii="Arial" w:eastAsia="Calibri" w:hAnsi="Arial" w:cs="Arial"/>
          <w:lang w:eastAsia="en-US"/>
        </w:rPr>
      </w:pPr>
      <w:r>
        <w:rPr>
          <w:rFonts w:ascii="Arial" w:eastAsia="Calibri" w:hAnsi="Arial" w:cs="Arial"/>
          <w:lang w:eastAsia="en-US"/>
        </w:rPr>
        <w:t>18.</w:t>
      </w:r>
      <w:r w:rsidR="00E5370D" w:rsidRPr="00E5370D">
        <w:rPr>
          <w:rFonts w:ascii="Arial" w:eastAsia="Calibri" w:hAnsi="Arial" w:cs="Arial"/>
          <w:lang w:eastAsia="en-US"/>
        </w:rPr>
        <w:t>Wykonawca zobowiązany będzie do systema</w:t>
      </w:r>
      <w:r>
        <w:rPr>
          <w:rFonts w:ascii="Arial" w:eastAsia="Calibri" w:hAnsi="Arial" w:cs="Arial"/>
          <w:lang w:eastAsia="en-US"/>
        </w:rPr>
        <w:t xml:space="preserve">tycznego odbierania wszystkich </w:t>
      </w:r>
      <w:r w:rsidR="00E5370D" w:rsidRPr="00E5370D">
        <w:rPr>
          <w:rFonts w:ascii="Arial" w:eastAsia="Calibri" w:hAnsi="Arial" w:cs="Arial"/>
          <w:lang w:eastAsia="en-US"/>
        </w:rPr>
        <w:t>wystawionych przed daną nieruchomością o</w:t>
      </w:r>
      <w:r>
        <w:rPr>
          <w:rFonts w:ascii="Arial" w:eastAsia="Calibri" w:hAnsi="Arial" w:cs="Arial"/>
          <w:lang w:eastAsia="en-US"/>
        </w:rPr>
        <w:t xml:space="preserve">dpadów komunalnych w terminach </w:t>
      </w:r>
      <w:r w:rsidR="00E5370D" w:rsidRPr="00E5370D">
        <w:rPr>
          <w:rFonts w:ascii="Arial" w:eastAsia="Calibri" w:hAnsi="Arial" w:cs="Arial"/>
          <w:lang w:eastAsia="en-US"/>
        </w:rPr>
        <w:t>wynikających z zatwierdzonego harmonogramu.</w:t>
      </w:r>
    </w:p>
    <w:p w:rsidR="00E5370D" w:rsidRPr="00E5370D" w:rsidRDefault="00E634D9" w:rsidP="00E5370D">
      <w:pPr>
        <w:rPr>
          <w:rFonts w:ascii="Arial" w:eastAsia="Calibri" w:hAnsi="Arial" w:cs="Arial"/>
          <w:lang w:eastAsia="en-US"/>
        </w:rPr>
      </w:pPr>
      <w:r>
        <w:rPr>
          <w:rFonts w:ascii="Arial" w:eastAsia="Calibri" w:hAnsi="Arial" w:cs="Arial"/>
          <w:lang w:eastAsia="en-US"/>
        </w:rPr>
        <w:t>19.</w:t>
      </w:r>
      <w:r w:rsidR="00E5370D" w:rsidRPr="00E5370D">
        <w:rPr>
          <w:rFonts w:ascii="Arial" w:eastAsia="Calibri" w:hAnsi="Arial" w:cs="Arial"/>
          <w:lang w:eastAsia="en-US"/>
        </w:rPr>
        <w:t>Wykonawca jest zobowiązany do porządkowania terenu zanieczy</w:t>
      </w:r>
      <w:r>
        <w:rPr>
          <w:rFonts w:ascii="Arial" w:eastAsia="Calibri" w:hAnsi="Arial" w:cs="Arial"/>
          <w:lang w:eastAsia="en-US"/>
        </w:rPr>
        <w:t xml:space="preserve">szczonego </w:t>
      </w:r>
      <w:r w:rsidR="00E5370D" w:rsidRPr="00E5370D">
        <w:rPr>
          <w:rFonts w:ascii="Arial" w:eastAsia="Calibri" w:hAnsi="Arial" w:cs="Arial"/>
          <w:lang w:eastAsia="en-US"/>
        </w:rPr>
        <w:t>odpadami komunalnymi i innymi zanieczyszczeniami wysypanymi z pojemników, kontenerów, worków, pojazdów w trakcie realizacji usługi wywozu.</w:t>
      </w:r>
    </w:p>
    <w:p w:rsidR="00E5370D" w:rsidRPr="00E5370D" w:rsidRDefault="00E634D9" w:rsidP="00E5370D">
      <w:pPr>
        <w:rPr>
          <w:rFonts w:ascii="Arial" w:eastAsia="Calibri" w:hAnsi="Arial" w:cs="Arial"/>
          <w:lang w:eastAsia="en-US"/>
        </w:rPr>
      </w:pPr>
      <w:r>
        <w:rPr>
          <w:rFonts w:ascii="Arial" w:eastAsia="Calibri" w:hAnsi="Arial" w:cs="Arial"/>
          <w:lang w:eastAsia="en-US"/>
        </w:rPr>
        <w:t>20.</w:t>
      </w:r>
      <w:r w:rsidR="00E5370D" w:rsidRPr="00E5370D">
        <w:rPr>
          <w:rFonts w:ascii="Arial" w:eastAsia="Calibri" w:hAnsi="Arial" w:cs="Arial"/>
          <w:lang w:eastAsia="en-US"/>
        </w:rPr>
        <w:t>Wykonawca w trakcie obowiązywania umowy zobowiązany będzie do wyposażenia nieruchomości w odpowiedni pojemnik i/lub worki w terminie 7 dni od przekazania informacji przez Zamawiającego. Informacje będą przekazywane drogą elektroniczną.</w:t>
      </w:r>
    </w:p>
    <w:p w:rsidR="00E5370D" w:rsidRPr="00E5370D" w:rsidRDefault="00E634D9" w:rsidP="00E5370D">
      <w:pPr>
        <w:rPr>
          <w:rFonts w:ascii="Arial" w:eastAsia="Calibri" w:hAnsi="Arial" w:cs="Arial"/>
          <w:lang w:eastAsia="en-US"/>
        </w:rPr>
      </w:pPr>
      <w:r>
        <w:rPr>
          <w:rFonts w:ascii="Arial" w:eastAsia="Calibri" w:hAnsi="Arial" w:cs="Arial"/>
          <w:lang w:eastAsia="en-US"/>
        </w:rPr>
        <w:t>21.</w:t>
      </w:r>
      <w:r w:rsidR="00E5370D" w:rsidRPr="00E5370D">
        <w:rPr>
          <w:rFonts w:ascii="Arial" w:eastAsia="Calibri" w:hAnsi="Arial" w:cs="Arial"/>
          <w:lang w:eastAsia="en-US"/>
        </w:rPr>
        <w:t xml:space="preserve">Zamawiający w momencie podpisywania umowy przekaże Wykonawcy aktualny na dzień zawarcia umowy wykaz ilościowy nieruchomości zamieszkałych objętych systemem gospodarowania odpadami. </w:t>
      </w:r>
    </w:p>
    <w:p w:rsidR="00E5370D" w:rsidRDefault="00E634D9" w:rsidP="00E5370D">
      <w:pPr>
        <w:rPr>
          <w:rFonts w:ascii="Arial" w:eastAsia="Calibri" w:hAnsi="Arial" w:cs="Arial"/>
          <w:lang w:eastAsia="en-US"/>
        </w:rPr>
      </w:pPr>
      <w:r>
        <w:rPr>
          <w:rFonts w:ascii="Arial" w:eastAsia="Calibri" w:hAnsi="Arial" w:cs="Arial"/>
          <w:lang w:eastAsia="en-US"/>
        </w:rPr>
        <w:t>22.</w:t>
      </w:r>
      <w:r w:rsidR="00E5370D" w:rsidRPr="00E5370D">
        <w:rPr>
          <w:rFonts w:ascii="Arial" w:eastAsia="Calibri" w:hAnsi="Arial" w:cs="Arial"/>
          <w:lang w:eastAsia="en-US"/>
        </w:rPr>
        <w:t>Ustala się częstotliwość odbioru odpadów:</w:t>
      </w:r>
    </w:p>
    <w:p w:rsidR="00E5370D" w:rsidRPr="00E5370D" w:rsidRDefault="00E5370D" w:rsidP="00E5370D">
      <w:pPr>
        <w:rPr>
          <w:rFonts w:ascii="Arial" w:eastAsia="Calibri" w:hAnsi="Arial" w:cs="Arial"/>
          <w:lang w:eastAsia="en-US"/>
        </w:rPr>
      </w:pPr>
    </w:p>
    <w:p w:rsidR="00E5370D" w:rsidRDefault="00E5370D" w:rsidP="00E5370D">
      <w:pPr>
        <w:rPr>
          <w:rFonts w:ascii="Arial" w:eastAsia="Calibri" w:hAnsi="Arial" w:cs="Arial"/>
          <w:lang w:eastAsia="en-US"/>
        </w:rPr>
      </w:pPr>
      <w:r w:rsidRPr="00E5370D">
        <w:rPr>
          <w:rFonts w:ascii="Arial" w:eastAsia="Calibri" w:hAnsi="Arial" w:cs="Arial"/>
          <w:lang w:eastAsia="en-US"/>
        </w:rPr>
        <w:t>Tabela 6 – Częstotliwość odbioru odpadów</w:t>
      </w:r>
    </w:p>
    <w:p w:rsidR="002942D9" w:rsidRDefault="002942D9" w:rsidP="00E5370D">
      <w:pPr>
        <w:rPr>
          <w:rFonts w:ascii="Arial" w:eastAsia="Calibri" w:hAnsi="Arial" w:cs="Arial"/>
          <w:lang w:eastAsia="en-US"/>
        </w:rPr>
      </w:pPr>
    </w:p>
    <w:p w:rsidR="002942D9" w:rsidRDefault="002942D9" w:rsidP="00E5370D">
      <w:pPr>
        <w:rPr>
          <w:rFonts w:ascii="Arial" w:eastAsia="Calibri" w:hAnsi="Arial" w:cs="Arial"/>
          <w:lang w:eastAsia="en-US"/>
        </w:rPr>
      </w:pPr>
    </w:p>
    <w:p w:rsidR="002942D9" w:rsidRDefault="002942D9" w:rsidP="00E5370D">
      <w:pPr>
        <w:rPr>
          <w:rFonts w:ascii="Arial" w:eastAsia="Calibri" w:hAnsi="Arial" w:cs="Arial"/>
          <w:lang w:eastAsia="en-US"/>
        </w:rPr>
      </w:pPr>
    </w:p>
    <w:p w:rsidR="00E634D9" w:rsidRDefault="00E634D9" w:rsidP="00E5370D">
      <w:pPr>
        <w:rPr>
          <w:rFonts w:ascii="Arial" w:eastAsia="Calibri" w:hAnsi="Arial" w:cs="Arial"/>
          <w:lang w:eastAsia="en-US"/>
        </w:rPr>
      </w:pPr>
    </w:p>
    <w:tbl>
      <w:tblPr>
        <w:tblpPr w:leftFromText="141" w:rightFromText="141" w:vertAnchor="text" w:horzAnchor="margin" w:tblpX="421" w:tblpY="65"/>
        <w:tblW w:w="8799" w:type="dxa"/>
        <w:tblCellMar>
          <w:left w:w="70" w:type="dxa"/>
          <w:right w:w="70" w:type="dxa"/>
        </w:tblCellMar>
        <w:tblLook w:val="04A0" w:firstRow="1" w:lastRow="0" w:firstColumn="1" w:lastColumn="0" w:noHBand="0" w:noVBand="1"/>
      </w:tblPr>
      <w:tblGrid>
        <w:gridCol w:w="2730"/>
        <w:gridCol w:w="2346"/>
        <w:gridCol w:w="3723"/>
      </w:tblGrid>
      <w:tr w:rsidR="00E5370D" w:rsidRPr="00A01F99" w:rsidTr="00E5370D">
        <w:trPr>
          <w:trHeight w:val="324"/>
        </w:trPr>
        <w:tc>
          <w:tcPr>
            <w:tcW w:w="87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1B037C" w:rsidRDefault="00E5370D" w:rsidP="00E5370D">
            <w:pPr>
              <w:jc w:val="center"/>
              <w:rPr>
                <w:rFonts w:ascii="Arial" w:hAnsi="Arial" w:cs="Arial"/>
                <w:sz w:val="23"/>
                <w:szCs w:val="23"/>
              </w:rPr>
            </w:pPr>
            <w:r w:rsidRPr="001B037C">
              <w:rPr>
                <w:rFonts w:ascii="Arial" w:hAnsi="Arial" w:cs="Arial"/>
                <w:sz w:val="23"/>
                <w:szCs w:val="23"/>
              </w:rPr>
              <w:t>CZĘSTOTLIWOŚĆ ODBIORU SPRZED NIERUCHOMOSĆI</w:t>
            </w:r>
          </w:p>
        </w:tc>
      </w:tr>
      <w:tr w:rsidR="00E5370D" w:rsidRPr="00A01F99" w:rsidTr="00E5370D">
        <w:trPr>
          <w:trHeight w:val="293"/>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rsidR="00E5370D" w:rsidRPr="001B037C" w:rsidRDefault="00E5370D" w:rsidP="00E5370D">
            <w:pPr>
              <w:jc w:val="center"/>
              <w:rPr>
                <w:rFonts w:ascii="Arial" w:hAnsi="Arial" w:cs="Arial"/>
                <w:sz w:val="23"/>
                <w:szCs w:val="23"/>
              </w:rPr>
            </w:pPr>
            <w:r w:rsidRPr="001B037C">
              <w:rPr>
                <w:rFonts w:ascii="Arial" w:hAnsi="Arial" w:cs="Arial"/>
                <w:sz w:val="23"/>
                <w:szCs w:val="23"/>
              </w:rPr>
              <w:t>RODZAJ ZABUDOWY</w:t>
            </w:r>
          </w:p>
        </w:tc>
        <w:tc>
          <w:tcPr>
            <w:tcW w:w="2346" w:type="dxa"/>
            <w:tcBorders>
              <w:top w:val="nil"/>
              <w:left w:val="nil"/>
              <w:bottom w:val="single" w:sz="4" w:space="0" w:color="auto"/>
              <w:right w:val="single" w:sz="4" w:space="0" w:color="auto"/>
            </w:tcBorders>
            <w:shd w:val="clear" w:color="auto" w:fill="auto"/>
            <w:noWrap/>
            <w:vAlign w:val="center"/>
            <w:hideMark/>
          </w:tcPr>
          <w:p w:rsidR="00E5370D" w:rsidRPr="001B037C" w:rsidRDefault="00E5370D" w:rsidP="00E5370D">
            <w:pPr>
              <w:jc w:val="center"/>
              <w:rPr>
                <w:rFonts w:ascii="Arial" w:hAnsi="Arial" w:cs="Arial"/>
                <w:sz w:val="23"/>
                <w:szCs w:val="23"/>
              </w:rPr>
            </w:pPr>
            <w:r w:rsidRPr="001B037C">
              <w:rPr>
                <w:rFonts w:ascii="Arial" w:hAnsi="Arial" w:cs="Arial"/>
                <w:sz w:val="23"/>
                <w:szCs w:val="23"/>
              </w:rPr>
              <w:t>RODZAJ ODPADÓW</w:t>
            </w:r>
          </w:p>
        </w:tc>
        <w:tc>
          <w:tcPr>
            <w:tcW w:w="3723" w:type="dxa"/>
            <w:tcBorders>
              <w:top w:val="nil"/>
              <w:left w:val="nil"/>
              <w:bottom w:val="single" w:sz="4" w:space="0" w:color="auto"/>
              <w:right w:val="single" w:sz="4" w:space="0" w:color="auto"/>
            </w:tcBorders>
            <w:shd w:val="clear" w:color="auto" w:fill="auto"/>
            <w:noWrap/>
            <w:vAlign w:val="center"/>
            <w:hideMark/>
          </w:tcPr>
          <w:p w:rsidR="00E5370D" w:rsidRPr="001B037C" w:rsidRDefault="00E5370D" w:rsidP="00E5370D">
            <w:pPr>
              <w:jc w:val="center"/>
              <w:rPr>
                <w:rFonts w:ascii="Arial" w:hAnsi="Arial" w:cs="Arial"/>
                <w:sz w:val="23"/>
                <w:szCs w:val="23"/>
              </w:rPr>
            </w:pPr>
            <w:r w:rsidRPr="001B037C">
              <w:rPr>
                <w:rFonts w:ascii="Arial" w:hAnsi="Arial" w:cs="Arial"/>
                <w:sz w:val="23"/>
                <w:szCs w:val="23"/>
              </w:rPr>
              <w:t>CZĘSTOTLIWOŚĆ ODBIORU</w:t>
            </w:r>
          </w:p>
        </w:tc>
      </w:tr>
      <w:tr w:rsidR="00E5370D" w:rsidRPr="00A01F99" w:rsidTr="00E5370D">
        <w:trPr>
          <w:trHeight w:val="741"/>
        </w:trPr>
        <w:tc>
          <w:tcPr>
            <w:tcW w:w="2730" w:type="dxa"/>
            <w:vMerge w:val="restart"/>
            <w:tcBorders>
              <w:top w:val="nil"/>
              <w:left w:val="single" w:sz="4" w:space="0" w:color="auto"/>
              <w:bottom w:val="single" w:sz="4" w:space="0" w:color="auto"/>
              <w:right w:val="single" w:sz="4" w:space="0" w:color="auto"/>
            </w:tcBorders>
            <w:shd w:val="clear" w:color="auto" w:fill="auto"/>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Wspólnoty mieszkaniowe Spółdzielnie</w:t>
            </w:r>
          </w:p>
        </w:tc>
        <w:tc>
          <w:tcPr>
            <w:tcW w:w="2346" w:type="dxa"/>
            <w:tcBorders>
              <w:top w:val="nil"/>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zmieszane</w:t>
            </w:r>
          </w:p>
        </w:tc>
        <w:tc>
          <w:tcPr>
            <w:tcW w:w="3723" w:type="dxa"/>
            <w:tcBorders>
              <w:top w:val="nil"/>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raz na tydzień</w:t>
            </w:r>
          </w:p>
        </w:tc>
      </w:tr>
      <w:tr w:rsidR="00E5370D" w:rsidRPr="00A01F99" w:rsidTr="00E5370D">
        <w:trPr>
          <w:trHeight w:val="930"/>
        </w:trPr>
        <w:tc>
          <w:tcPr>
            <w:tcW w:w="2730" w:type="dxa"/>
            <w:vMerge/>
            <w:tcBorders>
              <w:top w:val="nil"/>
              <w:left w:val="single" w:sz="4" w:space="0" w:color="auto"/>
              <w:bottom w:val="single" w:sz="4" w:space="0" w:color="auto"/>
              <w:right w:val="single" w:sz="4" w:space="0" w:color="auto"/>
            </w:tcBorders>
            <w:vAlign w:val="center"/>
            <w:hideMark/>
          </w:tcPr>
          <w:p w:rsidR="00E5370D" w:rsidRPr="00A01F99" w:rsidRDefault="00E5370D" w:rsidP="00E5370D">
            <w:pPr>
              <w:jc w:val="center"/>
              <w:rPr>
                <w:rFonts w:ascii="Arial" w:hAnsi="Arial" w:cs="Arial"/>
                <w:sz w:val="23"/>
                <w:szCs w:val="23"/>
              </w:rPr>
            </w:pPr>
          </w:p>
        </w:tc>
        <w:tc>
          <w:tcPr>
            <w:tcW w:w="2346" w:type="dxa"/>
            <w:tcBorders>
              <w:top w:val="nil"/>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ulegające biodegradacji</w:t>
            </w:r>
          </w:p>
        </w:tc>
        <w:tc>
          <w:tcPr>
            <w:tcW w:w="3723" w:type="dxa"/>
            <w:tcBorders>
              <w:top w:val="nil"/>
              <w:left w:val="nil"/>
              <w:bottom w:val="single" w:sz="4" w:space="0" w:color="auto"/>
              <w:right w:val="single" w:sz="4" w:space="0" w:color="auto"/>
            </w:tcBorders>
            <w:shd w:val="clear" w:color="auto" w:fill="auto"/>
            <w:vAlign w:val="center"/>
            <w:hideMark/>
          </w:tcPr>
          <w:p w:rsidR="00E5370D" w:rsidRDefault="00E5370D" w:rsidP="00E5370D">
            <w:pPr>
              <w:pStyle w:val="Akapitzlist"/>
              <w:numPr>
                <w:ilvl w:val="0"/>
                <w:numId w:val="35"/>
              </w:numPr>
              <w:ind w:left="381"/>
              <w:rPr>
                <w:rFonts w:ascii="Arial" w:hAnsi="Arial" w:cs="Arial"/>
                <w:sz w:val="23"/>
                <w:szCs w:val="23"/>
              </w:rPr>
            </w:pPr>
            <w:r>
              <w:rPr>
                <w:rFonts w:ascii="Arial" w:hAnsi="Arial" w:cs="Arial"/>
                <w:sz w:val="23"/>
                <w:szCs w:val="23"/>
              </w:rPr>
              <w:t xml:space="preserve">od </w:t>
            </w:r>
            <w:r w:rsidRPr="001B037C">
              <w:rPr>
                <w:rFonts w:ascii="Arial" w:hAnsi="Arial" w:cs="Arial"/>
                <w:sz w:val="23"/>
                <w:szCs w:val="23"/>
              </w:rPr>
              <w:t>1 kwietnia do 12 maja raz na tydzień</w:t>
            </w:r>
          </w:p>
          <w:p w:rsidR="00E5370D" w:rsidRPr="001B037C" w:rsidRDefault="00E5370D" w:rsidP="00E5370D">
            <w:pPr>
              <w:pStyle w:val="Akapitzlist"/>
              <w:numPr>
                <w:ilvl w:val="0"/>
                <w:numId w:val="35"/>
              </w:numPr>
              <w:ind w:left="381"/>
              <w:rPr>
                <w:rFonts w:ascii="Arial" w:hAnsi="Arial" w:cs="Arial"/>
                <w:sz w:val="23"/>
                <w:szCs w:val="23"/>
              </w:rPr>
            </w:pPr>
            <w:r w:rsidRPr="001B037C">
              <w:rPr>
                <w:rFonts w:ascii="Arial" w:hAnsi="Arial" w:cs="Arial"/>
                <w:sz w:val="23"/>
                <w:szCs w:val="23"/>
              </w:rPr>
              <w:t xml:space="preserve">od 01 stycznia do </w:t>
            </w:r>
            <w:proofErr w:type="gramStart"/>
            <w:r w:rsidRPr="001B037C">
              <w:rPr>
                <w:rFonts w:ascii="Arial" w:hAnsi="Arial" w:cs="Arial"/>
                <w:sz w:val="23"/>
                <w:szCs w:val="23"/>
              </w:rPr>
              <w:t>30  marca</w:t>
            </w:r>
            <w:proofErr w:type="gramEnd"/>
            <w:r w:rsidRPr="001B037C">
              <w:rPr>
                <w:rFonts w:ascii="Arial" w:hAnsi="Arial" w:cs="Arial"/>
                <w:sz w:val="23"/>
                <w:szCs w:val="23"/>
              </w:rPr>
              <w:t xml:space="preserve"> raz na cztery tygodnie</w:t>
            </w:r>
          </w:p>
          <w:p w:rsidR="00E5370D" w:rsidRPr="00A01F99" w:rsidRDefault="00E5370D" w:rsidP="00E5370D">
            <w:pPr>
              <w:jc w:val="center"/>
              <w:rPr>
                <w:rFonts w:ascii="Arial" w:hAnsi="Arial" w:cs="Arial"/>
                <w:sz w:val="23"/>
                <w:szCs w:val="23"/>
              </w:rPr>
            </w:pPr>
            <w:r w:rsidRPr="00A01F99">
              <w:rPr>
                <w:rFonts w:ascii="Arial" w:hAnsi="Arial" w:cs="Arial"/>
                <w:sz w:val="23"/>
                <w:szCs w:val="23"/>
              </w:rPr>
              <w:t xml:space="preserve"> </w:t>
            </w:r>
          </w:p>
        </w:tc>
      </w:tr>
      <w:tr w:rsidR="00E5370D" w:rsidRPr="00A01F99" w:rsidTr="00E5370D">
        <w:trPr>
          <w:trHeight w:val="664"/>
        </w:trPr>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Zabudowa jednorodzinna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zmieszane</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raz na dwa tygodnie</w:t>
            </w:r>
          </w:p>
        </w:tc>
      </w:tr>
      <w:tr w:rsidR="00E5370D" w:rsidRPr="00A01F99" w:rsidTr="00E5370D">
        <w:trPr>
          <w:trHeight w:val="921"/>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E5370D" w:rsidRPr="00A01F99" w:rsidRDefault="00E5370D" w:rsidP="00E5370D">
            <w:pPr>
              <w:jc w:val="center"/>
              <w:rPr>
                <w:rFonts w:ascii="Arial" w:hAnsi="Arial" w:cs="Arial"/>
                <w:sz w:val="23"/>
                <w:szCs w:val="23"/>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ulegające biodegradacji</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70D" w:rsidRPr="00A01F99" w:rsidRDefault="00E5370D" w:rsidP="00E5370D">
            <w:pPr>
              <w:jc w:val="center"/>
              <w:rPr>
                <w:rFonts w:ascii="Arial" w:hAnsi="Arial" w:cs="Arial"/>
                <w:sz w:val="23"/>
                <w:szCs w:val="23"/>
              </w:rPr>
            </w:pPr>
          </w:p>
          <w:p w:rsidR="00E5370D" w:rsidRDefault="00E5370D" w:rsidP="00E5370D">
            <w:pPr>
              <w:pStyle w:val="Akapitzlist"/>
              <w:numPr>
                <w:ilvl w:val="0"/>
                <w:numId w:val="36"/>
              </w:numPr>
              <w:ind w:left="381"/>
              <w:rPr>
                <w:rFonts w:ascii="Arial" w:hAnsi="Arial" w:cs="Arial"/>
                <w:sz w:val="23"/>
                <w:szCs w:val="23"/>
              </w:rPr>
            </w:pPr>
            <w:r>
              <w:rPr>
                <w:rFonts w:ascii="Arial" w:hAnsi="Arial" w:cs="Arial"/>
                <w:sz w:val="23"/>
                <w:szCs w:val="23"/>
              </w:rPr>
              <w:t xml:space="preserve">od </w:t>
            </w:r>
            <w:r w:rsidRPr="001B037C">
              <w:rPr>
                <w:rFonts w:ascii="Arial" w:hAnsi="Arial" w:cs="Arial"/>
                <w:sz w:val="23"/>
                <w:szCs w:val="23"/>
              </w:rPr>
              <w:t>1 kwietnia do 12 maja, raz na dwa tygodnie</w:t>
            </w:r>
          </w:p>
          <w:p w:rsidR="00E5370D" w:rsidRPr="001B037C" w:rsidRDefault="00E5370D" w:rsidP="00E5370D">
            <w:pPr>
              <w:pStyle w:val="Akapitzlist"/>
              <w:numPr>
                <w:ilvl w:val="0"/>
                <w:numId w:val="36"/>
              </w:numPr>
              <w:ind w:left="381"/>
              <w:rPr>
                <w:rFonts w:ascii="Arial" w:hAnsi="Arial" w:cs="Arial"/>
                <w:sz w:val="23"/>
                <w:szCs w:val="23"/>
              </w:rPr>
            </w:pPr>
            <w:r>
              <w:rPr>
                <w:rFonts w:ascii="Arial" w:hAnsi="Arial" w:cs="Arial"/>
                <w:sz w:val="23"/>
                <w:szCs w:val="23"/>
              </w:rPr>
              <w:t xml:space="preserve">od 1 stycznia do 30 marca </w:t>
            </w:r>
            <w:r w:rsidRPr="001B037C">
              <w:rPr>
                <w:rFonts w:ascii="Arial" w:hAnsi="Arial" w:cs="Arial"/>
                <w:sz w:val="23"/>
                <w:szCs w:val="23"/>
              </w:rPr>
              <w:t>raz na cztery tygodnie</w:t>
            </w:r>
          </w:p>
          <w:p w:rsidR="00E5370D" w:rsidRPr="00A01F99" w:rsidRDefault="00E5370D" w:rsidP="00E5370D">
            <w:pPr>
              <w:jc w:val="center"/>
              <w:rPr>
                <w:rFonts w:ascii="Arial" w:hAnsi="Arial" w:cs="Arial"/>
                <w:sz w:val="23"/>
                <w:szCs w:val="23"/>
              </w:rPr>
            </w:pPr>
          </w:p>
          <w:p w:rsidR="00E5370D" w:rsidRPr="00A01F99" w:rsidRDefault="00E5370D" w:rsidP="00E5370D">
            <w:pPr>
              <w:jc w:val="center"/>
              <w:rPr>
                <w:rFonts w:ascii="Arial" w:hAnsi="Arial" w:cs="Arial"/>
                <w:sz w:val="23"/>
                <w:szCs w:val="23"/>
              </w:rPr>
            </w:pPr>
          </w:p>
        </w:tc>
      </w:tr>
      <w:tr w:rsidR="00E5370D" w:rsidRPr="00A01F99" w:rsidTr="00E5370D">
        <w:trPr>
          <w:trHeight w:val="600"/>
        </w:trPr>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Zabudowa niezamieszkała</w:t>
            </w:r>
            <w:r w:rsidRPr="00A01F99">
              <w:rPr>
                <w:rFonts w:ascii="Arial" w:hAnsi="Arial" w:cs="Arial"/>
                <w:sz w:val="23"/>
                <w:szCs w:val="23"/>
              </w:rPr>
              <w:br/>
              <w:t xml:space="preserve">(wskazane w pkt. </w:t>
            </w:r>
            <w:r>
              <w:rPr>
                <w:rFonts w:ascii="Arial" w:hAnsi="Arial" w:cs="Arial"/>
                <w:sz w:val="23"/>
                <w:szCs w:val="23"/>
              </w:rPr>
              <w:t>5</w:t>
            </w:r>
            <w:r w:rsidRPr="00A01F99">
              <w:rPr>
                <w:rFonts w:ascii="Arial" w:hAnsi="Arial" w:cs="Arial"/>
                <w:sz w:val="23"/>
                <w:szCs w:val="23"/>
              </w:rPr>
              <w:t>)</w:t>
            </w:r>
          </w:p>
          <w:p w:rsidR="00E5370D" w:rsidRPr="00A01F99" w:rsidRDefault="00E5370D" w:rsidP="00E5370D">
            <w:pPr>
              <w:jc w:val="center"/>
              <w:rPr>
                <w:rFonts w:ascii="Arial" w:hAnsi="Arial" w:cs="Arial"/>
                <w:sz w:val="23"/>
                <w:szCs w:val="23"/>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zmieszane</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p>
          <w:p w:rsidR="00E5370D" w:rsidRPr="00A01F99" w:rsidRDefault="00E5370D" w:rsidP="00E5370D">
            <w:pPr>
              <w:jc w:val="center"/>
              <w:rPr>
                <w:rFonts w:ascii="Arial" w:hAnsi="Arial" w:cs="Arial"/>
                <w:sz w:val="23"/>
                <w:szCs w:val="23"/>
              </w:rPr>
            </w:pPr>
            <w:r w:rsidRPr="00A01F99">
              <w:rPr>
                <w:rFonts w:ascii="Arial" w:hAnsi="Arial" w:cs="Arial"/>
                <w:sz w:val="23"/>
                <w:szCs w:val="23"/>
              </w:rPr>
              <w:t>raz na dwa tygodnie</w:t>
            </w:r>
          </w:p>
          <w:p w:rsidR="00E5370D" w:rsidRPr="00A01F99" w:rsidRDefault="00E5370D" w:rsidP="00E5370D">
            <w:pPr>
              <w:jc w:val="center"/>
              <w:rPr>
                <w:rFonts w:ascii="Arial" w:hAnsi="Arial" w:cs="Arial"/>
                <w:sz w:val="23"/>
                <w:szCs w:val="23"/>
              </w:rPr>
            </w:pPr>
          </w:p>
          <w:p w:rsidR="00E5370D" w:rsidRPr="00A01F99" w:rsidRDefault="00E5370D" w:rsidP="00E5370D">
            <w:pPr>
              <w:jc w:val="center"/>
              <w:rPr>
                <w:rFonts w:ascii="Arial" w:hAnsi="Arial" w:cs="Arial"/>
                <w:sz w:val="23"/>
                <w:szCs w:val="23"/>
              </w:rPr>
            </w:pPr>
          </w:p>
        </w:tc>
      </w:tr>
      <w:tr w:rsidR="00E5370D" w:rsidRPr="00A01F99" w:rsidTr="00E5370D">
        <w:trPr>
          <w:trHeight w:val="551"/>
        </w:trPr>
        <w:tc>
          <w:tcPr>
            <w:tcW w:w="2730" w:type="dxa"/>
            <w:vMerge/>
            <w:tcBorders>
              <w:top w:val="nil"/>
              <w:left w:val="single" w:sz="4" w:space="0" w:color="auto"/>
              <w:bottom w:val="single" w:sz="4" w:space="0" w:color="auto"/>
              <w:right w:val="single" w:sz="4" w:space="0" w:color="auto"/>
            </w:tcBorders>
            <w:vAlign w:val="center"/>
            <w:hideMark/>
          </w:tcPr>
          <w:p w:rsidR="00E5370D" w:rsidRPr="00A01F99" w:rsidRDefault="00E5370D" w:rsidP="00E5370D">
            <w:pPr>
              <w:jc w:val="center"/>
              <w:rPr>
                <w:rFonts w:ascii="Arial" w:hAnsi="Arial" w:cs="Arial"/>
                <w:sz w:val="23"/>
                <w:szCs w:val="23"/>
              </w:rPr>
            </w:pPr>
          </w:p>
        </w:tc>
        <w:tc>
          <w:tcPr>
            <w:tcW w:w="2346" w:type="dxa"/>
            <w:tcBorders>
              <w:top w:val="nil"/>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ulegające biodegradacji</w:t>
            </w:r>
          </w:p>
        </w:tc>
        <w:tc>
          <w:tcPr>
            <w:tcW w:w="3723" w:type="dxa"/>
            <w:tcBorders>
              <w:top w:val="nil"/>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raz na dwa tygodnie</w:t>
            </w:r>
          </w:p>
        </w:tc>
      </w:tr>
      <w:tr w:rsidR="00E5370D" w:rsidRPr="00A01F99" w:rsidTr="00E5370D">
        <w:trPr>
          <w:trHeight w:val="418"/>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Cmentarze                                           w Kościernicy, Powidzu, Krytnie, Sowinku</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zmieszane</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E5370D" w:rsidRPr="00A01F99" w:rsidRDefault="00E5370D" w:rsidP="00E5370D">
            <w:pPr>
              <w:jc w:val="center"/>
              <w:rPr>
                <w:rFonts w:ascii="Arial" w:hAnsi="Arial" w:cs="Arial"/>
                <w:sz w:val="23"/>
                <w:szCs w:val="23"/>
              </w:rPr>
            </w:pPr>
            <w:r w:rsidRPr="00A01F99">
              <w:rPr>
                <w:rFonts w:ascii="Arial" w:hAnsi="Arial" w:cs="Arial"/>
                <w:sz w:val="23"/>
                <w:szCs w:val="23"/>
              </w:rPr>
              <w:t xml:space="preserve">raz na cztery tygodnie </w:t>
            </w:r>
          </w:p>
        </w:tc>
      </w:tr>
      <w:tr w:rsidR="00E5370D" w:rsidRPr="00735130" w:rsidTr="00E5370D">
        <w:trPr>
          <w:trHeight w:val="425"/>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70D" w:rsidRPr="005F48D9" w:rsidRDefault="00E5370D" w:rsidP="00E5370D">
            <w:pPr>
              <w:jc w:val="center"/>
              <w:rPr>
                <w:rFonts w:ascii="Arial" w:hAnsi="Arial" w:cs="Arial"/>
                <w:sz w:val="23"/>
                <w:szCs w:val="23"/>
              </w:rPr>
            </w:pPr>
            <w:r w:rsidRPr="005F48D9">
              <w:rPr>
                <w:rFonts w:ascii="Arial" w:hAnsi="Arial" w:cs="Arial"/>
                <w:sz w:val="23"/>
                <w:szCs w:val="23"/>
              </w:rPr>
              <w:t>PSZOK</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5F48D9" w:rsidRDefault="00E5370D" w:rsidP="00E5370D">
            <w:pPr>
              <w:jc w:val="center"/>
              <w:rPr>
                <w:rFonts w:ascii="Arial" w:hAnsi="Arial" w:cs="Arial"/>
                <w:sz w:val="23"/>
                <w:szCs w:val="23"/>
              </w:rPr>
            </w:pPr>
            <w:r w:rsidRPr="005F48D9">
              <w:rPr>
                <w:rFonts w:ascii="Arial" w:hAnsi="Arial" w:cs="Arial"/>
                <w:sz w:val="23"/>
                <w:szCs w:val="23"/>
              </w:rPr>
              <w:t>ulegające biodegradacji</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D" w:rsidRPr="005F48D9" w:rsidRDefault="00E5370D" w:rsidP="00E5370D">
            <w:pPr>
              <w:jc w:val="center"/>
              <w:rPr>
                <w:rFonts w:ascii="Arial" w:hAnsi="Arial" w:cs="Arial"/>
                <w:sz w:val="23"/>
                <w:szCs w:val="23"/>
              </w:rPr>
            </w:pPr>
            <w:r w:rsidRPr="005F48D9">
              <w:rPr>
                <w:rFonts w:ascii="Arial" w:hAnsi="Arial" w:cs="Arial"/>
                <w:sz w:val="23"/>
                <w:szCs w:val="23"/>
              </w:rPr>
              <w:t>raz na cztery tygodnie</w:t>
            </w:r>
          </w:p>
        </w:tc>
      </w:tr>
    </w:tbl>
    <w:p w:rsidR="00E5370D" w:rsidRDefault="00E5370D" w:rsidP="00E5370D">
      <w:pPr>
        <w:rPr>
          <w:rFonts w:ascii="Arial" w:eastAsia="Calibri" w:hAnsi="Arial" w:cs="Arial"/>
          <w:lang w:eastAsia="en-US"/>
        </w:rPr>
      </w:pPr>
    </w:p>
    <w:p w:rsidR="00E5370D" w:rsidRPr="00E5370D" w:rsidRDefault="00E634D9" w:rsidP="00E5370D">
      <w:pPr>
        <w:rPr>
          <w:rFonts w:ascii="Arial" w:eastAsia="Calibri" w:hAnsi="Arial" w:cs="Arial"/>
          <w:lang w:eastAsia="en-US"/>
        </w:rPr>
      </w:pPr>
      <w:r>
        <w:rPr>
          <w:rFonts w:ascii="Arial" w:eastAsia="Calibri" w:hAnsi="Arial" w:cs="Arial"/>
          <w:lang w:eastAsia="en-US"/>
        </w:rPr>
        <w:t>23.</w:t>
      </w:r>
      <w:r w:rsidR="00E5370D" w:rsidRPr="00E5370D">
        <w:rPr>
          <w:rFonts w:ascii="Arial" w:eastAsia="Calibri" w:hAnsi="Arial" w:cs="Arial"/>
          <w:lang w:eastAsia="en-US"/>
        </w:rPr>
        <w:t>Wykonawcę obowiązuje:</w:t>
      </w:r>
    </w:p>
    <w:p w:rsidR="00E5370D" w:rsidRPr="00E5370D" w:rsidRDefault="00E634D9" w:rsidP="00E5370D">
      <w:pPr>
        <w:rPr>
          <w:rFonts w:ascii="Arial" w:eastAsia="Calibri" w:hAnsi="Arial" w:cs="Arial"/>
          <w:lang w:eastAsia="en-US"/>
        </w:rPr>
      </w:pPr>
      <w:proofErr w:type="gramStart"/>
      <w:r>
        <w:rPr>
          <w:rFonts w:ascii="Arial" w:eastAsia="Calibri" w:hAnsi="Arial" w:cs="Arial"/>
          <w:lang w:eastAsia="en-US"/>
        </w:rPr>
        <w:t>a)</w:t>
      </w:r>
      <w:r w:rsidR="00E5370D" w:rsidRPr="00E5370D">
        <w:rPr>
          <w:rFonts w:ascii="Arial" w:eastAsia="Calibri" w:hAnsi="Arial" w:cs="Arial"/>
          <w:lang w:eastAsia="en-US"/>
        </w:rPr>
        <w:t>zakaz</w:t>
      </w:r>
      <w:proofErr w:type="gramEnd"/>
      <w:r w:rsidR="00E5370D" w:rsidRPr="00E5370D">
        <w:rPr>
          <w:rFonts w:ascii="Arial" w:eastAsia="Calibri" w:hAnsi="Arial" w:cs="Arial"/>
          <w:lang w:eastAsia="en-US"/>
        </w:rPr>
        <w:t xml:space="preserve"> mieszania selektywnie zebranych odpadów komunalnych z niesegregowanymi (zmieszanymi) odpadami komunalnymi;</w:t>
      </w:r>
    </w:p>
    <w:p w:rsidR="00E5370D" w:rsidRPr="00E5370D" w:rsidRDefault="00E634D9" w:rsidP="00E5370D">
      <w:pPr>
        <w:rPr>
          <w:rFonts w:ascii="Arial" w:eastAsia="Calibri" w:hAnsi="Arial" w:cs="Arial"/>
          <w:lang w:eastAsia="en-US"/>
        </w:rPr>
      </w:pPr>
      <w:proofErr w:type="gramStart"/>
      <w:r>
        <w:rPr>
          <w:rFonts w:ascii="Arial" w:eastAsia="Calibri" w:hAnsi="Arial" w:cs="Arial"/>
          <w:lang w:eastAsia="en-US"/>
        </w:rPr>
        <w:t>b)</w:t>
      </w:r>
      <w:r w:rsidR="00E5370D" w:rsidRPr="00E5370D">
        <w:rPr>
          <w:rFonts w:ascii="Arial" w:eastAsia="Calibri" w:hAnsi="Arial" w:cs="Arial"/>
          <w:lang w:eastAsia="en-US"/>
        </w:rPr>
        <w:t>zakaz</w:t>
      </w:r>
      <w:proofErr w:type="gramEnd"/>
      <w:r w:rsidR="00E5370D" w:rsidRPr="00E5370D">
        <w:rPr>
          <w:rFonts w:ascii="Arial" w:eastAsia="Calibri" w:hAnsi="Arial" w:cs="Arial"/>
          <w:lang w:eastAsia="en-US"/>
        </w:rPr>
        <w:t xml:space="preserve"> mieszania ze sobą poszczególnych frakcji selektywnie zebranych odpadów komunalnych;</w:t>
      </w:r>
    </w:p>
    <w:p w:rsidR="00E5370D" w:rsidRPr="00E5370D" w:rsidRDefault="00E634D9" w:rsidP="00E5370D">
      <w:pPr>
        <w:rPr>
          <w:rFonts w:ascii="Arial" w:eastAsia="Calibri" w:hAnsi="Arial" w:cs="Arial"/>
          <w:lang w:eastAsia="en-US"/>
        </w:rPr>
      </w:pPr>
      <w:r>
        <w:rPr>
          <w:rFonts w:ascii="Arial" w:eastAsia="Calibri" w:hAnsi="Arial" w:cs="Arial"/>
          <w:lang w:eastAsia="en-US"/>
        </w:rPr>
        <w:t>c)</w:t>
      </w:r>
      <w:r w:rsidR="00E5370D" w:rsidRPr="00E5370D">
        <w:rPr>
          <w:rFonts w:ascii="Arial" w:eastAsia="Calibri" w:hAnsi="Arial" w:cs="Arial"/>
          <w:lang w:eastAsia="en-US"/>
        </w:rPr>
        <w:t xml:space="preserve">zabezpieczenie przewożonych odpadów przed wysypaniem w trakcie transportu. </w:t>
      </w:r>
    </w:p>
    <w:p w:rsidR="00E5370D" w:rsidRDefault="00E5370D" w:rsidP="00E5370D">
      <w:pPr>
        <w:rPr>
          <w:rFonts w:ascii="Arial" w:eastAsia="Calibri" w:hAnsi="Arial" w:cs="Arial"/>
          <w:lang w:eastAsia="en-US"/>
        </w:rPr>
      </w:pPr>
      <w:r w:rsidRPr="00E5370D">
        <w:rPr>
          <w:rFonts w:ascii="Arial" w:eastAsia="Calibri" w:hAnsi="Arial" w:cs="Arial"/>
          <w:lang w:eastAsia="en-US"/>
        </w:rPr>
        <w:t>W przypadku wysypania Wykonawca obowiązany jest do natychmiastowego uprzątnięcia odpadów oraz skutków ich wysypania (zabrudzeń, plam, itd.).</w:t>
      </w:r>
    </w:p>
    <w:p w:rsidR="00E3711C" w:rsidRPr="00E5370D" w:rsidRDefault="00E3711C" w:rsidP="00E5370D">
      <w:pPr>
        <w:rPr>
          <w:rFonts w:ascii="Arial" w:eastAsia="Calibri" w:hAnsi="Arial" w:cs="Arial"/>
          <w:lang w:eastAsia="en-US"/>
        </w:rPr>
      </w:pPr>
      <w:r>
        <w:rPr>
          <w:rFonts w:ascii="Arial" w:eastAsia="Calibri" w:hAnsi="Arial" w:cs="Arial"/>
          <w:lang w:eastAsia="en-US"/>
        </w:rPr>
        <w:t>24.</w:t>
      </w:r>
      <w:r w:rsidRPr="00E3711C">
        <w:rPr>
          <w:rFonts w:ascii="Arial" w:eastAsia="Calibri" w:hAnsi="Arial" w:cs="Arial"/>
          <w:lang w:eastAsia="en-US"/>
        </w:rPr>
        <w:t xml:space="preserve">Wykonawca deklaruje, iż w trakcie trwania umowy przeprowadzi szkolenie edukacyjne w zakresie selektywnej zbiórki odpadów w każdej placówce oświatowej, tj. we wszystkich szkołach i przedszkolu, łącznie 5 jednostek. W przypadku, gdy sytuacja związana z pandemią </w:t>
      </w:r>
      <w:proofErr w:type="spellStart"/>
      <w:r w:rsidRPr="00E3711C">
        <w:rPr>
          <w:rFonts w:ascii="Arial" w:eastAsia="Calibri" w:hAnsi="Arial" w:cs="Arial"/>
          <w:lang w:eastAsia="en-US"/>
        </w:rPr>
        <w:t>koronawirusa</w:t>
      </w:r>
      <w:proofErr w:type="spellEnd"/>
      <w:r w:rsidRPr="00E3711C">
        <w:rPr>
          <w:rFonts w:ascii="Arial" w:eastAsia="Calibri" w:hAnsi="Arial" w:cs="Arial"/>
          <w:lang w:eastAsia="en-US"/>
        </w:rPr>
        <w:t>, uniemożliwi przeprowadzenie wyżej wymienionych szkoleń, Wykonawca przygotuje szkolenie edukacyjne w formie elektronicznej prezentacji, przekazując na rzecz Zamawiającego wszelkie prawa do wyłącznego dysponowania materiałem szkoleniowym, w tym prawa autorskie w rozumieniu ustawy z dnia 4 lutego 1994r. o prawach autorskich i prawach pokrewnych.</w:t>
      </w:r>
    </w:p>
    <w:p w:rsidR="00E5370D" w:rsidRPr="00E5370D" w:rsidRDefault="00AB58BD" w:rsidP="00E5370D">
      <w:pPr>
        <w:rPr>
          <w:rFonts w:ascii="Arial" w:eastAsia="Calibri" w:hAnsi="Arial" w:cs="Arial"/>
          <w:lang w:eastAsia="en-US"/>
        </w:rPr>
      </w:pPr>
      <w:r>
        <w:rPr>
          <w:rFonts w:ascii="Arial" w:eastAsia="Calibri" w:hAnsi="Arial" w:cs="Arial"/>
          <w:lang w:eastAsia="en-US"/>
        </w:rPr>
        <w:t>2</w:t>
      </w:r>
      <w:r w:rsidR="00E3711C">
        <w:rPr>
          <w:rFonts w:ascii="Arial" w:eastAsia="Calibri" w:hAnsi="Arial" w:cs="Arial"/>
          <w:lang w:eastAsia="en-US"/>
        </w:rPr>
        <w:t>5</w:t>
      </w:r>
      <w:r>
        <w:rPr>
          <w:rFonts w:ascii="Arial" w:eastAsia="Calibri" w:hAnsi="Arial" w:cs="Arial"/>
          <w:lang w:eastAsia="en-US"/>
        </w:rPr>
        <w:t>.</w:t>
      </w:r>
      <w:r w:rsidR="00E5370D" w:rsidRPr="00E5370D">
        <w:rPr>
          <w:rFonts w:ascii="Arial" w:eastAsia="Calibri" w:hAnsi="Arial" w:cs="Arial"/>
          <w:lang w:eastAsia="en-US"/>
        </w:rPr>
        <w:t>Utrzymanie odpowiedniego stanu technicznego i czystości.</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lastRenderedPageBreak/>
        <w:t>a)</w:t>
      </w:r>
      <w:r w:rsidR="00E5370D" w:rsidRPr="00E5370D">
        <w:rPr>
          <w:rFonts w:ascii="Arial" w:eastAsia="Calibri" w:hAnsi="Arial" w:cs="Arial"/>
          <w:lang w:eastAsia="en-US"/>
        </w:rPr>
        <w:t>Utrzymywanie</w:t>
      </w:r>
      <w:proofErr w:type="gramEnd"/>
      <w:r w:rsidR="00E5370D" w:rsidRPr="00E5370D">
        <w:rPr>
          <w:rFonts w:ascii="Arial" w:eastAsia="Calibri" w:hAnsi="Arial" w:cs="Arial"/>
          <w:lang w:eastAsia="en-US"/>
        </w:rPr>
        <w:t xml:space="preserve"> czystości pojemników gwarantujące pełną estetykę, poprzez mycie i dezynfekcję jeden raz w trakcie trwania umowy, lecz nie później niż do 30 kwietnia 2021 roku. </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b)</w:t>
      </w:r>
      <w:r w:rsidR="00E5370D" w:rsidRPr="00E5370D">
        <w:rPr>
          <w:rFonts w:ascii="Arial" w:eastAsia="Calibri" w:hAnsi="Arial" w:cs="Arial"/>
          <w:lang w:eastAsia="en-US"/>
        </w:rPr>
        <w:t>Wykonawca</w:t>
      </w:r>
      <w:proofErr w:type="gramEnd"/>
      <w:r w:rsidR="00E5370D" w:rsidRPr="00E5370D">
        <w:rPr>
          <w:rFonts w:ascii="Arial" w:eastAsia="Calibri" w:hAnsi="Arial" w:cs="Arial"/>
          <w:lang w:eastAsia="en-US"/>
        </w:rPr>
        <w:t xml:space="preserve"> powiadomi Zamawiającego drogą elektroniczną o planowanym terminie mycia i dezynfekcji pojemników. Jeżeli w toku realizacji zamówienia nastąpi uszkodzenie lub zniszczenie pojemników wynikłe z winy Wykonawcy, ich naprawienie i doprowadzenie do stanu poprzedniego należy do Wykonawcy.</w:t>
      </w:r>
    </w:p>
    <w:p w:rsidR="00E5370D" w:rsidRPr="00E5370D" w:rsidRDefault="00AB58BD" w:rsidP="00E5370D">
      <w:pPr>
        <w:rPr>
          <w:rFonts w:ascii="Arial" w:eastAsia="Calibri" w:hAnsi="Arial" w:cs="Arial"/>
          <w:lang w:eastAsia="en-US"/>
        </w:rPr>
      </w:pPr>
      <w:r>
        <w:rPr>
          <w:rFonts w:ascii="Arial" w:eastAsia="Calibri" w:hAnsi="Arial" w:cs="Arial"/>
          <w:lang w:eastAsia="en-US"/>
        </w:rPr>
        <w:t>c)</w:t>
      </w:r>
      <w:r w:rsidR="00E5370D" w:rsidRPr="00E5370D">
        <w:rPr>
          <w:rFonts w:ascii="Arial" w:eastAsia="Calibri" w:hAnsi="Arial" w:cs="Arial"/>
          <w:lang w:eastAsia="en-US"/>
        </w:rPr>
        <w:t xml:space="preserve">Wykonawca każdorazowo uporządkuje miejsce odbioru odpadów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w przypadku jego zanieczyszczenia (wysypanie z pojemników, kontenerów, worków, pojazdów wykonawcy) w trakcie wykonywania usługi. Sprzątanie tych miejsc nie jest dodatkową usługą, a jedynie uporządkowaniem miejsca odbioru odpadów komunalnych.</w:t>
      </w:r>
    </w:p>
    <w:p w:rsidR="00E5370D" w:rsidRPr="00E5370D" w:rsidRDefault="00AB58BD" w:rsidP="00E5370D">
      <w:pPr>
        <w:rPr>
          <w:rFonts w:ascii="Arial" w:eastAsia="Calibri" w:hAnsi="Arial" w:cs="Arial"/>
          <w:lang w:eastAsia="en-US"/>
        </w:rPr>
      </w:pPr>
      <w:r>
        <w:rPr>
          <w:rFonts w:ascii="Arial" w:eastAsia="Calibri" w:hAnsi="Arial" w:cs="Arial"/>
          <w:lang w:eastAsia="en-US"/>
        </w:rPr>
        <w:t>d)</w:t>
      </w:r>
      <w:r w:rsidR="00E5370D" w:rsidRPr="00E5370D">
        <w:rPr>
          <w:rFonts w:ascii="Arial" w:eastAsia="Calibri" w:hAnsi="Arial" w:cs="Arial"/>
          <w:lang w:eastAsia="en-US"/>
        </w:rPr>
        <w:t xml:space="preserve">Wykonawca zabezpieczy przewożone odpady przed wysypaniem, rozwianiem, wyciekiem lub innym niekontrolowanym rozprzestrzenieniem w trakcie transportu. W przypadku zanieczyszczenia terenu Wykonawca natychmiast usunie skutki zaistniałego zdarzenia na własny koszt. </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e)</w:t>
      </w:r>
      <w:r w:rsidR="00E5370D" w:rsidRPr="00E5370D">
        <w:rPr>
          <w:rFonts w:ascii="Arial" w:eastAsia="Calibri" w:hAnsi="Arial" w:cs="Arial"/>
          <w:lang w:eastAsia="en-US"/>
        </w:rPr>
        <w:t>Ponoszenie</w:t>
      </w:r>
      <w:proofErr w:type="gramEnd"/>
      <w:r w:rsidR="00E5370D" w:rsidRPr="00E5370D">
        <w:rPr>
          <w:rFonts w:ascii="Arial" w:eastAsia="Calibri" w:hAnsi="Arial" w:cs="Arial"/>
          <w:lang w:eastAsia="en-US"/>
        </w:rPr>
        <w:t xml:space="preserve"> odpowiedzialności wobec Zamawiającego i osób trzecich za szkody na mieniu i/lub zdrowiu osób trzecich, powstałe podczas realizacji umowy.</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f)</w:t>
      </w:r>
      <w:r w:rsidR="00E5370D" w:rsidRPr="00E5370D">
        <w:rPr>
          <w:rFonts w:ascii="Arial" w:eastAsia="Calibri" w:hAnsi="Arial" w:cs="Arial"/>
          <w:lang w:eastAsia="en-US"/>
        </w:rPr>
        <w:t>Zapewnienie</w:t>
      </w:r>
      <w:proofErr w:type="gramEnd"/>
      <w:r w:rsidR="00E5370D" w:rsidRPr="00E5370D">
        <w:rPr>
          <w:rFonts w:ascii="Arial" w:eastAsia="Calibri" w:hAnsi="Arial" w:cs="Arial"/>
          <w:lang w:eastAsia="en-US"/>
        </w:rPr>
        <w:t xml:space="preserve"> przez cały czas trwania umowy dostatecznej ilości środków technicznych gwarantujących terminowe i jakościowe wykonanie zakresu rzeczowego usługi, w ilości do odbioru odpadów  z kontenerów – min. 1 pojazd z dźwignikiem hakowym lub bramowym.</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g)</w:t>
      </w:r>
      <w:r w:rsidR="00E5370D" w:rsidRPr="00E5370D">
        <w:rPr>
          <w:rFonts w:ascii="Arial" w:eastAsia="Calibri" w:hAnsi="Arial" w:cs="Arial"/>
          <w:lang w:eastAsia="en-US"/>
        </w:rPr>
        <w:t>Użytkowane</w:t>
      </w:r>
      <w:proofErr w:type="gramEnd"/>
      <w:r w:rsidR="00E5370D" w:rsidRPr="00E5370D">
        <w:rPr>
          <w:rFonts w:ascii="Arial" w:eastAsia="Calibri" w:hAnsi="Arial" w:cs="Arial"/>
          <w:lang w:eastAsia="en-US"/>
        </w:rPr>
        <w:t xml:space="preserve"> pojazdy specjalistyczne dla tego typu usług winny być we właściwym stanie technicznym oraz oznakowane w sposób umożliwiający łatwą identyfikację przedsiębiorcy.</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h)</w:t>
      </w:r>
      <w:r w:rsidR="00E5370D" w:rsidRPr="00E5370D">
        <w:rPr>
          <w:rFonts w:ascii="Arial" w:eastAsia="Calibri" w:hAnsi="Arial" w:cs="Arial"/>
          <w:lang w:eastAsia="en-US"/>
        </w:rPr>
        <w:t>Wszystkie</w:t>
      </w:r>
      <w:proofErr w:type="gramEnd"/>
      <w:r w:rsidR="00E5370D" w:rsidRPr="00E5370D">
        <w:rPr>
          <w:rFonts w:ascii="Arial" w:eastAsia="Calibri" w:hAnsi="Arial" w:cs="Arial"/>
          <w:lang w:eastAsia="en-US"/>
        </w:rPr>
        <w:t xml:space="preserve"> pojazdy, którymi Wykonawca świadczył będzie usługę, muszą być wyposażone w system monitoringu bazującego na systemie pozycjonowania satelitarnego, umożliwiający:</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 xml:space="preserve">trwałe zapisywanie i odczytywanie danych m.in. o: </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położeniu pojazdu, miejscach postojów oraz czujników zapisujących dane,</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miejscach wyładunku odpadów – umożliwiający weryfikację tych danych i na każde żądanie Zamawiającego udostępnić te dane,</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odtwarzanie i analizę przebiegu pracy pojazdów w dowolnym czasie, na podstawie danych odczytanych z urządzeń monitorujących/rejestrujących w tym:</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 xml:space="preserve">odwzorowanie drogi przebytej przez jednostkę sprzętu we wskazanym okresie w formie graficznej </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 xml:space="preserve">odtworzenie ruchu jednostek sprzętu we wskazanym okresie </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 xml:space="preserve">wyświetlenie położenia jednostki sprzętu na mapie cyfrowej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we wskazanym okresie </w:t>
      </w:r>
    </w:p>
    <w:p w:rsidR="00E5370D" w:rsidRPr="00E5370D" w:rsidRDefault="00AB58BD" w:rsidP="00E5370D">
      <w:pPr>
        <w:rPr>
          <w:rFonts w:ascii="Arial" w:eastAsia="Calibri" w:hAnsi="Arial" w:cs="Arial"/>
          <w:lang w:eastAsia="en-US"/>
        </w:rPr>
      </w:pPr>
      <w:r>
        <w:rPr>
          <w:rFonts w:ascii="Arial" w:eastAsia="Calibri" w:hAnsi="Arial" w:cs="Arial"/>
          <w:lang w:eastAsia="en-US"/>
        </w:rPr>
        <w:t></w:t>
      </w:r>
      <w:r w:rsidR="00E5370D" w:rsidRPr="00E5370D">
        <w:rPr>
          <w:rFonts w:ascii="Arial" w:eastAsia="Calibri" w:hAnsi="Arial" w:cs="Arial"/>
          <w:lang w:eastAsia="en-US"/>
        </w:rPr>
        <w:t xml:space="preserve">generowanie raportów </w:t>
      </w:r>
    </w:p>
    <w:p w:rsidR="00E5370D" w:rsidRPr="00E5370D" w:rsidRDefault="00AB58BD" w:rsidP="00E5370D">
      <w:pPr>
        <w:rPr>
          <w:rFonts w:ascii="Arial" w:eastAsia="Calibri" w:hAnsi="Arial" w:cs="Arial"/>
          <w:lang w:eastAsia="en-US"/>
        </w:rPr>
      </w:pPr>
      <w:r>
        <w:rPr>
          <w:rFonts w:ascii="Arial" w:eastAsia="Calibri" w:hAnsi="Arial" w:cs="Arial"/>
          <w:lang w:eastAsia="en-US"/>
        </w:rPr>
        <w:t>i)</w:t>
      </w:r>
      <w:r w:rsidR="00E5370D" w:rsidRPr="00E5370D">
        <w:rPr>
          <w:rFonts w:ascii="Arial" w:eastAsia="Calibri" w:hAnsi="Arial" w:cs="Arial"/>
          <w:lang w:eastAsia="en-US"/>
        </w:rPr>
        <w:t>Wykonawca umożliwi podgląd Zamawiającemu na monitoringu w siedzibie Urzędu Miejskiego. Wykonawca przekaże w terminie 14 dni po podpisaniu umowy Zamawiającemu odpowiednie dane (login i/lub hasło) umożliwiające odczyt jak i weryfikację o położeniu pojazdu na terenie gminy Polanów.</w:t>
      </w:r>
    </w:p>
    <w:p w:rsidR="002863A4" w:rsidRPr="00E5370D" w:rsidRDefault="00AB58BD" w:rsidP="00E5370D">
      <w:pPr>
        <w:rPr>
          <w:rFonts w:ascii="Arial" w:eastAsia="Calibri" w:hAnsi="Arial" w:cs="Arial"/>
          <w:lang w:eastAsia="en-US"/>
        </w:rPr>
      </w:pPr>
      <w:proofErr w:type="gramStart"/>
      <w:r>
        <w:rPr>
          <w:rFonts w:ascii="Arial" w:eastAsia="Calibri" w:hAnsi="Arial" w:cs="Arial"/>
          <w:lang w:eastAsia="en-US"/>
        </w:rPr>
        <w:t>j)</w:t>
      </w:r>
      <w:r w:rsidR="00E5370D" w:rsidRPr="00E5370D">
        <w:rPr>
          <w:rFonts w:ascii="Arial" w:eastAsia="Calibri" w:hAnsi="Arial" w:cs="Arial"/>
          <w:lang w:eastAsia="en-US"/>
        </w:rPr>
        <w:t>Wykonawca</w:t>
      </w:r>
      <w:proofErr w:type="gramEnd"/>
      <w:r w:rsidR="00E5370D" w:rsidRPr="00E5370D">
        <w:rPr>
          <w:rFonts w:ascii="Arial" w:eastAsia="Calibri" w:hAnsi="Arial" w:cs="Arial"/>
          <w:lang w:eastAsia="en-US"/>
        </w:rPr>
        <w:t xml:space="preserve"> zobowiązany jest zamontować odpowiednie urządzenia identyfikujące pojemniki na odpady zmieszane (np. chipy), dzięki którym Zamawiający będzie mógł sprawdzić ilość wytworzonych odpadów zmieszanych oraz prowadzić nadzór nad odbiorem odpadów na terenie gminy Polanów. System wagowy instalowany na urządzeniu zasypowym pojazdu bezpylnego ma być dostosowany do pojemników o objętości od 120l do 1100l.  Ważenie pojemnika ma odbywać się w czasie procesu </w:t>
      </w:r>
      <w:r w:rsidR="00E5370D" w:rsidRPr="00E5370D">
        <w:rPr>
          <w:rFonts w:ascii="Arial" w:eastAsia="Calibri" w:hAnsi="Arial" w:cs="Arial"/>
          <w:lang w:eastAsia="en-US"/>
        </w:rPr>
        <w:lastRenderedPageBreak/>
        <w:t>opróżniania pojemnika przez zasyp bez potrzeby jego przerywania (w celu osiągnięcia pomiaru wagi) oraz bez konieczności wydłużania cyklu opróżniania pojemnika. System wagowy ma niezależnie wyznaczać (mierzyć) masę dla każdego z pojemników w jednym cyklu załadunku. System musi rejestrować masę ważonych odpadów dla każdego z uruchomień zasypu. Wykonawca winien posiadać możliwość dokonania pomiaru wagi odpadów podczas każdego odbioru odpadów z pojemników. W terminie dwóch tygodni przed rozpoczęciem świadczenia usługi Wykonawca zobowiązany jest zamontować urządzenia identyfikujące (chipy). Wymaga się złożenia oświadczenia przez wykonawcę w zakresie wykonania zobowiązania.</w:t>
      </w:r>
    </w:p>
    <w:p w:rsidR="00E5370D" w:rsidRPr="00E5370D" w:rsidRDefault="00AB58BD" w:rsidP="00E5370D">
      <w:pPr>
        <w:rPr>
          <w:rFonts w:ascii="Arial" w:eastAsia="Calibri" w:hAnsi="Arial" w:cs="Arial"/>
          <w:lang w:eastAsia="en-US"/>
        </w:rPr>
      </w:pPr>
      <w:r>
        <w:rPr>
          <w:rFonts w:ascii="Arial" w:eastAsia="Calibri" w:hAnsi="Arial" w:cs="Arial"/>
          <w:lang w:eastAsia="en-US"/>
        </w:rPr>
        <w:t>2</w:t>
      </w:r>
      <w:r w:rsidR="002035D9">
        <w:rPr>
          <w:rFonts w:ascii="Arial" w:eastAsia="Calibri" w:hAnsi="Arial" w:cs="Arial"/>
          <w:lang w:eastAsia="en-US"/>
        </w:rPr>
        <w:t>6</w:t>
      </w:r>
      <w:r>
        <w:rPr>
          <w:rFonts w:ascii="Arial" w:eastAsia="Calibri" w:hAnsi="Arial" w:cs="Arial"/>
          <w:lang w:eastAsia="en-US"/>
        </w:rPr>
        <w:t>.</w:t>
      </w:r>
      <w:r w:rsidR="00E5370D" w:rsidRPr="00E5370D">
        <w:rPr>
          <w:rFonts w:ascii="Arial" w:eastAsia="Calibri" w:hAnsi="Arial" w:cs="Arial"/>
          <w:lang w:eastAsia="en-US"/>
        </w:rPr>
        <w:t>Wykonawca odbierający odpady komunalne od właścicieli nieruchomości jest obowiązany do przekazywania odebranych od właścicieli nieruchomości:</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a)</w:t>
      </w:r>
      <w:r w:rsidR="00E5370D" w:rsidRPr="00E5370D">
        <w:rPr>
          <w:rFonts w:ascii="Arial" w:eastAsia="Calibri" w:hAnsi="Arial" w:cs="Arial"/>
          <w:lang w:eastAsia="en-US"/>
        </w:rPr>
        <w:t>Selektywnie</w:t>
      </w:r>
      <w:proofErr w:type="gramEnd"/>
      <w:r w:rsidR="00E5370D" w:rsidRPr="00E5370D">
        <w:rPr>
          <w:rFonts w:ascii="Arial" w:eastAsia="Calibri" w:hAnsi="Arial" w:cs="Arial"/>
          <w:lang w:eastAsia="en-US"/>
        </w:rPr>
        <w:t xml:space="preserve"> zebranych odpadów komunalnych bezpośrednio lub za pośrednictwem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 xml:space="preserve">innego zbierającego odpady do instalacji odzysku lub unieszkodliwiania odpadów, </w:t>
      </w:r>
    </w:p>
    <w:p w:rsidR="00E5370D" w:rsidRPr="00E5370D" w:rsidRDefault="00E5370D" w:rsidP="00E5370D">
      <w:pPr>
        <w:rPr>
          <w:rFonts w:ascii="Arial" w:eastAsia="Calibri" w:hAnsi="Arial" w:cs="Arial"/>
          <w:lang w:eastAsia="en-US"/>
        </w:rPr>
      </w:pPr>
      <w:r w:rsidRPr="00E5370D">
        <w:rPr>
          <w:rFonts w:ascii="Arial" w:eastAsia="Calibri" w:hAnsi="Arial" w:cs="Arial"/>
          <w:lang w:eastAsia="en-US"/>
        </w:rPr>
        <w:t>zgodnie z hierarchią sposobów postępowania z odpadami, o której mowa w art. 17 ustawy z dnia 14 grudnia 2012 r. o odpadach</w:t>
      </w:r>
    </w:p>
    <w:p w:rsidR="00E5370D" w:rsidRPr="00E5370D" w:rsidRDefault="00AB58BD" w:rsidP="00E5370D">
      <w:pPr>
        <w:rPr>
          <w:rFonts w:ascii="Arial" w:eastAsia="Calibri" w:hAnsi="Arial" w:cs="Arial"/>
          <w:lang w:eastAsia="en-US"/>
        </w:rPr>
      </w:pPr>
      <w:proofErr w:type="gramStart"/>
      <w:r>
        <w:rPr>
          <w:rFonts w:ascii="Arial" w:eastAsia="Calibri" w:hAnsi="Arial" w:cs="Arial"/>
          <w:lang w:eastAsia="en-US"/>
        </w:rPr>
        <w:t>b)</w:t>
      </w:r>
      <w:r w:rsidR="00E5370D" w:rsidRPr="00E5370D">
        <w:rPr>
          <w:rFonts w:ascii="Arial" w:eastAsia="Calibri" w:hAnsi="Arial" w:cs="Arial"/>
          <w:lang w:eastAsia="en-US"/>
        </w:rPr>
        <w:t>Niesegregowanych</w:t>
      </w:r>
      <w:proofErr w:type="gramEnd"/>
      <w:r w:rsidR="00E5370D" w:rsidRPr="00E5370D">
        <w:rPr>
          <w:rFonts w:ascii="Arial" w:eastAsia="Calibri" w:hAnsi="Arial" w:cs="Arial"/>
          <w:lang w:eastAsia="en-US"/>
        </w:rPr>
        <w:t xml:space="preserve"> (zmieszanych) odpadów komunalnych bezpośrednio do instalacji komunalnej</w:t>
      </w:r>
    </w:p>
    <w:p w:rsidR="00E5370D" w:rsidRPr="00E5370D" w:rsidRDefault="00AB58BD" w:rsidP="00E5370D">
      <w:pPr>
        <w:rPr>
          <w:rFonts w:ascii="Arial" w:eastAsia="Calibri" w:hAnsi="Arial" w:cs="Arial"/>
          <w:lang w:eastAsia="en-US"/>
        </w:rPr>
      </w:pPr>
      <w:r>
        <w:rPr>
          <w:rFonts w:ascii="Arial" w:eastAsia="Calibri" w:hAnsi="Arial" w:cs="Arial"/>
          <w:lang w:eastAsia="en-US"/>
        </w:rPr>
        <w:t>2</w:t>
      </w:r>
      <w:r w:rsidR="002035D9">
        <w:rPr>
          <w:rFonts w:ascii="Arial" w:eastAsia="Calibri" w:hAnsi="Arial" w:cs="Arial"/>
          <w:lang w:eastAsia="en-US"/>
        </w:rPr>
        <w:t>7</w:t>
      </w:r>
      <w:r>
        <w:rPr>
          <w:rFonts w:ascii="Arial" w:eastAsia="Calibri" w:hAnsi="Arial" w:cs="Arial"/>
          <w:lang w:eastAsia="en-US"/>
        </w:rPr>
        <w:t>.</w:t>
      </w:r>
      <w:r w:rsidR="00E5370D" w:rsidRPr="00E5370D">
        <w:rPr>
          <w:rFonts w:ascii="Arial" w:eastAsia="Calibri" w:hAnsi="Arial" w:cs="Arial"/>
          <w:lang w:eastAsia="en-US"/>
        </w:rPr>
        <w:t xml:space="preserve">Wykonawca odbierający odpady komunalne od właścicieli nieruchomości zobowiązuje się przekazać odebrane odpady do regionalnej instalacji do przetwarzania odpadów komunalnych (RIPOK), zgodnie z Planem Gospodarki Odpadami dla Województwa zachodniopomorskiego na lata 2016-2022 z uwzględnieniem perspektywy na lata 2023-2028. </w:t>
      </w:r>
    </w:p>
    <w:p w:rsidR="00E5370D" w:rsidRPr="00E5370D" w:rsidRDefault="00AB58BD" w:rsidP="00E5370D">
      <w:pPr>
        <w:rPr>
          <w:rFonts w:ascii="Arial" w:eastAsia="Calibri" w:hAnsi="Arial" w:cs="Arial"/>
          <w:lang w:eastAsia="en-US"/>
        </w:rPr>
      </w:pPr>
      <w:r>
        <w:rPr>
          <w:rFonts w:ascii="Arial" w:eastAsia="Calibri" w:hAnsi="Arial" w:cs="Arial"/>
          <w:lang w:eastAsia="en-US"/>
        </w:rPr>
        <w:t>2</w:t>
      </w:r>
      <w:r w:rsidR="002035D9">
        <w:rPr>
          <w:rFonts w:ascii="Arial" w:eastAsia="Calibri" w:hAnsi="Arial" w:cs="Arial"/>
          <w:lang w:eastAsia="en-US"/>
        </w:rPr>
        <w:t>8</w:t>
      </w:r>
      <w:r>
        <w:rPr>
          <w:rFonts w:ascii="Arial" w:eastAsia="Calibri" w:hAnsi="Arial" w:cs="Arial"/>
          <w:lang w:eastAsia="en-US"/>
        </w:rPr>
        <w:t>.</w:t>
      </w:r>
      <w:r w:rsidR="00E5370D" w:rsidRPr="00E5370D">
        <w:rPr>
          <w:rFonts w:ascii="Arial" w:eastAsia="Calibri" w:hAnsi="Arial" w:cs="Arial"/>
          <w:lang w:eastAsia="en-US"/>
        </w:rPr>
        <w:t>Wykonawca zobowiązany jest do prowadzenia kart ewidencji odpadów zgodnie z obowiązującymi przepisami.</w:t>
      </w:r>
    </w:p>
    <w:p w:rsidR="00E5370D" w:rsidRPr="00E5370D" w:rsidRDefault="00F84E5E" w:rsidP="00E5370D">
      <w:pPr>
        <w:rPr>
          <w:rFonts w:ascii="Arial" w:eastAsia="Calibri" w:hAnsi="Arial" w:cs="Arial"/>
          <w:lang w:eastAsia="en-US"/>
        </w:rPr>
      </w:pPr>
      <w:r>
        <w:rPr>
          <w:rFonts w:ascii="Arial" w:eastAsia="Calibri" w:hAnsi="Arial" w:cs="Arial"/>
          <w:lang w:eastAsia="en-US"/>
        </w:rPr>
        <w:t>2</w:t>
      </w:r>
      <w:r w:rsidR="002035D9">
        <w:rPr>
          <w:rFonts w:ascii="Arial" w:eastAsia="Calibri" w:hAnsi="Arial" w:cs="Arial"/>
          <w:lang w:eastAsia="en-US"/>
        </w:rPr>
        <w:t>9</w:t>
      </w:r>
      <w:r w:rsidR="00AB58BD">
        <w:rPr>
          <w:rFonts w:ascii="Arial" w:eastAsia="Calibri" w:hAnsi="Arial" w:cs="Arial"/>
          <w:lang w:eastAsia="en-US"/>
        </w:rPr>
        <w:t>.</w:t>
      </w:r>
      <w:r w:rsidR="00E5370D" w:rsidRPr="00E5370D">
        <w:rPr>
          <w:rFonts w:ascii="Arial" w:eastAsia="Calibri" w:hAnsi="Arial" w:cs="Arial"/>
          <w:lang w:eastAsia="en-US"/>
        </w:rPr>
        <w:t>W przypadku, gdy Wykonawca odbiera odpady komunalne od właścicieli nieruchomości działając na podstawie umowy z gminą oraz odbiera odpady od właścicieli nieruchomości użytkowych, z którym zawarł umowę na świadczenie usług odbioru odpadów komunalnych, zobowiązany jest przedstawić dwa oddzielne sprawozdania w tym zakresie, zgodnie z obowiązującymi przepisami.</w:t>
      </w:r>
    </w:p>
    <w:p w:rsidR="00E5370D" w:rsidRPr="00E5370D" w:rsidRDefault="002035D9" w:rsidP="00E5370D">
      <w:pPr>
        <w:rPr>
          <w:rFonts w:ascii="Arial" w:eastAsia="Calibri" w:hAnsi="Arial" w:cs="Arial"/>
          <w:lang w:eastAsia="en-US"/>
        </w:rPr>
      </w:pPr>
      <w:r>
        <w:rPr>
          <w:rFonts w:ascii="Arial" w:eastAsia="Calibri" w:hAnsi="Arial" w:cs="Arial"/>
          <w:lang w:eastAsia="en-US"/>
        </w:rPr>
        <w:t>30</w:t>
      </w:r>
      <w:r w:rsidR="00AB58BD">
        <w:rPr>
          <w:rFonts w:ascii="Arial" w:eastAsia="Calibri" w:hAnsi="Arial" w:cs="Arial"/>
          <w:lang w:eastAsia="en-US"/>
        </w:rPr>
        <w:t>.</w:t>
      </w:r>
      <w:r w:rsidR="00E5370D" w:rsidRPr="00E5370D">
        <w:rPr>
          <w:rFonts w:ascii="Arial" w:eastAsia="Calibri" w:hAnsi="Arial" w:cs="Arial"/>
          <w:lang w:eastAsia="en-US"/>
        </w:rPr>
        <w:t>W przypadku, gdy Wykonawca odbiera odpady komunalne od właścicieli nieruchomości użytkowych, z którymi zawarł umowę na świadczenie usług odbioru odpadów komunalnych, zobowiązany jest prowadzić odbiór odpadów poza terminami, w których odbiera odpady w ramach umowy z gminą. Zamawiającemu przysługuje prawo do wezwania Wykonawcy do udokumentowania terminu świadczenia usług odbioru odpadów od właścicieli nieruchomości użytkowych.</w:t>
      </w:r>
    </w:p>
    <w:p w:rsidR="00E5370D" w:rsidRDefault="00AB58BD" w:rsidP="00E5370D">
      <w:pPr>
        <w:rPr>
          <w:rFonts w:ascii="Arial" w:eastAsia="Calibri" w:hAnsi="Arial" w:cs="Arial"/>
          <w:lang w:eastAsia="en-US"/>
        </w:rPr>
      </w:pPr>
      <w:r>
        <w:rPr>
          <w:rFonts w:ascii="Arial" w:eastAsia="Calibri" w:hAnsi="Arial" w:cs="Arial"/>
          <w:lang w:eastAsia="en-US"/>
        </w:rPr>
        <w:t>3</w:t>
      </w:r>
      <w:r w:rsidR="002035D9">
        <w:rPr>
          <w:rFonts w:ascii="Arial" w:eastAsia="Calibri" w:hAnsi="Arial" w:cs="Arial"/>
          <w:lang w:eastAsia="en-US"/>
        </w:rPr>
        <w:t>1</w:t>
      </w:r>
      <w:r>
        <w:rPr>
          <w:rFonts w:ascii="Arial" w:eastAsia="Calibri" w:hAnsi="Arial" w:cs="Arial"/>
          <w:lang w:eastAsia="en-US"/>
        </w:rPr>
        <w:t>.</w:t>
      </w:r>
      <w:r w:rsidR="00E5370D" w:rsidRPr="00E5370D">
        <w:rPr>
          <w:rFonts w:ascii="Arial" w:eastAsia="Calibri" w:hAnsi="Arial" w:cs="Arial"/>
          <w:lang w:eastAsia="en-US"/>
        </w:rPr>
        <w:t>W przypadku, gdy instalacja komunalna ulegnie awarii lub nie będzie mogła przyjmować odpadów z innych przyczyn, Wykonawca dostarczy odpady komunalne do zastępczej instalacji obsługi regionu.</w:t>
      </w:r>
    </w:p>
    <w:p w:rsidR="002350F3" w:rsidRDefault="002350F3" w:rsidP="00E5370D">
      <w:pPr>
        <w:rPr>
          <w:rFonts w:ascii="Arial" w:eastAsia="Calibri" w:hAnsi="Arial" w:cs="Arial"/>
          <w:lang w:eastAsia="en-US"/>
        </w:rPr>
      </w:pPr>
    </w:p>
    <w:p w:rsidR="00DC2C27" w:rsidRPr="00DC2C27" w:rsidRDefault="002350F3" w:rsidP="00DC2C27">
      <w:pPr>
        <w:rPr>
          <w:rFonts w:ascii="Arial" w:eastAsia="Calibri" w:hAnsi="Arial" w:cs="Arial"/>
          <w:lang w:eastAsia="en-US"/>
        </w:rPr>
      </w:pPr>
      <w:r>
        <w:rPr>
          <w:rFonts w:ascii="Arial" w:eastAsia="Calibri" w:hAnsi="Arial" w:cs="Arial"/>
          <w:lang w:eastAsia="en-US"/>
        </w:rPr>
        <w:t xml:space="preserve">3.2. </w:t>
      </w:r>
      <w:r w:rsidR="00DC2C27" w:rsidRPr="00DC2C27">
        <w:rPr>
          <w:rFonts w:ascii="Arial" w:eastAsia="Calibri" w:hAnsi="Arial" w:cs="Arial"/>
          <w:lang w:eastAsia="en-US"/>
        </w:rPr>
        <w:t>Zamawiający stosownie do art. 29 ust. 3a ustawy, wymaga zatrudnienia przez wykonawcę na podstawie umowy o pracę osób wykonujących wskazane przez Zamawiającego czynności w zakresie realizacji zamówienia, których wykonanie polega na wykonaniu pracy w sposób określony w art. 22 § 1 ustawy z dnia 26 czerwca 1974 r. - Kodeks Pracy (Dz.U.2020.1320):</w:t>
      </w:r>
    </w:p>
    <w:p w:rsidR="00DC2C27" w:rsidRPr="00DC2C27" w:rsidRDefault="002350F3" w:rsidP="00DC2C27">
      <w:pPr>
        <w:rPr>
          <w:rFonts w:ascii="Arial" w:eastAsia="Calibri" w:hAnsi="Arial" w:cs="Arial"/>
          <w:lang w:eastAsia="en-US"/>
        </w:rPr>
      </w:pPr>
      <w:proofErr w:type="gramStart"/>
      <w:r>
        <w:rPr>
          <w:rFonts w:ascii="Arial" w:eastAsia="Calibri" w:hAnsi="Arial" w:cs="Arial"/>
          <w:lang w:eastAsia="en-US"/>
        </w:rPr>
        <w:t>a)</w:t>
      </w:r>
      <w:r w:rsidR="00DC2C27" w:rsidRPr="00DC2C27">
        <w:rPr>
          <w:rFonts w:ascii="Arial" w:eastAsia="Calibri" w:hAnsi="Arial" w:cs="Arial"/>
          <w:lang w:eastAsia="en-US"/>
        </w:rPr>
        <w:t>czynności</w:t>
      </w:r>
      <w:proofErr w:type="gramEnd"/>
      <w:r w:rsidR="00DC2C27" w:rsidRPr="00DC2C27">
        <w:rPr>
          <w:rFonts w:ascii="Arial" w:eastAsia="Calibri" w:hAnsi="Arial" w:cs="Arial"/>
          <w:lang w:eastAsia="en-US"/>
        </w:rPr>
        <w:t xml:space="preserve"> niezbędnych do realizacji zamówienia, których dotyczą wymagania zatrudnienia na podstawie umowy o pracę przez wykonawcę osób wykonujących czynności w trakcie realizacji zamówienia:</w:t>
      </w:r>
    </w:p>
    <w:p w:rsidR="00DC2C27" w:rsidRPr="00DC2C27" w:rsidRDefault="002350F3" w:rsidP="00DC2C27">
      <w:pPr>
        <w:rPr>
          <w:rFonts w:ascii="Arial" w:eastAsia="Calibri" w:hAnsi="Arial" w:cs="Arial"/>
          <w:lang w:eastAsia="en-US"/>
        </w:rPr>
      </w:pPr>
      <w:r>
        <w:rPr>
          <w:rFonts w:ascii="Arial" w:eastAsia="Calibri" w:hAnsi="Arial" w:cs="Arial"/>
          <w:lang w:eastAsia="en-US"/>
        </w:rPr>
        <w:lastRenderedPageBreak/>
        <w:t xml:space="preserve">- </w:t>
      </w:r>
      <w:r w:rsidR="00DC2C27" w:rsidRPr="00DC2C27">
        <w:rPr>
          <w:rFonts w:ascii="Arial" w:eastAsia="Calibri" w:hAnsi="Arial" w:cs="Arial"/>
          <w:lang w:eastAsia="en-US"/>
        </w:rPr>
        <w:t>kierowcy i obsługa techniczna pojazdów wykorzystywanych do wykonania przedmiotu zamówienia,</w:t>
      </w:r>
    </w:p>
    <w:p w:rsidR="00DC2C27" w:rsidRPr="00DC2C27" w:rsidRDefault="002350F3" w:rsidP="00DC2C27">
      <w:pPr>
        <w:rPr>
          <w:rFonts w:ascii="Arial" w:eastAsia="Calibri" w:hAnsi="Arial" w:cs="Arial"/>
          <w:lang w:eastAsia="en-US"/>
        </w:rPr>
      </w:pPr>
      <w:r>
        <w:rPr>
          <w:rFonts w:ascii="Arial" w:eastAsia="Calibri" w:hAnsi="Arial" w:cs="Arial"/>
          <w:lang w:eastAsia="en-US"/>
        </w:rPr>
        <w:t xml:space="preserve">- </w:t>
      </w:r>
      <w:r w:rsidR="00DC2C27" w:rsidRPr="00DC2C27">
        <w:rPr>
          <w:rFonts w:ascii="Arial" w:eastAsia="Calibri" w:hAnsi="Arial" w:cs="Arial"/>
          <w:lang w:eastAsia="en-US"/>
        </w:rPr>
        <w:t>prace fizyczne bezpośrednio związane z odbiorem odpadów komunalnych (w szczególności: opróżnianie pojemników, załadunek worków do pojazdów specjalistycznych przystosowanych do odbioru odpadów),</w:t>
      </w:r>
    </w:p>
    <w:p w:rsidR="00DC2C27" w:rsidRPr="00DC2C27" w:rsidRDefault="002350F3" w:rsidP="00DC2C27">
      <w:pPr>
        <w:rPr>
          <w:rFonts w:ascii="Arial" w:eastAsia="Calibri" w:hAnsi="Arial" w:cs="Arial"/>
          <w:lang w:eastAsia="en-US"/>
        </w:rPr>
      </w:pPr>
      <w:r>
        <w:rPr>
          <w:rFonts w:ascii="Arial" w:eastAsia="Calibri" w:hAnsi="Arial" w:cs="Arial"/>
          <w:lang w:eastAsia="en-US"/>
        </w:rPr>
        <w:t xml:space="preserve">- </w:t>
      </w:r>
      <w:r w:rsidR="00DC2C27" w:rsidRPr="00DC2C27">
        <w:rPr>
          <w:rFonts w:ascii="Arial" w:eastAsia="Calibri" w:hAnsi="Arial" w:cs="Arial"/>
          <w:lang w:eastAsia="en-US"/>
        </w:rPr>
        <w:t>koordynowanie zadań Wykonawcy w zakresie realizacji zamówienia.</w:t>
      </w:r>
    </w:p>
    <w:p w:rsidR="00DC2C27" w:rsidRPr="00DC2C27" w:rsidRDefault="002350F3" w:rsidP="00DC2C27">
      <w:pPr>
        <w:rPr>
          <w:rFonts w:ascii="Arial" w:eastAsia="Calibri" w:hAnsi="Arial" w:cs="Arial"/>
          <w:lang w:eastAsia="en-US"/>
        </w:rPr>
      </w:pPr>
      <w:proofErr w:type="gramStart"/>
      <w:r>
        <w:rPr>
          <w:rFonts w:ascii="Arial" w:eastAsia="Calibri" w:hAnsi="Arial" w:cs="Arial"/>
          <w:lang w:eastAsia="en-US"/>
        </w:rPr>
        <w:t>b)</w:t>
      </w:r>
      <w:r w:rsidR="00DC2C27" w:rsidRPr="00DC2C27">
        <w:rPr>
          <w:rFonts w:ascii="Arial" w:eastAsia="Calibri" w:hAnsi="Arial" w:cs="Arial"/>
          <w:lang w:eastAsia="en-US"/>
        </w:rPr>
        <w:t>sposobu</w:t>
      </w:r>
      <w:proofErr w:type="gramEnd"/>
      <w:r w:rsidR="00DC2C27" w:rsidRPr="00DC2C27">
        <w:rPr>
          <w:rFonts w:ascii="Arial" w:eastAsia="Calibri" w:hAnsi="Arial" w:cs="Arial"/>
          <w:lang w:eastAsia="en-US"/>
        </w:rPr>
        <w:t xml:space="preserve"> dokumentowania zatrudnienia osób oraz uprawnienia zamawiającego w zakresie kontroli spełniania przez wykonawcę wymagań, </w:t>
      </w:r>
    </w:p>
    <w:p w:rsidR="00DC2C27" w:rsidRPr="00DC2C27" w:rsidRDefault="00DC2C27" w:rsidP="00DC2C27">
      <w:pPr>
        <w:rPr>
          <w:rFonts w:ascii="Arial" w:eastAsia="Calibri" w:hAnsi="Arial" w:cs="Arial"/>
          <w:lang w:eastAsia="en-US"/>
        </w:rPr>
      </w:pPr>
      <w:r w:rsidRPr="00DC2C27">
        <w:rPr>
          <w:rFonts w:ascii="Arial" w:eastAsia="Calibri" w:hAnsi="Arial" w:cs="Arial"/>
          <w:lang w:eastAsia="en-US"/>
        </w:rPr>
        <w:t>o których mowa w art. 29 ust. 3a:</w:t>
      </w:r>
    </w:p>
    <w:p w:rsidR="00DC2C27" w:rsidRPr="00DC2C27" w:rsidRDefault="002350F3" w:rsidP="00DC2C27">
      <w:pPr>
        <w:rPr>
          <w:rFonts w:ascii="Arial" w:eastAsia="Calibri" w:hAnsi="Arial" w:cs="Arial"/>
          <w:lang w:eastAsia="en-US"/>
        </w:rPr>
      </w:pPr>
      <w:r>
        <w:rPr>
          <w:rFonts w:ascii="Arial" w:eastAsia="Calibri" w:hAnsi="Arial" w:cs="Arial"/>
          <w:lang w:eastAsia="en-US"/>
        </w:rPr>
        <w:t xml:space="preserve">- </w:t>
      </w:r>
      <w:r w:rsidR="00DC2C27" w:rsidRPr="00DC2C27">
        <w:rPr>
          <w:rFonts w:ascii="Arial" w:eastAsia="Calibri" w:hAnsi="Arial" w:cs="Arial"/>
          <w:lang w:eastAsia="en-US"/>
        </w:rPr>
        <w:t xml:space="preserve">dane osób (imię i nazwisko oraz stanowisko pracy) wykonujących czynności wskazane w pkt a) zostaną ujęte w formie wykazu i przekazane Zamawiającemu w terminie 10 dni od podpisania umowy. Zamawiający zastrzega sobie prawo przeprowadzenia kontroli na miejscu wykonywania zamówienia w celu </w:t>
      </w:r>
      <w:proofErr w:type="gramStart"/>
      <w:r w:rsidR="00DC2C27" w:rsidRPr="00DC2C27">
        <w:rPr>
          <w:rFonts w:ascii="Arial" w:eastAsia="Calibri" w:hAnsi="Arial" w:cs="Arial"/>
          <w:lang w:eastAsia="en-US"/>
        </w:rPr>
        <w:t>weryfikacji,</w:t>
      </w:r>
      <w:proofErr w:type="gramEnd"/>
      <w:r w:rsidR="00DC2C27" w:rsidRPr="00DC2C27">
        <w:rPr>
          <w:rFonts w:ascii="Arial" w:eastAsia="Calibri" w:hAnsi="Arial" w:cs="Arial"/>
          <w:lang w:eastAsia="en-US"/>
        </w:rPr>
        <w:t xml:space="preserve"> czy osoby wykonujące czynności przy realizacji zamówienia są osobami wskazanymi przez wykonawcę;</w:t>
      </w:r>
    </w:p>
    <w:p w:rsidR="00DC2C27" w:rsidRPr="00DC2C27" w:rsidRDefault="002350F3" w:rsidP="00DC2C27">
      <w:pPr>
        <w:rPr>
          <w:rFonts w:ascii="Arial" w:eastAsia="Calibri" w:hAnsi="Arial" w:cs="Arial"/>
          <w:lang w:eastAsia="en-US"/>
        </w:rPr>
      </w:pPr>
      <w:r>
        <w:rPr>
          <w:rFonts w:ascii="Arial" w:eastAsia="Calibri" w:hAnsi="Arial" w:cs="Arial"/>
          <w:lang w:eastAsia="en-US"/>
        </w:rPr>
        <w:t>c)</w:t>
      </w:r>
      <w:r w:rsidR="00DC2C27" w:rsidRPr="00DC2C27">
        <w:rPr>
          <w:rFonts w:ascii="Arial" w:eastAsia="Calibri" w:hAnsi="Arial" w:cs="Arial"/>
          <w:lang w:eastAsia="en-US"/>
        </w:rPr>
        <w:t>sankcje z tytułu niespełnienia wymagań, o których mowa w art. 29 ust. 3a:</w:t>
      </w:r>
    </w:p>
    <w:p w:rsidR="00E5370D" w:rsidRDefault="00DC2C27" w:rsidP="00DC2C27">
      <w:pPr>
        <w:rPr>
          <w:rFonts w:ascii="Arial" w:eastAsia="Calibri" w:hAnsi="Arial" w:cs="Arial"/>
          <w:lang w:eastAsia="en-US"/>
        </w:rPr>
      </w:pPr>
      <w:r w:rsidRPr="00DC2C27">
        <w:rPr>
          <w:rFonts w:ascii="Arial" w:eastAsia="Calibri" w:hAnsi="Arial" w:cs="Arial"/>
          <w:lang w:eastAsia="en-US"/>
        </w:rPr>
        <w:t xml:space="preserve">W przypadku </w:t>
      </w:r>
      <w:proofErr w:type="gramStart"/>
      <w:r w:rsidRPr="00DC2C27">
        <w:rPr>
          <w:rFonts w:ascii="Arial" w:eastAsia="Calibri" w:hAnsi="Arial" w:cs="Arial"/>
          <w:lang w:eastAsia="en-US"/>
        </w:rPr>
        <w:t>nie wywiązania</w:t>
      </w:r>
      <w:proofErr w:type="gramEnd"/>
      <w:r w:rsidRPr="00DC2C27">
        <w:rPr>
          <w:rFonts w:ascii="Arial" w:eastAsia="Calibri" w:hAnsi="Arial" w:cs="Arial"/>
          <w:lang w:eastAsia="en-US"/>
        </w:rPr>
        <w:t xml:space="preserve"> się z obowiązku, o którym mowa w pkt a) i b), Zamawiający będzie uprawniony do złożenia wniosku o przeprowadzenie kontroli przez Państwową Inspekcję Pracy.</w:t>
      </w:r>
    </w:p>
    <w:p w:rsidR="006F5F3E" w:rsidRPr="00CD0CBB" w:rsidRDefault="006F5F3E" w:rsidP="00DC2C27">
      <w:pPr>
        <w:rPr>
          <w:rFonts w:ascii="Arial" w:eastAsia="Calibri" w:hAnsi="Arial" w:cs="Arial"/>
          <w:lang w:eastAsia="en-US"/>
        </w:rPr>
      </w:pPr>
      <w:r>
        <w:rPr>
          <w:rFonts w:ascii="Arial" w:eastAsia="Calibri" w:hAnsi="Arial" w:cs="Arial"/>
          <w:lang w:eastAsia="en-US"/>
        </w:rPr>
        <w:t>3.3.</w:t>
      </w:r>
      <w:r w:rsidRPr="006F5F3E">
        <w:t xml:space="preserve"> </w:t>
      </w:r>
      <w:proofErr w:type="gramStart"/>
      <w:r w:rsidRPr="006F5F3E">
        <w:rPr>
          <w:rFonts w:ascii="Arial" w:eastAsia="Calibri" w:hAnsi="Arial" w:cs="Arial"/>
          <w:lang w:eastAsia="en-US"/>
        </w:rPr>
        <w:t>Informuję</w:t>
      </w:r>
      <w:proofErr w:type="gramEnd"/>
      <w:r w:rsidRPr="006F5F3E">
        <w:rPr>
          <w:rFonts w:ascii="Arial" w:eastAsia="Calibri" w:hAnsi="Arial" w:cs="Arial"/>
          <w:lang w:eastAsia="en-US"/>
        </w:rPr>
        <w:t xml:space="preserve"> iż na podstawie art. 24 aa ust. 1 ustawy prawo zamówień publicznych w niniejszym postepowaniu Zamawiający zastosuje procedurę odwróconą w której najpierw dokona oceny ofert, a następnie zbada, czy Wykonawca, którego oferta została oceniona jako najkorzystniejsza, nie podlega wykluczeniu oraz spełnia warunki udziału w postępowaniu.</w:t>
      </w:r>
    </w:p>
    <w:p w:rsidR="001440DB" w:rsidRPr="00CD0CBB" w:rsidRDefault="001440DB" w:rsidP="00CD0CBB">
      <w:pPr>
        <w:spacing w:after="200" w:line="276" w:lineRule="auto"/>
        <w:contextualSpacing/>
        <w:rPr>
          <w:rFonts w:ascii="Arial" w:eastAsia="Calibri" w:hAnsi="Arial" w:cs="Arial"/>
          <w:b/>
          <w:lang w:eastAsia="en-US"/>
        </w:rPr>
      </w:pPr>
    </w:p>
    <w:p w:rsidR="009138D4" w:rsidRPr="00516464" w:rsidRDefault="00E05D3D" w:rsidP="00CD0CBB">
      <w:pPr>
        <w:spacing w:line="276" w:lineRule="auto"/>
        <w:rPr>
          <w:rFonts w:ascii="Arial" w:hAnsi="Arial" w:cs="Arial"/>
          <w:b/>
        </w:rPr>
      </w:pPr>
      <w:r w:rsidRPr="00516464">
        <w:rPr>
          <w:rFonts w:ascii="Arial" w:hAnsi="Arial" w:cs="Arial"/>
          <w:b/>
        </w:rPr>
        <w:t>4</w:t>
      </w:r>
      <w:r w:rsidR="00C835C9" w:rsidRPr="00516464">
        <w:rPr>
          <w:rFonts w:ascii="Arial" w:hAnsi="Arial" w:cs="Arial"/>
          <w:b/>
        </w:rPr>
        <w:t xml:space="preserve">. </w:t>
      </w:r>
      <w:r w:rsidR="000709DE" w:rsidRPr="00516464">
        <w:rPr>
          <w:rFonts w:ascii="Arial" w:hAnsi="Arial" w:cs="Arial"/>
          <w:b/>
        </w:rPr>
        <w:t>Termin</w:t>
      </w:r>
      <w:r w:rsidR="009138D4" w:rsidRPr="00516464">
        <w:rPr>
          <w:rFonts w:ascii="Arial" w:hAnsi="Arial" w:cs="Arial"/>
          <w:b/>
        </w:rPr>
        <w:t xml:space="preserve"> wykonania zamówienia</w:t>
      </w:r>
    </w:p>
    <w:p w:rsidR="00516464" w:rsidRPr="008D2423" w:rsidRDefault="00516464" w:rsidP="00516464">
      <w:pPr>
        <w:widowControl w:val="0"/>
        <w:shd w:val="clear" w:color="auto" w:fill="FFFFFF"/>
        <w:tabs>
          <w:tab w:val="left" w:pos="0"/>
          <w:tab w:val="left" w:pos="278"/>
        </w:tabs>
        <w:autoSpaceDE w:val="0"/>
        <w:autoSpaceDN w:val="0"/>
        <w:adjustRightInd w:val="0"/>
        <w:ind w:right="19"/>
        <w:rPr>
          <w:rFonts w:ascii="Arial" w:hAnsi="Arial" w:cs="Arial"/>
          <w:b/>
          <w:spacing w:val="-5"/>
          <w:lang w:eastAsia="en-US"/>
        </w:rPr>
      </w:pPr>
      <w:r w:rsidRPr="008D2423">
        <w:rPr>
          <w:rFonts w:ascii="Arial" w:hAnsi="Arial" w:cs="Arial"/>
          <w:spacing w:val="-5"/>
          <w:lang w:eastAsia="en-US"/>
        </w:rPr>
        <w:t xml:space="preserve">Zamówienie należy wykonać w okresie od dnia </w:t>
      </w:r>
      <w:r w:rsidRPr="008D2423">
        <w:rPr>
          <w:rFonts w:ascii="Arial" w:hAnsi="Arial" w:cs="Arial"/>
          <w:b/>
          <w:spacing w:val="-5"/>
          <w:lang w:eastAsia="en-US"/>
        </w:rPr>
        <w:t>01.01.2021 r.</w:t>
      </w:r>
      <w:r w:rsidRPr="008D2423">
        <w:rPr>
          <w:rFonts w:ascii="Arial" w:hAnsi="Arial" w:cs="Arial"/>
          <w:spacing w:val="-5"/>
          <w:lang w:eastAsia="en-US"/>
        </w:rPr>
        <w:t xml:space="preserve"> do dnia </w:t>
      </w:r>
      <w:r w:rsidRPr="008D2423">
        <w:rPr>
          <w:rFonts w:ascii="Arial" w:hAnsi="Arial" w:cs="Arial"/>
          <w:b/>
          <w:spacing w:val="-5"/>
          <w:lang w:eastAsia="en-US"/>
        </w:rPr>
        <w:t>12.05.2021 r.</w:t>
      </w:r>
    </w:p>
    <w:p w:rsidR="008413F4" w:rsidRPr="00CD0CBB" w:rsidRDefault="008413F4" w:rsidP="00CD0CBB">
      <w:pPr>
        <w:spacing w:line="276" w:lineRule="auto"/>
        <w:rPr>
          <w:rFonts w:ascii="Arial" w:hAnsi="Arial" w:cs="Arial"/>
          <w:b/>
        </w:rPr>
      </w:pPr>
    </w:p>
    <w:p w:rsidR="00930947" w:rsidRPr="00516464" w:rsidRDefault="00442B55" w:rsidP="00CD0CBB">
      <w:pPr>
        <w:rPr>
          <w:rFonts w:ascii="Arial" w:hAnsi="Arial" w:cs="Arial"/>
          <w:b/>
          <w:u w:val="single"/>
        </w:rPr>
      </w:pPr>
      <w:r w:rsidRPr="00516464">
        <w:rPr>
          <w:rFonts w:ascii="Arial" w:hAnsi="Arial" w:cs="Arial"/>
          <w:b/>
        </w:rPr>
        <w:t>5</w:t>
      </w:r>
      <w:r w:rsidR="00C835C9" w:rsidRPr="00516464">
        <w:rPr>
          <w:rFonts w:ascii="Arial" w:hAnsi="Arial" w:cs="Arial"/>
          <w:b/>
        </w:rPr>
        <w:t xml:space="preserve">. </w:t>
      </w:r>
      <w:r w:rsidR="001440DB" w:rsidRPr="00516464">
        <w:rPr>
          <w:rFonts w:ascii="Arial" w:hAnsi="Arial" w:cs="Arial"/>
          <w:b/>
        </w:rPr>
        <w:t xml:space="preserve">Informacja o </w:t>
      </w:r>
      <w:r w:rsidR="00930947" w:rsidRPr="00516464">
        <w:rPr>
          <w:rFonts w:ascii="Arial" w:hAnsi="Arial" w:cs="Arial"/>
          <w:b/>
        </w:rPr>
        <w:t>sposobie porozumiewania się zamawiającego z wykonawcami oraz przekazywania oświadczenia lub dokumentów a także wskazanie osób uprawnionych do porozumiewania się z Wykonawcami</w:t>
      </w:r>
      <w:r w:rsidR="00516464">
        <w:rPr>
          <w:rFonts w:ascii="Arial" w:hAnsi="Arial" w:cs="Arial"/>
          <w:b/>
        </w:rPr>
        <w:t>.</w:t>
      </w:r>
    </w:p>
    <w:p w:rsidR="00930947" w:rsidRPr="00CD0CBB" w:rsidRDefault="00442B55" w:rsidP="00CD0CBB">
      <w:pPr>
        <w:tabs>
          <w:tab w:val="left" w:pos="284"/>
        </w:tabs>
        <w:spacing w:line="276" w:lineRule="auto"/>
        <w:rPr>
          <w:rFonts w:ascii="Arial" w:hAnsi="Arial" w:cs="Arial"/>
        </w:rPr>
      </w:pPr>
      <w:r w:rsidRPr="00CD0CBB">
        <w:rPr>
          <w:rFonts w:ascii="Arial" w:hAnsi="Arial" w:cs="Arial"/>
        </w:rPr>
        <w:t xml:space="preserve">5.1. </w:t>
      </w:r>
      <w:r w:rsidR="00930947" w:rsidRPr="00CD0CBB">
        <w:rPr>
          <w:rFonts w:ascii="Arial" w:hAnsi="Arial" w:cs="Arial"/>
        </w:rPr>
        <w:t>W prowadzonym postępowaniu wsz</w:t>
      </w:r>
      <w:r w:rsidR="00312F68" w:rsidRPr="00CD0CBB">
        <w:rPr>
          <w:rFonts w:ascii="Arial" w:hAnsi="Arial" w:cs="Arial"/>
        </w:rPr>
        <w:t>elkie oświadczenia, wnioski</w:t>
      </w:r>
      <w:r w:rsidR="00930947" w:rsidRPr="00CD0CBB">
        <w:rPr>
          <w:rFonts w:ascii="Arial" w:hAnsi="Arial" w:cs="Arial"/>
        </w:rPr>
        <w:t xml:space="preserve">, zawiadomienia oraz informacje przekazywane będą drogą elektroniczną, faksem lub pisemne na adres Zamawiającego. Strona </w:t>
      </w:r>
      <w:proofErr w:type="gramStart"/>
      <w:r w:rsidR="00930947" w:rsidRPr="00CD0CBB">
        <w:rPr>
          <w:rFonts w:ascii="Arial" w:hAnsi="Arial" w:cs="Arial"/>
        </w:rPr>
        <w:t>która  otrzymuje</w:t>
      </w:r>
      <w:proofErr w:type="gramEnd"/>
      <w:r w:rsidR="00930947" w:rsidRPr="00CD0CBB">
        <w:rPr>
          <w:rFonts w:ascii="Arial" w:hAnsi="Arial" w:cs="Arial"/>
        </w:rPr>
        <w:t xml:space="preserve"> dokumenty lub informuje pocztą elektroniczną lub faksem zobowiązania jest bez wezwania  strony przekazującej dokument lub informacje do nie zwłocznego potwierdzenia faktu ich otrzymania.Za datę powzięcia wiadomości uważa się dzień, w którym strony postępowania otrzymały informację za pomocą poczty elektronicznej lub faksu.</w:t>
      </w:r>
    </w:p>
    <w:p w:rsidR="00930947" w:rsidRPr="00CD0CBB" w:rsidRDefault="00442B55" w:rsidP="00CD0CBB">
      <w:pPr>
        <w:tabs>
          <w:tab w:val="left" w:pos="284"/>
        </w:tabs>
        <w:spacing w:line="276" w:lineRule="auto"/>
        <w:rPr>
          <w:rFonts w:ascii="Arial" w:hAnsi="Arial" w:cs="Arial"/>
        </w:rPr>
      </w:pPr>
      <w:r w:rsidRPr="00CD0CBB">
        <w:rPr>
          <w:rFonts w:ascii="Arial" w:hAnsi="Arial" w:cs="Arial"/>
        </w:rPr>
        <w:t xml:space="preserve">5.2. </w:t>
      </w:r>
      <w:r w:rsidR="00930947" w:rsidRPr="00CD0CBB">
        <w:rPr>
          <w:rFonts w:ascii="Arial" w:hAnsi="Arial" w:cs="Arial"/>
        </w:rPr>
        <w:t xml:space="preserve">Zamawiający </w:t>
      </w:r>
      <w:proofErr w:type="gramStart"/>
      <w:r w:rsidR="00930947" w:rsidRPr="00CD0CBB">
        <w:rPr>
          <w:rFonts w:ascii="Arial" w:hAnsi="Arial" w:cs="Arial"/>
        </w:rPr>
        <w:t>wymaga</w:t>
      </w:r>
      <w:proofErr w:type="gramEnd"/>
      <w:r w:rsidR="00930947" w:rsidRPr="00CD0CBB">
        <w:rPr>
          <w:rFonts w:ascii="Arial" w:hAnsi="Arial" w:cs="Arial"/>
        </w:rPr>
        <w:t xml:space="preserve"> aby oferty wraz z dokumentami i oświadczeniami wymaganymi na potwierdzenie spełnienia stawianych im warunków były składane po rygorem nieważności na piśmie.</w:t>
      </w:r>
    </w:p>
    <w:p w:rsidR="00516464" w:rsidRPr="00516464" w:rsidRDefault="00442B55" w:rsidP="00516464">
      <w:pPr>
        <w:tabs>
          <w:tab w:val="left" w:pos="284"/>
        </w:tabs>
        <w:spacing w:line="276" w:lineRule="auto"/>
        <w:rPr>
          <w:rFonts w:ascii="Arial" w:hAnsi="Arial" w:cs="Arial"/>
          <w:b/>
        </w:rPr>
      </w:pPr>
      <w:r w:rsidRPr="00CD0CBB">
        <w:rPr>
          <w:rFonts w:ascii="Arial" w:hAnsi="Arial" w:cs="Arial"/>
        </w:rPr>
        <w:t xml:space="preserve">5.3. </w:t>
      </w:r>
      <w:r w:rsidR="00930947" w:rsidRPr="00CD0CBB">
        <w:rPr>
          <w:rFonts w:ascii="Arial" w:hAnsi="Arial" w:cs="Arial"/>
        </w:rPr>
        <w:t xml:space="preserve">Wszelką korespondencję do Zamawiającego związaną z niniejszymi postępowaniem należy kierować na </w:t>
      </w:r>
      <w:proofErr w:type="gramStart"/>
      <w:r w:rsidR="00930947" w:rsidRPr="00CD0CBB">
        <w:rPr>
          <w:rFonts w:ascii="Arial" w:hAnsi="Arial" w:cs="Arial"/>
        </w:rPr>
        <w:t xml:space="preserve">adres </w:t>
      </w:r>
      <w:r w:rsidR="00930947" w:rsidRPr="00CD0CBB">
        <w:rPr>
          <w:rFonts w:ascii="Arial" w:hAnsi="Arial" w:cs="Arial"/>
          <w:b/>
        </w:rPr>
        <w:t xml:space="preserve"> GMINA</w:t>
      </w:r>
      <w:proofErr w:type="gramEnd"/>
      <w:r w:rsidR="00930947" w:rsidRPr="00CD0CBB">
        <w:rPr>
          <w:rFonts w:ascii="Arial" w:hAnsi="Arial" w:cs="Arial"/>
          <w:b/>
        </w:rPr>
        <w:t xml:space="preserve"> POLANÓW,  ul. Wolności 4, 76-010 Polanów</w:t>
      </w:r>
      <w:r w:rsidR="00930947" w:rsidRPr="00CD0CBB">
        <w:rPr>
          <w:rFonts w:ascii="Arial" w:hAnsi="Arial" w:cs="Arial"/>
        </w:rPr>
        <w:t xml:space="preserve"> z dopiskiem : </w:t>
      </w:r>
      <w:r w:rsidR="00F1070F" w:rsidRPr="00CD0CBB">
        <w:rPr>
          <w:rFonts w:ascii="Arial" w:hAnsi="Arial" w:cs="Arial"/>
          <w:b/>
        </w:rPr>
        <w:t>„</w:t>
      </w:r>
      <w:r w:rsidR="00516464" w:rsidRPr="00516464">
        <w:rPr>
          <w:rFonts w:ascii="Arial" w:hAnsi="Arial" w:cs="Arial"/>
          <w:b/>
        </w:rPr>
        <w:t>Odbiór i zagospodarowanie odpadów komunalnych</w:t>
      </w:r>
    </w:p>
    <w:p w:rsidR="00930947" w:rsidRPr="00CD0CBB" w:rsidRDefault="00516464" w:rsidP="00516464">
      <w:pPr>
        <w:tabs>
          <w:tab w:val="left" w:pos="284"/>
        </w:tabs>
        <w:spacing w:line="276" w:lineRule="auto"/>
        <w:rPr>
          <w:rFonts w:ascii="Arial" w:hAnsi="Arial" w:cs="Arial"/>
          <w:b/>
        </w:rPr>
      </w:pPr>
      <w:r w:rsidRPr="00516464">
        <w:rPr>
          <w:rFonts w:ascii="Arial" w:hAnsi="Arial" w:cs="Arial"/>
          <w:b/>
        </w:rPr>
        <w:t>z terenu Gminy Polanów</w:t>
      </w:r>
      <w:r w:rsidR="008E10E3" w:rsidRPr="00CD0CBB">
        <w:rPr>
          <w:rFonts w:ascii="Arial" w:hAnsi="Arial" w:cs="Arial"/>
          <w:b/>
        </w:rPr>
        <w:t>”</w:t>
      </w:r>
    </w:p>
    <w:p w:rsidR="00930947" w:rsidRPr="00CD0CBB" w:rsidRDefault="00442B55" w:rsidP="00CD0CBB">
      <w:pPr>
        <w:tabs>
          <w:tab w:val="left" w:pos="284"/>
        </w:tabs>
        <w:spacing w:line="276" w:lineRule="auto"/>
        <w:rPr>
          <w:rFonts w:ascii="Arial" w:hAnsi="Arial" w:cs="Arial"/>
        </w:rPr>
      </w:pPr>
      <w:r w:rsidRPr="00CD0CBB">
        <w:rPr>
          <w:rFonts w:ascii="Arial" w:hAnsi="Arial" w:cs="Arial"/>
        </w:rPr>
        <w:lastRenderedPageBreak/>
        <w:t xml:space="preserve">5.4. </w:t>
      </w:r>
      <w:r w:rsidR="00930947" w:rsidRPr="00CD0CBB">
        <w:rPr>
          <w:rFonts w:ascii="Arial" w:hAnsi="Arial" w:cs="Arial"/>
        </w:rPr>
        <w:t>Postępowanie prowadzone jest w języku polskim w związku z czym wszelkie pisma dokumenty, oświadczenia, itp. składane w trakcie postępowania między Zamawiającym a Wykonawcami muszą być sporządzane w języku polskim.</w:t>
      </w:r>
    </w:p>
    <w:p w:rsidR="00442B55" w:rsidRPr="00CD0CBB" w:rsidRDefault="00442B55" w:rsidP="00CD0CBB">
      <w:pPr>
        <w:tabs>
          <w:tab w:val="left" w:pos="284"/>
        </w:tabs>
        <w:spacing w:line="276" w:lineRule="auto"/>
        <w:rPr>
          <w:rFonts w:ascii="Arial" w:hAnsi="Arial" w:cs="Arial"/>
        </w:rPr>
      </w:pPr>
      <w:r w:rsidRPr="00CD0CBB">
        <w:rPr>
          <w:rFonts w:ascii="Arial" w:hAnsi="Arial" w:cs="Arial"/>
        </w:rPr>
        <w:t>5.5. Osoby do kontaktów:</w:t>
      </w:r>
    </w:p>
    <w:p w:rsidR="00442B55" w:rsidRPr="00CD0CBB" w:rsidRDefault="00442B55" w:rsidP="00CD0CBB">
      <w:pPr>
        <w:tabs>
          <w:tab w:val="left" w:pos="284"/>
        </w:tabs>
        <w:spacing w:line="276" w:lineRule="auto"/>
        <w:rPr>
          <w:rFonts w:ascii="Arial" w:hAnsi="Arial" w:cs="Arial"/>
        </w:rPr>
      </w:pPr>
      <w:r w:rsidRPr="00CD0CBB">
        <w:rPr>
          <w:rFonts w:ascii="Arial" w:hAnsi="Arial" w:cs="Arial"/>
        </w:rPr>
        <w:t>1.</w:t>
      </w:r>
      <w:r w:rsidR="004D2658">
        <w:rPr>
          <w:rFonts w:ascii="Arial" w:hAnsi="Arial" w:cs="Arial"/>
        </w:rPr>
        <w:t>Justyna Plucińska</w:t>
      </w:r>
      <w:r w:rsidR="00FC1923" w:rsidRPr="00CD0CBB">
        <w:rPr>
          <w:rFonts w:ascii="Arial" w:hAnsi="Arial" w:cs="Arial"/>
        </w:rPr>
        <w:t xml:space="preserve"> </w:t>
      </w:r>
      <w:proofErr w:type="gramStart"/>
      <w:r w:rsidR="00312F68" w:rsidRPr="00CD0CBB">
        <w:rPr>
          <w:rFonts w:ascii="Arial" w:hAnsi="Arial" w:cs="Arial"/>
        </w:rPr>
        <w:t>-</w:t>
      </w:r>
      <w:r w:rsidR="00070D84" w:rsidRPr="00CD0CBB">
        <w:rPr>
          <w:rFonts w:ascii="Arial" w:hAnsi="Arial" w:cs="Arial"/>
        </w:rPr>
        <w:t xml:space="preserve">  </w:t>
      </w:r>
      <w:r w:rsidR="00002309" w:rsidRPr="00CD0CBB">
        <w:rPr>
          <w:rFonts w:ascii="Arial" w:hAnsi="Arial" w:cs="Arial"/>
        </w:rPr>
        <w:t>d</w:t>
      </w:r>
      <w:r w:rsidRPr="00CD0CBB">
        <w:rPr>
          <w:rFonts w:ascii="Arial" w:hAnsi="Arial" w:cs="Arial"/>
        </w:rPr>
        <w:t>o</w:t>
      </w:r>
      <w:proofErr w:type="gramEnd"/>
      <w:r w:rsidRPr="00CD0CBB">
        <w:rPr>
          <w:rFonts w:ascii="Arial" w:hAnsi="Arial" w:cs="Arial"/>
        </w:rPr>
        <w:t xml:space="preserve"> spraw związanych z</w:t>
      </w:r>
      <w:r w:rsidR="004D2658">
        <w:rPr>
          <w:rFonts w:ascii="Arial" w:hAnsi="Arial" w:cs="Arial"/>
        </w:rPr>
        <w:t xml:space="preserve"> opisem  przedmiotem zamówienia, tel. </w:t>
      </w:r>
      <w:r w:rsidR="004D2658" w:rsidRPr="004D2658">
        <w:rPr>
          <w:rFonts w:ascii="Arial" w:hAnsi="Arial" w:cs="Arial"/>
        </w:rPr>
        <w:t>94 3480633</w:t>
      </w:r>
      <w:r w:rsidR="004D2658">
        <w:rPr>
          <w:rFonts w:ascii="Arial" w:hAnsi="Arial" w:cs="Arial"/>
        </w:rPr>
        <w:t>, email:</w:t>
      </w:r>
      <w:r w:rsidR="004D2658" w:rsidRPr="004D2658">
        <w:t xml:space="preserve"> </w:t>
      </w:r>
      <w:r w:rsidR="004D2658" w:rsidRPr="004D2658">
        <w:rPr>
          <w:rFonts w:ascii="Arial" w:hAnsi="Arial" w:cs="Arial"/>
        </w:rPr>
        <w:t>j.plucinska@polanow.eu</w:t>
      </w:r>
      <w:r w:rsidR="004D2658">
        <w:rPr>
          <w:rFonts w:ascii="Arial" w:hAnsi="Arial" w:cs="Arial"/>
        </w:rPr>
        <w:t xml:space="preserve"> </w:t>
      </w:r>
    </w:p>
    <w:p w:rsidR="00070D84" w:rsidRPr="00CD0CBB" w:rsidRDefault="004D2658" w:rsidP="00CD0CBB">
      <w:pPr>
        <w:tabs>
          <w:tab w:val="left" w:pos="284"/>
        </w:tabs>
        <w:spacing w:line="276" w:lineRule="auto"/>
        <w:rPr>
          <w:rFonts w:ascii="Arial" w:hAnsi="Arial" w:cs="Arial"/>
        </w:rPr>
      </w:pPr>
      <w:r>
        <w:rPr>
          <w:rFonts w:ascii="Arial" w:hAnsi="Arial" w:cs="Arial"/>
        </w:rPr>
        <w:t xml:space="preserve">3. Małgorzata Dworakowska - </w:t>
      </w:r>
      <w:r w:rsidR="00442B55" w:rsidRPr="00CD0CBB">
        <w:rPr>
          <w:rFonts w:ascii="Arial" w:hAnsi="Arial" w:cs="Arial"/>
        </w:rPr>
        <w:t>do spraw formalnych związany</w:t>
      </w:r>
      <w:r>
        <w:rPr>
          <w:rFonts w:ascii="Arial" w:hAnsi="Arial" w:cs="Arial"/>
        </w:rPr>
        <w:t xml:space="preserve">ch z postępowaniem przetargowym, tel. </w:t>
      </w:r>
      <w:r w:rsidRPr="004D2658">
        <w:rPr>
          <w:rFonts w:ascii="Arial" w:hAnsi="Arial" w:cs="Arial"/>
        </w:rPr>
        <w:t>94 3480641</w:t>
      </w:r>
      <w:r>
        <w:rPr>
          <w:rFonts w:ascii="Arial" w:hAnsi="Arial" w:cs="Arial"/>
        </w:rPr>
        <w:t>,</w:t>
      </w:r>
      <w:r w:rsidR="00070D84" w:rsidRPr="00CD0CBB">
        <w:rPr>
          <w:rFonts w:ascii="Arial" w:hAnsi="Arial" w:cs="Arial"/>
        </w:rPr>
        <w:t xml:space="preserve"> email: </w:t>
      </w:r>
      <w:hyperlink r:id="rId8" w:history="1">
        <w:r w:rsidR="00070D84" w:rsidRPr="004D2658">
          <w:rPr>
            <w:rStyle w:val="Hipercze"/>
            <w:rFonts w:ascii="Arial" w:hAnsi="Arial" w:cs="Arial"/>
            <w:color w:val="auto"/>
            <w:u w:val="none"/>
          </w:rPr>
          <w:t>m.dworakowska@polanow.eu</w:t>
        </w:r>
      </w:hyperlink>
    </w:p>
    <w:p w:rsidR="00442B55" w:rsidRPr="00CD0CBB" w:rsidRDefault="00E33ED3" w:rsidP="00CD0CBB">
      <w:pPr>
        <w:tabs>
          <w:tab w:val="left" w:pos="284"/>
        </w:tabs>
        <w:spacing w:line="276" w:lineRule="auto"/>
        <w:rPr>
          <w:rFonts w:ascii="Arial" w:hAnsi="Arial" w:cs="Arial"/>
        </w:rPr>
      </w:pPr>
      <w:r w:rsidRPr="00CD0CBB">
        <w:rPr>
          <w:rFonts w:ascii="Arial" w:hAnsi="Arial" w:cs="Arial"/>
        </w:rPr>
        <w:t xml:space="preserve">5. </w:t>
      </w:r>
      <w:r w:rsidR="00070D84" w:rsidRPr="00CD0CBB">
        <w:rPr>
          <w:rFonts w:ascii="Arial" w:hAnsi="Arial" w:cs="Arial"/>
        </w:rPr>
        <w:t xml:space="preserve">6. </w:t>
      </w:r>
      <w:r w:rsidR="00442B55" w:rsidRPr="00CD0CBB">
        <w:rPr>
          <w:rFonts w:ascii="Arial" w:hAnsi="Arial" w:cs="Arial"/>
        </w:rPr>
        <w:t xml:space="preserve">Strona internetowa: </w:t>
      </w:r>
      <w:r w:rsidR="00442B55" w:rsidRPr="004D2658">
        <w:rPr>
          <w:rFonts w:ascii="Arial" w:hAnsi="Arial" w:cs="Arial"/>
        </w:rPr>
        <w:t>www.</w:t>
      </w:r>
      <w:r w:rsidR="00312F68" w:rsidRPr="004D2658">
        <w:rPr>
          <w:rFonts w:ascii="Arial" w:hAnsi="Arial" w:cs="Arial"/>
        </w:rPr>
        <w:t>bip.</w:t>
      </w:r>
      <w:r w:rsidR="00442B55" w:rsidRPr="004D2658">
        <w:rPr>
          <w:rFonts w:ascii="Arial" w:hAnsi="Arial" w:cs="Arial"/>
        </w:rPr>
        <w:t>polanow.pl</w:t>
      </w:r>
    </w:p>
    <w:p w:rsidR="00934DE6" w:rsidRPr="00CD0CBB" w:rsidRDefault="00934DE6" w:rsidP="00CD0CBB">
      <w:pPr>
        <w:suppressAutoHyphens/>
        <w:rPr>
          <w:rFonts w:ascii="Arial" w:hAnsi="Arial" w:cs="Arial"/>
        </w:rPr>
      </w:pPr>
    </w:p>
    <w:p w:rsidR="008413F4" w:rsidRPr="004D2658" w:rsidRDefault="00C835C9" w:rsidP="00CD0CBB">
      <w:pPr>
        <w:suppressAutoHyphens/>
        <w:rPr>
          <w:rFonts w:ascii="Arial" w:hAnsi="Arial" w:cs="Arial"/>
        </w:rPr>
      </w:pPr>
      <w:r w:rsidRPr="004D2658">
        <w:rPr>
          <w:rFonts w:ascii="Arial" w:hAnsi="Arial" w:cs="Arial"/>
        </w:rPr>
        <w:t xml:space="preserve">6. </w:t>
      </w:r>
      <w:r w:rsidR="00934DE6" w:rsidRPr="004D2658">
        <w:rPr>
          <w:rFonts w:ascii="Arial" w:hAnsi="Arial" w:cs="Arial"/>
        </w:rPr>
        <w:t xml:space="preserve"> Warunki udziału w postępowaniu i podstawy wykluczenia</w:t>
      </w:r>
    </w:p>
    <w:p w:rsidR="00934DE6" w:rsidRPr="00CD0CBB" w:rsidRDefault="00934DE6" w:rsidP="00CD0CBB">
      <w:pPr>
        <w:suppressAutoHyphens/>
        <w:rPr>
          <w:rFonts w:ascii="Arial" w:hAnsi="Arial" w:cs="Arial"/>
        </w:rPr>
      </w:pPr>
      <w:r w:rsidRPr="00CD0CBB">
        <w:rPr>
          <w:rFonts w:ascii="Arial" w:hAnsi="Arial" w:cs="Arial"/>
          <w:u w:val="single"/>
        </w:rPr>
        <w:t>O udzielenie zamówienia mogą ubiegać się Wykonawcy, którzy:</w:t>
      </w:r>
    </w:p>
    <w:p w:rsidR="00934DE6" w:rsidRPr="00CD0CBB" w:rsidRDefault="00934DE6" w:rsidP="00CD0CBB">
      <w:pPr>
        <w:suppressAutoHyphens/>
        <w:rPr>
          <w:rFonts w:ascii="Arial" w:hAnsi="Arial" w:cs="Arial"/>
        </w:rPr>
      </w:pPr>
      <w:r w:rsidRPr="00CD0CBB">
        <w:rPr>
          <w:rFonts w:ascii="Arial" w:hAnsi="Arial" w:cs="Arial"/>
        </w:rPr>
        <w:t>6</w:t>
      </w:r>
      <w:r w:rsidR="003E068A" w:rsidRPr="00CD0CBB">
        <w:rPr>
          <w:rFonts w:ascii="Arial" w:hAnsi="Arial" w:cs="Arial"/>
        </w:rPr>
        <w:t xml:space="preserve">.1. </w:t>
      </w:r>
      <w:r w:rsidRPr="00CD0CBB">
        <w:rPr>
          <w:rFonts w:ascii="Arial" w:hAnsi="Arial" w:cs="Arial"/>
        </w:rPr>
        <w:t xml:space="preserve">nie podlegają wykluczeniu, </w:t>
      </w:r>
    </w:p>
    <w:p w:rsidR="00934DE6" w:rsidRPr="00CD0CBB" w:rsidRDefault="00934DE6" w:rsidP="00CD0CBB">
      <w:pPr>
        <w:suppressAutoHyphens/>
        <w:rPr>
          <w:rFonts w:ascii="Arial" w:hAnsi="Arial" w:cs="Arial"/>
        </w:rPr>
      </w:pPr>
      <w:r w:rsidRPr="00CD0CBB">
        <w:rPr>
          <w:rFonts w:ascii="Arial" w:hAnsi="Arial" w:cs="Arial"/>
        </w:rPr>
        <w:t>6</w:t>
      </w:r>
      <w:r w:rsidR="003E068A" w:rsidRPr="00CD0CBB">
        <w:rPr>
          <w:rFonts w:ascii="Arial" w:hAnsi="Arial" w:cs="Arial"/>
        </w:rPr>
        <w:t xml:space="preserve">.2. </w:t>
      </w:r>
      <w:r w:rsidRPr="00CD0CBB">
        <w:rPr>
          <w:rFonts w:ascii="Arial" w:hAnsi="Arial" w:cs="Arial"/>
        </w:rPr>
        <w:t xml:space="preserve">spełniają następujące warunki udziału w postępowaniu dotyczące: </w:t>
      </w:r>
    </w:p>
    <w:p w:rsidR="008C5229" w:rsidRPr="00CD0CBB" w:rsidRDefault="008C5229" w:rsidP="00CD0CBB">
      <w:pPr>
        <w:suppressAutoHyphens/>
        <w:rPr>
          <w:rFonts w:ascii="Arial" w:hAnsi="Arial" w:cs="Arial"/>
          <w:b/>
        </w:rPr>
      </w:pPr>
      <w:r w:rsidRPr="00CD0CBB">
        <w:rPr>
          <w:rFonts w:ascii="Arial" w:hAnsi="Arial" w:cs="Arial"/>
          <w:b/>
        </w:rPr>
        <w:t xml:space="preserve">6.2.1. Kompetencji lub uprawnień do prowadzenia określonej </w:t>
      </w:r>
      <w:r w:rsidR="003E068A" w:rsidRPr="00CD0CBB">
        <w:rPr>
          <w:rFonts w:ascii="Arial" w:hAnsi="Arial" w:cs="Arial"/>
          <w:b/>
        </w:rPr>
        <w:t>działalności zawodowej, o ile wynika to z odrębnych przepisów.</w:t>
      </w:r>
    </w:p>
    <w:p w:rsidR="003B5F67" w:rsidRPr="00AB6EE0" w:rsidRDefault="003B5F67" w:rsidP="003B5F67">
      <w:pPr>
        <w:widowControl w:val="0"/>
        <w:tabs>
          <w:tab w:val="left" w:pos="284"/>
        </w:tabs>
        <w:overflowPunct w:val="0"/>
        <w:autoSpaceDE w:val="0"/>
        <w:spacing w:before="20" w:after="20"/>
        <w:ind w:right="567"/>
        <w:rPr>
          <w:rFonts w:ascii="Arial" w:eastAsia="Arial" w:hAnsi="Arial" w:cs="Arial"/>
        </w:rPr>
      </w:pPr>
      <w:r w:rsidRPr="00AB6EE0">
        <w:rPr>
          <w:rFonts w:ascii="Arial" w:hAnsi="Arial" w:cs="Arial"/>
        </w:rPr>
        <w:t xml:space="preserve">Zamawiający uzna, że Wykonawca spełnia ten </w:t>
      </w:r>
      <w:proofErr w:type="gramStart"/>
      <w:r w:rsidRPr="00AB6EE0">
        <w:rPr>
          <w:rFonts w:ascii="Arial" w:hAnsi="Arial" w:cs="Arial"/>
        </w:rPr>
        <w:t>warunek</w:t>
      </w:r>
      <w:proofErr w:type="gramEnd"/>
      <w:r w:rsidRPr="00AB6EE0">
        <w:rPr>
          <w:rFonts w:ascii="Arial" w:hAnsi="Arial" w:cs="Arial"/>
        </w:rPr>
        <w:t xml:space="preserve"> jeżeli:</w:t>
      </w:r>
    </w:p>
    <w:p w:rsidR="003B5F67" w:rsidRDefault="003B5F67" w:rsidP="003B5F67">
      <w:pPr>
        <w:pStyle w:val="Akapitzlist"/>
        <w:numPr>
          <w:ilvl w:val="0"/>
          <w:numId w:val="15"/>
        </w:numPr>
        <w:tabs>
          <w:tab w:val="center" w:pos="284"/>
        </w:tabs>
        <w:spacing w:line="276" w:lineRule="auto"/>
        <w:ind w:left="0" w:firstLine="0"/>
        <w:contextualSpacing w:val="0"/>
        <w:rPr>
          <w:rFonts w:ascii="Arial" w:hAnsi="Arial" w:cs="Arial"/>
          <w:sz w:val="24"/>
          <w:szCs w:val="24"/>
        </w:rPr>
      </w:pPr>
      <w:r w:rsidRPr="00AB6EE0">
        <w:rPr>
          <w:rFonts w:ascii="Arial" w:hAnsi="Arial" w:cs="Arial"/>
          <w:sz w:val="24"/>
          <w:szCs w:val="24"/>
        </w:rPr>
        <w:t xml:space="preserve">posiada </w:t>
      </w:r>
      <w:r w:rsidRPr="00F81AB1">
        <w:rPr>
          <w:rFonts w:ascii="Arial" w:hAnsi="Arial" w:cs="Arial"/>
          <w:bCs/>
          <w:sz w:val="24"/>
          <w:szCs w:val="24"/>
        </w:rPr>
        <w:t>wpis do rejestru działalności regulowanej</w:t>
      </w:r>
      <w:r w:rsidRPr="00AB6EE0">
        <w:rPr>
          <w:rFonts w:ascii="Arial" w:hAnsi="Arial" w:cs="Arial"/>
          <w:sz w:val="24"/>
          <w:szCs w:val="24"/>
        </w:rPr>
        <w:t xml:space="preserve"> w zakresie odbierania odpadów komunalnych prowadzonego przez Burmistrza Polanowa i spełnia warunki wykonywania działalności w zakresie odbierania odpadów komunalnych od właścicieli nieruchomości (zgodnie z przepisami wynikającymi z obowiązującej ustawy z dnia 13 września 1996 r. o utrzymaniu czystości i</w:t>
      </w:r>
      <w:r>
        <w:rPr>
          <w:rFonts w:ascii="Arial" w:hAnsi="Arial" w:cs="Arial"/>
          <w:sz w:val="24"/>
          <w:szCs w:val="24"/>
        </w:rPr>
        <w:t> </w:t>
      </w:r>
      <w:r w:rsidRPr="00AB6EE0">
        <w:rPr>
          <w:rFonts w:ascii="Arial" w:hAnsi="Arial" w:cs="Arial"/>
          <w:sz w:val="24"/>
          <w:szCs w:val="24"/>
        </w:rPr>
        <w:t xml:space="preserve">porządku w gminach (Dz.U.2020.1439), </w:t>
      </w:r>
      <w:proofErr w:type="gramStart"/>
      <w:r w:rsidRPr="00AB6EE0">
        <w:rPr>
          <w:rFonts w:ascii="Arial" w:hAnsi="Arial" w:cs="Arial"/>
          <w:sz w:val="24"/>
          <w:szCs w:val="24"/>
        </w:rPr>
        <w:t>w</w:t>
      </w:r>
      <w:r>
        <w:rPr>
          <w:rFonts w:ascii="Arial" w:hAnsi="Arial" w:cs="Arial"/>
          <w:sz w:val="24"/>
          <w:szCs w:val="24"/>
        </w:rPr>
        <w:t> </w:t>
      </w:r>
      <w:r w:rsidRPr="00AB6EE0">
        <w:rPr>
          <w:rFonts w:ascii="Arial" w:hAnsi="Arial" w:cs="Arial"/>
          <w:sz w:val="24"/>
          <w:szCs w:val="24"/>
        </w:rPr>
        <w:t xml:space="preserve"> zakresie</w:t>
      </w:r>
      <w:proofErr w:type="gramEnd"/>
      <w:r w:rsidRPr="00AB6EE0">
        <w:rPr>
          <w:rFonts w:ascii="Arial" w:hAnsi="Arial" w:cs="Arial"/>
          <w:sz w:val="24"/>
          <w:szCs w:val="24"/>
        </w:rPr>
        <w:t xml:space="preserve"> wszystkich odpadów objętych niniejszym zamówieniem;</w:t>
      </w:r>
    </w:p>
    <w:p w:rsidR="003B5F67" w:rsidRDefault="003B5F67" w:rsidP="003B5F67">
      <w:pPr>
        <w:pStyle w:val="Akapitzlist"/>
        <w:numPr>
          <w:ilvl w:val="0"/>
          <w:numId w:val="15"/>
        </w:numPr>
        <w:tabs>
          <w:tab w:val="left" w:pos="0"/>
          <w:tab w:val="center" w:pos="284"/>
        </w:tabs>
        <w:autoSpaceDE w:val="0"/>
        <w:autoSpaceDN w:val="0"/>
        <w:adjustRightInd w:val="0"/>
        <w:spacing w:line="276" w:lineRule="auto"/>
        <w:ind w:left="0" w:firstLine="0"/>
        <w:rPr>
          <w:rFonts w:ascii="Arial" w:hAnsi="Arial" w:cs="Arial"/>
          <w:sz w:val="24"/>
          <w:szCs w:val="24"/>
        </w:rPr>
      </w:pPr>
      <w:r>
        <w:rPr>
          <w:rFonts w:ascii="Arial" w:hAnsi="Arial" w:cs="Arial"/>
          <w:sz w:val="24"/>
          <w:szCs w:val="24"/>
        </w:rPr>
        <w:t>posiada wpis do rejestru BDO.</w:t>
      </w:r>
    </w:p>
    <w:p w:rsidR="00C835C9" w:rsidRPr="00CD0CBB" w:rsidRDefault="00C835C9" w:rsidP="00CD0CBB">
      <w:pPr>
        <w:suppressAutoHyphens/>
        <w:rPr>
          <w:rFonts w:ascii="Arial" w:hAnsi="Arial" w:cs="Arial"/>
          <w:b/>
        </w:rPr>
      </w:pPr>
    </w:p>
    <w:p w:rsidR="00934DE6" w:rsidRPr="00CD0CBB" w:rsidRDefault="009909AE" w:rsidP="00CD0CBB">
      <w:pPr>
        <w:suppressAutoHyphens/>
        <w:rPr>
          <w:rFonts w:ascii="Arial" w:hAnsi="Arial" w:cs="Arial"/>
        </w:rPr>
      </w:pPr>
      <w:r w:rsidRPr="00CD0CBB">
        <w:rPr>
          <w:rFonts w:ascii="Arial" w:hAnsi="Arial" w:cs="Arial"/>
          <w:b/>
        </w:rPr>
        <w:t>6.2.</w:t>
      </w:r>
      <w:r w:rsidR="003E068A" w:rsidRPr="00CD0CBB">
        <w:rPr>
          <w:rFonts w:ascii="Arial" w:hAnsi="Arial" w:cs="Arial"/>
          <w:b/>
        </w:rPr>
        <w:t>2</w:t>
      </w:r>
      <w:r w:rsidRPr="00CD0CBB">
        <w:rPr>
          <w:rFonts w:ascii="Arial" w:hAnsi="Arial" w:cs="Arial"/>
          <w:b/>
        </w:rPr>
        <w:t>.</w:t>
      </w:r>
      <w:r w:rsidR="00934DE6" w:rsidRPr="00CD0CBB">
        <w:rPr>
          <w:rFonts w:ascii="Arial" w:hAnsi="Arial" w:cs="Arial"/>
          <w:b/>
        </w:rPr>
        <w:t xml:space="preserve"> sytuacji ekonomicznej lub finansowej </w:t>
      </w:r>
      <w:r w:rsidR="00934DE6" w:rsidRPr="00CD0CBB">
        <w:rPr>
          <w:rFonts w:ascii="Arial" w:hAnsi="Arial" w:cs="Arial"/>
        </w:rPr>
        <w:t>tj.:</w:t>
      </w:r>
    </w:p>
    <w:p w:rsidR="003B5F67" w:rsidRPr="00AB6EE0" w:rsidRDefault="003B5F67" w:rsidP="003B5F67">
      <w:pPr>
        <w:widowControl w:val="0"/>
        <w:tabs>
          <w:tab w:val="left" w:pos="802"/>
        </w:tabs>
        <w:overflowPunct w:val="0"/>
        <w:autoSpaceDE w:val="0"/>
        <w:spacing w:before="20" w:after="20"/>
        <w:ind w:right="567"/>
        <w:rPr>
          <w:rFonts w:ascii="Arial" w:hAnsi="Arial" w:cs="Arial"/>
          <w:b/>
          <w:i/>
        </w:rPr>
      </w:pPr>
      <w:r w:rsidRPr="00AB6EE0">
        <w:rPr>
          <w:rFonts w:ascii="Arial" w:hAnsi="Arial" w:cs="Arial"/>
          <w:b/>
        </w:rPr>
        <w:t xml:space="preserve">Zamawiający uzna, że Wykonawca spełnia ten </w:t>
      </w:r>
      <w:proofErr w:type="gramStart"/>
      <w:r w:rsidRPr="00AB6EE0">
        <w:rPr>
          <w:rFonts w:ascii="Arial" w:hAnsi="Arial" w:cs="Arial"/>
          <w:b/>
        </w:rPr>
        <w:t>warunek</w:t>
      </w:r>
      <w:proofErr w:type="gramEnd"/>
      <w:r w:rsidRPr="00AB6EE0">
        <w:rPr>
          <w:rFonts w:ascii="Arial" w:hAnsi="Arial" w:cs="Arial"/>
          <w:b/>
        </w:rPr>
        <w:t xml:space="preserve"> jeżeli:</w:t>
      </w:r>
      <w:r w:rsidRPr="00AB6EE0">
        <w:rPr>
          <w:rFonts w:ascii="Arial" w:hAnsi="Arial" w:cs="Arial"/>
          <w:b/>
          <w:i/>
        </w:rPr>
        <w:t xml:space="preserve"> </w:t>
      </w:r>
    </w:p>
    <w:p w:rsidR="00934DE6" w:rsidRDefault="003B5F67" w:rsidP="00D168F8">
      <w:pPr>
        <w:widowControl w:val="0"/>
        <w:tabs>
          <w:tab w:val="left" w:pos="802"/>
        </w:tabs>
        <w:overflowPunct w:val="0"/>
        <w:autoSpaceDE w:val="0"/>
        <w:spacing w:before="20" w:after="20"/>
        <w:ind w:right="567"/>
        <w:rPr>
          <w:rFonts w:ascii="Arial" w:hAnsi="Arial" w:cs="Arial"/>
          <w:bCs/>
        </w:rPr>
      </w:pPr>
      <w:r w:rsidRPr="00AB6EE0">
        <w:rPr>
          <w:rFonts w:ascii="Arial" w:hAnsi="Arial" w:cs="Arial"/>
        </w:rPr>
        <w:t xml:space="preserve">Wykonawca wykaże, że jest </w:t>
      </w:r>
      <w:r w:rsidRPr="00AB6EE0">
        <w:rPr>
          <w:rFonts w:ascii="Arial" w:hAnsi="Arial" w:cs="Arial"/>
          <w:bCs/>
        </w:rPr>
        <w:t xml:space="preserve">ubezpieczony od odpowiedzialności cywilnej w zakresie prowadzonej działalności gospodarczej związanej z przedmiotem zamówienia na sumę gwarancyjną </w:t>
      </w:r>
      <w:r w:rsidRPr="00AB6EE0">
        <w:rPr>
          <w:rFonts w:ascii="Arial" w:hAnsi="Arial" w:cs="Arial"/>
        </w:rPr>
        <w:t>nie niższą niż</w:t>
      </w:r>
      <w:r w:rsidRPr="00AB6EE0">
        <w:rPr>
          <w:rFonts w:ascii="Arial" w:hAnsi="Arial" w:cs="Arial"/>
          <w:bCs/>
        </w:rPr>
        <w:t xml:space="preserve"> </w:t>
      </w:r>
      <w:r w:rsidR="00D168F8" w:rsidRPr="008D2423">
        <w:rPr>
          <w:rFonts w:ascii="Arial" w:hAnsi="Arial" w:cs="Arial"/>
          <w:b/>
          <w:bCs/>
        </w:rPr>
        <w:t>2</w:t>
      </w:r>
      <w:r w:rsidRPr="008D2423">
        <w:rPr>
          <w:rFonts w:ascii="Arial" w:hAnsi="Arial" w:cs="Arial"/>
          <w:b/>
          <w:bCs/>
        </w:rPr>
        <w:t>00 000,00 zł.</w:t>
      </w:r>
      <w:r w:rsidRPr="00AB6EE0">
        <w:rPr>
          <w:rFonts w:ascii="Arial" w:hAnsi="Arial" w:cs="Arial"/>
          <w:b/>
          <w:bCs/>
        </w:rPr>
        <w:t xml:space="preserve"> </w:t>
      </w:r>
    </w:p>
    <w:p w:rsidR="00D168F8" w:rsidRPr="00D168F8" w:rsidRDefault="00D168F8" w:rsidP="00D168F8">
      <w:pPr>
        <w:widowControl w:val="0"/>
        <w:tabs>
          <w:tab w:val="left" w:pos="802"/>
        </w:tabs>
        <w:overflowPunct w:val="0"/>
        <w:autoSpaceDE w:val="0"/>
        <w:spacing w:before="20" w:after="20"/>
        <w:ind w:right="567"/>
        <w:rPr>
          <w:rFonts w:ascii="Arial" w:hAnsi="Arial" w:cs="Arial"/>
          <w:bCs/>
        </w:rPr>
      </w:pPr>
    </w:p>
    <w:p w:rsidR="00530EA3" w:rsidRPr="00CD0CBB" w:rsidRDefault="009909AE" w:rsidP="00CD0CBB">
      <w:pPr>
        <w:suppressAutoHyphens/>
        <w:rPr>
          <w:rFonts w:ascii="Arial" w:hAnsi="Arial" w:cs="Arial"/>
          <w:b/>
        </w:rPr>
      </w:pPr>
      <w:r w:rsidRPr="00CD0CBB">
        <w:rPr>
          <w:rFonts w:ascii="Arial" w:hAnsi="Arial" w:cs="Arial"/>
          <w:b/>
        </w:rPr>
        <w:t>6.2.</w:t>
      </w:r>
      <w:r w:rsidR="003E068A" w:rsidRPr="00CD0CBB">
        <w:rPr>
          <w:rFonts w:ascii="Arial" w:hAnsi="Arial" w:cs="Arial"/>
          <w:b/>
        </w:rPr>
        <w:t>3</w:t>
      </w:r>
      <w:r w:rsidRPr="00CD0CBB">
        <w:rPr>
          <w:rFonts w:ascii="Arial" w:hAnsi="Arial" w:cs="Arial"/>
          <w:b/>
        </w:rPr>
        <w:t xml:space="preserve">. </w:t>
      </w:r>
      <w:r w:rsidR="00934DE6" w:rsidRPr="00CD0CBB">
        <w:rPr>
          <w:rFonts w:ascii="Arial" w:hAnsi="Arial" w:cs="Arial"/>
          <w:b/>
        </w:rPr>
        <w:t xml:space="preserve">zdolności technicznej lub zawodowej, </w:t>
      </w:r>
      <w:r w:rsidR="00934DE6" w:rsidRPr="00CD0CBB">
        <w:rPr>
          <w:rFonts w:ascii="Arial" w:hAnsi="Arial" w:cs="Arial"/>
        </w:rPr>
        <w:t>tj.:</w:t>
      </w:r>
      <w:r w:rsidR="00934DE6" w:rsidRPr="00CD0CBB">
        <w:rPr>
          <w:rFonts w:ascii="Arial" w:hAnsi="Arial" w:cs="Arial"/>
          <w:b/>
        </w:rPr>
        <w:t xml:space="preserve"> </w:t>
      </w:r>
    </w:p>
    <w:p w:rsidR="003B5F67" w:rsidRPr="00AB6EE0" w:rsidRDefault="003B5F67" w:rsidP="00AA5A1C">
      <w:pPr>
        <w:pStyle w:val="Akapitzlist2"/>
        <w:widowControl w:val="0"/>
        <w:tabs>
          <w:tab w:val="left" w:pos="284"/>
        </w:tabs>
        <w:overflowPunct w:val="0"/>
        <w:autoSpaceDE w:val="0"/>
        <w:spacing w:before="20" w:after="20" w:line="240" w:lineRule="auto"/>
        <w:ind w:left="0" w:right="567"/>
        <w:rPr>
          <w:rFonts w:ascii="Arial" w:hAnsi="Arial" w:cs="Arial"/>
          <w:sz w:val="24"/>
          <w:szCs w:val="24"/>
        </w:rPr>
      </w:pPr>
      <w:r w:rsidRPr="00AB6EE0">
        <w:rPr>
          <w:rFonts w:ascii="Arial" w:hAnsi="Arial" w:cs="Arial"/>
          <w:sz w:val="24"/>
          <w:szCs w:val="24"/>
        </w:rPr>
        <w:t xml:space="preserve">Zamawiający uzna, że Wykonawca spełnia ten </w:t>
      </w:r>
      <w:proofErr w:type="gramStart"/>
      <w:r w:rsidRPr="00AB6EE0">
        <w:rPr>
          <w:rFonts w:ascii="Arial" w:hAnsi="Arial" w:cs="Arial"/>
          <w:sz w:val="24"/>
          <w:szCs w:val="24"/>
        </w:rPr>
        <w:t>warunek</w:t>
      </w:r>
      <w:proofErr w:type="gramEnd"/>
      <w:r w:rsidRPr="00AB6EE0">
        <w:rPr>
          <w:rFonts w:ascii="Arial" w:hAnsi="Arial" w:cs="Arial"/>
          <w:sz w:val="24"/>
          <w:szCs w:val="24"/>
        </w:rPr>
        <w:t xml:space="preserve"> jeżeli:</w:t>
      </w:r>
    </w:p>
    <w:p w:rsidR="003B5F67" w:rsidRPr="00AB6EE0" w:rsidRDefault="003B5F67" w:rsidP="00AA5A1C">
      <w:pPr>
        <w:pStyle w:val="Akapitzlist"/>
        <w:numPr>
          <w:ilvl w:val="0"/>
          <w:numId w:val="17"/>
        </w:numPr>
        <w:tabs>
          <w:tab w:val="left" w:pos="-284"/>
          <w:tab w:val="left" w:pos="284"/>
        </w:tabs>
        <w:ind w:left="0" w:firstLine="0"/>
        <w:contextualSpacing w:val="0"/>
        <w:rPr>
          <w:rFonts w:ascii="Arial" w:hAnsi="Arial" w:cs="Arial"/>
          <w:sz w:val="24"/>
          <w:szCs w:val="24"/>
        </w:rPr>
      </w:pPr>
      <w:r w:rsidRPr="00065ECD">
        <w:rPr>
          <w:rFonts w:ascii="Arial" w:hAnsi="Arial" w:cs="Arial"/>
          <w:b/>
          <w:bCs/>
          <w:sz w:val="24"/>
          <w:szCs w:val="24"/>
        </w:rPr>
        <w:t>posiada wiedzę i doświadczenie</w:t>
      </w:r>
      <w:r w:rsidRPr="00065ECD">
        <w:rPr>
          <w:rFonts w:ascii="Arial" w:hAnsi="Arial" w:cs="Arial"/>
          <w:b/>
          <w:sz w:val="24"/>
          <w:szCs w:val="24"/>
        </w:rPr>
        <w:t xml:space="preserve"> w zakresie odpowiadającym przedmiotowi umowy</w:t>
      </w:r>
      <w:r w:rsidRPr="00AB6EE0">
        <w:rPr>
          <w:rFonts w:ascii="Arial" w:hAnsi="Arial" w:cs="Arial"/>
          <w:sz w:val="24"/>
          <w:szCs w:val="24"/>
        </w:rPr>
        <w:t xml:space="preserve"> tj.: w okresie ostatnich 3 lat przed upływem terminu składania ofert w ciągu następujących po sobie 12 miesięcy, a jeżeli okres prowadzenia działalności jest krótszy, to w tym okresie, wykonał lub wykonuje minimum: </w:t>
      </w:r>
    </w:p>
    <w:p w:rsidR="003B5F67" w:rsidRPr="007C5D0E" w:rsidRDefault="00D168F8" w:rsidP="00AA5A1C">
      <w:pPr>
        <w:tabs>
          <w:tab w:val="left" w:pos="-284"/>
        </w:tabs>
        <w:rPr>
          <w:rFonts w:ascii="Arial" w:hAnsi="Arial" w:cs="Arial"/>
        </w:rPr>
      </w:pPr>
      <w:proofErr w:type="gramStart"/>
      <w:r>
        <w:rPr>
          <w:rFonts w:ascii="Arial" w:hAnsi="Arial" w:cs="Arial"/>
        </w:rPr>
        <w:t>a)</w:t>
      </w:r>
      <w:r w:rsidR="003B5F67" w:rsidRPr="007C5D0E">
        <w:rPr>
          <w:rFonts w:ascii="Arial" w:hAnsi="Arial" w:cs="Arial"/>
        </w:rPr>
        <w:t>jedną</w:t>
      </w:r>
      <w:proofErr w:type="gramEnd"/>
      <w:r w:rsidR="003B5F67" w:rsidRPr="007C5D0E">
        <w:rPr>
          <w:rFonts w:ascii="Arial" w:hAnsi="Arial" w:cs="Arial"/>
        </w:rPr>
        <w:t xml:space="preserve"> usługę odbierania odpadów komunalnych </w:t>
      </w:r>
      <w:r w:rsidR="003B5F67" w:rsidRPr="007C5D0E">
        <w:rPr>
          <w:rFonts w:ascii="Arial" w:hAnsi="Arial" w:cs="Arial"/>
          <w:bCs/>
        </w:rPr>
        <w:t>o masie łącznej co najmniej 2000 Mg (dwa tysiące) w ciągu roku.</w:t>
      </w:r>
    </w:p>
    <w:p w:rsidR="003B5F67" w:rsidRPr="007C5D0E" w:rsidRDefault="00D168F8" w:rsidP="00AA5A1C">
      <w:pPr>
        <w:tabs>
          <w:tab w:val="left" w:pos="-284"/>
          <w:tab w:val="left" w:pos="993"/>
        </w:tabs>
        <w:rPr>
          <w:rFonts w:ascii="Arial" w:hAnsi="Arial" w:cs="Arial"/>
        </w:rPr>
      </w:pPr>
      <w:proofErr w:type="gramStart"/>
      <w:r>
        <w:rPr>
          <w:rFonts w:ascii="Arial" w:hAnsi="Arial" w:cs="Arial"/>
        </w:rPr>
        <w:t>b)</w:t>
      </w:r>
      <w:r w:rsidR="003B5F67" w:rsidRPr="007C5D0E">
        <w:rPr>
          <w:rFonts w:ascii="Arial" w:hAnsi="Arial" w:cs="Arial"/>
        </w:rPr>
        <w:t>jedną</w:t>
      </w:r>
      <w:proofErr w:type="gramEnd"/>
      <w:r w:rsidR="003B5F67" w:rsidRPr="007C5D0E">
        <w:rPr>
          <w:rFonts w:ascii="Arial" w:hAnsi="Arial" w:cs="Arial"/>
        </w:rPr>
        <w:t xml:space="preserve"> usługę odbierania odpadów komunalnych oraz jedną usługę w zakresie obsługi punktu selektywnej zbiórki odpadów komunalnych o masie łącznej co najmniej 200 Mg (dwa tysiące) w ciągu roku.</w:t>
      </w:r>
    </w:p>
    <w:p w:rsidR="003B5F67" w:rsidRPr="00065ECD" w:rsidRDefault="003B5F67" w:rsidP="00AA5A1C">
      <w:pPr>
        <w:pStyle w:val="Tekstpodstawowywcity"/>
        <w:tabs>
          <w:tab w:val="left" w:pos="284"/>
        </w:tabs>
        <w:spacing w:before="20" w:after="20" w:line="276" w:lineRule="auto"/>
        <w:ind w:left="720" w:right="567" w:hanging="720"/>
        <w:rPr>
          <w:rFonts w:ascii="Arial" w:hAnsi="Arial" w:cs="Arial"/>
          <w:b/>
          <w:bCs/>
          <w:iCs/>
        </w:rPr>
      </w:pPr>
      <w:r w:rsidRPr="00065ECD">
        <w:rPr>
          <w:rFonts w:ascii="Arial" w:hAnsi="Arial" w:cs="Arial"/>
          <w:b/>
          <w:bCs/>
          <w:shd w:val="clear" w:color="auto" w:fill="FFFFFF"/>
        </w:rPr>
        <w:t xml:space="preserve">2) </w:t>
      </w:r>
      <w:r w:rsidRPr="00065ECD">
        <w:rPr>
          <w:rFonts w:ascii="Arial" w:hAnsi="Arial" w:cs="Arial"/>
          <w:b/>
          <w:bCs/>
          <w:iCs/>
        </w:rPr>
        <w:t>Dysponuje następującym potencjałem technicznym:</w:t>
      </w:r>
    </w:p>
    <w:p w:rsidR="003B5F67" w:rsidRPr="00AB6EE0" w:rsidRDefault="003B5F67" w:rsidP="00AA5A1C">
      <w:pPr>
        <w:tabs>
          <w:tab w:val="left" w:pos="-284"/>
          <w:tab w:val="left" w:pos="284"/>
        </w:tabs>
        <w:rPr>
          <w:rFonts w:ascii="Arial" w:hAnsi="Arial" w:cs="Arial"/>
        </w:rPr>
      </w:pPr>
      <w:r w:rsidRPr="00AB6EE0">
        <w:rPr>
          <w:rFonts w:ascii="Arial" w:hAnsi="Arial" w:cs="Arial"/>
        </w:rPr>
        <w:t xml:space="preserve">W celu potwierdzenia spełniania przez Wykonawcę w/w warunku wykonawca musi złożyć wykaz zawierający wymagane maszyny i urządzenia oraz posiadanie bazy przez Wykonawcę – na druku stanowiącym załącznik </w:t>
      </w:r>
      <w:r w:rsidRPr="00B43824">
        <w:rPr>
          <w:rFonts w:ascii="Arial" w:hAnsi="Arial" w:cs="Arial"/>
        </w:rPr>
        <w:t xml:space="preserve">nr </w:t>
      </w:r>
      <w:r w:rsidR="00B43824" w:rsidRPr="00B43824">
        <w:rPr>
          <w:rFonts w:ascii="Arial" w:hAnsi="Arial" w:cs="Arial"/>
        </w:rPr>
        <w:t>5</w:t>
      </w:r>
      <w:r w:rsidRPr="00B43824">
        <w:rPr>
          <w:rFonts w:ascii="Arial" w:hAnsi="Arial" w:cs="Arial"/>
        </w:rPr>
        <w:t xml:space="preserve"> do SIWZ</w:t>
      </w:r>
    </w:p>
    <w:p w:rsidR="003B5F67" w:rsidRPr="00FB4EC6" w:rsidRDefault="003B5F67" w:rsidP="00AA5A1C">
      <w:pPr>
        <w:tabs>
          <w:tab w:val="left" w:pos="284"/>
        </w:tabs>
        <w:rPr>
          <w:rFonts w:ascii="Arial" w:hAnsi="Arial" w:cs="Arial"/>
        </w:rPr>
      </w:pPr>
      <w:r w:rsidRPr="00FB4EC6">
        <w:rPr>
          <w:rFonts w:ascii="Arial" w:hAnsi="Arial" w:cs="Arial"/>
        </w:rPr>
        <w:lastRenderedPageBreak/>
        <w:t xml:space="preserve">Wykonawca </w:t>
      </w:r>
      <w:r w:rsidRPr="00FB4EC6">
        <w:rPr>
          <w:rFonts w:ascii="Arial" w:hAnsi="Arial" w:cs="Arial"/>
          <w:bCs/>
        </w:rPr>
        <w:t xml:space="preserve">musi </w:t>
      </w:r>
      <w:r w:rsidRPr="00FB4EC6">
        <w:rPr>
          <w:rFonts w:ascii="Arial" w:hAnsi="Arial" w:cs="Arial"/>
        </w:rPr>
        <w:t>dysponować sprzętem do wykonania zamówienia w tym minimum:</w:t>
      </w:r>
    </w:p>
    <w:p w:rsidR="003B5F67" w:rsidRPr="00FB4EC6" w:rsidRDefault="003B5F67" w:rsidP="00AA5A1C">
      <w:pPr>
        <w:autoSpaceDE w:val="0"/>
        <w:autoSpaceDN w:val="0"/>
        <w:adjustRightInd w:val="0"/>
        <w:rPr>
          <w:rFonts w:ascii="Arial" w:hAnsi="Arial" w:cs="Arial"/>
          <w:lang w:eastAsia="en-US"/>
        </w:rPr>
      </w:pPr>
      <w:r w:rsidRPr="00FB4EC6">
        <w:rPr>
          <w:rFonts w:ascii="Arial" w:hAnsi="Arial" w:cs="Arial"/>
          <w:lang w:eastAsia="en-US"/>
        </w:rPr>
        <w:t>1) co najmniej 2 pojazdami przystosowanymi do odbierania zmieszanych odpadów komunalnych;</w:t>
      </w:r>
    </w:p>
    <w:p w:rsidR="00B43824"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2) co najmniej 2 pojazdami przystosowanymi do odbierania selektywnie zebranych odpadów komunalnych,</w:t>
      </w:r>
    </w:p>
    <w:p w:rsidR="003B5F67"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3</w:t>
      </w:r>
      <w:r w:rsidR="003B5F67" w:rsidRPr="00FB4EC6">
        <w:rPr>
          <w:rFonts w:ascii="Arial" w:hAnsi="Arial" w:cs="Arial"/>
          <w:lang w:eastAsia="en-US"/>
        </w:rPr>
        <w:t>) co najmniej jeden mały pojazd przystosowany do odbierania odpadów z trudnodostępnych miejsc.</w:t>
      </w:r>
    </w:p>
    <w:p w:rsidR="003B5F67"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4</w:t>
      </w:r>
      <w:r w:rsidR="003B5F67" w:rsidRPr="00FB4EC6">
        <w:rPr>
          <w:rFonts w:ascii="Arial" w:hAnsi="Arial" w:cs="Arial"/>
          <w:lang w:eastAsia="en-US"/>
        </w:rPr>
        <w:t xml:space="preserve">) co najmniej 1 pojazd HDS do odbioru selektywnie zebranych odpadów w pojemnikach. </w:t>
      </w:r>
    </w:p>
    <w:p w:rsidR="003B5F67"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5</w:t>
      </w:r>
      <w:r w:rsidR="003B5F67" w:rsidRPr="00FB4EC6">
        <w:rPr>
          <w:rFonts w:ascii="Arial" w:hAnsi="Arial" w:cs="Arial"/>
          <w:lang w:eastAsia="en-US"/>
        </w:rPr>
        <w:t>) co najmniej 1 pojazd do odbierania odpadów bez funkcji kompaktującej.</w:t>
      </w:r>
    </w:p>
    <w:p w:rsidR="003B5F67"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6</w:t>
      </w:r>
      <w:r w:rsidR="003B5F67" w:rsidRPr="00FB4EC6">
        <w:rPr>
          <w:rFonts w:ascii="Arial" w:hAnsi="Arial" w:cs="Arial"/>
          <w:lang w:eastAsia="en-US"/>
        </w:rPr>
        <w:t>) odpowiednia ilość pojemników dla nieruchomości zamieszkałych i niezamieszkałych.</w:t>
      </w:r>
    </w:p>
    <w:p w:rsidR="003B5F67" w:rsidRPr="00FB4EC6" w:rsidRDefault="00FB4EC6" w:rsidP="00AA5A1C">
      <w:pPr>
        <w:autoSpaceDE w:val="0"/>
        <w:autoSpaceDN w:val="0"/>
        <w:adjustRightInd w:val="0"/>
        <w:rPr>
          <w:rFonts w:ascii="Arial" w:hAnsi="Arial" w:cs="Arial"/>
          <w:lang w:eastAsia="en-US"/>
        </w:rPr>
      </w:pPr>
      <w:r w:rsidRPr="00FB4EC6">
        <w:rPr>
          <w:rFonts w:ascii="Arial" w:hAnsi="Arial" w:cs="Arial"/>
          <w:lang w:eastAsia="en-US"/>
        </w:rPr>
        <w:t>7</w:t>
      </w:r>
      <w:r w:rsidR="003B5F67" w:rsidRPr="00FB4EC6">
        <w:rPr>
          <w:rFonts w:ascii="Arial" w:hAnsi="Arial" w:cs="Arial"/>
          <w:lang w:eastAsia="en-US"/>
        </w:rPr>
        <w:t>) odpowiednia ilość worków na odpady selektywne i zmieszane.</w:t>
      </w:r>
    </w:p>
    <w:p w:rsidR="003B5F67" w:rsidRPr="00FB4EC6" w:rsidRDefault="00FB4EC6" w:rsidP="00AA5A1C">
      <w:pPr>
        <w:autoSpaceDE w:val="0"/>
        <w:autoSpaceDN w:val="0"/>
        <w:adjustRightInd w:val="0"/>
        <w:rPr>
          <w:rFonts w:ascii="Arial" w:hAnsi="Arial" w:cs="Arial"/>
          <w:b/>
          <w:lang w:eastAsia="en-US"/>
        </w:rPr>
      </w:pPr>
      <w:r w:rsidRPr="00FB4EC6">
        <w:rPr>
          <w:rFonts w:ascii="Arial" w:hAnsi="Arial" w:cs="Arial"/>
        </w:rPr>
        <w:t>8</w:t>
      </w:r>
      <w:r w:rsidR="003B5F67" w:rsidRPr="00FB4EC6">
        <w:rPr>
          <w:rFonts w:ascii="Arial" w:hAnsi="Arial" w:cs="Arial"/>
        </w:rPr>
        <w:t xml:space="preserve">) Wykonawca musi posiadać </w:t>
      </w:r>
      <w:r w:rsidR="003B5F67" w:rsidRPr="00FB4EC6">
        <w:rPr>
          <w:rFonts w:ascii="Arial" w:hAnsi="Arial" w:cs="Arial"/>
          <w:bCs/>
        </w:rPr>
        <w:t xml:space="preserve">odpowiednią do przedmiotu zamówienia </w:t>
      </w:r>
      <w:r w:rsidR="003B5F67" w:rsidRPr="00FB4EC6">
        <w:rPr>
          <w:rFonts w:ascii="Arial" w:hAnsi="Arial" w:cs="Arial"/>
        </w:rPr>
        <w:t>bazę magazynowo - transportową z zapleczem techniczno-biurowym,</w:t>
      </w:r>
      <w:r w:rsidR="003B5F67" w:rsidRPr="00FB4EC6">
        <w:rPr>
          <w:rFonts w:ascii="Arial" w:hAnsi="Arial" w:cs="Arial"/>
          <w:bCs/>
        </w:rPr>
        <w:t xml:space="preserve"> spełniającą wymagania przepisów, m.in. budowlanych, sanitarnych, ochrony środowiska; zlokalizowana na terenie Gminy Polanów lub w odległości nie większej niż 60 km od granicy Gminy, zgodnie z przepisami ustawy z dnia 13 września 1996 r. o  utrzymaniu czystości i porządku w gminach (Dz. U. z 2017 r. poz.1289), w tym w szczególności</w:t>
      </w:r>
      <w:r w:rsidR="003B5F67" w:rsidRPr="00FB4EC6">
        <w:rPr>
          <w:rFonts w:ascii="Arial" w:eastAsia="TimesNewRomanPSMT" w:hAnsi="Arial" w:cs="Arial"/>
        </w:rPr>
        <w:t xml:space="preserve"> wymagania określone w Rozporządzeniu Ministra Środowiska z  dnia 11 stycznia 2013 r. (Dz.U.2013.122) </w:t>
      </w:r>
      <w:r w:rsidR="003B5F67" w:rsidRPr="00FB4EC6">
        <w:rPr>
          <w:rFonts w:ascii="Arial" w:eastAsia="TimesNewRomanPSMT" w:hAnsi="Arial" w:cs="Arial"/>
          <w:iCs/>
        </w:rPr>
        <w:t>w sprawie szczegółowych wymagań w zakresie odbierania odpadów komunalnych od właścicieli nieruchomości</w:t>
      </w:r>
      <w:r w:rsidR="003B5F67" w:rsidRPr="00FB4EC6">
        <w:rPr>
          <w:rFonts w:ascii="Arial" w:hAnsi="Arial" w:cs="Arial"/>
          <w:bCs/>
        </w:rPr>
        <w:t xml:space="preserve"> tj.</w:t>
      </w:r>
      <w:r w:rsidR="003B5F67" w:rsidRPr="00FB4EC6">
        <w:rPr>
          <w:rFonts w:ascii="Arial" w:hAnsi="Arial" w:cs="Arial"/>
          <w:b/>
          <w:bCs/>
        </w:rPr>
        <w:t xml:space="preserve"> </w:t>
      </w:r>
      <w:r w:rsidR="003B5F67" w:rsidRPr="00FB4EC6">
        <w:rPr>
          <w:rFonts w:ascii="Arial" w:hAnsi="Arial" w:cs="Arial"/>
        </w:rPr>
        <w:t>§ 2</w:t>
      </w:r>
      <w:r w:rsidR="003B5F67" w:rsidRPr="00FB4EC6">
        <w:rPr>
          <w:rFonts w:ascii="Arial" w:hAnsi="Arial" w:cs="Arial"/>
          <w:b/>
          <w:bCs/>
        </w:rPr>
        <w:t xml:space="preserve"> </w:t>
      </w:r>
      <w:r w:rsidR="003B5F67" w:rsidRPr="00FB4EC6">
        <w:rPr>
          <w:rFonts w:ascii="Arial" w:hAnsi="Arial" w:cs="Arial"/>
          <w:bCs/>
        </w:rPr>
        <w:t>ww.</w:t>
      </w:r>
      <w:r w:rsidR="003B5F67" w:rsidRPr="00FB4EC6">
        <w:rPr>
          <w:rFonts w:ascii="Arial" w:hAnsi="Arial" w:cs="Arial"/>
          <w:b/>
          <w:bCs/>
        </w:rPr>
        <w:t xml:space="preserve"> </w:t>
      </w:r>
      <w:r w:rsidR="003B5F67" w:rsidRPr="00FB4EC6">
        <w:rPr>
          <w:rFonts w:ascii="Arial" w:hAnsi="Arial" w:cs="Arial"/>
          <w:bCs/>
        </w:rPr>
        <w:t>rozporządzenia.</w:t>
      </w:r>
    </w:p>
    <w:p w:rsidR="00E56E18" w:rsidRPr="00E56E18" w:rsidRDefault="00E56E18" w:rsidP="00AA5A1C">
      <w:pPr>
        <w:pStyle w:val="Akapitzlist2"/>
        <w:widowControl w:val="0"/>
        <w:tabs>
          <w:tab w:val="left" w:pos="284"/>
        </w:tabs>
        <w:spacing w:before="20" w:after="20"/>
        <w:ind w:left="0" w:right="-57"/>
        <w:rPr>
          <w:rFonts w:ascii="Arial" w:hAnsi="Arial" w:cs="Arial"/>
          <w:color w:val="FF0000"/>
          <w:sz w:val="24"/>
          <w:szCs w:val="24"/>
        </w:rPr>
      </w:pPr>
    </w:p>
    <w:p w:rsidR="003B5F67" w:rsidRPr="00687642" w:rsidRDefault="003B5F67" w:rsidP="00AA5A1C">
      <w:pPr>
        <w:pStyle w:val="Akapitzlist2"/>
        <w:widowControl w:val="0"/>
        <w:tabs>
          <w:tab w:val="left" w:pos="284"/>
        </w:tabs>
        <w:spacing w:before="20" w:after="20"/>
        <w:ind w:left="0" w:right="-57"/>
        <w:rPr>
          <w:rFonts w:ascii="Arial" w:hAnsi="Arial" w:cs="Arial"/>
          <w:bCs/>
          <w:iCs/>
          <w:sz w:val="24"/>
          <w:szCs w:val="24"/>
        </w:rPr>
      </w:pPr>
      <w:r w:rsidRPr="00687642">
        <w:rPr>
          <w:rFonts w:ascii="Arial" w:hAnsi="Arial" w:cs="Arial"/>
          <w:bCs/>
          <w:iCs/>
          <w:sz w:val="24"/>
          <w:szCs w:val="24"/>
        </w:rPr>
        <w:t>Uwaga:</w:t>
      </w:r>
    </w:p>
    <w:p w:rsidR="003B5F67" w:rsidRPr="00AB6EE0" w:rsidRDefault="003B5F67" w:rsidP="00AA5A1C">
      <w:pPr>
        <w:autoSpaceDE w:val="0"/>
        <w:autoSpaceDN w:val="0"/>
        <w:adjustRightInd w:val="0"/>
        <w:rPr>
          <w:rFonts w:ascii="Arial" w:eastAsia="TimesNewRomanPSMT" w:hAnsi="Arial" w:cs="Arial"/>
        </w:rPr>
      </w:pPr>
      <w:r w:rsidRPr="00AB6EE0">
        <w:rPr>
          <w:rFonts w:ascii="Arial" w:eastAsia="TimesNewRomanPSMT" w:hAnsi="Arial" w:cs="Arial"/>
        </w:rPr>
        <w:t>Zamawiający przed podpisaniem umowy zastrzega sobie prawo sprawdzenia czy wybrany wykonawca dysponuje wykazanym w ofercie sprawnym sprzętem oraz bazą.</w:t>
      </w:r>
    </w:p>
    <w:p w:rsidR="0070671E" w:rsidRPr="00CD0CBB" w:rsidRDefault="0070671E" w:rsidP="00CD0CBB">
      <w:pPr>
        <w:suppressAutoHyphens/>
        <w:rPr>
          <w:rFonts w:ascii="Arial" w:hAnsi="Arial" w:cs="Arial"/>
          <w:b/>
        </w:rPr>
      </w:pPr>
    </w:p>
    <w:p w:rsidR="00934DE6" w:rsidRPr="00CD0CBB" w:rsidRDefault="009F5197" w:rsidP="00CD0CBB">
      <w:pPr>
        <w:suppressAutoHyphens/>
        <w:rPr>
          <w:rFonts w:ascii="Arial" w:hAnsi="Arial" w:cs="Arial"/>
        </w:rPr>
      </w:pPr>
      <w:r w:rsidRPr="00CD0CBB">
        <w:rPr>
          <w:rFonts w:ascii="Arial" w:hAnsi="Arial" w:cs="Arial"/>
        </w:rPr>
        <w:t>6</w:t>
      </w:r>
      <w:r w:rsidR="00934DE6" w:rsidRPr="00CD0CBB">
        <w:rPr>
          <w:rFonts w:ascii="Arial" w:hAnsi="Arial" w:cs="Arial"/>
        </w:rPr>
        <w:t>.3.</w:t>
      </w:r>
      <w:r w:rsidR="00934DE6" w:rsidRPr="00CD0CBB">
        <w:rPr>
          <w:rFonts w:ascii="Arial" w:hAnsi="Arial" w:cs="Arial"/>
          <w:b/>
        </w:rPr>
        <w:t xml:space="preserve">Zamawiający wykluczy z postępowania Wykonawcę w przypadku spełnienia wobec niego przesłanek określonych w art. 24 ust. 1 pkt 12 – 23 ustawy </w:t>
      </w:r>
      <w:proofErr w:type="spellStart"/>
      <w:r w:rsidR="00934DE6" w:rsidRPr="00CD0CBB">
        <w:rPr>
          <w:rFonts w:ascii="Arial" w:hAnsi="Arial" w:cs="Arial"/>
          <w:b/>
        </w:rPr>
        <w:t>Pzp</w:t>
      </w:r>
      <w:proofErr w:type="spellEnd"/>
      <w:r w:rsidR="00934DE6" w:rsidRPr="00CD0CBB">
        <w:rPr>
          <w:rFonts w:ascii="Arial" w:hAnsi="Arial" w:cs="Arial"/>
          <w:b/>
        </w:rPr>
        <w:t xml:space="preserve">, tj.:  </w:t>
      </w:r>
    </w:p>
    <w:p w:rsidR="00934DE6" w:rsidRPr="00CD0CBB" w:rsidRDefault="00934DE6" w:rsidP="00CD0CBB">
      <w:pPr>
        <w:suppressAutoHyphens/>
        <w:rPr>
          <w:rFonts w:ascii="Arial" w:hAnsi="Arial" w:cs="Arial"/>
          <w:bCs/>
        </w:rPr>
      </w:pPr>
      <w:r w:rsidRPr="00CD0CBB">
        <w:rPr>
          <w:rFonts w:ascii="Arial" w:hAnsi="Arial" w:cs="Arial"/>
        </w:rPr>
        <w:t xml:space="preserve">             </w:t>
      </w:r>
    </w:p>
    <w:p w:rsidR="00934DE6" w:rsidRPr="00CD0CBB" w:rsidRDefault="009F5197" w:rsidP="00CD0CBB">
      <w:pPr>
        <w:suppressAutoHyphens/>
        <w:rPr>
          <w:rFonts w:ascii="Arial" w:hAnsi="Arial" w:cs="Arial"/>
        </w:rPr>
      </w:pPr>
      <w:r w:rsidRPr="00CD0CBB">
        <w:rPr>
          <w:rFonts w:ascii="Arial" w:hAnsi="Arial" w:cs="Arial"/>
          <w:bCs/>
        </w:rPr>
        <w:t xml:space="preserve">6.3.1. </w:t>
      </w:r>
      <w:r w:rsidR="00934DE6" w:rsidRPr="00CD0CBB">
        <w:rPr>
          <w:rFonts w:ascii="Arial" w:hAnsi="Arial" w:cs="Arial"/>
          <w:bCs/>
        </w:rPr>
        <w:t>wykonawcę, który nie wykazał spełniania warunków udziału w postępowaniu lub nie wykazał braku podstaw wykluczenia,</w:t>
      </w:r>
    </w:p>
    <w:p w:rsidR="00934DE6" w:rsidRPr="00CD0CBB" w:rsidRDefault="009F5197" w:rsidP="00CD0CBB">
      <w:pPr>
        <w:suppressAutoHyphens/>
        <w:rPr>
          <w:rFonts w:ascii="Arial" w:hAnsi="Arial" w:cs="Arial"/>
        </w:rPr>
      </w:pPr>
      <w:r w:rsidRPr="00CD0CBB">
        <w:rPr>
          <w:rFonts w:ascii="Arial" w:hAnsi="Arial" w:cs="Arial"/>
        </w:rPr>
        <w:t>6.</w:t>
      </w:r>
      <w:r w:rsidR="00081794" w:rsidRPr="00CD0CBB">
        <w:rPr>
          <w:rFonts w:ascii="Arial" w:hAnsi="Arial" w:cs="Arial"/>
        </w:rPr>
        <w:t>3</w:t>
      </w:r>
      <w:r w:rsidRPr="00CD0CBB">
        <w:rPr>
          <w:rFonts w:ascii="Arial" w:hAnsi="Arial" w:cs="Arial"/>
        </w:rPr>
        <w:t xml:space="preserve">.2. </w:t>
      </w:r>
      <w:r w:rsidR="00934DE6" w:rsidRPr="00CD0CBB">
        <w:rPr>
          <w:rFonts w:ascii="Arial" w:hAnsi="Arial" w:cs="Arial"/>
        </w:rPr>
        <w:t xml:space="preserve">wykonawcę będącego osobą fizyczną, którego prawomocnie skazano za przestępstwo: </w:t>
      </w:r>
    </w:p>
    <w:p w:rsidR="00934DE6" w:rsidRPr="00CD0CBB" w:rsidRDefault="00934DE6" w:rsidP="00CD0CBB">
      <w:pPr>
        <w:numPr>
          <w:ilvl w:val="1"/>
          <w:numId w:val="7"/>
        </w:numPr>
        <w:tabs>
          <w:tab w:val="left" w:pos="284"/>
        </w:tabs>
        <w:suppressAutoHyphens/>
        <w:ind w:left="0" w:firstLine="0"/>
        <w:rPr>
          <w:rFonts w:ascii="Arial" w:hAnsi="Arial" w:cs="Arial"/>
        </w:rPr>
      </w:pPr>
      <w:r w:rsidRPr="00CD0CBB">
        <w:rPr>
          <w:rFonts w:ascii="Arial" w:hAnsi="Arial" w:cs="Arial"/>
        </w:rPr>
        <w:t xml:space="preserve">o którym mowa w art. 165a, art. 181-188, art. 189a, art. 218-221, art. 228-230a, art. 250a, art. 258 lub art. 270-309 ustawy z dnia 6 czerwca 1997 r. - Kodeks karny (Dz. U. poz. 553, z </w:t>
      </w:r>
      <w:proofErr w:type="spellStart"/>
      <w:r w:rsidRPr="00CD0CBB">
        <w:rPr>
          <w:rFonts w:ascii="Arial" w:hAnsi="Arial" w:cs="Arial"/>
        </w:rPr>
        <w:t>późn</w:t>
      </w:r>
      <w:proofErr w:type="spellEnd"/>
      <w:r w:rsidRPr="00CD0CBB">
        <w:rPr>
          <w:rFonts w:ascii="Arial" w:hAnsi="Arial" w:cs="Arial"/>
        </w:rPr>
        <w:t xml:space="preserve">. zm.) lub art. 46 lub art. 48 ustawy z dnia 25 czerwca 2010 r. o sporcie (Dz. U. z 2016 r. poz. 176), </w:t>
      </w:r>
    </w:p>
    <w:p w:rsidR="00934DE6" w:rsidRPr="00CD0CBB" w:rsidRDefault="00934DE6" w:rsidP="00CD0CBB">
      <w:pPr>
        <w:numPr>
          <w:ilvl w:val="1"/>
          <w:numId w:val="7"/>
        </w:numPr>
        <w:tabs>
          <w:tab w:val="left" w:pos="284"/>
        </w:tabs>
        <w:suppressAutoHyphens/>
        <w:ind w:left="0" w:firstLine="0"/>
        <w:rPr>
          <w:rFonts w:ascii="Arial" w:hAnsi="Arial" w:cs="Arial"/>
        </w:rPr>
      </w:pPr>
      <w:r w:rsidRPr="00CD0CBB">
        <w:rPr>
          <w:rFonts w:ascii="Arial" w:hAnsi="Arial" w:cs="Arial"/>
        </w:rPr>
        <w:t xml:space="preserve">o charakterze terrorystycznym, o którym mowa w art. 115 § 20 ustawy z dnia 6 czerwca 1997 r. - Kodeks karny, </w:t>
      </w:r>
    </w:p>
    <w:p w:rsidR="00934DE6" w:rsidRPr="00CD0CBB" w:rsidRDefault="00934DE6" w:rsidP="00CD0CBB">
      <w:pPr>
        <w:numPr>
          <w:ilvl w:val="1"/>
          <w:numId w:val="7"/>
        </w:numPr>
        <w:tabs>
          <w:tab w:val="left" w:pos="284"/>
        </w:tabs>
        <w:suppressAutoHyphens/>
        <w:ind w:left="0" w:firstLine="0"/>
        <w:rPr>
          <w:rFonts w:ascii="Arial" w:hAnsi="Arial" w:cs="Arial"/>
        </w:rPr>
      </w:pPr>
      <w:r w:rsidRPr="00CD0CBB">
        <w:rPr>
          <w:rFonts w:ascii="Arial" w:hAnsi="Arial" w:cs="Arial"/>
        </w:rPr>
        <w:t xml:space="preserve">skarbowe, </w:t>
      </w:r>
    </w:p>
    <w:p w:rsidR="00934DE6" w:rsidRPr="00CD0CBB" w:rsidRDefault="00934DE6" w:rsidP="00CD0CBB">
      <w:pPr>
        <w:numPr>
          <w:ilvl w:val="1"/>
          <w:numId w:val="7"/>
        </w:numPr>
        <w:tabs>
          <w:tab w:val="left" w:pos="284"/>
        </w:tabs>
        <w:suppressAutoHyphens/>
        <w:ind w:left="0" w:firstLine="0"/>
        <w:rPr>
          <w:rFonts w:ascii="Arial" w:hAnsi="Arial" w:cs="Arial"/>
        </w:rPr>
      </w:pPr>
      <w:r w:rsidRPr="00CD0CBB">
        <w:rPr>
          <w:rFonts w:ascii="Arial" w:hAnsi="Arial" w:cs="Arial"/>
        </w:rPr>
        <w:t xml:space="preserve">o którym mowa w art. 9 lub art. 10 ustawy z dnia 15 czerwca 2012 r. o skutkach powierzania wykonywania pracy cudzoziemcom przebywającym wbrew przepisom na terytorium Rzeczypospolitej Polskiej (Dz. U. poz. 769); </w:t>
      </w:r>
    </w:p>
    <w:p w:rsidR="00934DE6" w:rsidRPr="00CD0CBB" w:rsidRDefault="00884AAB" w:rsidP="00CD0CBB">
      <w:pPr>
        <w:suppressAutoHyphens/>
        <w:rPr>
          <w:rFonts w:ascii="Arial" w:hAnsi="Arial" w:cs="Arial"/>
        </w:rPr>
      </w:pPr>
      <w:r w:rsidRPr="00CD0CBB">
        <w:rPr>
          <w:rFonts w:ascii="Arial" w:hAnsi="Arial" w:cs="Arial"/>
        </w:rPr>
        <w:t xml:space="preserve">6.3.3 </w:t>
      </w:r>
      <w:r w:rsidR="00934DE6" w:rsidRPr="00CD0CBB">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CD0CBB">
        <w:rPr>
          <w:rFonts w:ascii="Arial" w:hAnsi="Arial" w:cs="Arial"/>
        </w:rPr>
        <w:t>6</w:t>
      </w:r>
      <w:r w:rsidR="00934DE6" w:rsidRPr="00CD0CBB">
        <w:rPr>
          <w:rFonts w:ascii="Arial" w:hAnsi="Arial" w:cs="Arial"/>
        </w:rPr>
        <w:t xml:space="preserve">.3.2.; </w:t>
      </w:r>
    </w:p>
    <w:p w:rsidR="00934DE6" w:rsidRPr="00CD0CBB" w:rsidRDefault="00884AAB" w:rsidP="00CD0CBB">
      <w:pPr>
        <w:suppressAutoHyphens/>
        <w:rPr>
          <w:rFonts w:ascii="Arial" w:hAnsi="Arial" w:cs="Arial"/>
        </w:rPr>
      </w:pPr>
      <w:r w:rsidRPr="00CD0CBB">
        <w:rPr>
          <w:rFonts w:ascii="Arial" w:hAnsi="Arial" w:cs="Arial"/>
        </w:rPr>
        <w:lastRenderedPageBreak/>
        <w:t xml:space="preserve">6.3.4. </w:t>
      </w:r>
      <w:r w:rsidR="00934DE6" w:rsidRPr="00CD0CBB">
        <w:rPr>
          <w:rFonts w:ascii="Arial" w:hAnsi="Arial" w:cs="Aria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34DE6" w:rsidRPr="00CD0CBB" w:rsidRDefault="00884AAB" w:rsidP="00CD0CBB">
      <w:pPr>
        <w:suppressAutoHyphens/>
        <w:rPr>
          <w:rFonts w:ascii="Arial" w:hAnsi="Arial" w:cs="Arial"/>
        </w:rPr>
      </w:pPr>
      <w:r w:rsidRPr="00CD0CBB">
        <w:rPr>
          <w:rFonts w:ascii="Arial" w:hAnsi="Arial" w:cs="Arial"/>
        </w:rPr>
        <w:t xml:space="preserve">6.3.5. </w:t>
      </w:r>
      <w:r w:rsidR="00934DE6" w:rsidRPr="00CD0CBB">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34DE6" w:rsidRPr="00CD0CBB" w:rsidRDefault="00884AAB" w:rsidP="00CD0CBB">
      <w:pPr>
        <w:suppressAutoHyphens/>
        <w:rPr>
          <w:rFonts w:ascii="Arial" w:hAnsi="Arial" w:cs="Arial"/>
        </w:rPr>
      </w:pPr>
      <w:r w:rsidRPr="00CD0CBB">
        <w:rPr>
          <w:rFonts w:ascii="Arial" w:hAnsi="Arial" w:cs="Arial"/>
        </w:rPr>
        <w:t xml:space="preserve">6.3.6. </w:t>
      </w:r>
      <w:r w:rsidR="00934DE6" w:rsidRPr="00CD0CBB">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934DE6" w:rsidRPr="00CD0CBB" w:rsidRDefault="00884AAB" w:rsidP="00CD0CBB">
      <w:pPr>
        <w:suppressAutoHyphens/>
        <w:rPr>
          <w:rFonts w:ascii="Arial" w:hAnsi="Arial" w:cs="Arial"/>
        </w:rPr>
      </w:pPr>
      <w:r w:rsidRPr="00CD0CBB">
        <w:rPr>
          <w:rFonts w:ascii="Arial" w:hAnsi="Arial" w:cs="Arial"/>
        </w:rPr>
        <w:t xml:space="preserve">6.3.7. </w:t>
      </w:r>
      <w:r w:rsidR="00934DE6" w:rsidRPr="00CD0CBB">
        <w:rPr>
          <w:rFonts w:ascii="Arial" w:hAnsi="Arial" w:cs="Arial"/>
        </w:rPr>
        <w:t>wykonawcę, który bezprawnie wpływał lub próbował wpłynąć na czynności zamawiającego lub pozyskać informacje poufne, mogące dać mu przewagę w postępowaniu o udzielenie zamówienia;</w:t>
      </w:r>
    </w:p>
    <w:p w:rsidR="00934DE6" w:rsidRPr="00CD0CBB" w:rsidRDefault="00884AAB" w:rsidP="00CD0CBB">
      <w:pPr>
        <w:suppressAutoHyphens/>
        <w:rPr>
          <w:rFonts w:ascii="Arial" w:hAnsi="Arial" w:cs="Arial"/>
        </w:rPr>
      </w:pPr>
      <w:r w:rsidRPr="00CD0CBB">
        <w:rPr>
          <w:rFonts w:ascii="Arial" w:hAnsi="Arial" w:cs="Arial"/>
        </w:rPr>
        <w:t xml:space="preserve">6.3.8. </w:t>
      </w:r>
      <w:r w:rsidR="00934DE6" w:rsidRPr="00CD0CBB">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34DE6" w:rsidRPr="00CD0CBB" w:rsidRDefault="00884AAB" w:rsidP="00CD0CBB">
      <w:pPr>
        <w:suppressAutoHyphens/>
        <w:rPr>
          <w:rFonts w:ascii="Arial" w:hAnsi="Arial" w:cs="Arial"/>
        </w:rPr>
      </w:pPr>
      <w:r w:rsidRPr="00CD0CBB">
        <w:rPr>
          <w:rFonts w:ascii="Arial" w:hAnsi="Arial" w:cs="Arial"/>
        </w:rPr>
        <w:t xml:space="preserve">6.3.9. </w:t>
      </w:r>
      <w:r w:rsidR="00934DE6" w:rsidRPr="00CD0CBB">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934DE6" w:rsidRPr="00CD0CBB" w:rsidRDefault="00884AAB" w:rsidP="00CD0CBB">
      <w:pPr>
        <w:suppressAutoHyphens/>
        <w:rPr>
          <w:rFonts w:ascii="Arial" w:hAnsi="Arial" w:cs="Arial"/>
        </w:rPr>
      </w:pPr>
      <w:r w:rsidRPr="00CD0CBB">
        <w:rPr>
          <w:rFonts w:ascii="Arial" w:hAnsi="Arial" w:cs="Arial"/>
        </w:rPr>
        <w:t xml:space="preserve">6.3.10. </w:t>
      </w:r>
      <w:r w:rsidR="00934DE6" w:rsidRPr="00CD0CBB">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34DE6" w:rsidRPr="00CD0CBB" w:rsidRDefault="00884AAB" w:rsidP="00CD0CBB">
      <w:pPr>
        <w:suppressAutoHyphens/>
        <w:rPr>
          <w:rFonts w:ascii="Arial" w:hAnsi="Arial" w:cs="Arial"/>
        </w:rPr>
      </w:pPr>
      <w:r w:rsidRPr="00CD0CBB">
        <w:rPr>
          <w:rFonts w:ascii="Arial" w:hAnsi="Arial" w:cs="Arial"/>
        </w:rPr>
        <w:t xml:space="preserve">6.3.11. </w:t>
      </w:r>
      <w:r w:rsidR="00934DE6" w:rsidRPr="00CD0CBB">
        <w:rPr>
          <w:rFonts w:ascii="Arial" w:hAnsi="Arial" w:cs="Arial"/>
        </w:rPr>
        <w:t>wykonawcę, wobec którego orzeczono tytułem środka zapobiegawczego zakaz ubiegania się o zamówienia publiczne;</w:t>
      </w:r>
    </w:p>
    <w:p w:rsidR="008D7F3A" w:rsidRPr="00CD0CBB" w:rsidRDefault="00884AAB" w:rsidP="00CD0CBB">
      <w:pPr>
        <w:suppressAutoHyphens/>
        <w:rPr>
          <w:rFonts w:ascii="Arial" w:hAnsi="Arial" w:cs="Arial"/>
          <w:b/>
        </w:rPr>
      </w:pPr>
      <w:r w:rsidRPr="00CD0CBB">
        <w:rPr>
          <w:rFonts w:ascii="Arial" w:hAnsi="Arial" w:cs="Arial"/>
        </w:rPr>
        <w:t xml:space="preserve">6.3.12 </w:t>
      </w:r>
      <w:r w:rsidR="00934DE6" w:rsidRPr="00CD0CBB">
        <w:rPr>
          <w:rFonts w:ascii="Arial" w:hAnsi="Arial" w:cs="Arial"/>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934DE6" w:rsidRPr="00CD0CBB" w:rsidRDefault="00934DE6" w:rsidP="00CD0CBB">
      <w:pPr>
        <w:suppressAutoHyphens/>
        <w:rPr>
          <w:rFonts w:ascii="Arial" w:hAnsi="Arial" w:cs="Arial"/>
          <w:b/>
        </w:rPr>
      </w:pPr>
      <w:r w:rsidRPr="00CD0CBB">
        <w:rPr>
          <w:rFonts w:ascii="Arial" w:hAnsi="Arial" w:cs="Arial"/>
          <w:b/>
        </w:rPr>
        <w:t xml:space="preserve">a także w </w:t>
      </w:r>
      <w:proofErr w:type="gramStart"/>
      <w:r w:rsidRPr="00CD0CBB">
        <w:rPr>
          <w:rFonts w:ascii="Arial" w:hAnsi="Arial" w:cs="Arial"/>
          <w:b/>
        </w:rPr>
        <w:t>przypadku</w:t>
      </w:r>
      <w:proofErr w:type="gramEnd"/>
      <w:r w:rsidRPr="00CD0CBB">
        <w:rPr>
          <w:rFonts w:ascii="Arial" w:hAnsi="Arial" w:cs="Arial"/>
          <w:b/>
        </w:rPr>
        <w:t xml:space="preserve"> gdy:</w:t>
      </w:r>
    </w:p>
    <w:p w:rsidR="00934DE6" w:rsidRPr="00CD0CBB" w:rsidRDefault="008D7F3A" w:rsidP="00CD0CBB">
      <w:pPr>
        <w:suppressAutoHyphens/>
        <w:rPr>
          <w:rFonts w:ascii="Arial" w:hAnsi="Arial" w:cs="Arial"/>
          <w:iCs/>
        </w:rPr>
      </w:pPr>
      <w:r w:rsidRPr="00CD0CBB">
        <w:rPr>
          <w:rFonts w:ascii="Arial" w:hAnsi="Arial" w:cs="Arial"/>
          <w:iCs/>
        </w:rPr>
        <w:t>6</w:t>
      </w:r>
      <w:r w:rsidR="00934DE6" w:rsidRPr="00CD0CBB">
        <w:rPr>
          <w:rFonts w:ascii="Arial" w:hAnsi="Arial" w:cs="Arial"/>
          <w:iCs/>
        </w:rPr>
        <w:t>.3.13</w:t>
      </w:r>
      <w:r w:rsidR="00934DE6" w:rsidRPr="00CD0CBB">
        <w:rPr>
          <w:rFonts w:ascii="Arial" w:hAnsi="Arial" w:cs="Arial"/>
          <w:iCs/>
        </w:rPr>
        <w:tab/>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00934DE6" w:rsidRPr="00CD0CBB">
        <w:rPr>
          <w:rFonts w:ascii="Arial" w:hAnsi="Arial" w:cs="Arial"/>
          <w:iCs/>
        </w:rPr>
        <w:t>późn</w:t>
      </w:r>
      <w:proofErr w:type="spellEnd"/>
      <w:r w:rsidR="00934DE6" w:rsidRPr="00CD0CBB">
        <w:rPr>
          <w:rFonts w:ascii="Arial" w:hAnsi="Arial" w:cs="Arial"/>
          <w:iC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934DE6" w:rsidRPr="00CD0CBB">
        <w:rPr>
          <w:rFonts w:ascii="Arial" w:hAnsi="Arial" w:cs="Arial"/>
          <w:iCs/>
        </w:rPr>
        <w:t>późn</w:t>
      </w:r>
      <w:proofErr w:type="spellEnd"/>
      <w:r w:rsidR="00934DE6" w:rsidRPr="00CD0CBB">
        <w:rPr>
          <w:rFonts w:ascii="Arial" w:hAnsi="Arial" w:cs="Arial"/>
          <w:iCs/>
        </w:rPr>
        <w:t>. zm.);</w:t>
      </w:r>
    </w:p>
    <w:p w:rsidR="00934DE6" w:rsidRPr="00CD0CBB" w:rsidRDefault="008D7F3A" w:rsidP="00CD0CBB">
      <w:pPr>
        <w:suppressAutoHyphens/>
        <w:rPr>
          <w:rFonts w:ascii="Arial" w:hAnsi="Arial" w:cs="Arial"/>
          <w:iCs/>
        </w:rPr>
      </w:pPr>
      <w:r w:rsidRPr="00CD0CBB">
        <w:rPr>
          <w:rFonts w:ascii="Arial" w:hAnsi="Arial" w:cs="Arial"/>
          <w:iCs/>
        </w:rPr>
        <w:lastRenderedPageBreak/>
        <w:t>6</w:t>
      </w:r>
      <w:r w:rsidR="00E56E18">
        <w:rPr>
          <w:rFonts w:ascii="Arial" w:hAnsi="Arial" w:cs="Arial"/>
          <w:iCs/>
        </w:rPr>
        <w:t>.3.14.</w:t>
      </w:r>
      <w:r w:rsidR="00934DE6" w:rsidRPr="00CD0CBB">
        <w:rPr>
          <w:rFonts w:ascii="Arial" w:hAnsi="Arial" w:cs="Arial"/>
          <w:iCs/>
        </w:rPr>
        <w:t xml:space="preserve">Wykonawca w sposób zawiniony poważnie naruszył obowiązki zawodowe, co podważa jego uczciwość, w </w:t>
      </w:r>
      <w:proofErr w:type="gramStart"/>
      <w:r w:rsidR="00934DE6" w:rsidRPr="00CD0CBB">
        <w:rPr>
          <w:rFonts w:ascii="Arial" w:hAnsi="Arial" w:cs="Arial"/>
          <w:iCs/>
        </w:rPr>
        <w:t>szczególności</w:t>
      </w:r>
      <w:proofErr w:type="gramEnd"/>
      <w:r w:rsidR="00934DE6" w:rsidRPr="00CD0CBB">
        <w:rPr>
          <w:rFonts w:ascii="Arial" w:hAnsi="Arial" w:cs="Arial"/>
          <w:iCs/>
        </w:rPr>
        <w:t xml:space="preserve"> gdy wykonawca w wyniku zamierzonego działania lub rażącego niedbalstwa nie wykonał lub nienależycie wykonał zamówienie, co zamawiający jest w stanie wykazać za pomocą stosownych środków dowodowych,</w:t>
      </w:r>
    </w:p>
    <w:p w:rsidR="00934DE6" w:rsidRPr="00CD0CBB" w:rsidRDefault="008D7F3A" w:rsidP="00CD0CBB">
      <w:pPr>
        <w:suppressAutoHyphens/>
        <w:rPr>
          <w:rFonts w:ascii="Arial" w:hAnsi="Arial" w:cs="Arial"/>
          <w:iCs/>
        </w:rPr>
      </w:pPr>
      <w:r w:rsidRPr="00CD0CBB">
        <w:rPr>
          <w:rFonts w:ascii="Arial" w:hAnsi="Arial" w:cs="Arial"/>
          <w:iCs/>
        </w:rPr>
        <w:t>6</w:t>
      </w:r>
      <w:r w:rsidR="00E56E18">
        <w:rPr>
          <w:rFonts w:ascii="Arial" w:hAnsi="Arial" w:cs="Arial"/>
          <w:iCs/>
        </w:rPr>
        <w:t>.3.15.</w:t>
      </w:r>
      <w:r w:rsidR="00934DE6" w:rsidRPr="00CD0CBB">
        <w:rPr>
          <w:rFonts w:ascii="Arial" w:hAnsi="Arial" w:cs="Arial"/>
          <w:iCs/>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934DE6" w:rsidRPr="00CD0CBB">
        <w:rPr>
          <w:rFonts w:ascii="Arial" w:hAnsi="Arial" w:cs="Arial"/>
          <w:iCs/>
        </w:rPr>
        <w:t>Pzp</w:t>
      </w:r>
      <w:proofErr w:type="spellEnd"/>
      <w:r w:rsidR="00934DE6" w:rsidRPr="00CD0CBB">
        <w:rPr>
          <w:rFonts w:ascii="Arial" w:hAnsi="Arial" w:cs="Arial"/>
          <w:iCs/>
        </w:rPr>
        <w:t>, co doprowadziło do rozwiązania umowy lub zasądzenia odszkodowania.</w:t>
      </w:r>
    </w:p>
    <w:p w:rsidR="00934DE6" w:rsidRPr="00CD0CBB" w:rsidRDefault="008D7F3A" w:rsidP="00CD0CBB">
      <w:pPr>
        <w:tabs>
          <w:tab w:val="left" w:pos="-284"/>
          <w:tab w:val="left" w:pos="426"/>
        </w:tabs>
        <w:suppressAutoHyphens/>
        <w:rPr>
          <w:rFonts w:ascii="Arial" w:hAnsi="Arial" w:cs="Arial"/>
          <w:bCs/>
        </w:rPr>
      </w:pPr>
      <w:proofErr w:type="gramStart"/>
      <w:r w:rsidRPr="00CD0CBB">
        <w:rPr>
          <w:rFonts w:ascii="Arial" w:hAnsi="Arial" w:cs="Arial"/>
          <w:iCs/>
        </w:rPr>
        <w:t xml:space="preserve">6.4. </w:t>
      </w:r>
      <w:r w:rsidR="00934DE6" w:rsidRPr="00CD0CBB">
        <w:rPr>
          <w:rFonts w:ascii="Arial" w:hAnsi="Arial" w:cs="Arial"/>
          <w:iCs/>
        </w:rPr>
        <w:t xml:space="preserve"> </w:t>
      </w:r>
      <w:r w:rsidR="00934DE6" w:rsidRPr="00CD0CBB">
        <w:rPr>
          <w:rFonts w:ascii="Arial" w:hAnsi="Arial" w:cs="Arial"/>
          <w:bCs/>
        </w:rPr>
        <w:t>Wykluczenie</w:t>
      </w:r>
      <w:proofErr w:type="gramEnd"/>
      <w:r w:rsidR="00934DE6" w:rsidRPr="00CD0CBB">
        <w:rPr>
          <w:rFonts w:ascii="Arial" w:hAnsi="Arial" w:cs="Arial"/>
          <w:bCs/>
        </w:rPr>
        <w:t xml:space="preserve"> wykonawcy następuje:</w:t>
      </w:r>
    </w:p>
    <w:p w:rsidR="00934DE6" w:rsidRPr="00CD0CBB" w:rsidRDefault="008D7F3A" w:rsidP="00CD0CBB">
      <w:pPr>
        <w:tabs>
          <w:tab w:val="left" w:pos="0"/>
        </w:tabs>
        <w:suppressAutoHyphens/>
        <w:rPr>
          <w:rFonts w:ascii="Arial" w:hAnsi="Arial" w:cs="Arial"/>
          <w:bCs/>
        </w:rPr>
      </w:pPr>
      <w:r w:rsidRPr="00CD0CBB">
        <w:rPr>
          <w:rFonts w:ascii="Arial" w:hAnsi="Arial" w:cs="Arial"/>
          <w:bCs/>
        </w:rPr>
        <w:t>1)</w:t>
      </w:r>
      <w:r w:rsidR="00934DE6" w:rsidRPr="00CD0CBB">
        <w:rPr>
          <w:rFonts w:ascii="Arial" w:hAnsi="Arial" w:cs="Arial"/>
          <w:bCs/>
        </w:rPr>
        <w:t xml:space="preserve">w przypadkach, o których mowa w pkt </w:t>
      </w:r>
      <w:r w:rsidRPr="00CD0CBB">
        <w:rPr>
          <w:rFonts w:ascii="Arial" w:hAnsi="Arial" w:cs="Arial"/>
          <w:bCs/>
        </w:rPr>
        <w:t>6</w:t>
      </w:r>
      <w:r w:rsidR="00934DE6" w:rsidRPr="00CD0CBB">
        <w:rPr>
          <w:rFonts w:ascii="Arial" w:hAnsi="Arial" w:cs="Arial"/>
          <w:bCs/>
        </w:rPr>
        <w:t xml:space="preserve">.3.2. lit a-c i pkt </w:t>
      </w:r>
      <w:r w:rsidRPr="00CD0CBB">
        <w:rPr>
          <w:rFonts w:ascii="Arial" w:hAnsi="Arial" w:cs="Arial"/>
          <w:bCs/>
        </w:rPr>
        <w:t>6</w:t>
      </w:r>
      <w:r w:rsidR="00934DE6" w:rsidRPr="00CD0CBB">
        <w:rPr>
          <w:rFonts w:ascii="Arial" w:hAnsi="Arial" w:cs="Arial"/>
          <w:bCs/>
        </w:rPr>
        <w:t xml:space="preserve">.3.3., gdy osoba, o której mowa w tych przepisach została skazana za przestępstwo wymienione w pkt </w:t>
      </w:r>
      <w:r w:rsidRPr="00CD0CBB">
        <w:rPr>
          <w:rFonts w:ascii="Arial" w:hAnsi="Arial" w:cs="Arial"/>
          <w:bCs/>
        </w:rPr>
        <w:t>6</w:t>
      </w:r>
      <w:r w:rsidR="00934DE6" w:rsidRPr="00CD0CBB">
        <w:rPr>
          <w:rFonts w:ascii="Arial" w:hAnsi="Arial" w:cs="Arial"/>
          <w:bCs/>
        </w:rPr>
        <w:t>.3.2. lit. a–c, jeżeli nie upłynęło 5 lat od dnia uprawomocnienia się wyroku potwierdzającego zaistnienie jednej z podstaw wykluczenia, chyba że w tym wyroku został określony inny okres wykluczenia;</w:t>
      </w:r>
    </w:p>
    <w:p w:rsidR="00934DE6" w:rsidRPr="00CD0CBB" w:rsidRDefault="008D7F3A" w:rsidP="00CD0CBB">
      <w:pPr>
        <w:tabs>
          <w:tab w:val="left" w:pos="0"/>
        </w:tabs>
        <w:suppressAutoHyphens/>
        <w:rPr>
          <w:rFonts w:ascii="Arial" w:hAnsi="Arial" w:cs="Arial"/>
          <w:bCs/>
        </w:rPr>
      </w:pPr>
      <w:r w:rsidRPr="00CD0CBB">
        <w:rPr>
          <w:rFonts w:ascii="Arial" w:hAnsi="Arial" w:cs="Arial"/>
          <w:bCs/>
        </w:rPr>
        <w:t>2)</w:t>
      </w:r>
      <w:r w:rsidR="00934DE6" w:rsidRPr="00CD0CBB">
        <w:rPr>
          <w:rFonts w:ascii="Arial" w:hAnsi="Arial" w:cs="Arial"/>
          <w:bCs/>
        </w:rPr>
        <w:t>w przypadkach, o których mowa:</w:t>
      </w:r>
    </w:p>
    <w:p w:rsidR="00934DE6" w:rsidRPr="00CD0CBB" w:rsidRDefault="008D7F3A" w:rsidP="00CD0CBB">
      <w:pPr>
        <w:tabs>
          <w:tab w:val="left" w:pos="0"/>
        </w:tabs>
        <w:suppressAutoHyphens/>
        <w:rPr>
          <w:rFonts w:ascii="Arial" w:hAnsi="Arial" w:cs="Arial"/>
          <w:bCs/>
        </w:rPr>
      </w:pPr>
      <w:proofErr w:type="gramStart"/>
      <w:r w:rsidRPr="00CD0CBB">
        <w:rPr>
          <w:rFonts w:ascii="Arial" w:hAnsi="Arial" w:cs="Arial"/>
          <w:bCs/>
        </w:rPr>
        <w:t>a)</w:t>
      </w:r>
      <w:r w:rsidR="00934DE6" w:rsidRPr="00CD0CBB">
        <w:rPr>
          <w:rFonts w:ascii="Arial" w:hAnsi="Arial" w:cs="Arial"/>
          <w:bCs/>
        </w:rPr>
        <w:t>w</w:t>
      </w:r>
      <w:proofErr w:type="gramEnd"/>
      <w:r w:rsidR="00934DE6" w:rsidRPr="00CD0CBB">
        <w:rPr>
          <w:rFonts w:ascii="Arial" w:hAnsi="Arial" w:cs="Arial"/>
          <w:bCs/>
        </w:rPr>
        <w:t xml:space="preserve"> pkt </w:t>
      </w:r>
      <w:r w:rsidRPr="00CD0CBB">
        <w:rPr>
          <w:rFonts w:ascii="Arial" w:hAnsi="Arial" w:cs="Arial"/>
          <w:bCs/>
        </w:rPr>
        <w:t>6</w:t>
      </w:r>
      <w:r w:rsidR="00934DE6" w:rsidRPr="00CD0CBB">
        <w:rPr>
          <w:rFonts w:ascii="Arial" w:hAnsi="Arial" w:cs="Arial"/>
          <w:bCs/>
        </w:rPr>
        <w:t xml:space="preserve">.3.2. lit. d i pkt </w:t>
      </w:r>
      <w:r w:rsidRPr="00CD0CBB">
        <w:rPr>
          <w:rFonts w:ascii="Arial" w:hAnsi="Arial" w:cs="Arial"/>
          <w:bCs/>
        </w:rPr>
        <w:t>6</w:t>
      </w:r>
      <w:r w:rsidR="00934DE6" w:rsidRPr="00CD0CBB">
        <w:rPr>
          <w:rFonts w:ascii="Arial" w:hAnsi="Arial" w:cs="Arial"/>
          <w:bCs/>
        </w:rPr>
        <w:t xml:space="preserve">.3.3., gdy osoba, o której mowa w tych przepisach, została skazana za przestępstwo wymienione w pkt </w:t>
      </w:r>
      <w:r w:rsidRPr="00CD0CBB">
        <w:rPr>
          <w:rFonts w:ascii="Arial" w:hAnsi="Arial" w:cs="Arial"/>
          <w:bCs/>
        </w:rPr>
        <w:t>6</w:t>
      </w:r>
      <w:r w:rsidR="00934DE6" w:rsidRPr="00CD0CBB">
        <w:rPr>
          <w:rFonts w:ascii="Arial" w:hAnsi="Arial" w:cs="Arial"/>
          <w:bCs/>
        </w:rPr>
        <w:t xml:space="preserve">.3.2. lit. d, </w:t>
      </w:r>
    </w:p>
    <w:p w:rsidR="00934DE6" w:rsidRPr="00CD0CBB" w:rsidRDefault="008D7F3A" w:rsidP="00CD0CBB">
      <w:pPr>
        <w:tabs>
          <w:tab w:val="left" w:pos="0"/>
        </w:tabs>
        <w:suppressAutoHyphens/>
        <w:rPr>
          <w:rFonts w:ascii="Arial" w:hAnsi="Arial" w:cs="Arial"/>
        </w:rPr>
      </w:pPr>
      <w:proofErr w:type="gramStart"/>
      <w:r w:rsidRPr="00CD0CBB">
        <w:rPr>
          <w:rFonts w:ascii="Arial" w:hAnsi="Arial" w:cs="Arial"/>
          <w:bCs/>
        </w:rPr>
        <w:t>b)</w:t>
      </w:r>
      <w:r w:rsidR="00934DE6" w:rsidRPr="00CD0CBB">
        <w:rPr>
          <w:rFonts w:ascii="Arial" w:hAnsi="Arial" w:cs="Arial"/>
          <w:bCs/>
        </w:rPr>
        <w:t>w</w:t>
      </w:r>
      <w:proofErr w:type="gramEnd"/>
      <w:r w:rsidR="00934DE6" w:rsidRPr="00CD0CBB">
        <w:rPr>
          <w:rFonts w:ascii="Arial" w:hAnsi="Arial" w:cs="Arial"/>
          <w:bCs/>
        </w:rPr>
        <w:t xml:space="preserve"> pkt </w:t>
      </w:r>
      <w:r w:rsidRPr="00CD0CBB">
        <w:rPr>
          <w:rFonts w:ascii="Arial" w:hAnsi="Arial" w:cs="Arial"/>
          <w:bCs/>
        </w:rPr>
        <w:t>6</w:t>
      </w:r>
      <w:r w:rsidR="00934DE6" w:rsidRPr="00CD0CBB">
        <w:rPr>
          <w:rFonts w:ascii="Arial" w:hAnsi="Arial" w:cs="Arial"/>
          <w:bCs/>
        </w:rPr>
        <w:t xml:space="preserve">.3.4. </w:t>
      </w:r>
      <w:r w:rsidR="00934DE6" w:rsidRPr="00CD0CBB">
        <w:rPr>
          <w:rFonts w:ascii="Arial" w:hAnsi="Arial" w:cs="Arial"/>
        </w:rPr>
        <w:t>–</w:t>
      </w:r>
      <w:r w:rsidR="00934DE6" w:rsidRPr="00CD0CBB">
        <w:rPr>
          <w:rFonts w:ascii="Arial" w:hAnsi="Arial" w:cs="Arial"/>
          <w:bCs/>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34DE6" w:rsidRPr="00CD0CBB" w:rsidRDefault="008D7F3A" w:rsidP="00CD0CBB">
      <w:pPr>
        <w:tabs>
          <w:tab w:val="left" w:pos="0"/>
        </w:tabs>
        <w:suppressAutoHyphens/>
        <w:rPr>
          <w:rFonts w:ascii="Arial" w:hAnsi="Arial" w:cs="Arial"/>
          <w:bCs/>
        </w:rPr>
      </w:pPr>
      <w:r w:rsidRPr="00CD0CBB">
        <w:rPr>
          <w:rFonts w:ascii="Arial" w:hAnsi="Arial" w:cs="Arial"/>
          <w:bCs/>
        </w:rPr>
        <w:t>3)</w:t>
      </w:r>
      <w:r w:rsidR="00934DE6" w:rsidRPr="00CD0CBB">
        <w:rPr>
          <w:rFonts w:ascii="Arial" w:hAnsi="Arial" w:cs="Arial"/>
          <w:bCs/>
        </w:rPr>
        <w:t xml:space="preserve">w przypadkach, o których mowa w pkt </w:t>
      </w:r>
      <w:r w:rsidRPr="00CD0CBB">
        <w:rPr>
          <w:rFonts w:ascii="Arial" w:hAnsi="Arial" w:cs="Arial"/>
          <w:bCs/>
        </w:rPr>
        <w:t>6</w:t>
      </w:r>
      <w:r w:rsidR="00934DE6" w:rsidRPr="00CD0CBB">
        <w:rPr>
          <w:rFonts w:ascii="Arial" w:hAnsi="Arial" w:cs="Arial"/>
          <w:bCs/>
        </w:rPr>
        <w:t xml:space="preserve">.3.7. i </w:t>
      </w:r>
      <w:r w:rsidRPr="00CD0CBB">
        <w:rPr>
          <w:rFonts w:ascii="Arial" w:hAnsi="Arial" w:cs="Arial"/>
          <w:bCs/>
        </w:rPr>
        <w:t>6</w:t>
      </w:r>
      <w:r w:rsidR="00934DE6" w:rsidRPr="00CD0CBB">
        <w:rPr>
          <w:rFonts w:ascii="Arial" w:hAnsi="Arial" w:cs="Arial"/>
          <w:bCs/>
        </w:rPr>
        <w:t xml:space="preserve">.3.9. lub pkt </w:t>
      </w:r>
      <w:r w:rsidRPr="00CD0CBB">
        <w:rPr>
          <w:rFonts w:ascii="Arial" w:hAnsi="Arial" w:cs="Arial"/>
          <w:bCs/>
        </w:rPr>
        <w:t>6</w:t>
      </w:r>
      <w:r w:rsidR="00934DE6" w:rsidRPr="00CD0CBB">
        <w:rPr>
          <w:rFonts w:ascii="Arial" w:hAnsi="Arial" w:cs="Arial"/>
          <w:bCs/>
        </w:rPr>
        <w:t xml:space="preserve">.3.14. i </w:t>
      </w:r>
      <w:r w:rsidRPr="00CD0CBB">
        <w:rPr>
          <w:rFonts w:ascii="Arial" w:hAnsi="Arial" w:cs="Arial"/>
          <w:bCs/>
        </w:rPr>
        <w:t>6</w:t>
      </w:r>
      <w:r w:rsidR="00934DE6" w:rsidRPr="00CD0CBB">
        <w:rPr>
          <w:rFonts w:ascii="Arial" w:hAnsi="Arial" w:cs="Arial"/>
          <w:bCs/>
        </w:rPr>
        <w:t>.3.15., jeżeli nie upłynęły 3 lata od dnia zaistnienia zdarzenia będącego podstawą wykluczenia;</w:t>
      </w:r>
    </w:p>
    <w:p w:rsidR="00934DE6" w:rsidRPr="00CD0CBB" w:rsidRDefault="008D7F3A" w:rsidP="00CD0CBB">
      <w:pPr>
        <w:tabs>
          <w:tab w:val="left" w:pos="0"/>
        </w:tabs>
        <w:suppressAutoHyphens/>
        <w:rPr>
          <w:rFonts w:ascii="Arial" w:hAnsi="Arial" w:cs="Arial"/>
          <w:bCs/>
        </w:rPr>
      </w:pPr>
      <w:r w:rsidRPr="00CD0CBB">
        <w:rPr>
          <w:rFonts w:ascii="Arial" w:hAnsi="Arial" w:cs="Arial"/>
          <w:bCs/>
        </w:rPr>
        <w:t>4)</w:t>
      </w:r>
      <w:r w:rsidR="00934DE6" w:rsidRPr="00CD0CBB">
        <w:rPr>
          <w:rFonts w:ascii="Arial" w:hAnsi="Arial" w:cs="Arial"/>
          <w:bCs/>
        </w:rPr>
        <w:t xml:space="preserve">w przypadku, o którym mowa w pkt </w:t>
      </w:r>
      <w:r w:rsidRPr="00CD0CBB">
        <w:rPr>
          <w:rFonts w:ascii="Arial" w:hAnsi="Arial" w:cs="Arial"/>
          <w:bCs/>
        </w:rPr>
        <w:t>6</w:t>
      </w:r>
      <w:r w:rsidR="00934DE6" w:rsidRPr="00CD0CBB">
        <w:rPr>
          <w:rFonts w:ascii="Arial" w:hAnsi="Arial" w:cs="Arial"/>
          <w:bCs/>
        </w:rPr>
        <w:t>.3.10., jeżeli nie upłynął okres, na jaki został prawomocnie orzeczony zakaz ubiegania się o zamówienia publiczne;</w:t>
      </w:r>
    </w:p>
    <w:p w:rsidR="00934DE6" w:rsidRPr="00CD0CBB" w:rsidRDefault="008D7F3A" w:rsidP="00CD0CBB">
      <w:pPr>
        <w:tabs>
          <w:tab w:val="left" w:pos="0"/>
        </w:tabs>
        <w:suppressAutoHyphens/>
        <w:rPr>
          <w:rFonts w:ascii="Arial" w:hAnsi="Arial" w:cs="Arial"/>
          <w:iCs/>
        </w:rPr>
      </w:pPr>
      <w:r w:rsidRPr="00CD0CBB">
        <w:rPr>
          <w:rFonts w:ascii="Arial" w:hAnsi="Arial" w:cs="Arial"/>
          <w:bCs/>
        </w:rPr>
        <w:t>5)</w:t>
      </w:r>
      <w:r w:rsidR="00934DE6" w:rsidRPr="00CD0CBB">
        <w:rPr>
          <w:rFonts w:ascii="Arial" w:hAnsi="Arial" w:cs="Arial"/>
          <w:bCs/>
        </w:rPr>
        <w:t xml:space="preserve">w przypadku, o którym mowa w pkt </w:t>
      </w:r>
      <w:r w:rsidRPr="00CD0CBB">
        <w:rPr>
          <w:rFonts w:ascii="Arial" w:hAnsi="Arial" w:cs="Arial"/>
          <w:bCs/>
        </w:rPr>
        <w:t>6</w:t>
      </w:r>
      <w:r w:rsidR="00934DE6" w:rsidRPr="00CD0CBB">
        <w:rPr>
          <w:rFonts w:ascii="Arial" w:hAnsi="Arial" w:cs="Arial"/>
          <w:bCs/>
        </w:rPr>
        <w:t>.3.11., jeżeli nie upłynął okres obowiązywania zakazu ubiegania się o zamówienia publiczne.</w:t>
      </w:r>
    </w:p>
    <w:p w:rsidR="00934DE6" w:rsidRPr="00CD0CBB" w:rsidRDefault="008D7F3A" w:rsidP="00CD0CBB">
      <w:pPr>
        <w:tabs>
          <w:tab w:val="left" w:pos="426"/>
          <w:tab w:val="left" w:pos="1560"/>
          <w:tab w:val="left" w:pos="1701"/>
        </w:tabs>
        <w:suppressAutoHyphens/>
        <w:rPr>
          <w:rFonts w:ascii="Arial" w:hAnsi="Arial" w:cs="Arial"/>
          <w:iCs/>
        </w:rPr>
      </w:pPr>
      <w:r w:rsidRPr="00CD0CBB">
        <w:rPr>
          <w:rFonts w:ascii="Arial" w:hAnsi="Arial" w:cs="Arial"/>
          <w:iCs/>
        </w:rPr>
        <w:t>6</w:t>
      </w:r>
      <w:r w:rsidR="00934DE6" w:rsidRPr="00CD0CBB">
        <w:rPr>
          <w:rFonts w:ascii="Arial" w:hAnsi="Arial" w:cs="Arial"/>
          <w:iCs/>
        </w:rPr>
        <w:t>.5.</w:t>
      </w:r>
      <w:r w:rsidR="00934DE6" w:rsidRPr="00CD0CBB">
        <w:rPr>
          <w:rFonts w:ascii="Arial" w:hAnsi="Arial" w:cs="Arial"/>
          <w:iCs/>
        </w:rPr>
        <w:tab/>
        <w:t xml:space="preserve">Wykonawca, który podlega wykluczeniu na podstawie pkt </w:t>
      </w:r>
      <w:r w:rsidRPr="00CD0CBB">
        <w:rPr>
          <w:rFonts w:ascii="Arial" w:hAnsi="Arial" w:cs="Arial"/>
          <w:iCs/>
        </w:rPr>
        <w:t>6</w:t>
      </w:r>
      <w:r w:rsidR="00934DE6" w:rsidRPr="00CD0CBB">
        <w:rPr>
          <w:rFonts w:ascii="Arial" w:hAnsi="Arial" w:cs="Arial"/>
          <w:iCs/>
        </w:rPr>
        <w:t xml:space="preserve">.3.2., </w:t>
      </w:r>
      <w:r w:rsidRPr="00CD0CBB">
        <w:rPr>
          <w:rFonts w:ascii="Arial" w:hAnsi="Arial" w:cs="Arial"/>
          <w:iCs/>
        </w:rPr>
        <w:t>6</w:t>
      </w:r>
      <w:r w:rsidR="00934DE6" w:rsidRPr="00CD0CBB">
        <w:rPr>
          <w:rFonts w:ascii="Arial" w:hAnsi="Arial" w:cs="Arial"/>
          <w:iCs/>
        </w:rPr>
        <w:t xml:space="preserve">.3.3., </w:t>
      </w:r>
      <w:r w:rsidRPr="00CD0CBB">
        <w:rPr>
          <w:rFonts w:ascii="Arial" w:hAnsi="Arial" w:cs="Arial"/>
          <w:iCs/>
        </w:rPr>
        <w:t>6</w:t>
      </w:r>
      <w:r w:rsidR="00934DE6" w:rsidRPr="00CD0CBB">
        <w:rPr>
          <w:rFonts w:ascii="Arial" w:hAnsi="Arial" w:cs="Arial"/>
          <w:iCs/>
        </w:rPr>
        <w:t xml:space="preserve">.3.5. – </w:t>
      </w:r>
      <w:r w:rsidRPr="00CD0CBB">
        <w:rPr>
          <w:rFonts w:ascii="Arial" w:hAnsi="Arial" w:cs="Arial"/>
          <w:iCs/>
        </w:rPr>
        <w:t>6</w:t>
      </w:r>
      <w:r w:rsidR="00934DE6" w:rsidRPr="00CD0CBB">
        <w:rPr>
          <w:rFonts w:ascii="Arial" w:hAnsi="Arial" w:cs="Arial"/>
          <w:iCs/>
        </w:rPr>
        <w:t xml:space="preserve">.3.9. lub pkt </w:t>
      </w:r>
      <w:r w:rsidRPr="00CD0CBB">
        <w:rPr>
          <w:rFonts w:ascii="Arial" w:hAnsi="Arial" w:cs="Arial"/>
          <w:iCs/>
        </w:rPr>
        <w:t>6</w:t>
      </w:r>
      <w:r w:rsidR="00461859" w:rsidRPr="00CD0CBB">
        <w:rPr>
          <w:rFonts w:ascii="Arial" w:hAnsi="Arial" w:cs="Arial"/>
          <w:iCs/>
        </w:rPr>
        <w:t xml:space="preserve">.3.13. </w:t>
      </w:r>
      <w:r w:rsidR="00934DE6" w:rsidRPr="00CD0CBB">
        <w:rPr>
          <w:rFonts w:ascii="Arial" w:hAnsi="Arial" w:cs="Arial"/>
          <w:iCs/>
        </w:rPr>
        <w:t xml:space="preserve">- </w:t>
      </w:r>
      <w:r w:rsidRPr="00CD0CBB">
        <w:rPr>
          <w:rFonts w:ascii="Arial" w:hAnsi="Arial" w:cs="Arial"/>
          <w:iCs/>
        </w:rPr>
        <w:t>6</w:t>
      </w:r>
      <w:r w:rsidR="00934DE6" w:rsidRPr="00CD0CBB">
        <w:rPr>
          <w:rFonts w:ascii="Arial" w:hAnsi="Arial" w:cs="Arial"/>
          <w:iCs/>
        </w:rPr>
        <w:t>.3.15.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934DE6" w:rsidRPr="00CD0CBB" w:rsidRDefault="00461859" w:rsidP="00CD0CBB">
      <w:pPr>
        <w:suppressAutoHyphens/>
        <w:rPr>
          <w:rFonts w:ascii="Arial" w:hAnsi="Arial" w:cs="Arial"/>
          <w:iCs/>
        </w:rPr>
      </w:pPr>
      <w:r w:rsidRPr="00CD0CBB">
        <w:rPr>
          <w:rFonts w:ascii="Arial" w:hAnsi="Arial" w:cs="Arial"/>
          <w:iCs/>
        </w:rPr>
        <w:t xml:space="preserve">6.5.1. </w:t>
      </w:r>
      <w:r w:rsidR="00934DE6" w:rsidRPr="00CD0CBB">
        <w:rPr>
          <w:rFonts w:ascii="Arial" w:hAnsi="Arial" w:cs="Arial"/>
          <w:iCs/>
        </w:rPr>
        <w:t>Wykonawca nie podlega wykluczeniu, jeżeli Zamawiający, uwzględniając wagę i szczególne okoliczności czynu Wykonawcy, uzna za wystarczające dowody przedstawione na podstawie pkt 7.5.</w:t>
      </w:r>
    </w:p>
    <w:p w:rsidR="00934DE6" w:rsidRPr="00CD0CBB" w:rsidRDefault="00461859" w:rsidP="00CD0CBB">
      <w:pPr>
        <w:suppressAutoHyphens/>
        <w:rPr>
          <w:rFonts w:ascii="Arial" w:hAnsi="Arial" w:cs="Arial"/>
          <w:iCs/>
        </w:rPr>
      </w:pPr>
      <w:r w:rsidRPr="00CD0CBB">
        <w:rPr>
          <w:rFonts w:ascii="Arial" w:hAnsi="Arial" w:cs="Arial"/>
          <w:iCs/>
        </w:rPr>
        <w:t>6</w:t>
      </w:r>
      <w:r w:rsidR="00934DE6" w:rsidRPr="00CD0CBB">
        <w:rPr>
          <w:rFonts w:ascii="Arial" w:hAnsi="Arial" w:cs="Arial"/>
          <w:iCs/>
        </w:rPr>
        <w:t>.5.2</w:t>
      </w:r>
      <w:r w:rsidRPr="00CD0CBB">
        <w:rPr>
          <w:rFonts w:ascii="Arial" w:hAnsi="Arial" w:cs="Arial"/>
          <w:iCs/>
        </w:rPr>
        <w:t xml:space="preserve">. </w:t>
      </w:r>
      <w:r w:rsidR="00934DE6" w:rsidRPr="00CD0CBB">
        <w:rPr>
          <w:rFonts w:ascii="Arial" w:hAnsi="Arial" w:cs="Arial"/>
          <w:iCs/>
        </w:rPr>
        <w:t xml:space="preserve">W przypadkach, o których mowa w pkt </w:t>
      </w:r>
      <w:r w:rsidR="009F5C7C" w:rsidRPr="00CD0CBB">
        <w:rPr>
          <w:rFonts w:ascii="Arial" w:hAnsi="Arial" w:cs="Arial"/>
          <w:iCs/>
        </w:rPr>
        <w:t>6</w:t>
      </w:r>
      <w:r w:rsidR="00934DE6" w:rsidRPr="00CD0CBB">
        <w:rPr>
          <w:rFonts w:ascii="Arial" w:hAnsi="Arial" w:cs="Arial"/>
          <w:iCs/>
        </w:rPr>
        <w:t>.3.8.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934DE6" w:rsidRPr="00CD0CBB" w:rsidRDefault="00461859" w:rsidP="00CD0CBB">
      <w:pPr>
        <w:suppressAutoHyphens/>
        <w:rPr>
          <w:rFonts w:ascii="Arial" w:hAnsi="Arial" w:cs="Arial"/>
          <w:iCs/>
        </w:rPr>
      </w:pPr>
      <w:r w:rsidRPr="00CD0CBB">
        <w:rPr>
          <w:rFonts w:ascii="Arial" w:hAnsi="Arial" w:cs="Arial"/>
          <w:iCs/>
        </w:rPr>
        <w:lastRenderedPageBreak/>
        <w:t xml:space="preserve">6.6. </w:t>
      </w:r>
      <w:r w:rsidR="00934DE6" w:rsidRPr="00CD0CBB">
        <w:rPr>
          <w:rFonts w:ascii="Arial" w:hAnsi="Arial" w:cs="Arial"/>
          <w:iCs/>
        </w:rPr>
        <w:t>Zamawiający może wykluczyć Wykonawcę na każdym etapie postępowania o udzielenie zamówienia.</w:t>
      </w:r>
    </w:p>
    <w:p w:rsidR="00934DE6" w:rsidRPr="00CD0CBB" w:rsidRDefault="00461859" w:rsidP="00CD0CBB">
      <w:pPr>
        <w:suppressAutoHyphens/>
        <w:rPr>
          <w:rFonts w:ascii="Arial" w:hAnsi="Arial" w:cs="Arial"/>
          <w:iCs/>
        </w:rPr>
      </w:pPr>
      <w:r w:rsidRPr="00CD0CBB">
        <w:rPr>
          <w:rFonts w:ascii="Arial" w:hAnsi="Arial" w:cs="Arial"/>
          <w:iCs/>
        </w:rPr>
        <w:t xml:space="preserve">6.7. </w:t>
      </w:r>
      <w:r w:rsidR="00934DE6" w:rsidRPr="00CD0CBB">
        <w:rPr>
          <w:rFonts w:ascii="Arial" w:hAnsi="Arial" w:cs="Arial"/>
          <w:i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34DE6" w:rsidRPr="00CD0CBB" w:rsidRDefault="00461859" w:rsidP="00CD0CBB">
      <w:pPr>
        <w:suppressAutoHyphens/>
        <w:rPr>
          <w:rFonts w:ascii="Arial" w:hAnsi="Arial" w:cs="Arial"/>
          <w:iCs/>
        </w:rPr>
      </w:pPr>
      <w:r w:rsidRPr="00CD0CBB">
        <w:rPr>
          <w:rFonts w:ascii="Arial" w:hAnsi="Arial" w:cs="Arial"/>
          <w:iCs/>
        </w:rPr>
        <w:t xml:space="preserve">6.8. </w:t>
      </w:r>
      <w:r w:rsidR="00934DE6" w:rsidRPr="00CD0CBB">
        <w:rPr>
          <w:rFonts w:ascii="Arial" w:hAnsi="Arial" w:cs="Arial"/>
          <w:iCs/>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34DE6" w:rsidRPr="00CD0CBB" w:rsidRDefault="00934DE6" w:rsidP="00CD0CBB">
      <w:pPr>
        <w:suppressAutoHyphens/>
        <w:ind w:left="720"/>
        <w:rPr>
          <w:rFonts w:ascii="Arial" w:hAnsi="Arial" w:cs="Arial"/>
          <w:iCs/>
        </w:rPr>
      </w:pPr>
    </w:p>
    <w:p w:rsidR="00934DE6" w:rsidRPr="00AA5A1C" w:rsidRDefault="00461859" w:rsidP="00CD0CBB">
      <w:pPr>
        <w:suppressAutoHyphens/>
        <w:rPr>
          <w:rFonts w:ascii="Arial" w:hAnsi="Arial" w:cs="Arial"/>
          <w:b/>
        </w:rPr>
      </w:pPr>
      <w:r w:rsidRPr="00AA5A1C">
        <w:rPr>
          <w:rFonts w:ascii="Arial" w:hAnsi="Arial" w:cs="Arial"/>
          <w:b/>
        </w:rPr>
        <w:t xml:space="preserve">7. </w:t>
      </w:r>
      <w:r w:rsidR="00934DE6" w:rsidRPr="00AA5A1C">
        <w:rPr>
          <w:rFonts w:ascii="Arial" w:hAnsi="Arial" w:cs="Arial"/>
          <w:b/>
        </w:rPr>
        <w:t>Opis sposobu przygotowania ofert</w:t>
      </w:r>
    </w:p>
    <w:p w:rsidR="00934DE6" w:rsidRPr="00CD0CBB" w:rsidRDefault="00461859" w:rsidP="00CD0CBB">
      <w:pPr>
        <w:suppressAutoHyphens/>
        <w:rPr>
          <w:rFonts w:ascii="Arial" w:hAnsi="Arial" w:cs="Arial"/>
        </w:rPr>
      </w:pPr>
      <w:r w:rsidRPr="00CD0CBB">
        <w:rPr>
          <w:rFonts w:ascii="Arial" w:hAnsi="Arial" w:cs="Arial"/>
        </w:rPr>
        <w:t xml:space="preserve">7.1. </w:t>
      </w:r>
      <w:r w:rsidR="00934DE6" w:rsidRPr="00CD0CBB">
        <w:rPr>
          <w:rFonts w:ascii="Arial" w:hAnsi="Arial" w:cs="Arial"/>
        </w:rPr>
        <w:t xml:space="preserve">Wykonawca może złożyć tylko jedną ofertę. </w:t>
      </w:r>
    </w:p>
    <w:p w:rsidR="00934DE6" w:rsidRPr="00CD0CBB" w:rsidRDefault="00461859" w:rsidP="00CD0CBB">
      <w:pPr>
        <w:suppressAutoHyphens/>
        <w:rPr>
          <w:rFonts w:ascii="Arial" w:hAnsi="Arial" w:cs="Arial"/>
          <w:b/>
          <w:u w:val="single"/>
        </w:rPr>
      </w:pPr>
      <w:r w:rsidRPr="00CD0CBB">
        <w:rPr>
          <w:rFonts w:ascii="Arial" w:hAnsi="Arial" w:cs="Arial"/>
        </w:rPr>
        <w:t xml:space="preserve">7.2. </w:t>
      </w:r>
      <w:r w:rsidR="00934DE6" w:rsidRPr="00CD0CBB">
        <w:rPr>
          <w:rFonts w:ascii="Arial" w:hAnsi="Arial" w:cs="Arial"/>
        </w:rPr>
        <w:t>Oferta musi być sporządzona w języku polskim w formie pisemnej pod rygorem nieważności.</w:t>
      </w:r>
    </w:p>
    <w:p w:rsidR="00934DE6" w:rsidRPr="00CD0CBB" w:rsidRDefault="00461859" w:rsidP="00CD0CBB">
      <w:pPr>
        <w:suppressAutoHyphens/>
        <w:rPr>
          <w:rFonts w:ascii="Arial" w:hAnsi="Arial" w:cs="Arial"/>
        </w:rPr>
      </w:pPr>
      <w:r w:rsidRPr="00CD0CBB">
        <w:rPr>
          <w:rFonts w:ascii="Arial" w:hAnsi="Arial" w:cs="Arial"/>
          <w:b/>
          <w:u w:val="single"/>
        </w:rPr>
        <w:t xml:space="preserve">7.3. </w:t>
      </w:r>
      <w:r w:rsidR="00934DE6" w:rsidRPr="00CD0CBB">
        <w:rPr>
          <w:rFonts w:ascii="Arial" w:hAnsi="Arial" w:cs="Arial"/>
          <w:b/>
          <w:u w:val="single"/>
        </w:rPr>
        <w:t>Do oferty należy załączyć aktualne na dzień składania ofert:</w:t>
      </w:r>
    </w:p>
    <w:p w:rsidR="00934DE6" w:rsidRPr="00CD0CBB" w:rsidRDefault="00461859" w:rsidP="00CD0CBB">
      <w:pPr>
        <w:suppressAutoHyphens/>
        <w:rPr>
          <w:rFonts w:ascii="Arial" w:hAnsi="Arial" w:cs="Arial"/>
          <w:u w:val="single"/>
        </w:rPr>
      </w:pPr>
      <w:r w:rsidRPr="00CD0CBB">
        <w:rPr>
          <w:rFonts w:ascii="Arial" w:hAnsi="Arial" w:cs="Arial"/>
          <w:u w:val="single"/>
        </w:rPr>
        <w:t xml:space="preserve">7.3.1. </w:t>
      </w:r>
      <w:r w:rsidR="00934DE6" w:rsidRPr="00CD0CBB">
        <w:rPr>
          <w:rFonts w:ascii="Arial" w:hAnsi="Arial" w:cs="Arial"/>
          <w:u w:val="single"/>
        </w:rPr>
        <w:t xml:space="preserve">oświadczenie </w:t>
      </w:r>
      <w:proofErr w:type="gramStart"/>
      <w:r w:rsidR="00934DE6" w:rsidRPr="00CD0CBB">
        <w:rPr>
          <w:rFonts w:ascii="Arial" w:hAnsi="Arial" w:cs="Arial"/>
          <w:u w:val="single"/>
        </w:rPr>
        <w:t>Wykonawcy  o</w:t>
      </w:r>
      <w:proofErr w:type="gramEnd"/>
      <w:r w:rsidR="00934DE6" w:rsidRPr="00CD0CBB">
        <w:rPr>
          <w:rFonts w:ascii="Arial" w:hAnsi="Arial" w:cs="Arial"/>
          <w:u w:val="single"/>
        </w:rPr>
        <w:t xml:space="preserve"> spełnianiu warunków udziału w postępowaniu – </w:t>
      </w:r>
      <w:r w:rsidR="00934DE6" w:rsidRPr="00CD0CBB">
        <w:rPr>
          <w:rFonts w:ascii="Arial" w:hAnsi="Arial" w:cs="Arial"/>
          <w:b/>
          <w:u w:val="single"/>
        </w:rPr>
        <w:t>załącznik nr 1a</w:t>
      </w:r>
      <w:r w:rsidR="00934DE6" w:rsidRPr="00CD0CBB">
        <w:rPr>
          <w:rFonts w:ascii="Arial" w:hAnsi="Arial" w:cs="Arial"/>
          <w:iCs/>
          <w:u w:val="single"/>
        </w:rPr>
        <w:t>.</w:t>
      </w:r>
    </w:p>
    <w:p w:rsidR="00934DE6" w:rsidRPr="00CD0CBB" w:rsidRDefault="00461859" w:rsidP="00CD0CBB">
      <w:pPr>
        <w:suppressAutoHyphens/>
        <w:rPr>
          <w:rFonts w:ascii="Arial" w:hAnsi="Arial" w:cs="Arial"/>
        </w:rPr>
      </w:pPr>
      <w:r w:rsidRPr="00CD0CBB">
        <w:rPr>
          <w:rFonts w:ascii="Arial" w:hAnsi="Arial" w:cs="Arial"/>
          <w:u w:val="single"/>
        </w:rPr>
        <w:t xml:space="preserve">7.3.2. </w:t>
      </w:r>
      <w:r w:rsidR="00934DE6" w:rsidRPr="00CD0CBB">
        <w:rPr>
          <w:rFonts w:ascii="Arial" w:hAnsi="Arial" w:cs="Arial"/>
          <w:u w:val="single"/>
        </w:rPr>
        <w:t xml:space="preserve">oświadczenie Wykonawcy, że nie podlega wykluczeniu na podstawie art. 24 ust. 1 pkt 12 – 23 i ust. 5 pkt 1, 2 i </w:t>
      </w:r>
      <w:proofErr w:type="gramStart"/>
      <w:r w:rsidR="00934DE6" w:rsidRPr="00CD0CBB">
        <w:rPr>
          <w:rFonts w:ascii="Arial" w:hAnsi="Arial" w:cs="Arial"/>
          <w:u w:val="single"/>
        </w:rPr>
        <w:t>4  ustawy</w:t>
      </w:r>
      <w:proofErr w:type="gramEnd"/>
      <w:r w:rsidR="00934DE6" w:rsidRPr="00CD0CBB">
        <w:rPr>
          <w:rFonts w:ascii="Arial" w:hAnsi="Arial" w:cs="Arial"/>
          <w:u w:val="single"/>
        </w:rPr>
        <w:t xml:space="preserve"> </w:t>
      </w:r>
      <w:proofErr w:type="spellStart"/>
      <w:r w:rsidR="00934DE6" w:rsidRPr="00CD0CBB">
        <w:rPr>
          <w:rFonts w:ascii="Arial" w:hAnsi="Arial" w:cs="Arial"/>
          <w:u w:val="single"/>
        </w:rPr>
        <w:t>Pzp</w:t>
      </w:r>
      <w:proofErr w:type="spellEnd"/>
      <w:r w:rsidR="00934DE6" w:rsidRPr="00CD0CBB">
        <w:rPr>
          <w:rFonts w:ascii="Arial" w:hAnsi="Arial" w:cs="Arial"/>
          <w:u w:val="single"/>
        </w:rPr>
        <w:t xml:space="preserve"> – </w:t>
      </w:r>
      <w:r w:rsidR="00934DE6" w:rsidRPr="00CD0CBB">
        <w:rPr>
          <w:rFonts w:ascii="Arial" w:hAnsi="Arial" w:cs="Arial"/>
          <w:b/>
          <w:u w:val="single"/>
        </w:rPr>
        <w:t>załącznik nr 1b.</w:t>
      </w:r>
    </w:p>
    <w:p w:rsidR="00934DE6" w:rsidRPr="00CD0CBB" w:rsidRDefault="00461859" w:rsidP="00CD0CBB">
      <w:pPr>
        <w:suppressAutoHyphens/>
        <w:rPr>
          <w:rFonts w:ascii="Arial" w:hAnsi="Arial" w:cs="Arial"/>
        </w:rPr>
      </w:pPr>
      <w:r w:rsidRPr="00CD0CBB">
        <w:rPr>
          <w:rFonts w:ascii="Arial" w:hAnsi="Arial" w:cs="Arial"/>
        </w:rPr>
        <w:t xml:space="preserve">7.4. </w:t>
      </w:r>
      <w:r w:rsidR="00934DE6" w:rsidRPr="00CD0CBB">
        <w:rPr>
          <w:rFonts w:ascii="Arial" w:hAnsi="Arial" w:cs="Arial"/>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00934DE6" w:rsidRPr="00CD0CBB">
        <w:rPr>
          <w:rFonts w:ascii="Arial" w:hAnsi="Arial" w:cs="Arial"/>
        </w:rPr>
        <w:t>pózn</w:t>
      </w:r>
      <w:proofErr w:type="spellEnd"/>
      <w:r w:rsidR="00934DE6" w:rsidRPr="00CD0CBB">
        <w:rPr>
          <w:rFonts w:ascii="Arial" w:hAnsi="Arial" w:cs="Arial"/>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00934DE6" w:rsidRPr="00CD0CBB">
        <w:rPr>
          <w:rFonts w:ascii="Arial" w:hAnsi="Arial" w:cs="Arial"/>
        </w:rPr>
        <w:t>późn</w:t>
      </w:r>
      <w:proofErr w:type="spellEnd"/>
      <w:r w:rsidR="00934DE6" w:rsidRPr="00CD0CBB">
        <w:rPr>
          <w:rFonts w:ascii="Arial" w:hAnsi="Arial" w:cs="Arial"/>
        </w:rPr>
        <w:t>. zm.)).</w:t>
      </w:r>
    </w:p>
    <w:p w:rsidR="00934DE6" w:rsidRPr="00CD0CBB" w:rsidRDefault="00F74809" w:rsidP="00CD0CBB">
      <w:pPr>
        <w:suppressAutoHyphens/>
        <w:rPr>
          <w:rFonts w:ascii="Arial" w:hAnsi="Arial" w:cs="Arial"/>
        </w:rPr>
      </w:pPr>
      <w:r w:rsidRPr="00CD0CBB">
        <w:rPr>
          <w:rFonts w:ascii="Arial" w:hAnsi="Arial" w:cs="Arial"/>
        </w:rPr>
        <w:t xml:space="preserve">7.5. </w:t>
      </w:r>
      <w:r w:rsidR="00934DE6" w:rsidRPr="00CD0CBB">
        <w:rPr>
          <w:rFonts w:ascii="Arial" w:hAnsi="Arial" w:cs="Arial"/>
          <w:b/>
          <w:u w:val="single"/>
        </w:rPr>
        <w:t>Zasady składania oferty przez podmioty występujące wspólnie:</w:t>
      </w:r>
    </w:p>
    <w:p w:rsidR="00934DE6" w:rsidRPr="00CD0CBB" w:rsidRDefault="00F74809" w:rsidP="00CD0CBB">
      <w:pPr>
        <w:suppressAutoHyphens/>
        <w:rPr>
          <w:rFonts w:ascii="Arial" w:hAnsi="Arial" w:cs="Arial"/>
        </w:rPr>
      </w:pPr>
      <w:r w:rsidRPr="00CD0CBB">
        <w:rPr>
          <w:rFonts w:ascii="Arial" w:hAnsi="Arial" w:cs="Arial"/>
        </w:rPr>
        <w:t>7</w:t>
      </w:r>
      <w:r w:rsidR="00934DE6" w:rsidRPr="00CD0CBB">
        <w:rPr>
          <w:rFonts w:ascii="Arial" w:hAnsi="Arial" w:cs="Arial"/>
        </w:rPr>
        <w:t>.5.1.</w:t>
      </w:r>
      <w:r w:rsidR="00934DE6" w:rsidRPr="00CD0CBB">
        <w:rPr>
          <w:rFonts w:ascii="Arial" w:hAnsi="Arial" w:cs="Arial"/>
        </w:rPr>
        <w:tab/>
        <w:t xml:space="preserve">Wymagane oświadczenia wskazane w pkt </w:t>
      </w:r>
      <w:r w:rsidRPr="00CD0CBB">
        <w:rPr>
          <w:rFonts w:ascii="Arial" w:hAnsi="Arial" w:cs="Arial"/>
        </w:rPr>
        <w:t>7</w:t>
      </w:r>
      <w:r w:rsidR="00934DE6" w:rsidRPr="00CD0CBB">
        <w:rPr>
          <w:rFonts w:ascii="Arial" w:hAnsi="Arial" w:cs="Arial"/>
        </w:rPr>
        <w:t xml:space="preserve">.3.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934DE6" w:rsidRPr="00CD0CBB" w:rsidRDefault="00F74809" w:rsidP="00CD0CBB">
      <w:pPr>
        <w:suppressAutoHyphens/>
        <w:rPr>
          <w:rFonts w:ascii="Arial" w:hAnsi="Arial" w:cs="Arial"/>
        </w:rPr>
      </w:pPr>
      <w:r w:rsidRPr="00CD0CBB">
        <w:rPr>
          <w:rFonts w:ascii="Arial" w:hAnsi="Arial" w:cs="Arial"/>
        </w:rPr>
        <w:t>7</w:t>
      </w:r>
      <w:r w:rsidR="00934DE6" w:rsidRPr="00CD0CBB">
        <w:rPr>
          <w:rFonts w:ascii="Arial" w:hAnsi="Arial" w:cs="Arial"/>
        </w:rPr>
        <w:t>.5.2.</w:t>
      </w:r>
      <w:r w:rsidR="00934DE6" w:rsidRPr="00CD0CBB">
        <w:rPr>
          <w:rFonts w:ascii="Arial" w:hAnsi="Arial" w:cs="Arial"/>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t>
      </w:r>
      <w:r w:rsidR="00934DE6" w:rsidRPr="00CD0CBB">
        <w:rPr>
          <w:rFonts w:ascii="Arial" w:hAnsi="Arial" w:cs="Arial"/>
        </w:rPr>
        <w:lastRenderedPageBreak/>
        <w:t xml:space="preserve">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w:t>
      </w:r>
      <w:proofErr w:type="gramStart"/>
      <w:r w:rsidR="00934DE6" w:rsidRPr="00CD0CBB">
        <w:rPr>
          <w:rFonts w:ascii="Arial" w:hAnsi="Arial" w:cs="Arial"/>
        </w:rPr>
        <w:t>przedmiotowego  pełnomocnika</w:t>
      </w:r>
      <w:proofErr w:type="gramEnd"/>
      <w:r w:rsidR="00934DE6" w:rsidRPr="00CD0CBB">
        <w:rPr>
          <w:rFonts w:ascii="Arial" w:hAnsi="Arial" w:cs="Arial"/>
        </w:rPr>
        <w:t xml:space="preserve"> może zostać zawarte w umowie o współdziałaniu złożonej wraz z ofertą. Dokument (lub dokumenty) zawierający ustanowienie pełnomocnika musi zostać złożony wraz z ofertą w formie oryginału lub notarialnie poświadczonej kopii.</w:t>
      </w:r>
    </w:p>
    <w:p w:rsidR="00934DE6" w:rsidRPr="00CD0CBB" w:rsidRDefault="00934DE6" w:rsidP="00CD0CBB">
      <w:pPr>
        <w:suppressAutoHyphens/>
        <w:rPr>
          <w:rFonts w:ascii="Arial" w:hAnsi="Arial" w:cs="Arial"/>
        </w:rPr>
      </w:pPr>
      <w:r w:rsidRPr="00CD0CBB">
        <w:rPr>
          <w:rFonts w:ascii="Arial" w:hAnsi="Arial" w:cs="Arial"/>
        </w:rPr>
        <w:t>Do dokumentu (lub dokumentów) zawierającego ustanowienie pełnomocnika należy załączyć dokumenty potwierdzające, że osoba udzielająca pełnomocnictwa była upoważniona do reprezentowania Wykonawców w dacie udzielania pełnomocnictwa (</w:t>
      </w:r>
      <w:r w:rsidRPr="00CD0CBB">
        <w:rPr>
          <w:rFonts w:ascii="Arial" w:hAnsi="Arial" w:cs="Arial"/>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CD0CBB">
        <w:rPr>
          <w:rFonts w:ascii="Arial" w:hAnsi="Arial" w:cs="Arial"/>
          <w:u w:val="single"/>
        </w:rPr>
        <w:t>pózn</w:t>
      </w:r>
      <w:proofErr w:type="spellEnd"/>
      <w:r w:rsidRPr="00CD0CBB">
        <w:rPr>
          <w:rFonts w:ascii="Arial" w:hAnsi="Arial" w:cs="Arial"/>
          <w:u w:val="single"/>
        </w:rPr>
        <w:t xml:space="preserve">. zm.) albo zaświadczenia o wpisie do Centralnej Ewidencji i Informacji o Działalności Gospodarczej zgodnie z art. 38 ust. 4 ustawy o swobodzie </w:t>
      </w:r>
      <w:r w:rsidRPr="00CD0CBB">
        <w:rPr>
          <w:rFonts w:ascii="Arial" w:hAnsi="Arial" w:cs="Arial"/>
        </w:rPr>
        <w:t xml:space="preserve">działalności gospodarczej z dnia 2 lipca 2004 r. (Dz.U. z 2015 r., poz. 584, z </w:t>
      </w:r>
      <w:proofErr w:type="spellStart"/>
      <w:r w:rsidRPr="00CD0CBB">
        <w:rPr>
          <w:rFonts w:ascii="Arial" w:hAnsi="Arial" w:cs="Arial"/>
        </w:rPr>
        <w:t>późn</w:t>
      </w:r>
      <w:proofErr w:type="spellEnd"/>
      <w:r w:rsidRPr="00CD0CBB">
        <w:rPr>
          <w:rFonts w:ascii="Arial" w:hAnsi="Arial" w:cs="Arial"/>
        </w:rPr>
        <w:t>. zm.)).</w:t>
      </w:r>
    </w:p>
    <w:p w:rsidR="00934DE6" w:rsidRPr="00CD0CBB" w:rsidRDefault="00F74809" w:rsidP="00CD0CBB">
      <w:pPr>
        <w:tabs>
          <w:tab w:val="left" w:pos="567"/>
        </w:tabs>
        <w:suppressAutoHyphens/>
        <w:rPr>
          <w:rFonts w:ascii="Arial" w:hAnsi="Arial" w:cs="Arial"/>
        </w:rPr>
      </w:pPr>
      <w:r w:rsidRPr="00CD0CBB">
        <w:rPr>
          <w:rFonts w:ascii="Arial" w:hAnsi="Arial" w:cs="Arial"/>
        </w:rPr>
        <w:t xml:space="preserve">7.5.3. </w:t>
      </w:r>
      <w:r w:rsidR="00934DE6" w:rsidRPr="00CD0CBB">
        <w:rPr>
          <w:rFonts w:ascii="Arial" w:hAnsi="Arial" w:cs="Arial"/>
        </w:rPr>
        <w:t>Wszelka korespondencja oraz rozliczenia dokonywane będą wyłącznie z pełnomocnikiem.</w:t>
      </w:r>
    </w:p>
    <w:p w:rsidR="00934DE6" w:rsidRPr="00CD0CBB" w:rsidRDefault="00F74809" w:rsidP="00CD0CBB">
      <w:pPr>
        <w:tabs>
          <w:tab w:val="left" w:pos="567"/>
        </w:tabs>
        <w:suppressAutoHyphens/>
        <w:rPr>
          <w:rFonts w:ascii="Arial" w:hAnsi="Arial" w:cs="Arial"/>
          <w:b/>
        </w:rPr>
      </w:pPr>
      <w:r w:rsidRPr="00CD0CBB">
        <w:rPr>
          <w:rFonts w:ascii="Arial" w:hAnsi="Arial" w:cs="Arial"/>
        </w:rPr>
        <w:t xml:space="preserve">7.5.4. </w:t>
      </w:r>
      <w:r w:rsidR="00934DE6" w:rsidRPr="00CD0CBB">
        <w:rPr>
          <w:rFonts w:ascii="Arial" w:hAnsi="Arial" w:cs="Arial"/>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934DE6" w:rsidRPr="00CD0CBB" w:rsidRDefault="00934DE6" w:rsidP="00CD0CBB">
      <w:pPr>
        <w:suppressAutoHyphens/>
        <w:ind w:left="720"/>
        <w:rPr>
          <w:rFonts w:ascii="Arial" w:hAnsi="Arial" w:cs="Arial"/>
          <w:b/>
        </w:rPr>
      </w:pPr>
    </w:p>
    <w:p w:rsidR="00934DE6" w:rsidRPr="00CD0CBB" w:rsidRDefault="00F74809" w:rsidP="00CD0CBB">
      <w:pPr>
        <w:suppressAutoHyphens/>
        <w:rPr>
          <w:rFonts w:ascii="Arial" w:hAnsi="Arial" w:cs="Arial"/>
        </w:rPr>
      </w:pPr>
      <w:r w:rsidRPr="00CD0CBB">
        <w:rPr>
          <w:rFonts w:ascii="Arial" w:hAnsi="Arial" w:cs="Arial"/>
          <w:b/>
        </w:rPr>
        <w:t xml:space="preserve">7.6. </w:t>
      </w:r>
      <w:r w:rsidR="00934DE6" w:rsidRPr="00CD0CBB">
        <w:rPr>
          <w:rFonts w:ascii="Arial" w:hAnsi="Arial" w:cs="Arial"/>
          <w:b/>
        </w:rPr>
        <w:t xml:space="preserve">Wykonawca, który powołuje się na zasoby innych podmiotów, o których mowa w pkt </w:t>
      </w:r>
      <w:r w:rsidR="009F5C7C" w:rsidRPr="00CD0CBB">
        <w:rPr>
          <w:rFonts w:ascii="Arial" w:hAnsi="Arial" w:cs="Arial"/>
          <w:b/>
        </w:rPr>
        <w:t>9</w:t>
      </w:r>
      <w:r w:rsidR="00934DE6" w:rsidRPr="00CD0CBB">
        <w:rPr>
          <w:rFonts w:ascii="Arial" w:hAnsi="Arial" w:cs="Arial"/>
          <w:b/>
        </w:rPr>
        <w:t xml:space="preserve"> SIWZ, w celu wykazania braku istnienia wobec nich podstaw wykluczenia oraz spełniania, w zakresie, w jakim powołuje się na ich zasoby, warunków udziału w postępowaniu zamieszcza informacje o tych podmiotach w oświadczeniach, o których mowa w pkt </w:t>
      </w:r>
      <w:r w:rsidR="009F7E00" w:rsidRPr="00CD0CBB">
        <w:rPr>
          <w:rFonts w:ascii="Arial" w:hAnsi="Arial" w:cs="Arial"/>
          <w:b/>
        </w:rPr>
        <w:t>7</w:t>
      </w:r>
      <w:r w:rsidR="00934DE6" w:rsidRPr="00CD0CBB">
        <w:rPr>
          <w:rFonts w:ascii="Arial" w:hAnsi="Arial" w:cs="Arial"/>
          <w:b/>
        </w:rPr>
        <w:t>.3.</w:t>
      </w:r>
    </w:p>
    <w:p w:rsidR="00934DE6" w:rsidRPr="00CD0CBB" w:rsidRDefault="009F7E00" w:rsidP="00CD0CBB">
      <w:pPr>
        <w:suppressAutoHyphens/>
        <w:rPr>
          <w:rFonts w:ascii="Arial" w:hAnsi="Arial" w:cs="Arial"/>
          <w:bCs/>
        </w:rPr>
      </w:pPr>
      <w:r w:rsidRPr="00CD0CBB">
        <w:rPr>
          <w:rFonts w:ascii="Arial" w:hAnsi="Arial" w:cs="Arial"/>
          <w:bCs/>
        </w:rPr>
        <w:t>7</w:t>
      </w:r>
      <w:r w:rsidR="00E56E18">
        <w:rPr>
          <w:rFonts w:ascii="Arial" w:hAnsi="Arial" w:cs="Arial"/>
          <w:bCs/>
        </w:rPr>
        <w:t>.7.</w:t>
      </w:r>
      <w:r w:rsidR="00934DE6" w:rsidRPr="00CD0CBB">
        <w:rPr>
          <w:rFonts w:ascii="Arial" w:hAnsi="Arial" w:cs="Arial"/>
          <w:bCs/>
        </w:rPr>
        <w:t xml:space="preserve">Oferta powinna być sporządzona zgodnie ze wzorem stanowiącym </w:t>
      </w:r>
      <w:r w:rsidR="006323FF" w:rsidRPr="00CD0CBB">
        <w:rPr>
          <w:rFonts w:ascii="Arial" w:hAnsi="Arial" w:cs="Arial"/>
          <w:b/>
          <w:bCs/>
        </w:rPr>
        <w:t>załącznik nr 1 do SIWZ</w:t>
      </w:r>
      <w:r w:rsidR="00934DE6" w:rsidRPr="00CD0CBB">
        <w:rPr>
          <w:rFonts w:ascii="Arial" w:hAnsi="Arial" w:cs="Arial"/>
          <w:b/>
          <w:bCs/>
        </w:rPr>
        <w:t xml:space="preserve"> </w:t>
      </w:r>
      <w:r w:rsidR="00934DE6" w:rsidRPr="00CD0CBB">
        <w:rPr>
          <w:rFonts w:ascii="Arial" w:hAnsi="Arial" w:cs="Arial"/>
          <w:bCs/>
        </w:rPr>
        <w:t>co do treści oraz formy.</w:t>
      </w:r>
    </w:p>
    <w:p w:rsidR="00934DE6" w:rsidRPr="00CD0CBB" w:rsidRDefault="009F7E00" w:rsidP="00CD0CBB">
      <w:pPr>
        <w:suppressAutoHyphens/>
        <w:rPr>
          <w:rFonts w:ascii="Arial" w:hAnsi="Arial" w:cs="Arial"/>
          <w:bCs/>
        </w:rPr>
      </w:pPr>
      <w:r w:rsidRPr="00CD0CBB">
        <w:rPr>
          <w:rFonts w:ascii="Arial" w:hAnsi="Arial" w:cs="Arial"/>
          <w:bCs/>
        </w:rPr>
        <w:t>7</w:t>
      </w:r>
      <w:r w:rsidR="00E56E18">
        <w:rPr>
          <w:rFonts w:ascii="Arial" w:hAnsi="Arial" w:cs="Arial"/>
          <w:bCs/>
        </w:rPr>
        <w:t>.8.</w:t>
      </w:r>
      <w:r w:rsidR="00934DE6" w:rsidRPr="00CD0CBB">
        <w:rPr>
          <w:rFonts w:ascii="Arial" w:hAnsi="Arial" w:cs="Arial"/>
          <w:bCs/>
        </w:rPr>
        <w:t>Każda zawierająca jakąkolwiek treść strona oferty musi być podpisana przez Wykonawcę. Każda poprawka w treści oferty, a w szczególności każde przerobienie, przekreślenie, uzupełnienie, nadpisanie, przesłonięcie korektorem, etc</w:t>
      </w:r>
      <w:r w:rsidR="007F26C5" w:rsidRPr="00CD0CBB">
        <w:rPr>
          <w:rFonts w:ascii="Arial" w:hAnsi="Arial" w:cs="Arial"/>
          <w:bCs/>
        </w:rPr>
        <w:t>.</w:t>
      </w:r>
      <w:r w:rsidR="00934DE6" w:rsidRPr="00CD0CBB">
        <w:rPr>
          <w:rFonts w:ascii="Arial" w:hAnsi="Arial" w:cs="Arial"/>
          <w:bCs/>
        </w:rPr>
        <w:t xml:space="preserve"> powinny być podpisane przez Wykonawcę.</w:t>
      </w:r>
    </w:p>
    <w:p w:rsidR="00934DE6" w:rsidRPr="00CD0CBB" w:rsidRDefault="009F7E00" w:rsidP="00CD0CBB">
      <w:pPr>
        <w:suppressAutoHyphens/>
        <w:rPr>
          <w:rFonts w:ascii="Arial" w:hAnsi="Arial" w:cs="Arial"/>
          <w:bCs/>
        </w:rPr>
      </w:pPr>
      <w:r w:rsidRPr="00CD0CBB">
        <w:rPr>
          <w:rFonts w:ascii="Arial" w:hAnsi="Arial" w:cs="Arial"/>
          <w:bCs/>
        </w:rPr>
        <w:t>7</w:t>
      </w:r>
      <w:r w:rsidR="00E56E18">
        <w:rPr>
          <w:rFonts w:ascii="Arial" w:hAnsi="Arial" w:cs="Arial"/>
          <w:bCs/>
        </w:rPr>
        <w:t>.9.</w:t>
      </w:r>
      <w:r w:rsidR="00934DE6" w:rsidRPr="00CD0CBB">
        <w:rPr>
          <w:rFonts w:ascii="Arial" w:hAnsi="Arial" w:cs="Arial"/>
          <w:bCs/>
        </w:rPr>
        <w:t>Podpisanie oferty powinno być dokonane w sposób umożliwiający identyfikację podpisu (np. czytelny podpis lub nieczytelny podpis wraz z imienną pieczątką osoby podpisującej dokument lub poświadczającej kopię).</w:t>
      </w:r>
    </w:p>
    <w:p w:rsidR="00934DE6" w:rsidRPr="00CD0CBB" w:rsidRDefault="009F7E00" w:rsidP="00CD0CBB">
      <w:pPr>
        <w:suppressAutoHyphens/>
        <w:rPr>
          <w:rFonts w:ascii="Arial" w:hAnsi="Arial" w:cs="Arial"/>
          <w:bCs/>
        </w:rPr>
      </w:pPr>
      <w:r w:rsidRPr="00CD0CBB">
        <w:rPr>
          <w:rFonts w:ascii="Arial" w:hAnsi="Arial" w:cs="Arial"/>
          <w:bCs/>
        </w:rPr>
        <w:t>7</w:t>
      </w:r>
      <w:r w:rsidR="00E56E18">
        <w:rPr>
          <w:rFonts w:ascii="Arial" w:hAnsi="Arial" w:cs="Arial"/>
          <w:bCs/>
        </w:rPr>
        <w:t>.10.</w:t>
      </w:r>
      <w:r w:rsidR="00934DE6" w:rsidRPr="00CD0CBB">
        <w:rPr>
          <w:rFonts w:ascii="Arial" w:hAnsi="Arial" w:cs="Arial"/>
          <w:bCs/>
        </w:rPr>
        <w:t xml:space="preserve">Oferta oraz oświadczenia muszą być czytelne. </w:t>
      </w:r>
    </w:p>
    <w:p w:rsidR="00934DE6" w:rsidRPr="00CD0CBB" w:rsidRDefault="009F7E00" w:rsidP="00CD0CBB">
      <w:pPr>
        <w:suppressAutoHyphens/>
        <w:rPr>
          <w:rFonts w:ascii="Arial" w:hAnsi="Arial" w:cs="Arial"/>
          <w:bCs/>
        </w:rPr>
      </w:pPr>
      <w:r w:rsidRPr="00CD0CBB">
        <w:rPr>
          <w:rFonts w:ascii="Arial" w:hAnsi="Arial" w:cs="Arial"/>
          <w:bCs/>
        </w:rPr>
        <w:t>7</w:t>
      </w:r>
      <w:r w:rsidR="00934DE6" w:rsidRPr="00CD0CBB">
        <w:rPr>
          <w:rFonts w:ascii="Arial" w:hAnsi="Arial" w:cs="Arial"/>
          <w:bCs/>
        </w:rPr>
        <w:t>.11.</w:t>
      </w:r>
      <w:r w:rsidR="00934DE6" w:rsidRPr="00CD0CBB">
        <w:rPr>
          <w:rFonts w:ascii="Arial" w:hAnsi="Arial" w:cs="Arial"/>
          <w:b/>
          <w:bCs/>
        </w:rPr>
        <w:t xml:space="preserve">Wykonawca, nie później niż w terminie składania ofert, powinien wskazać w sposób </w:t>
      </w:r>
      <w:proofErr w:type="gramStart"/>
      <w:r w:rsidR="00934DE6" w:rsidRPr="00CD0CBB">
        <w:rPr>
          <w:rFonts w:ascii="Arial" w:hAnsi="Arial" w:cs="Arial"/>
          <w:b/>
          <w:bCs/>
        </w:rPr>
        <w:t>nie budzący</w:t>
      </w:r>
      <w:proofErr w:type="gramEnd"/>
      <w:r w:rsidR="00934DE6" w:rsidRPr="00CD0CBB">
        <w:rPr>
          <w:rFonts w:ascii="Arial" w:hAnsi="Arial" w:cs="Arial"/>
          <w:b/>
          <w:bCs/>
        </w:rPr>
        <w:t xml:space="preserve"> wątpliwości, które informacje stanowią tajemnicę przedsiębiorstwa</w:t>
      </w:r>
      <w:r w:rsidR="00934DE6" w:rsidRPr="00CD0CBB">
        <w:rPr>
          <w:rFonts w:ascii="Arial" w:hAnsi="Arial" w:cs="Arial"/>
          <w:bCs/>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00934DE6" w:rsidRPr="00CD0CBB">
        <w:rPr>
          <w:rFonts w:ascii="Arial" w:hAnsi="Arial" w:cs="Arial"/>
          <w:bCs/>
        </w:rPr>
        <w:t>późn</w:t>
      </w:r>
      <w:proofErr w:type="spellEnd"/>
      <w:r w:rsidR="00934DE6" w:rsidRPr="00CD0CBB">
        <w:rPr>
          <w:rFonts w:ascii="Arial" w:hAnsi="Arial" w:cs="Arial"/>
          <w:bCs/>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w:t>
      </w:r>
      <w:r w:rsidR="00934DE6" w:rsidRPr="00CD0CBB">
        <w:rPr>
          <w:rFonts w:ascii="Arial" w:hAnsi="Arial" w:cs="Arial"/>
          <w:bCs/>
        </w:rPr>
        <w:lastRenderedPageBreak/>
        <w:t xml:space="preserve">zachowania ich w poufności. Wykonawca nie może zastrzec informacji, o których mowa w art. 86 ust. 4 ustawy Prawo zamówień publicznych.  Powyższe informacje muszą być oznaczone klauzulą: „Informacje stanowiące tajemnicę przedsiębiorstwa w rozumieniu art. 11 ust. 4 ustawy z dnia 16 kwietnia 1993 r. o zwalczaniu nieuczciwej konkurencji (Dz. U. z 2003r. nr 153 poz. 1503, z </w:t>
      </w:r>
      <w:proofErr w:type="spellStart"/>
      <w:r w:rsidR="00934DE6" w:rsidRPr="00CD0CBB">
        <w:rPr>
          <w:rFonts w:ascii="Arial" w:hAnsi="Arial" w:cs="Arial"/>
          <w:bCs/>
        </w:rPr>
        <w:t>późn</w:t>
      </w:r>
      <w:proofErr w:type="spellEnd"/>
      <w:r w:rsidR="00934DE6" w:rsidRPr="00CD0CBB">
        <w:rPr>
          <w:rFonts w:ascii="Arial" w:hAnsi="Arial" w:cs="Arial"/>
          <w:bCs/>
        </w:rPr>
        <w:t>. zm.)” - zaleca się, aby były trwale, oddzielnie spięte.</w:t>
      </w:r>
    </w:p>
    <w:p w:rsidR="00934DE6" w:rsidRPr="00CD0CBB" w:rsidRDefault="00934DE6" w:rsidP="00CD0CBB">
      <w:pPr>
        <w:suppressAutoHyphens/>
        <w:rPr>
          <w:rFonts w:ascii="Arial" w:hAnsi="Arial" w:cs="Arial"/>
          <w:b/>
          <w:bCs/>
        </w:rPr>
      </w:pPr>
      <w:r w:rsidRPr="00CD0CBB">
        <w:rPr>
          <w:rFonts w:ascii="Arial" w:hAnsi="Arial" w:cs="Arial"/>
          <w:bCs/>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934DE6" w:rsidRPr="00CD0CBB" w:rsidRDefault="009F7E00" w:rsidP="00CD0CBB">
      <w:pPr>
        <w:suppressAutoHyphens/>
        <w:rPr>
          <w:rFonts w:ascii="Arial" w:hAnsi="Arial" w:cs="Arial"/>
        </w:rPr>
      </w:pPr>
      <w:r w:rsidRPr="00CD0CBB">
        <w:rPr>
          <w:rFonts w:ascii="Arial" w:hAnsi="Arial" w:cs="Arial"/>
        </w:rPr>
        <w:t>7</w:t>
      </w:r>
      <w:r w:rsidR="00934DE6" w:rsidRPr="00CD0CBB">
        <w:rPr>
          <w:rFonts w:ascii="Arial" w:hAnsi="Arial" w:cs="Arial"/>
        </w:rPr>
        <w:t>.12.</w:t>
      </w:r>
      <w:r w:rsidR="00934DE6" w:rsidRPr="00CD0CBB">
        <w:rPr>
          <w:rFonts w:ascii="Arial" w:hAnsi="Arial" w:cs="Arial"/>
        </w:rPr>
        <w:tab/>
        <w:t>Ofertę należy umieścić w zamkniętym opakowaniu, uniemożliwiającym odczytanie zawartości bez uszkodzenia</w:t>
      </w:r>
      <w:r w:rsidR="002B2DBB" w:rsidRPr="00CD0CBB">
        <w:rPr>
          <w:rFonts w:ascii="Arial" w:hAnsi="Arial" w:cs="Arial"/>
        </w:rPr>
        <w:t xml:space="preserve"> </w:t>
      </w:r>
      <w:r w:rsidR="00934DE6" w:rsidRPr="00CD0CBB">
        <w:rPr>
          <w:rFonts w:ascii="Arial" w:hAnsi="Arial" w:cs="Arial"/>
        </w:rPr>
        <w:t xml:space="preserve">tego opakowania. Opakowanie winno być oznaczone nazwą (firmą) i adresem Wykonawcy, zaadresowane na adres: </w:t>
      </w:r>
    </w:p>
    <w:p w:rsidR="00F22F1C" w:rsidRPr="00CD0CBB" w:rsidRDefault="00934DE6" w:rsidP="00CD0CBB">
      <w:pPr>
        <w:suppressAutoHyphens/>
        <w:rPr>
          <w:rFonts w:ascii="Arial" w:hAnsi="Arial" w:cs="Arial"/>
          <w:b/>
        </w:rPr>
      </w:pPr>
      <w:r w:rsidRPr="00CD0CBB">
        <w:rPr>
          <w:rFonts w:ascii="Arial" w:hAnsi="Arial" w:cs="Arial"/>
          <w:b/>
        </w:rPr>
        <w:t xml:space="preserve">Urząd Miejski w </w:t>
      </w:r>
      <w:r w:rsidR="009F7E00" w:rsidRPr="00CD0CBB">
        <w:rPr>
          <w:rFonts w:ascii="Arial" w:hAnsi="Arial" w:cs="Arial"/>
          <w:b/>
        </w:rPr>
        <w:t>Polanowie</w:t>
      </w:r>
      <w:r w:rsidRPr="00CD0CBB">
        <w:rPr>
          <w:rFonts w:ascii="Arial" w:hAnsi="Arial" w:cs="Arial"/>
          <w:b/>
        </w:rPr>
        <w:t xml:space="preserve">, </w:t>
      </w:r>
      <w:r w:rsidR="009F7E00" w:rsidRPr="00CD0CBB">
        <w:rPr>
          <w:rFonts w:ascii="Arial" w:hAnsi="Arial" w:cs="Arial"/>
          <w:b/>
        </w:rPr>
        <w:t>ul. Wolności 4</w:t>
      </w:r>
      <w:r w:rsidRPr="00CD0CBB">
        <w:rPr>
          <w:rFonts w:ascii="Arial" w:hAnsi="Arial" w:cs="Arial"/>
          <w:b/>
        </w:rPr>
        <w:t xml:space="preserve">, </w:t>
      </w:r>
      <w:r w:rsidR="009F7E00" w:rsidRPr="00CD0CBB">
        <w:rPr>
          <w:rFonts w:ascii="Arial" w:hAnsi="Arial" w:cs="Arial"/>
          <w:b/>
        </w:rPr>
        <w:t>76-010 Polanów</w:t>
      </w:r>
      <w:r w:rsidRPr="00CD0CBB">
        <w:rPr>
          <w:rFonts w:ascii="Arial" w:hAnsi="Arial" w:cs="Arial"/>
          <w:b/>
        </w:rPr>
        <w:t xml:space="preserve"> </w:t>
      </w:r>
      <w:r w:rsidRPr="00CD0CBB">
        <w:rPr>
          <w:rFonts w:ascii="Arial" w:hAnsi="Arial" w:cs="Arial"/>
        </w:rPr>
        <w:t>oraz opisane</w:t>
      </w:r>
      <w:r w:rsidRPr="00CD0CBB">
        <w:rPr>
          <w:rFonts w:ascii="Arial" w:hAnsi="Arial" w:cs="Arial"/>
          <w:b/>
        </w:rPr>
        <w:t>:</w:t>
      </w:r>
    </w:p>
    <w:p w:rsidR="005E0970" w:rsidRPr="00CD0CBB" w:rsidRDefault="009F7E00" w:rsidP="00AA5A1C">
      <w:pPr>
        <w:spacing w:line="276" w:lineRule="auto"/>
        <w:rPr>
          <w:rFonts w:ascii="Arial" w:hAnsi="Arial" w:cs="Arial"/>
          <w:b/>
        </w:rPr>
      </w:pPr>
      <w:r w:rsidRPr="00CD0CBB">
        <w:rPr>
          <w:rFonts w:ascii="Arial" w:hAnsi="Arial" w:cs="Arial"/>
          <w:iCs/>
        </w:rPr>
        <w:t>Oferta przetargowa na zadanie</w:t>
      </w:r>
      <w:r w:rsidR="00AA5A1C">
        <w:rPr>
          <w:rFonts w:ascii="Arial" w:hAnsi="Arial" w:cs="Arial"/>
          <w:iCs/>
        </w:rPr>
        <w:t>:</w:t>
      </w:r>
      <w:r w:rsidR="00F22F1C" w:rsidRPr="00CD0CBB">
        <w:rPr>
          <w:rFonts w:ascii="Arial" w:hAnsi="Arial" w:cs="Arial"/>
          <w:b/>
        </w:rPr>
        <w:t xml:space="preserve"> „</w:t>
      </w:r>
      <w:r w:rsidR="00AA5A1C" w:rsidRPr="00CD0CBB">
        <w:rPr>
          <w:rFonts w:ascii="Arial" w:hAnsi="Arial" w:cs="Arial"/>
          <w:b/>
        </w:rPr>
        <w:t>Odbiór i zagospodarowanie odpadów komunalnych</w:t>
      </w:r>
      <w:r w:rsidR="00AA5A1C">
        <w:rPr>
          <w:rFonts w:ascii="Arial" w:hAnsi="Arial" w:cs="Arial"/>
          <w:b/>
        </w:rPr>
        <w:t xml:space="preserve"> </w:t>
      </w:r>
      <w:r w:rsidR="00AA5A1C" w:rsidRPr="00CD0CBB">
        <w:rPr>
          <w:rFonts w:ascii="Arial" w:hAnsi="Arial" w:cs="Arial"/>
          <w:b/>
        </w:rPr>
        <w:t>z terenu Gminy Polanów</w:t>
      </w:r>
      <w:r w:rsidR="00F22F1C" w:rsidRPr="00CD0CBB">
        <w:rPr>
          <w:rFonts w:ascii="Arial" w:hAnsi="Arial" w:cs="Arial"/>
          <w:b/>
        </w:rPr>
        <w:t>”</w:t>
      </w:r>
    </w:p>
    <w:p w:rsidR="00F22F1C" w:rsidRPr="00E56E18" w:rsidRDefault="008F3611" w:rsidP="00CD0CBB">
      <w:pPr>
        <w:suppressAutoHyphens/>
        <w:rPr>
          <w:rFonts w:ascii="Arial" w:hAnsi="Arial" w:cs="Arial"/>
          <w:b/>
          <w:bCs/>
        </w:rPr>
      </w:pPr>
      <w:r w:rsidRPr="00CD0CBB">
        <w:rPr>
          <w:rFonts w:ascii="Arial" w:hAnsi="Arial" w:cs="Arial"/>
          <w:b/>
        </w:rPr>
        <w:t>„</w:t>
      </w:r>
      <w:r w:rsidR="00934DE6" w:rsidRPr="00CD0CBB">
        <w:rPr>
          <w:rFonts w:ascii="Arial" w:hAnsi="Arial" w:cs="Arial"/>
          <w:b/>
          <w:bCs/>
        </w:rPr>
        <w:t xml:space="preserve">Nie otwierać </w:t>
      </w:r>
      <w:proofErr w:type="gramStart"/>
      <w:r w:rsidR="00934DE6" w:rsidRPr="00CD0CBB">
        <w:rPr>
          <w:rFonts w:ascii="Arial" w:hAnsi="Arial" w:cs="Arial"/>
          <w:b/>
          <w:bCs/>
        </w:rPr>
        <w:t xml:space="preserve">przed  </w:t>
      </w:r>
      <w:r w:rsidR="00D20433">
        <w:rPr>
          <w:rFonts w:ascii="Arial" w:hAnsi="Arial" w:cs="Arial"/>
          <w:b/>
          <w:bCs/>
        </w:rPr>
        <w:t>14</w:t>
      </w:r>
      <w:proofErr w:type="gramEnd"/>
      <w:r w:rsidR="00D20433">
        <w:rPr>
          <w:rFonts w:ascii="Arial" w:hAnsi="Arial" w:cs="Arial"/>
          <w:b/>
          <w:bCs/>
        </w:rPr>
        <w:t xml:space="preserve"> grudnia </w:t>
      </w:r>
      <w:r w:rsidR="009F7E00" w:rsidRPr="00CD0CBB">
        <w:rPr>
          <w:rFonts w:ascii="Arial" w:hAnsi="Arial" w:cs="Arial"/>
          <w:b/>
          <w:bCs/>
        </w:rPr>
        <w:t>20</w:t>
      </w:r>
      <w:r w:rsidR="00F22F1C" w:rsidRPr="00CD0CBB">
        <w:rPr>
          <w:rFonts w:ascii="Arial" w:hAnsi="Arial" w:cs="Arial"/>
          <w:b/>
          <w:bCs/>
        </w:rPr>
        <w:t>20</w:t>
      </w:r>
      <w:r w:rsidR="00934DE6" w:rsidRPr="00CD0CBB">
        <w:rPr>
          <w:rFonts w:ascii="Arial" w:hAnsi="Arial" w:cs="Arial"/>
          <w:b/>
          <w:bCs/>
        </w:rPr>
        <w:t xml:space="preserve"> r.</w:t>
      </w:r>
      <w:r w:rsidR="00EE43AC" w:rsidRPr="00CD0CBB">
        <w:rPr>
          <w:rFonts w:ascii="Arial" w:hAnsi="Arial" w:cs="Arial"/>
          <w:b/>
          <w:bCs/>
        </w:rPr>
        <w:t>(</w:t>
      </w:r>
      <w:r w:rsidR="00D20433">
        <w:rPr>
          <w:rFonts w:ascii="Arial" w:hAnsi="Arial" w:cs="Arial"/>
          <w:b/>
          <w:bCs/>
        </w:rPr>
        <w:t>poniedziałek</w:t>
      </w:r>
      <w:r w:rsidR="00EE43AC" w:rsidRPr="00CD0CBB">
        <w:rPr>
          <w:rFonts w:ascii="Arial" w:hAnsi="Arial" w:cs="Arial"/>
          <w:b/>
          <w:bCs/>
        </w:rPr>
        <w:t>)</w:t>
      </w:r>
      <w:r w:rsidR="00934DE6" w:rsidRPr="00CD0CBB">
        <w:rPr>
          <w:rFonts w:ascii="Arial" w:hAnsi="Arial" w:cs="Arial"/>
          <w:b/>
          <w:bCs/>
        </w:rPr>
        <w:t xml:space="preserve"> godz. </w:t>
      </w:r>
      <w:r w:rsidR="00AA5A1C">
        <w:rPr>
          <w:rFonts w:ascii="Arial" w:hAnsi="Arial" w:cs="Arial"/>
          <w:b/>
          <w:bCs/>
        </w:rPr>
        <w:t>12:15</w:t>
      </w:r>
    </w:p>
    <w:p w:rsidR="00934DE6" w:rsidRPr="00CD0CBB" w:rsidRDefault="009F7E00" w:rsidP="00CD0CBB">
      <w:pPr>
        <w:suppressAutoHyphens/>
        <w:rPr>
          <w:rFonts w:ascii="Arial" w:hAnsi="Arial" w:cs="Arial"/>
          <w:b/>
          <w:bCs/>
        </w:rPr>
      </w:pPr>
      <w:r w:rsidRPr="00CD0CBB">
        <w:rPr>
          <w:rFonts w:ascii="Arial" w:hAnsi="Arial" w:cs="Arial"/>
          <w:bCs/>
        </w:rPr>
        <w:t>7</w:t>
      </w:r>
      <w:r w:rsidR="00934DE6" w:rsidRPr="00CD0CBB">
        <w:rPr>
          <w:rFonts w:ascii="Arial" w:hAnsi="Arial" w:cs="Arial"/>
          <w:bCs/>
        </w:rPr>
        <w:t>.13.</w:t>
      </w:r>
      <w:r w:rsidR="00934DE6" w:rsidRPr="00CD0CBB">
        <w:rPr>
          <w:rFonts w:ascii="Arial" w:hAnsi="Arial" w:cs="Arial"/>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934DE6" w:rsidRPr="00CD0CBB" w:rsidRDefault="009F7E00" w:rsidP="00CD0CBB">
      <w:pPr>
        <w:suppressAutoHyphens/>
        <w:rPr>
          <w:rFonts w:ascii="Arial" w:hAnsi="Arial" w:cs="Arial"/>
        </w:rPr>
      </w:pPr>
      <w:r w:rsidRPr="00CD0CBB">
        <w:rPr>
          <w:rFonts w:ascii="Arial" w:hAnsi="Arial" w:cs="Arial"/>
        </w:rPr>
        <w:t>7</w:t>
      </w:r>
      <w:r w:rsidR="00934DE6" w:rsidRPr="00CD0CBB">
        <w:rPr>
          <w:rFonts w:ascii="Arial" w:hAnsi="Arial" w:cs="Arial"/>
        </w:rPr>
        <w:t>.14.</w:t>
      </w:r>
      <w:r w:rsidR="00934DE6" w:rsidRPr="00CD0CBB">
        <w:rPr>
          <w:rFonts w:ascii="Arial" w:hAnsi="Arial" w:cs="Arial"/>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934DE6" w:rsidRPr="00CD0CBB" w:rsidRDefault="002B2DBB" w:rsidP="00CD0CBB">
      <w:pPr>
        <w:suppressAutoHyphens/>
        <w:rPr>
          <w:rFonts w:ascii="Arial" w:hAnsi="Arial" w:cs="Arial"/>
          <w:b/>
        </w:rPr>
      </w:pPr>
      <w:r w:rsidRPr="00CD0CBB">
        <w:rPr>
          <w:rFonts w:ascii="Arial" w:hAnsi="Arial" w:cs="Arial"/>
          <w:u w:val="single"/>
        </w:rPr>
        <w:t xml:space="preserve">7.15. </w:t>
      </w:r>
      <w:r w:rsidR="00934DE6" w:rsidRPr="00CD0CBB">
        <w:rPr>
          <w:rFonts w:ascii="Arial" w:hAnsi="Arial" w:cs="Arial"/>
          <w:u w:val="single"/>
        </w:rPr>
        <w:t xml:space="preserve">W celu wykazania braku podstaw do wykluczenia z postępowania o udzielenie zamówienia publicznego w okolicznościach, o których mowa w pkt </w:t>
      </w:r>
      <w:r w:rsidR="00E728F6" w:rsidRPr="00CD0CBB">
        <w:rPr>
          <w:rFonts w:ascii="Arial" w:hAnsi="Arial" w:cs="Arial"/>
          <w:u w:val="single"/>
        </w:rPr>
        <w:t>6</w:t>
      </w:r>
      <w:r w:rsidR="00934DE6" w:rsidRPr="00CD0CBB">
        <w:rPr>
          <w:rFonts w:ascii="Arial" w:hAnsi="Arial" w:cs="Arial"/>
          <w:u w:val="single"/>
        </w:rPr>
        <w:t>.3.12 SIWZ</w:t>
      </w:r>
      <w:r w:rsidR="00934DE6" w:rsidRPr="00CD0CBB">
        <w:rPr>
          <w:rFonts w:ascii="Arial" w:hAnsi="Arial" w:cs="Arial"/>
        </w:rPr>
        <w:t xml:space="preserve">, Wykonawca </w:t>
      </w:r>
      <w:r w:rsidR="00934DE6" w:rsidRPr="00CD0CBB">
        <w:rPr>
          <w:rFonts w:ascii="Arial" w:hAnsi="Arial" w:cs="Arial"/>
          <w:b/>
          <w:u w:val="single"/>
        </w:rPr>
        <w:t>w terminie 3 dni</w:t>
      </w:r>
      <w:r w:rsidR="00934DE6" w:rsidRPr="00CD0CBB">
        <w:rPr>
          <w:rFonts w:ascii="Arial" w:hAnsi="Arial" w:cs="Arial"/>
          <w:b/>
        </w:rPr>
        <w:t xml:space="preserve"> od </w:t>
      </w:r>
      <w:r w:rsidR="00934DE6" w:rsidRPr="00CD0CBB">
        <w:rPr>
          <w:rFonts w:ascii="Arial" w:hAnsi="Arial" w:cs="Arial"/>
          <w:b/>
          <w:bCs/>
        </w:rPr>
        <w:t xml:space="preserve">zamieszczenia na stronie internetowej informacji, o której mowa w art. 86 ust. 5 ustawy </w:t>
      </w:r>
      <w:proofErr w:type="spellStart"/>
      <w:r w:rsidR="00934DE6" w:rsidRPr="00CD0CBB">
        <w:rPr>
          <w:rFonts w:ascii="Arial" w:hAnsi="Arial" w:cs="Arial"/>
          <w:b/>
          <w:bCs/>
        </w:rPr>
        <w:t>Pzp</w:t>
      </w:r>
      <w:proofErr w:type="spellEnd"/>
      <w:r w:rsidR="00934DE6" w:rsidRPr="00CD0CBB">
        <w:rPr>
          <w:rFonts w:ascii="Arial" w:hAnsi="Arial" w:cs="Arial"/>
          <w:b/>
        </w:rPr>
        <w:t xml:space="preserve"> przekazuje Zamawiającemu oświadczenie o przynależności lub braku przynależności do tej samej grupy kapitałowej </w:t>
      </w:r>
      <w:r w:rsidR="00934DE6" w:rsidRPr="00CD0CBB">
        <w:rPr>
          <w:rFonts w:ascii="Arial" w:hAnsi="Arial" w:cs="Arial"/>
        </w:rPr>
        <w:t xml:space="preserve">o której mowa w art. 24 </w:t>
      </w:r>
      <w:r w:rsidR="00934DE6" w:rsidRPr="00CD0CBB">
        <w:rPr>
          <w:rFonts w:ascii="Arial" w:hAnsi="Arial" w:cs="Arial"/>
          <w:bCs/>
        </w:rPr>
        <w:t xml:space="preserve">ust. 1 pkt 23 ustawy </w:t>
      </w:r>
      <w:proofErr w:type="spellStart"/>
      <w:r w:rsidR="00934DE6" w:rsidRPr="00CD0CBB">
        <w:rPr>
          <w:rFonts w:ascii="Arial" w:hAnsi="Arial" w:cs="Arial"/>
          <w:bCs/>
        </w:rPr>
        <w:t>Pzp</w:t>
      </w:r>
      <w:proofErr w:type="spellEnd"/>
      <w:r w:rsidR="00934DE6" w:rsidRPr="00CD0CBB">
        <w:rPr>
          <w:rFonts w:ascii="Arial" w:hAnsi="Arial" w:cs="Arial"/>
        </w:rPr>
        <w:t>. Wraz ze złożeniem oświadczenia, wykonawca powinien przedstawić, pod rygorem wykluczenia z postępowania o udzielenie zamówienia, dowody, że powiązania z innym wykonawcą nie prowadza do zakłócenia konkurencji w postępowaniu o udzielenie zamówienia</w:t>
      </w:r>
      <w:r w:rsidR="00934DE6" w:rsidRPr="00CD0CBB">
        <w:rPr>
          <w:rFonts w:ascii="Arial" w:hAnsi="Arial" w:cs="Arial"/>
          <w:b/>
        </w:rPr>
        <w:t xml:space="preserve">. </w:t>
      </w:r>
    </w:p>
    <w:p w:rsidR="00934DE6" w:rsidRPr="00CD0CBB" w:rsidRDefault="00934DE6" w:rsidP="00CD0CBB">
      <w:pPr>
        <w:suppressAutoHyphens/>
        <w:rPr>
          <w:rFonts w:ascii="Arial" w:hAnsi="Arial" w:cs="Arial"/>
          <w:b/>
        </w:rPr>
      </w:pPr>
      <w:r w:rsidRPr="00CD0CBB">
        <w:rPr>
          <w:rFonts w:ascii="Arial" w:hAnsi="Arial" w:cs="Arial"/>
          <w:b/>
        </w:rPr>
        <w:t xml:space="preserve">Wymagane oświadczenia, o którym mowa w zdaniu pierwszym powinny być złożone przez każdego Wykonawcę wspólnie ubiegającego się o zamówienie – </w:t>
      </w:r>
      <w:r w:rsidRPr="00CD0CBB">
        <w:rPr>
          <w:rFonts w:ascii="Arial" w:hAnsi="Arial" w:cs="Arial"/>
          <w:b/>
          <w:u w:val="single"/>
        </w:rPr>
        <w:t xml:space="preserve">załącznik nr </w:t>
      </w:r>
      <w:r w:rsidR="001E17FD" w:rsidRPr="00CD0CBB">
        <w:rPr>
          <w:rFonts w:ascii="Arial" w:hAnsi="Arial" w:cs="Arial"/>
          <w:b/>
          <w:u w:val="single"/>
        </w:rPr>
        <w:t>2</w:t>
      </w:r>
      <w:r w:rsidRPr="00CD0CBB">
        <w:rPr>
          <w:rFonts w:ascii="Arial" w:hAnsi="Arial" w:cs="Arial"/>
          <w:b/>
        </w:rPr>
        <w:t xml:space="preserve">. </w:t>
      </w:r>
    </w:p>
    <w:p w:rsidR="00934DE6" w:rsidRPr="00CD0CBB" w:rsidRDefault="00934DE6" w:rsidP="00CD0CBB">
      <w:pPr>
        <w:suppressAutoHyphens/>
        <w:ind w:left="720"/>
        <w:rPr>
          <w:rFonts w:ascii="Arial" w:hAnsi="Arial" w:cs="Arial"/>
          <w:b/>
        </w:rPr>
      </w:pPr>
    </w:p>
    <w:p w:rsidR="00934DE6" w:rsidRPr="003169C3" w:rsidRDefault="003169C3" w:rsidP="003169C3">
      <w:pPr>
        <w:tabs>
          <w:tab w:val="left" w:pos="284"/>
        </w:tabs>
        <w:suppressAutoHyphens/>
        <w:rPr>
          <w:rFonts w:ascii="Arial" w:hAnsi="Arial" w:cs="Arial"/>
          <w:b/>
        </w:rPr>
      </w:pPr>
      <w:r>
        <w:rPr>
          <w:rFonts w:ascii="Arial" w:hAnsi="Arial" w:cs="Arial"/>
          <w:b/>
        </w:rPr>
        <w:lastRenderedPageBreak/>
        <w:t>8.1.</w:t>
      </w:r>
      <w:r w:rsidR="00934DE6" w:rsidRPr="003169C3">
        <w:rPr>
          <w:rFonts w:ascii="Arial" w:hAnsi="Arial" w:cs="Arial"/>
          <w:b/>
        </w:rPr>
        <w:t>Wykaz oświadczeń i dokumentów potwierdzających spełnianie warunków udziału w postępowaniu</w:t>
      </w:r>
      <w:r w:rsidR="00934DE6" w:rsidRPr="003169C3">
        <w:rPr>
          <w:rFonts w:ascii="Arial" w:hAnsi="Arial" w:cs="Arial"/>
          <w:b/>
          <w:bCs/>
        </w:rPr>
        <w:t xml:space="preserve"> oraz brak </w:t>
      </w:r>
      <w:proofErr w:type="gramStart"/>
      <w:r w:rsidR="00934DE6" w:rsidRPr="003169C3">
        <w:rPr>
          <w:rFonts w:ascii="Arial" w:hAnsi="Arial" w:cs="Arial"/>
          <w:b/>
          <w:bCs/>
        </w:rPr>
        <w:t>podstaw  wykluczenia</w:t>
      </w:r>
      <w:proofErr w:type="gramEnd"/>
      <w:r w:rsidR="00934DE6" w:rsidRPr="003169C3">
        <w:rPr>
          <w:rFonts w:ascii="Arial" w:hAnsi="Arial" w:cs="Arial"/>
          <w:b/>
          <w:bCs/>
        </w:rPr>
        <w:t xml:space="preserve"> </w:t>
      </w:r>
    </w:p>
    <w:p w:rsidR="00EA29AE" w:rsidRPr="00CD0CBB" w:rsidRDefault="00EA29AE" w:rsidP="00CD0CBB">
      <w:pPr>
        <w:tabs>
          <w:tab w:val="left" w:pos="284"/>
        </w:tabs>
        <w:suppressAutoHyphens/>
        <w:rPr>
          <w:rFonts w:ascii="Arial" w:hAnsi="Arial" w:cs="Arial"/>
          <w:b/>
          <w:color w:val="0070C0"/>
        </w:rPr>
      </w:pPr>
    </w:p>
    <w:p w:rsidR="003169C3" w:rsidRDefault="00C52AA1" w:rsidP="00CD0CBB">
      <w:pPr>
        <w:suppressAutoHyphens/>
        <w:rPr>
          <w:rFonts w:ascii="Arial" w:hAnsi="Arial" w:cs="Arial"/>
        </w:rPr>
      </w:pPr>
      <w:r w:rsidRPr="003169C3">
        <w:rPr>
          <w:rFonts w:ascii="Arial" w:hAnsi="Arial" w:cs="Arial"/>
          <w:b/>
        </w:rPr>
        <w:t>8.1.</w:t>
      </w:r>
      <w:r w:rsidR="003169C3">
        <w:rPr>
          <w:rFonts w:ascii="Arial" w:hAnsi="Arial" w:cs="Arial"/>
          <w:b/>
        </w:rPr>
        <w:t>1.</w:t>
      </w:r>
      <w:r w:rsidRPr="003169C3">
        <w:rPr>
          <w:rFonts w:ascii="Arial" w:hAnsi="Arial" w:cs="Arial"/>
          <w:b/>
        </w:rPr>
        <w:t xml:space="preserve"> </w:t>
      </w:r>
      <w:r w:rsidR="00934DE6" w:rsidRPr="003169C3">
        <w:rPr>
          <w:rFonts w:ascii="Arial" w:hAnsi="Arial" w:cs="Arial"/>
          <w:b/>
        </w:rPr>
        <w:t xml:space="preserve">W celu potwierdzenia braku podstaw wykluczenia na podstawie art. 24 ust. 5 pkt 1 ustawy </w:t>
      </w:r>
      <w:proofErr w:type="spellStart"/>
      <w:r w:rsidR="00934DE6" w:rsidRPr="003169C3">
        <w:rPr>
          <w:rFonts w:ascii="Arial" w:hAnsi="Arial" w:cs="Arial"/>
          <w:b/>
        </w:rPr>
        <w:t>Pzp</w:t>
      </w:r>
      <w:proofErr w:type="spellEnd"/>
    </w:p>
    <w:p w:rsidR="00934DE6" w:rsidRDefault="003169C3" w:rsidP="00CD0CBB">
      <w:pPr>
        <w:suppressAutoHyphens/>
        <w:rPr>
          <w:rFonts w:ascii="Arial" w:hAnsi="Arial" w:cs="Arial"/>
        </w:rPr>
      </w:pPr>
      <w:r>
        <w:rPr>
          <w:rFonts w:ascii="Arial" w:hAnsi="Arial" w:cs="Arial"/>
        </w:rPr>
        <w:t>1.</w:t>
      </w:r>
      <w:r w:rsidR="00934DE6" w:rsidRPr="00CD0CBB">
        <w:rPr>
          <w:rFonts w:ascii="Arial" w:hAnsi="Arial" w:cs="Arial"/>
        </w:rPr>
        <w:t xml:space="preserve"> </w:t>
      </w:r>
      <w:r>
        <w:rPr>
          <w:rFonts w:ascii="Arial" w:hAnsi="Arial" w:cs="Arial"/>
        </w:rPr>
        <w:t>O</w:t>
      </w:r>
      <w:r w:rsidR="00934DE6" w:rsidRPr="00CD0CBB">
        <w:rPr>
          <w:rFonts w:ascii="Arial" w:hAnsi="Arial" w:cs="Arial"/>
        </w:rPr>
        <w:t xml:space="preserve">dpis z właściwego rejestru lub z centralnej ewidencji i informacji o działalności gospodarczej, jeżeli odrębne przepisy wymagają wpisu do rejestru lub ewidencji. </w:t>
      </w:r>
    </w:p>
    <w:p w:rsidR="003169C3" w:rsidRPr="00CD0CBB" w:rsidRDefault="003169C3" w:rsidP="00CD0CBB">
      <w:pPr>
        <w:suppressAutoHyphens/>
        <w:rPr>
          <w:rFonts w:ascii="Arial" w:hAnsi="Arial" w:cs="Arial"/>
        </w:rPr>
      </w:pPr>
    </w:p>
    <w:p w:rsidR="00934DE6" w:rsidRDefault="003169C3" w:rsidP="003169C3">
      <w:pPr>
        <w:suppressAutoHyphens/>
        <w:rPr>
          <w:rFonts w:ascii="Arial" w:hAnsi="Arial" w:cs="Arial"/>
          <w:b/>
        </w:rPr>
      </w:pPr>
      <w:r w:rsidRPr="003169C3">
        <w:rPr>
          <w:rFonts w:ascii="Arial" w:hAnsi="Arial" w:cs="Arial"/>
          <w:b/>
        </w:rPr>
        <w:t xml:space="preserve">8.1.2 Wykaz oświadczeń lub dokumentów, składanych przez wykonawcę w postępowaniu na wezwanie Zamawiającego w celu potwierdzenia okoliczności, o których mowa w art. 25 ust.1 pkt 1ustawy </w:t>
      </w:r>
      <w:proofErr w:type="spellStart"/>
      <w:r w:rsidRPr="003169C3">
        <w:rPr>
          <w:rFonts w:ascii="Arial" w:hAnsi="Arial" w:cs="Arial"/>
          <w:b/>
        </w:rPr>
        <w:t>pzp</w:t>
      </w:r>
      <w:proofErr w:type="spellEnd"/>
      <w:r w:rsidRPr="003169C3">
        <w:rPr>
          <w:rFonts w:ascii="Arial" w:hAnsi="Arial" w:cs="Arial"/>
          <w:b/>
        </w:rPr>
        <w:t xml:space="preserve"> (w zakresie spełniania warunków udziału w postępowaniu):</w:t>
      </w:r>
    </w:p>
    <w:p w:rsidR="003169C3" w:rsidRPr="003169C3" w:rsidRDefault="003169C3" w:rsidP="003169C3">
      <w:pPr>
        <w:tabs>
          <w:tab w:val="left" w:pos="284"/>
        </w:tabs>
        <w:suppressAutoHyphens/>
        <w:rPr>
          <w:rFonts w:ascii="Arial" w:hAnsi="Arial" w:cs="Arial"/>
        </w:rPr>
      </w:pPr>
      <w:r w:rsidRPr="003169C3">
        <w:rPr>
          <w:rFonts w:ascii="Arial" w:hAnsi="Arial" w:cs="Arial"/>
        </w:rPr>
        <w:t>1.</w:t>
      </w:r>
      <w:r w:rsidRPr="003169C3">
        <w:rPr>
          <w:rFonts w:ascii="Arial" w:hAnsi="Arial" w:cs="Arial"/>
        </w:rPr>
        <w:tab/>
      </w:r>
      <w:r>
        <w:rPr>
          <w:rFonts w:ascii="Arial" w:hAnsi="Arial" w:cs="Arial"/>
        </w:rPr>
        <w:t>O</w:t>
      </w:r>
      <w:r w:rsidRPr="003169C3">
        <w:rPr>
          <w:rFonts w:ascii="Arial" w:hAnsi="Arial" w:cs="Arial"/>
        </w:rPr>
        <w:t>świadczenie, że Wykonawca posiada wpis do rejestru działalności regulowanej w zakresie odbierania odpadów komunalnych prowadzonego przez Burmistrza Polanowa i spełnia warunki wykonywania działalności w zakresie odbierania odpadów komunalnych od właścicieli nieruchomości (zgodnie z przepisami wynikającymi z obowiązującej ustawy z dnia 13 września 1996 r. o utrzymaniu</w:t>
      </w:r>
      <w:r>
        <w:rPr>
          <w:rFonts w:ascii="Arial" w:hAnsi="Arial" w:cs="Arial"/>
        </w:rPr>
        <w:t xml:space="preserve"> czystości i porządku w gminach.</w:t>
      </w:r>
    </w:p>
    <w:p w:rsidR="003169C3" w:rsidRPr="003169C3" w:rsidRDefault="003169C3" w:rsidP="003169C3">
      <w:pPr>
        <w:tabs>
          <w:tab w:val="left" w:pos="284"/>
        </w:tabs>
        <w:suppressAutoHyphens/>
        <w:rPr>
          <w:rFonts w:ascii="Arial" w:hAnsi="Arial" w:cs="Arial"/>
        </w:rPr>
      </w:pPr>
      <w:r w:rsidRPr="003169C3">
        <w:rPr>
          <w:rFonts w:ascii="Arial" w:hAnsi="Arial" w:cs="Arial"/>
        </w:rPr>
        <w:t>2.</w:t>
      </w:r>
      <w:r w:rsidRPr="003169C3">
        <w:rPr>
          <w:rFonts w:ascii="Arial" w:hAnsi="Arial" w:cs="Arial"/>
        </w:rPr>
        <w:tab/>
      </w:r>
      <w:r>
        <w:rPr>
          <w:rFonts w:ascii="Arial" w:hAnsi="Arial" w:cs="Arial"/>
        </w:rPr>
        <w:t>D</w:t>
      </w:r>
      <w:r w:rsidRPr="003169C3">
        <w:rPr>
          <w:rFonts w:ascii="Arial" w:hAnsi="Arial" w:cs="Arial"/>
        </w:rPr>
        <w:t>okument potwierdzający, że Wykonawca jest wpisany do rejestru podmiotów transportujących odpady lub zezwolenie na transport odpadów zgodnie z przepisami wynikającymi z obowiązującej ustawy z dni</w:t>
      </w:r>
      <w:r w:rsidR="00C31A4D">
        <w:rPr>
          <w:rFonts w:ascii="Arial" w:hAnsi="Arial" w:cs="Arial"/>
        </w:rPr>
        <w:t>a 14 grudnia 2012 r. o odpadach.</w:t>
      </w:r>
    </w:p>
    <w:p w:rsidR="003169C3" w:rsidRPr="003169C3" w:rsidRDefault="003169C3" w:rsidP="003169C3">
      <w:pPr>
        <w:tabs>
          <w:tab w:val="left" w:pos="284"/>
        </w:tabs>
        <w:suppressAutoHyphens/>
        <w:rPr>
          <w:rFonts w:ascii="Arial" w:hAnsi="Arial" w:cs="Arial"/>
        </w:rPr>
      </w:pPr>
      <w:r w:rsidRPr="003169C3">
        <w:rPr>
          <w:rFonts w:ascii="Arial" w:hAnsi="Arial" w:cs="Arial"/>
        </w:rPr>
        <w:t>3.</w:t>
      </w:r>
      <w:r w:rsidRPr="003169C3">
        <w:rPr>
          <w:rFonts w:ascii="Arial" w:hAnsi="Arial" w:cs="Arial"/>
        </w:rPr>
        <w:tab/>
        <w:t>zezwolenie na zbieranie odpadów i/lub zezwolenie na przetwarzanie odpadów zgodnie z przepisami wynikającymi z obowiązującej ustawy z dn</w:t>
      </w:r>
      <w:r w:rsidR="00C31A4D">
        <w:rPr>
          <w:rFonts w:ascii="Arial" w:hAnsi="Arial" w:cs="Arial"/>
        </w:rPr>
        <w:t>ia 14 grudnia 2012r. o odpadach.</w:t>
      </w:r>
    </w:p>
    <w:p w:rsidR="003169C3" w:rsidRPr="003169C3" w:rsidRDefault="003169C3" w:rsidP="003169C3">
      <w:pPr>
        <w:tabs>
          <w:tab w:val="left" w:pos="284"/>
        </w:tabs>
        <w:suppressAutoHyphens/>
        <w:rPr>
          <w:rFonts w:ascii="Arial" w:hAnsi="Arial" w:cs="Arial"/>
        </w:rPr>
      </w:pPr>
      <w:r w:rsidRPr="003169C3">
        <w:rPr>
          <w:rFonts w:ascii="Arial" w:hAnsi="Arial" w:cs="Arial"/>
        </w:rPr>
        <w:t>4.</w:t>
      </w:r>
      <w:r w:rsidRPr="003169C3">
        <w:rPr>
          <w:rFonts w:ascii="Arial" w:hAnsi="Arial" w:cs="Arial"/>
        </w:rPr>
        <w:tab/>
      </w:r>
      <w:r w:rsidR="00C31A4D">
        <w:rPr>
          <w:rFonts w:ascii="Arial" w:hAnsi="Arial" w:cs="Arial"/>
        </w:rPr>
        <w:t>D</w:t>
      </w:r>
      <w:r w:rsidRPr="003169C3">
        <w:rPr>
          <w:rFonts w:ascii="Arial" w:hAnsi="Arial" w:cs="Arial"/>
        </w:rPr>
        <w:t>okument potwierdzający, że Wykonaw</w:t>
      </w:r>
      <w:r w:rsidR="00C31A4D">
        <w:rPr>
          <w:rFonts w:ascii="Arial" w:hAnsi="Arial" w:cs="Arial"/>
        </w:rPr>
        <w:t>ca jest wpisany do rejestru BDO.</w:t>
      </w:r>
    </w:p>
    <w:p w:rsidR="003169C3" w:rsidRPr="003169C3" w:rsidRDefault="003169C3" w:rsidP="003169C3">
      <w:pPr>
        <w:tabs>
          <w:tab w:val="left" w:pos="284"/>
        </w:tabs>
        <w:suppressAutoHyphens/>
        <w:rPr>
          <w:rFonts w:ascii="Arial" w:hAnsi="Arial" w:cs="Arial"/>
        </w:rPr>
      </w:pPr>
      <w:r w:rsidRPr="003169C3">
        <w:rPr>
          <w:rFonts w:ascii="Arial" w:hAnsi="Arial" w:cs="Arial"/>
        </w:rPr>
        <w:t>5.</w:t>
      </w:r>
      <w:r w:rsidRPr="003169C3">
        <w:rPr>
          <w:rFonts w:ascii="Arial" w:hAnsi="Arial" w:cs="Arial"/>
        </w:rPr>
        <w:tab/>
      </w:r>
      <w:r w:rsidR="00C31A4D">
        <w:rPr>
          <w:rFonts w:ascii="Arial" w:hAnsi="Arial" w:cs="Arial"/>
        </w:rPr>
        <w:t>D</w:t>
      </w:r>
      <w:r w:rsidRPr="003169C3">
        <w:rPr>
          <w:rFonts w:ascii="Arial" w:hAnsi="Arial" w:cs="Arial"/>
        </w:rPr>
        <w:t xml:space="preserve">okument potwierdzający, że wykonawca jest ubezpieczony od odpowiedzialności cywilnej w zakresie prowadzonej działalności związanej z przedmiotem zamówienia na sumę gwarancyjną określoną </w:t>
      </w:r>
      <w:r w:rsidR="00286979">
        <w:rPr>
          <w:rFonts w:ascii="Arial" w:hAnsi="Arial" w:cs="Arial"/>
        </w:rPr>
        <w:t xml:space="preserve">w </w:t>
      </w:r>
      <w:proofErr w:type="spellStart"/>
      <w:r w:rsidR="00286979">
        <w:rPr>
          <w:rFonts w:ascii="Arial" w:hAnsi="Arial" w:cs="Arial"/>
        </w:rPr>
        <w:t>siwz</w:t>
      </w:r>
      <w:proofErr w:type="spellEnd"/>
      <w:r w:rsidR="00286979">
        <w:rPr>
          <w:rFonts w:ascii="Arial" w:hAnsi="Arial" w:cs="Arial"/>
        </w:rPr>
        <w:t>.</w:t>
      </w:r>
    </w:p>
    <w:p w:rsidR="003169C3" w:rsidRPr="003169C3" w:rsidRDefault="003169C3" w:rsidP="003169C3">
      <w:pPr>
        <w:tabs>
          <w:tab w:val="left" w:pos="284"/>
        </w:tabs>
        <w:suppressAutoHyphens/>
        <w:rPr>
          <w:rFonts w:ascii="Arial" w:hAnsi="Arial" w:cs="Arial"/>
        </w:rPr>
      </w:pPr>
      <w:r w:rsidRPr="003169C3">
        <w:rPr>
          <w:rFonts w:ascii="Arial" w:hAnsi="Arial" w:cs="Arial"/>
        </w:rPr>
        <w:t>6.</w:t>
      </w:r>
      <w:r w:rsidRPr="003169C3">
        <w:rPr>
          <w:rFonts w:ascii="Arial" w:hAnsi="Arial" w:cs="Arial"/>
        </w:rPr>
        <w:tab/>
      </w:r>
      <w:r w:rsidR="00C31A4D">
        <w:rPr>
          <w:rFonts w:ascii="Arial" w:hAnsi="Arial" w:cs="Arial"/>
        </w:rPr>
        <w:t>W</w:t>
      </w:r>
      <w:r w:rsidRPr="003169C3">
        <w:rPr>
          <w:rFonts w:ascii="Arial" w:hAnsi="Arial" w:cs="Arial"/>
        </w:rPr>
        <w:t xml:space="preserve">ykaz wykonanych, a w przypadku świadczeń okresowych lub ciągłych również wykonywanych, usług dla poszczególnej części zamówienia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stanowi </w:t>
      </w:r>
      <w:r w:rsidRPr="006E587A">
        <w:rPr>
          <w:rFonts w:ascii="Arial" w:hAnsi="Arial" w:cs="Arial"/>
        </w:rPr>
        <w:t xml:space="preserve">załącznik nr </w:t>
      </w:r>
      <w:r w:rsidR="006E587A" w:rsidRPr="006E587A">
        <w:rPr>
          <w:rFonts w:ascii="Arial" w:hAnsi="Arial" w:cs="Arial"/>
        </w:rPr>
        <w:t>3</w:t>
      </w:r>
      <w:r w:rsidRPr="003169C3">
        <w:rPr>
          <w:rFonts w:ascii="Arial" w:hAnsi="Arial" w:cs="Arial"/>
        </w:rPr>
        <w:t xml:space="preserve"> do SIWZ.;</w:t>
      </w:r>
    </w:p>
    <w:p w:rsidR="003169C3" w:rsidRPr="003169C3" w:rsidRDefault="003169C3" w:rsidP="003169C3">
      <w:pPr>
        <w:tabs>
          <w:tab w:val="left" w:pos="284"/>
        </w:tabs>
        <w:suppressAutoHyphens/>
        <w:rPr>
          <w:rFonts w:ascii="Arial" w:hAnsi="Arial" w:cs="Arial"/>
        </w:rPr>
      </w:pPr>
      <w:r w:rsidRPr="003169C3">
        <w:rPr>
          <w:rFonts w:ascii="Arial" w:hAnsi="Arial" w:cs="Arial"/>
        </w:rPr>
        <w:t>7.</w:t>
      </w:r>
      <w:r w:rsidRPr="003169C3">
        <w:rPr>
          <w:rFonts w:ascii="Arial" w:hAnsi="Arial" w:cs="Arial"/>
        </w:rPr>
        <w:tab/>
      </w:r>
      <w:r w:rsidR="00C31A4D">
        <w:rPr>
          <w:rFonts w:ascii="Arial" w:hAnsi="Arial" w:cs="Arial"/>
        </w:rPr>
        <w:t>W</w:t>
      </w:r>
      <w:r w:rsidRPr="003169C3">
        <w:rPr>
          <w:rFonts w:ascii="Arial" w:hAnsi="Arial" w:cs="Arial"/>
        </w:rPr>
        <w:t xml:space="preserve">ykaz narzędzi, wyposażenia i urządzeń technicznych dostępnych wykonawcy usługi osobno dla poszczególnej części zamówienia w celu realizacji zamówienia wraz z informacją o podstawie dysponowania tymi zasobami i kserokopiami dowodów rejestracyjnych pojazdów oraz oświadczenie o posiadaniu bazy transportowej z zapleczem techniczno-biurowym – wzór wykazu wraz z oświadczeniem stanowi </w:t>
      </w:r>
      <w:r w:rsidRPr="002E4397">
        <w:rPr>
          <w:rFonts w:ascii="Arial" w:hAnsi="Arial" w:cs="Arial"/>
        </w:rPr>
        <w:t xml:space="preserve">załącznik nr </w:t>
      </w:r>
      <w:r w:rsidR="002E4397" w:rsidRPr="002E4397">
        <w:rPr>
          <w:rFonts w:ascii="Arial" w:hAnsi="Arial" w:cs="Arial"/>
        </w:rPr>
        <w:t>5</w:t>
      </w:r>
      <w:r w:rsidRPr="002E4397">
        <w:rPr>
          <w:rFonts w:ascii="Arial" w:hAnsi="Arial" w:cs="Arial"/>
        </w:rPr>
        <w:t xml:space="preserve"> do SIWZ;</w:t>
      </w:r>
    </w:p>
    <w:p w:rsidR="003169C3" w:rsidRPr="003169C3" w:rsidRDefault="003169C3" w:rsidP="003169C3">
      <w:pPr>
        <w:suppressAutoHyphens/>
        <w:rPr>
          <w:rFonts w:ascii="Arial" w:hAnsi="Arial" w:cs="Arial"/>
          <w:b/>
        </w:rPr>
      </w:pPr>
    </w:p>
    <w:p w:rsidR="00934DE6" w:rsidRPr="003169C3" w:rsidRDefault="00C52AA1" w:rsidP="00CD0CBB">
      <w:pPr>
        <w:suppressAutoHyphens/>
        <w:rPr>
          <w:rFonts w:ascii="Arial" w:hAnsi="Arial" w:cs="Arial"/>
        </w:rPr>
      </w:pPr>
      <w:r w:rsidRPr="003169C3">
        <w:rPr>
          <w:rFonts w:ascii="Arial" w:hAnsi="Arial" w:cs="Arial"/>
        </w:rPr>
        <w:lastRenderedPageBreak/>
        <w:t xml:space="preserve">8.2. </w:t>
      </w:r>
      <w:r w:rsidR="00934DE6" w:rsidRPr="003169C3">
        <w:rPr>
          <w:rFonts w:ascii="Arial" w:hAnsi="Arial" w:cs="Arial"/>
        </w:rPr>
        <w:t xml:space="preserve">UWAGA: Wykonawca </w:t>
      </w:r>
      <w:r w:rsidR="00934DE6" w:rsidRPr="00C31A4D">
        <w:rPr>
          <w:rFonts w:ascii="Arial" w:hAnsi="Arial" w:cs="Arial"/>
        </w:rPr>
        <w:t>nie jest obowiązany</w:t>
      </w:r>
      <w:r w:rsidR="00934DE6" w:rsidRPr="003169C3">
        <w:rPr>
          <w:rFonts w:ascii="Arial" w:hAnsi="Arial" w:cs="Arial"/>
        </w:rPr>
        <w:t xml:space="preserve"> do złożenia oświadczeń lub dokumentów potwierdzających okoliczności, o których mowa w pkt </w:t>
      </w:r>
      <w:r w:rsidR="006323FF" w:rsidRPr="003169C3">
        <w:rPr>
          <w:rFonts w:ascii="Arial" w:hAnsi="Arial" w:cs="Arial"/>
        </w:rPr>
        <w:t>8</w:t>
      </w:r>
      <w:r w:rsidR="00934DE6" w:rsidRPr="003169C3">
        <w:rPr>
          <w:rFonts w:ascii="Arial" w:hAnsi="Arial" w:cs="Arial"/>
        </w:rPr>
        <w:t>.1., jeżeli:</w:t>
      </w:r>
    </w:p>
    <w:p w:rsidR="00934DE6" w:rsidRPr="003169C3" w:rsidRDefault="00934DE6" w:rsidP="00CD0CBB">
      <w:pPr>
        <w:numPr>
          <w:ilvl w:val="0"/>
          <w:numId w:val="9"/>
        </w:numPr>
        <w:tabs>
          <w:tab w:val="left" w:pos="284"/>
        </w:tabs>
        <w:suppressAutoHyphens/>
        <w:ind w:left="0" w:firstLine="0"/>
        <w:rPr>
          <w:rFonts w:ascii="Arial" w:hAnsi="Arial" w:cs="Arial"/>
        </w:rPr>
      </w:pPr>
      <w:r w:rsidRPr="003169C3">
        <w:rPr>
          <w:rFonts w:ascii="Arial" w:hAnsi="Arial" w:cs="Arial"/>
        </w:rPr>
        <w:t xml:space="preserve">Wykonawca wskaże dostępność oświadczeń lub dokumentów, o których mowa w pkt </w:t>
      </w:r>
      <w:r w:rsidR="006323FF" w:rsidRPr="003169C3">
        <w:rPr>
          <w:rFonts w:ascii="Arial" w:hAnsi="Arial" w:cs="Arial"/>
        </w:rPr>
        <w:t>8</w:t>
      </w:r>
      <w:r w:rsidRPr="003169C3">
        <w:rPr>
          <w:rFonts w:ascii="Arial" w:hAnsi="Arial" w:cs="Arial"/>
        </w:rPr>
        <w:t>.1. w formie elektronicznej pod określonymi adresami internetowymi ogólnodostępnych i bezpłatnych baz danych, w szczególności rejestrów publicznych w rozumieniu ustawy z dnia 17 lutego 2005 r. o informatyzacji działalności podmiotów realizujących zadania</w:t>
      </w:r>
      <w:r w:rsidRPr="00CD0CBB">
        <w:rPr>
          <w:rFonts w:ascii="Arial" w:hAnsi="Arial" w:cs="Arial"/>
          <w:u w:val="single"/>
        </w:rPr>
        <w:t xml:space="preserve"> </w:t>
      </w:r>
      <w:r w:rsidRPr="003169C3">
        <w:rPr>
          <w:rFonts w:ascii="Arial" w:hAnsi="Arial" w:cs="Arial"/>
        </w:rPr>
        <w:t xml:space="preserve">publiczne (Dz. U. z 2014 r. poz. 1114 oraz z 2016 r. poz. 352). W takim przypadku Zamawiający pobiera samodzielnie z tych baz danych wskazane przez Wykonawcę oświadczenia lub dokumenty. </w:t>
      </w:r>
    </w:p>
    <w:p w:rsidR="00934DE6" w:rsidRPr="003169C3" w:rsidRDefault="00934DE6" w:rsidP="00CD0CBB">
      <w:pPr>
        <w:suppressAutoHyphens/>
        <w:rPr>
          <w:rFonts w:ascii="Arial" w:hAnsi="Arial" w:cs="Arial"/>
        </w:rPr>
      </w:pPr>
      <w:r w:rsidRPr="003169C3">
        <w:rPr>
          <w:rFonts w:ascii="Arial" w:hAnsi="Arial" w:cs="Arial"/>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3169C3">
        <w:rPr>
          <w:rFonts w:ascii="Arial" w:hAnsi="Arial" w:cs="Arial"/>
        </w:rPr>
        <w:t>pózn</w:t>
      </w:r>
      <w:proofErr w:type="spellEnd"/>
      <w:r w:rsidRPr="003169C3">
        <w:rPr>
          <w:rFonts w:ascii="Arial" w:hAnsi="Arial" w:cs="Arial"/>
        </w:rPr>
        <w:t xml:space="preserve">. zm.) oraz wydruków z Centralnej Ewidencji i Informacji o Działalności Gospodarczej zgodnie z art. 38 ust. 4 ustawy o swobodzie działalności gospodarczej z dnia 2 lipca 2004 r. (Dz.U. z 2015 r., poz. 584, z </w:t>
      </w:r>
      <w:proofErr w:type="spellStart"/>
      <w:r w:rsidRPr="003169C3">
        <w:rPr>
          <w:rFonts w:ascii="Arial" w:hAnsi="Arial" w:cs="Arial"/>
        </w:rPr>
        <w:t>późn</w:t>
      </w:r>
      <w:proofErr w:type="spellEnd"/>
      <w:r w:rsidRPr="003169C3">
        <w:rPr>
          <w:rFonts w:ascii="Arial" w:hAnsi="Arial" w:cs="Arial"/>
        </w:rPr>
        <w:t>. zm.),</w:t>
      </w:r>
    </w:p>
    <w:p w:rsidR="00934DE6" w:rsidRPr="00CD0CBB" w:rsidRDefault="00934DE6" w:rsidP="00CD0CBB">
      <w:pPr>
        <w:suppressAutoHyphens/>
        <w:ind w:left="720"/>
        <w:rPr>
          <w:rFonts w:ascii="Arial" w:hAnsi="Arial" w:cs="Arial"/>
          <w:u w:val="single"/>
        </w:rPr>
      </w:pPr>
    </w:p>
    <w:p w:rsidR="00934DE6" w:rsidRPr="00CD0CBB" w:rsidRDefault="00934DE6" w:rsidP="00CD0CBB">
      <w:pPr>
        <w:numPr>
          <w:ilvl w:val="0"/>
          <w:numId w:val="9"/>
        </w:numPr>
        <w:tabs>
          <w:tab w:val="left" w:pos="284"/>
        </w:tabs>
        <w:suppressAutoHyphens/>
        <w:ind w:left="0" w:firstLine="0"/>
        <w:rPr>
          <w:rFonts w:ascii="Arial" w:hAnsi="Arial" w:cs="Arial"/>
        </w:rPr>
      </w:pPr>
      <w:r w:rsidRPr="00CD0CBB">
        <w:rPr>
          <w:rFonts w:ascii="Arial" w:hAnsi="Arial" w:cs="Arial"/>
          <w:u w:val="single"/>
        </w:rPr>
        <w:t xml:space="preserve">Wykonawca wskaże oświadczenia lub dokumenty, o których mowa w pkt </w:t>
      </w:r>
      <w:r w:rsidR="00335C58" w:rsidRPr="00CD0CBB">
        <w:rPr>
          <w:rFonts w:ascii="Arial" w:hAnsi="Arial" w:cs="Arial"/>
          <w:u w:val="single"/>
        </w:rPr>
        <w:t>8</w:t>
      </w:r>
      <w:r w:rsidRPr="00CD0CBB">
        <w:rPr>
          <w:rFonts w:ascii="Arial" w:hAnsi="Arial" w:cs="Arial"/>
          <w:u w:val="single"/>
        </w:rPr>
        <w:t xml:space="preserve">.1., które znajdują się w posiadaniu Zamawiającego, w szczególności oświadczenia lub dokumenty przechowywane przez Zamawiającego zgodnie z art. 97 ust. 1 ustawy </w:t>
      </w:r>
      <w:proofErr w:type="spellStart"/>
      <w:r w:rsidRPr="00CD0CBB">
        <w:rPr>
          <w:rFonts w:ascii="Arial" w:hAnsi="Arial" w:cs="Arial"/>
          <w:u w:val="single"/>
        </w:rPr>
        <w:t>Pzp</w:t>
      </w:r>
      <w:proofErr w:type="spellEnd"/>
      <w:r w:rsidRPr="00CD0CBB">
        <w:rPr>
          <w:rFonts w:ascii="Arial" w:hAnsi="Arial" w:cs="Arial"/>
          <w:u w:val="single"/>
        </w:rPr>
        <w:t xml:space="preserve">. W takim przypadku Zamawiający w celu potwierdzenia spełniania warunków udziału w postępowaniu oraz braku podstaw wykluczenia, korzysta z posiadanych oświadczeń lub dokumentów, o ile są one aktualne. </w:t>
      </w:r>
    </w:p>
    <w:p w:rsidR="00934DE6" w:rsidRPr="00CD0CBB" w:rsidRDefault="00EB7DDF" w:rsidP="00CD0CBB">
      <w:pPr>
        <w:suppressAutoHyphens/>
        <w:rPr>
          <w:rFonts w:ascii="Arial" w:hAnsi="Arial" w:cs="Arial"/>
        </w:rPr>
      </w:pPr>
      <w:r w:rsidRPr="00CD0CBB">
        <w:rPr>
          <w:rFonts w:ascii="Arial" w:hAnsi="Arial" w:cs="Arial"/>
        </w:rPr>
        <w:t>8.3.</w:t>
      </w:r>
      <w:r w:rsidR="00934DE6" w:rsidRPr="00CD0CBB">
        <w:rPr>
          <w:rFonts w:ascii="Arial" w:hAnsi="Arial" w:cs="Arial"/>
        </w:rPr>
        <w:t>Jeżeli z uzasadnionej przyczyny Wykonawca nie może przedstawić dokumentów wymienionych w pkt</w:t>
      </w:r>
      <w:r w:rsidR="00C52AA1" w:rsidRPr="00CD0CBB">
        <w:rPr>
          <w:rFonts w:ascii="Arial" w:hAnsi="Arial" w:cs="Arial"/>
        </w:rPr>
        <w:t xml:space="preserve"> 8</w:t>
      </w:r>
      <w:r w:rsidR="00934DE6" w:rsidRPr="00CD0CBB">
        <w:rPr>
          <w:rFonts w:ascii="Arial" w:hAnsi="Arial" w:cs="Arial"/>
        </w:rPr>
        <w:t>.1.1.</w:t>
      </w:r>
      <w:r w:rsidR="00934DE6" w:rsidRPr="00CD0CBB">
        <w:rPr>
          <w:rFonts w:ascii="Arial" w:hAnsi="Arial" w:cs="Arial"/>
          <w:color w:val="FF0000"/>
        </w:rPr>
        <w:t xml:space="preserve"> </w:t>
      </w:r>
      <w:r w:rsidR="00934DE6" w:rsidRPr="00CD0CBB">
        <w:rPr>
          <w:rFonts w:ascii="Arial" w:hAnsi="Arial" w:cs="Arial"/>
        </w:rPr>
        <w:t xml:space="preserve">i </w:t>
      </w:r>
      <w:r w:rsidR="00C52AA1" w:rsidRPr="00CD0CBB">
        <w:rPr>
          <w:rFonts w:ascii="Arial" w:hAnsi="Arial" w:cs="Arial"/>
        </w:rPr>
        <w:t>8</w:t>
      </w:r>
      <w:r w:rsidR="00934DE6" w:rsidRPr="00CD0CBB">
        <w:rPr>
          <w:rFonts w:ascii="Arial" w:hAnsi="Arial" w:cs="Arial"/>
        </w:rPr>
        <w:t xml:space="preserve">.1.2., może przedstawić inny dokument, który w wystarczający sposób potwierdza spełnianie warunków opisanych w pkt </w:t>
      </w:r>
      <w:r w:rsidR="00D631AD" w:rsidRPr="00CD0CBB">
        <w:rPr>
          <w:rFonts w:ascii="Arial" w:hAnsi="Arial" w:cs="Arial"/>
        </w:rPr>
        <w:t>6</w:t>
      </w:r>
      <w:r w:rsidR="00934DE6" w:rsidRPr="00CD0CBB">
        <w:rPr>
          <w:rFonts w:ascii="Arial" w:hAnsi="Arial" w:cs="Arial"/>
        </w:rPr>
        <w:t>.2.</w:t>
      </w:r>
      <w:r w:rsidR="00D631AD" w:rsidRPr="00CD0CBB">
        <w:rPr>
          <w:rFonts w:ascii="Arial" w:hAnsi="Arial" w:cs="Arial"/>
        </w:rPr>
        <w:t>2</w:t>
      </w:r>
      <w:r w:rsidR="00934DE6" w:rsidRPr="00CD0CBB">
        <w:rPr>
          <w:rFonts w:ascii="Arial" w:hAnsi="Arial" w:cs="Arial"/>
        </w:rPr>
        <w:t>.</w:t>
      </w:r>
    </w:p>
    <w:p w:rsidR="00934DE6" w:rsidRPr="00CD0CBB" w:rsidRDefault="00EB7DDF" w:rsidP="00CD0CBB">
      <w:pPr>
        <w:suppressAutoHyphens/>
        <w:rPr>
          <w:rFonts w:ascii="Arial" w:hAnsi="Arial" w:cs="Arial"/>
        </w:rPr>
      </w:pPr>
      <w:r w:rsidRPr="00CD0CBB">
        <w:rPr>
          <w:rFonts w:ascii="Arial" w:hAnsi="Arial" w:cs="Arial"/>
        </w:rPr>
        <w:t>8.4.</w:t>
      </w:r>
      <w:r w:rsidR="00934DE6" w:rsidRPr="00CD0CBB">
        <w:rPr>
          <w:rFonts w:ascii="Arial" w:hAnsi="Arial" w:cs="Arial"/>
          <w:b/>
        </w:rPr>
        <w:t>Jeżeli Wykonawca ma siedzibę lub miejsce zamieszkania poza terytorium Rzeczypospolitej Polskiej,</w:t>
      </w:r>
      <w:r w:rsidR="000E7951" w:rsidRPr="00CD0CBB">
        <w:rPr>
          <w:rFonts w:ascii="Arial" w:hAnsi="Arial" w:cs="Arial"/>
        </w:rPr>
        <w:t xml:space="preserve"> </w:t>
      </w:r>
      <w:r w:rsidR="00934DE6" w:rsidRPr="00CD0CBB">
        <w:rPr>
          <w:rFonts w:ascii="Arial" w:hAnsi="Arial" w:cs="Arial"/>
        </w:rPr>
        <w:t xml:space="preserve">zamiast dokumentów, o których mowa w pkt </w:t>
      </w:r>
      <w:r w:rsidR="00335C58" w:rsidRPr="00CD0CBB">
        <w:rPr>
          <w:rFonts w:ascii="Arial" w:hAnsi="Arial" w:cs="Arial"/>
        </w:rPr>
        <w:t>8.1.</w:t>
      </w:r>
      <w:r w:rsidR="00934DE6" w:rsidRPr="00CD0CBB">
        <w:rPr>
          <w:rFonts w:ascii="Arial" w:hAnsi="Arial" w:cs="Arial"/>
        </w:rPr>
        <w:t xml:space="preserve"> </w:t>
      </w:r>
      <w:proofErr w:type="gramStart"/>
      <w:r w:rsidR="00934DE6" w:rsidRPr="00CD0CBB">
        <w:rPr>
          <w:rFonts w:ascii="Arial" w:hAnsi="Arial" w:cs="Arial"/>
        </w:rPr>
        <w:t>-  składa</w:t>
      </w:r>
      <w:proofErr w:type="gramEnd"/>
      <w:r w:rsidR="00934DE6" w:rsidRPr="00CD0CBB">
        <w:rPr>
          <w:rFonts w:ascii="Arial" w:hAnsi="Arial" w:cs="Arial"/>
        </w:rPr>
        <w:t xml:space="preserve"> dokument lub dokumenty wystawione w kraju, w którym wykonawca ma siedzibę lub miejsce zamieszkania, potwierdzające odpowiednio, że nie otwarto jego likwidacji ani nie ogłoszono upadłości. </w:t>
      </w:r>
    </w:p>
    <w:p w:rsidR="00934DE6" w:rsidRPr="00CD0CBB" w:rsidRDefault="00C52AA1" w:rsidP="00CD0CBB">
      <w:pPr>
        <w:suppressAutoHyphens/>
        <w:rPr>
          <w:rFonts w:ascii="Arial" w:hAnsi="Arial" w:cs="Arial"/>
        </w:rPr>
      </w:pPr>
      <w:r w:rsidRPr="00CD0CBB">
        <w:rPr>
          <w:rFonts w:ascii="Arial" w:hAnsi="Arial" w:cs="Arial"/>
        </w:rPr>
        <w:t>8</w:t>
      </w:r>
      <w:r w:rsidR="00EB7DDF" w:rsidRPr="00CD0CBB">
        <w:rPr>
          <w:rFonts w:ascii="Arial" w:hAnsi="Arial" w:cs="Arial"/>
        </w:rPr>
        <w:t>.4.1.</w:t>
      </w:r>
      <w:r w:rsidR="00934DE6" w:rsidRPr="00CD0CBB">
        <w:rPr>
          <w:rFonts w:ascii="Arial" w:hAnsi="Arial" w:cs="Arial"/>
        </w:rPr>
        <w:t xml:space="preserve">Dokumenty, o których mowa w pkt </w:t>
      </w:r>
      <w:r w:rsidR="00335C58" w:rsidRPr="00CD0CBB">
        <w:rPr>
          <w:rFonts w:ascii="Arial" w:hAnsi="Arial" w:cs="Arial"/>
        </w:rPr>
        <w:t>8</w:t>
      </w:r>
      <w:r w:rsidR="00934DE6" w:rsidRPr="00CD0CBB">
        <w:rPr>
          <w:rFonts w:ascii="Arial" w:hAnsi="Arial" w:cs="Arial"/>
        </w:rPr>
        <w:t>.4., powinny być wystawione nie wcześniej niż 6 miesięcy przed upływem terminu składania ofert.</w:t>
      </w:r>
    </w:p>
    <w:p w:rsidR="00934DE6" w:rsidRPr="00CD0CBB" w:rsidRDefault="00335C58" w:rsidP="00CD0CBB">
      <w:pPr>
        <w:suppressAutoHyphens/>
        <w:rPr>
          <w:rFonts w:ascii="Arial" w:hAnsi="Arial" w:cs="Arial"/>
        </w:rPr>
      </w:pPr>
      <w:r w:rsidRPr="00CD0CBB">
        <w:rPr>
          <w:rFonts w:ascii="Arial" w:hAnsi="Arial" w:cs="Arial"/>
        </w:rPr>
        <w:t>8</w:t>
      </w:r>
      <w:r w:rsidR="00EB7DDF" w:rsidRPr="00CD0CBB">
        <w:rPr>
          <w:rFonts w:ascii="Arial" w:hAnsi="Arial" w:cs="Arial"/>
        </w:rPr>
        <w:t>.5.</w:t>
      </w:r>
      <w:r w:rsidR="00934DE6" w:rsidRPr="00CD0CBB">
        <w:rPr>
          <w:rFonts w:ascii="Arial" w:hAnsi="Arial" w:cs="Arial"/>
        </w:rPr>
        <w:t xml:space="preserve">Jeżeli w kraju, w którym wykonawca ma siedzibę lub miejsce zamieszkania lub miejsce zamieszkania ma osoba, której dokument dotyczy, nie wydaje się dokumentów, o których mowa w pkt </w:t>
      </w:r>
      <w:r w:rsidRPr="00CD0CBB">
        <w:rPr>
          <w:rFonts w:ascii="Arial" w:hAnsi="Arial" w:cs="Arial"/>
        </w:rPr>
        <w:t>8</w:t>
      </w:r>
      <w:r w:rsidR="00934DE6" w:rsidRPr="00CD0CBB">
        <w:rPr>
          <w:rFonts w:ascii="Arial" w:hAnsi="Arial" w:cs="Arial"/>
        </w:rPr>
        <w:t xml:space="preserve">.4.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w:t>
      </w:r>
      <w:r w:rsidRPr="00CD0CBB">
        <w:rPr>
          <w:rFonts w:ascii="Arial" w:hAnsi="Arial" w:cs="Arial"/>
        </w:rPr>
        <w:t>8</w:t>
      </w:r>
      <w:r w:rsidR="00934DE6" w:rsidRPr="00CD0CBB">
        <w:rPr>
          <w:rFonts w:ascii="Arial" w:hAnsi="Arial" w:cs="Arial"/>
        </w:rPr>
        <w:t>.4.1. stosuje się.</w:t>
      </w:r>
    </w:p>
    <w:p w:rsidR="00934DE6" w:rsidRPr="00CD0CBB" w:rsidRDefault="00335C58" w:rsidP="00CD0CBB">
      <w:pPr>
        <w:suppressAutoHyphens/>
        <w:rPr>
          <w:rFonts w:ascii="Arial" w:hAnsi="Arial" w:cs="Arial"/>
        </w:rPr>
      </w:pPr>
      <w:r w:rsidRPr="00CD0CBB">
        <w:rPr>
          <w:rFonts w:ascii="Arial" w:hAnsi="Arial" w:cs="Arial"/>
        </w:rPr>
        <w:t>8</w:t>
      </w:r>
      <w:r w:rsidR="00EB7DDF" w:rsidRPr="00CD0CBB">
        <w:rPr>
          <w:rFonts w:ascii="Arial" w:hAnsi="Arial" w:cs="Arial"/>
        </w:rPr>
        <w:t>.6.</w:t>
      </w:r>
      <w:r w:rsidR="00934DE6" w:rsidRPr="00CD0CBB">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34DE6" w:rsidRPr="00CD0CBB" w:rsidRDefault="00335C58" w:rsidP="00CD0CBB">
      <w:pPr>
        <w:suppressAutoHyphens/>
        <w:rPr>
          <w:rFonts w:ascii="Arial" w:hAnsi="Arial" w:cs="Arial"/>
          <w:bCs/>
        </w:rPr>
      </w:pPr>
      <w:r w:rsidRPr="00CD0CBB">
        <w:rPr>
          <w:rFonts w:ascii="Arial" w:hAnsi="Arial" w:cs="Arial"/>
          <w:bCs/>
        </w:rPr>
        <w:t>8</w:t>
      </w:r>
      <w:r w:rsidR="00EB7DDF" w:rsidRPr="00CD0CBB">
        <w:rPr>
          <w:rFonts w:ascii="Arial" w:hAnsi="Arial" w:cs="Arial"/>
          <w:bCs/>
        </w:rPr>
        <w:t>.7.</w:t>
      </w:r>
      <w:r w:rsidR="00934DE6" w:rsidRPr="00CD0CBB">
        <w:rPr>
          <w:rFonts w:ascii="Arial" w:hAnsi="Arial" w:cs="Arial"/>
          <w:bCs/>
        </w:rPr>
        <w:t xml:space="preserve">Składane dokumenty (określone w pkt 9 niniejszej Instrukcji dla wykonawców) mogą być złożone w oryginale lub kopii poświadczonej za zgodność z oryginałem. </w:t>
      </w:r>
    </w:p>
    <w:p w:rsidR="00934DE6" w:rsidRPr="00CD0CBB" w:rsidRDefault="00335C58" w:rsidP="00CD0CBB">
      <w:pPr>
        <w:suppressAutoHyphens/>
        <w:rPr>
          <w:rFonts w:ascii="Arial" w:hAnsi="Arial" w:cs="Arial"/>
          <w:bCs/>
        </w:rPr>
      </w:pPr>
      <w:r w:rsidRPr="00CD0CBB">
        <w:rPr>
          <w:rFonts w:ascii="Arial" w:hAnsi="Arial" w:cs="Arial"/>
          <w:bCs/>
        </w:rPr>
        <w:t>8</w:t>
      </w:r>
      <w:r w:rsidR="00EB7DDF" w:rsidRPr="00CD0CBB">
        <w:rPr>
          <w:rFonts w:ascii="Arial" w:hAnsi="Arial" w:cs="Arial"/>
          <w:bCs/>
        </w:rPr>
        <w:t>.8.</w:t>
      </w:r>
      <w:r w:rsidR="00934DE6" w:rsidRPr="00CD0CBB">
        <w:rPr>
          <w:rFonts w:ascii="Arial" w:hAnsi="Arial" w:cs="Arial"/>
          <w:bCs/>
        </w:rPr>
        <w:t xml:space="preserve">Poświadczenia za zgodność z oryginałem dokonuje odpowiednio wykonawca, podmiot, na którego zdolnościach lub sytuacji polega wykonawca, wykonawcy </w:t>
      </w:r>
      <w:r w:rsidR="00934DE6" w:rsidRPr="00CD0CBB">
        <w:rPr>
          <w:rFonts w:ascii="Arial" w:hAnsi="Arial" w:cs="Arial"/>
          <w:bCs/>
        </w:rPr>
        <w:lastRenderedPageBreak/>
        <w:t>wspólnie ubiegający się o udzielenie zamówienia publicznego albo podwykonawca, w zakresie dokumentów, które każdego z nich dotyczą.</w:t>
      </w:r>
    </w:p>
    <w:p w:rsidR="00934DE6" w:rsidRPr="00CD0CBB" w:rsidRDefault="00335C58" w:rsidP="00CD0CBB">
      <w:pPr>
        <w:suppressAutoHyphens/>
        <w:rPr>
          <w:rFonts w:ascii="Arial" w:hAnsi="Arial" w:cs="Arial"/>
          <w:bCs/>
        </w:rPr>
      </w:pPr>
      <w:r w:rsidRPr="00CD0CBB">
        <w:rPr>
          <w:rFonts w:ascii="Arial" w:hAnsi="Arial" w:cs="Arial"/>
          <w:bCs/>
        </w:rPr>
        <w:t>8</w:t>
      </w:r>
      <w:r w:rsidR="00EB7DDF" w:rsidRPr="00CD0CBB">
        <w:rPr>
          <w:rFonts w:ascii="Arial" w:hAnsi="Arial" w:cs="Arial"/>
          <w:bCs/>
        </w:rPr>
        <w:t xml:space="preserve">.9. </w:t>
      </w:r>
      <w:r w:rsidR="00934DE6" w:rsidRPr="00CD0CBB">
        <w:rPr>
          <w:rFonts w:ascii="Arial" w:hAnsi="Arial" w:cs="Arial"/>
          <w:bCs/>
        </w:rPr>
        <w:t>Poświadczenie za zgodność z oryginałem następuje w formie pisemnej.</w:t>
      </w:r>
    </w:p>
    <w:p w:rsidR="00934DE6" w:rsidRPr="00CD0CBB" w:rsidRDefault="00335C58" w:rsidP="00CD0CBB">
      <w:pPr>
        <w:suppressAutoHyphens/>
        <w:rPr>
          <w:rFonts w:ascii="Arial" w:hAnsi="Arial" w:cs="Arial"/>
          <w:bCs/>
        </w:rPr>
      </w:pPr>
      <w:r w:rsidRPr="00CD0CBB">
        <w:rPr>
          <w:rFonts w:ascii="Arial" w:hAnsi="Arial" w:cs="Arial"/>
          <w:bCs/>
        </w:rPr>
        <w:t>8</w:t>
      </w:r>
      <w:r w:rsidR="00EB7DDF" w:rsidRPr="00CD0CBB">
        <w:rPr>
          <w:rFonts w:ascii="Arial" w:hAnsi="Arial" w:cs="Arial"/>
          <w:bCs/>
        </w:rPr>
        <w:t xml:space="preserve">.10. </w:t>
      </w:r>
      <w:r w:rsidR="00934DE6" w:rsidRPr="00CD0CBB">
        <w:rPr>
          <w:rFonts w:ascii="Arial" w:hAnsi="Arial" w:cs="Arial"/>
          <w:bCs/>
        </w:rPr>
        <w:t xml:space="preserve">Zamawiający może żądać przedstawienia oryginału lub notarialnie poświadczonej kopii dokumentów, o których mowa w pkt </w:t>
      </w:r>
      <w:r w:rsidRPr="00CD0CBB">
        <w:rPr>
          <w:rFonts w:ascii="Arial" w:hAnsi="Arial" w:cs="Arial"/>
          <w:bCs/>
        </w:rPr>
        <w:t>8</w:t>
      </w:r>
      <w:r w:rsidR="00934DE6" w:rsidRPr="00CD0CBB">
        <w:rPr>
          <w:rFonts w:ascii="Arial" w:hAnsi="Arial" w:cs="Arial"/>
          <w:bCs/>
        </w:rPr>
        <w:t>.1. SIWZ, innych niż oświadczenia, wyłącznie wtedy, gdy złożona kopia dokumentu jest nieczytelna lub budzi wątpliwości co do jej prawdziwości.</w:t>
      </w:r>
    </w:p>
    <w:p w:rsidR="00934DE6" w:rsidRPr="00CD0CBB" w:rsidRDefault="00335C58" w:rsidP="00CD0CBB">
      <w:pPr>
        <w:suppressAutoHyphens/>
        <w:rPr>
          <w:rFonts w:ascii="Arial" w:hAnsi="Arial" w:cs="Arial"/>
          <w:bCs/>
        </w:rPr>
      </w:pPr>
      <w:r w:rsidRPr="00CD0CBB">
        <w:rPr>
          <w:rFonts w:ascii="Arial" w:hAnsi="Arial" w:cs="Arial"/>
          <w:bCs/>
        </w:rPr>
        <w:t>8</w:t>
      </w:r>
      <w:r w:rsidR="00EB7DDF" w:rsidRPr="00CD0CBB">
        <w:rPr>
          <w:rFonts w:ascii="Arial" w:hAnsi="Arial" w:cs="Arial"/>
          <w:bCs/>
        </w:rPr>
        <w:t xml:space="preserve">.11. </w:t>
      </w:r>
      <w:r w:rsidR="00934DE6" w:rsidRPr="00CD0CBB">
        <w:rPr>
          <w:rFonts w:ascii="Arial" w:hAnsi="Arial" w:cs="Arial"/>
          <w:bCs/>
        </w:rPr>
        <w:t>Dokumenty sporządzone w języku obcym są składane wraz z tłumaczeniem na język polski. W razie wątpliwości uznaje się, iż wersja polskojęzyczna jest wersją wiążącą.</w:t>
      </w:r>
    </w:p>
    <w:p w:rsidR="00934DE6" w:rsidRPr="00CD0CBB" w:rsidRDefault="00335C58" w:rsidP="00CD0CBB">
      <w:pPr>
        <w:suppressAutoHyphens/>
        <w:rPr>
          <w:rFonts w:ascii="Arial" w:hAnsi="Arial" w:cs="Arial"/>
          <w:bCs/>
        </w:rPr>
      </w:pPr>
      <w:r w:rsidRPr="00CD0CBB">
        <w:rPr>
          <w:rFonts w:ascii="Arial" w:hAnsi="Arial" w:cs="Arial"/>
          <w:bCs/>
        </w:rPr>
        <w:t>8</w:t>
      </w:r>
      <w:r w:rsidR="00934DE6" w:rsidRPr="00CD0CBB">
        <w:rPr>
          <w:rFonts w:ascii="Arial" w:hAnsi="Arial" w:cs="Arial"/>
          <w:bCs/>
        </w:rPr>
        <w:t>.12.</w:t>
      </w:r>
      <w:r w:rsidR="00934DE6" w:rsidRPr="00CD0CBB">
        <w:rPr>
          <w:rFonts w:ascii="Arial" w:hAnsi="Arial" w:cs="Arial"/>
          <w:bCs/>
        </w:rPr>
        <w:tab/>
        <w:t>W przypadku, o którym mowa w pkt</w:t>
      </w:r>
      <w:r w:rsidRPr="00CD0CBB">
        <w:rPr>
          <w:rFonts w:ascii="Arial" w:hAnsi="Arial" w:cs="Arial"/>
          <w:bCs/>
        </w:rPr>
        <w:t xml:space="preserve"> 8</w:t>
      </w:r>
      <w:r w:rsidR="00934DE6" w:rsidRPr="00CD0CBB">
        <w:rPr>
          <w:rFonts w:ascii="Arial" w:hAnsi="Arial" w:cs="Arial"/>
          <w:bCs/>
        </w:rPr>
        <w:t xml:space="preserve">.2. SIWZ Zamawiający będzie żądał od wykonawcy przedstawienia tłumaczenia na język polski wskazanych przez Wykonawcę i pobranych samodzielnie przez Zamawiającego dokumentów. </w:t>
      </w:r>
    </w:p>
    <w:p w:rsidR="00934DE6" w:rsidRPr="00CD0CBB" w:rsidRDefault="00335C58" w:rsidP="00CD0CBB">
      <w:pPr>
        <w:suppressAutoHyphens/>
        <w:rPr>
          <w:rFonts w:ascii="Arial" w:hAnsi="Arial" w:cs="Arial"/>
          <w:bCs/>
        </w:rPr>
      </w:pPr>
      <w:r w:rsidRPr="00CD0CBB">
        <w:rPr>
          <w:rFonts w:ascii="Arial" w:hAnsi="Arial" w:cs="Arial"/>
          <w:bCs/>
        </w:rPr>
        <w:t>8</w:t>
      </w:r>
      <w:r w:rsidR="00934DE6" w:rsidRPr="00CD0CBB">
        <w:rPr>
          <w:rFonts w:ascii="Arial" w:hAnsi="Arial" w:cs="Arial"/>
          <w:bCs/>
        </w:rPr>
        <w:t>.13.</w:t>
      </w:r>
      <w:r w:rsidR="00934DE6" w:rsidRPr="00CD0CBB">
        <w:rPr>
          <w:rFonts w:ascii="Arial" w:hAnsi="Arial" w:cs="Arial"/>
          <w:bCs/>
        </w:rPr>
        <w:tab/>
        <w:t>Dokumenty, dla których Zamawiający określił wzory w formie załączników do niniejszego Rozdziału, powinny być sporządzone zgodnie z tymi wzorami, co do treści oraz formy, w tym opisu kolumn i wierszy.</w:t>
      </w:r>
    </w:p>
    <w:p w:rsidR="00934DE6" w:rsidRPr="00CD0CBB" w:rsidRDefault="00335C58" w:rsidP="00CD0CBB">
      <w:pPr>
        <w:suppressAutoHyphens/>
        <w:rPr>
          <w:rFonts w:ascii="Arial" w:hAnsi="Arial" w:cs="Arial"/>
          <w:bCs/>
        </w:rPr>
      </w:pPr>
      <w:r w:rsidRPr="00CD0CBB">
        <w:rPr>
          <w:rFonts w:ascii="Arial" w:hAnsi="Arial" w:cs="Arial"/>
          <w:bCs/>
        </w:rPr>
        <w:t>8</w:t>
      </w:r>
      <w:r w:rsidR="00934DE6" w:rsidRPr="00CD0CBB">
        <w:rPr>
          <w:rFonts w:ascii="Arial" w:hAnsi="Arial" w:cs="Arial"/>
          <w:bCs/>
        </w:rPr>
        <w:t>.14.</w:t>
      </w:r>
      <w:r w:rsidR="00934DE6" w:rsidRPr="00CD0CBB">
        <w:rPr>
          <w:rFonts w:ascii="Arial" w:hAnsi="Arial" w:cs="Arial"/>
          <w:bCs/>
        </w:rPr>
        <w:tab/>
        <w:t xml:space="preserve">Każda poprawka w treści dokumentów, a w szczególności każde przerobienie, przekreślenie, uzupełnienie, nadpisanie, przesłonięcie korektorem, </w:t>
      </w:r>
      <w:proofErr w:type="spellStart"/>
      <w:r w:rsidR="00934DE6" w:rsidRPr="00CD0CBB">
        <w:rPr>
          <w:rFonts w:ascii="Arial" w:hAnsi="Arial" w:cs="Arial"/>
          <w:bCs/>
        </w:rPr>
        <w:t>etc</w:t>
      </w:r>
      <w:proofErr w:type="spellEnd"/>
      <w:r w:rsidR="00934DE6" w:rsidRPr="00CD0CBB">
        <w:rPr>
          <w:rFonts w:ascii="Arial" w:hAnsi="Arial" w:cs="Arial"/>
          <w:bCs/>
        </w:rPr>
        <w:t xml:space="preserve"> powinny być podpisane przez Wykonawcę.</w:t>
      </w:r>
    </w:p>
    <w:p w:rsidR="00934DE6" w:rsidRPr="00CD0CBB" w:rsidRDefault="00335C58" w:rsidP="00CD0CBB">
      <w:pPr>
        <w:suppressAutoHyphens/>
        <w:rPr>
          <w:rFonts w:ascii="Arial" w:hAnsi="Arial" w:cs="Arial"/>
          <w:b/>
          <w:bCs/>
        </w:rPr>
      </w:pPr>
      <w:r w:rsidRPr="00CD0CBB">
        <w:rPr>
          <w:rFonts w:ascii="Arial" w:hAnsi="Arial" w:cs="Arial"/>
          <w:bCs/>
        </w:rPr>
        <w:t>8</w:t>
      </w:r>
      <w:r w:rsidR="00934DE6" w:rsidRPr="00CD0CBB">
        <w:rPr>
          <w:rFonts w:ascii="Arial" w:hAnsi="Arial" w:cs="Arial"/>
          <w:bCs/>
        </w:rPr>
        <w:t>.15.</w:t>
      </w:r>
      <w:r w:rsidR="00934DE6" w:rsidRPr="00CD0CBB">
        <w:rPr>
          <w:rFonts w:ascii="Arial" w:hAnsi="Arial" w:cs="Arial"/>
          <w:bCs/>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934DE6" w:rsidRPr="00CD0CBB" w:rsidRDefault="00934DE6" w:rsidP="00CD0CBB">
      <w:pPr>
        <w:suppressAutoHyphens/>
        <w:ind w:left="720"/>
        <w:rPr>
          <w:rFonts w:ascii="Arial" w:hAnsi="Arial" w:cs="Arial"/>
        </w:rPr>
      </w:pPr>
    </w:p>
    <w:p w:rsidR="00EB7DDF" w:rsidRPr="00C31A4D" w:rsidRDefault="00EB7DDF" w:rsidP="00CD0CBB">
      <w:pPr>
        <w:suppressAutoHyphens/>
        <w:rPr>
          <w:rFonts w:ascii="Arial" w:hAnsi="Arial" w:cs="Arial"/>
          <w:b/>
        </w:rPr>
      </w:pPr>
      <w:r w:rsidRPr="00C31A4D">
        <w:rPr>
          <w:rFonts w:ascii="Arial" w:hAnsi="Arial" w:cs="Arial"/>
          <w:b/>
        </w:rPr>
        <w:t>9</w:t>
      </w:r>
      <w:r w:rsidR="00C835C9" w:rsidRPr="00C31A4D">
        <w:rPr>
          <w:rFonts w:ascii="Arial" w:hAnsi="Arial" w:cs="Arial"/>
          <w:b/>
        </w:rPr>
        <w:t xml:space="preserve">. </w:t>
      </w:r>
      <w:r w:rsidR="00934DE6" w:rsidRPr="00C31A4D">
        <w:rPr>
          <w:rFonts w:ascii="Arial" w:hAnsi="Arial" w:cs="Arial"/>
          <w:b/>
        </w:rPr>
        <w:t xml:space="preserve">Powoływanie się na zasoby podmiotów trzecich </w:t>
      </w:r>
    </w:p>
    <w:p w:rsidR="00934DE6" w:rsidRPr="00CD0CBB" w:rsidRDefault="00EB7DDF" w:rsidP="00CD0CBB">
      <w:pPr>
        <w:suppressAutoHyphens/>
        <w:rPr>
          <w:rFonts w:ascii="Arial" w:hAnsi="Arial" w:cs="Arial"/>
        </w:rPr>
      </w:pPr>
      <w:r w:rsidRPr="00CD0CBB">
        <w:rPr>
          <w:rFonts w:ascii="Arial" w:hAnsi="Arial" w:cs="Arial"/>
        </w:rPr>
        <w:t xml:space="preserve">9.1. </w:t>
      </w:r>
      <w:r w:rsidR="00934DE6" w:rsidRPr="00CD0CBB">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34DE6" w:rsidRPr="00CD0CBB" w:rsidRDefault="00EB7DDF" w:rsidP="00CD0CBB">
      <w:pPr>
        <w:suppressAutoHyphens/>
        <w:rPr>
          <w:rFonts w:ascii="Arial" w:hAnsi="Arial" w:cs="Arial"/>
        </w:rPr>
      </w:pPr>
      <w:r w:rsidRPr="00CD0CBB">
        <w:rPr>
          <w:rFonts w:ascii="Arial" w:hAnsi="Arial" w:cs="Arial"/>
        </w:rPr>
        <w:t>9</w:t>
      </w:r>
      <w:r w:rsidR="00934DE6" w:rsidRPr="00CD0CBB">
        <w:rPr>
          <w:rFonts w:ascii="Arial" w:hAnsi="Arial" w:cs="Arial"/>
        </w:rPr>
        <w:t>.2</w:t>
      </w:r>
      <w:r w:rsidRPr="00CD0CBB">
        <w:rPr>
          <w:rFonts w:ascii="Arial" w:hAnsi="Arial" w:cs="Arial"/>
        </w:rPr>
        <w:t>.</w:t>
      </w:r>
      <w:r w:rsidR="00934DE6" w:rsidRPr="00CD0CBB">
        <w:rPr>
          <w:rFonts w:ascii="Arial" w:hAnsi="Arial" w:cs="Arial"/>
        </w:rPr>
        <w:t xml:space="preserve"> Zamawiający żąda od wykonawcy, który polega na zdolnościach lub sytuacji innych podmiotów na zasadach określonych w art. 22a ustawy </w:t>
      </w:r>
      <w:proofErr w:type="spellStart"/>
      <w:r w:rsidR="00934DE6" w:rsidRPr="00CD0CBB">
        <w:rPr>
          <w:rFonts w:ascii="Arial" w:hAnsi="Arial" w:cs="Arial"/>
        </w:rPr>
        <w:t>Pzp</w:t>
      </w:r>
      <w:proofErr w:type="spellEnd"/>
      <w:r w:rsidR="00934DE6" w:rsidRPr="00CD0CBB">
        <w:rPr>
          <w:rFonts w:ascii="Arial" w:hAnsi="Arial" w:cs="Arial"/>
        </w:rPr>
        <w:t xml:space="preserve">, przedstawienia w odniesieniu do tych podmiotów dokumentów wymienionych w pkt </w:t>
      </w:r>
      <w:r w:rsidR="00F74DC7" w:rsidRPr="00CD0CBB">
        <w:rPr>
          <w:rFonts w:ascii="Arial" w:hAnsi="Arial" w:cs="Arial"/>
        </w:rPr>
        <w:t>8.1.3.</w:t>
      </w:r>
      <w:r w:rsidR="00F74DC7" w:rsidRPr="00CD0CBB">
        <w:rPr>
          <w:rFonts w:ascii="Arial" w:hAnsi="Arial" w:cs="Arial"/>
          <w:color w:val="FF0000"/>
        </w:rPr>
        <w:t xml:space="preserve"> </w:t>
      </w:r>
    </w:p>
    <w:p w:rsidR="00934DE6" w:rsidRPr="00CD0CBB" w:rsidRDefault="00EB7DDF" w:rsidP="00CD0CBB">
      <w:pPr>
        <w:suppressAutoHyphens/>
        <w:rPr>
          <w:rFonts w:ascii="Arial" w:hAnsi="Arial" w:cs="Arial"/>
        </w:rPr>
      </w:pPr>
      <w:r w:rsidRPr="00CD0CBB">
        <w:rPr>
          <w:rFonts w:ascii="Arial" w:hAnsi="Arial" w:cs="Arial"/>
        </w:rPr>
        <w:t xml:space="preserve">9.3. </w:t>
      </w:r>
      <w:r w:rsidR="00934DE6" w:rsidRPr="00CD0CBB">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34DE6" w:rsidRPr="00CD0CBB" w:rsidRDefault="00EB7DDF" w:rsidP="00CD0CBB">
      <w:pPr>
        <w:suppressAutoHyphens/>
        <w:rPr>
          <w:rFonts w:ascii="Arial" w:hAnsi="Arial" w:cs="Arial"/>
        </w:rPr>
      </w:pPr>
      <w:r w:rsidRPr="00CD0CBB">
        <w:rPr>
          <w:rFonts w:ascii="Arial" w:hAnsi="Arial" w:cs="Arial"/>
        </w:rPr>
        <w:t xml:space="preserve">9.4. </w:t>
      </w:r>
      <w:r w:rsidR="00934DE6" w:rsidRPr="00CD0CBB">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00934DE6" w:rsidRPr="00CD0CBB">
        <w:rPr>
          <w:rFonts w:ascii="Arial" w:hAnsi="Arial" w:cs="Arial"/>
        </w:rPr>
        <w:t>zachodzą</w:t>
      </w:r>
      <w:proofErr w:type="gramEnd"/>
      <w:r w:rsidR="00934DE6" w:rsidRPr="00CD0CBB">
        <w:rPr>
          <w:rFonts w:ascii="Arial" w:hAnsi="Arial" w:cs="Arial"/>
        </w:rPr>
        <w:t xml:space="preserve"> wobec tego podmiotu podstawy wykluczenia, o których mowa w art. 24 ust. 1 pkt 13–22 i ust. 5 pkt 1, 2 i 4 ustawy </w:t>
      </w:r>
      <w:proofErr w:type="spellStart"/>
      <w:r w:rsidR="00934DE6" w:rsidRPr="00CD0CBB">
        <w:rPr>
          <w:rFonts w:ascii="Arial" w:hAnsi="Arial" w:cs="Arial"/>
        </w:rPr>
        <w:t>Pzp</w:t>
      </w:r>
      <w:proofErr w:type="spellEnd"/>
      <w:r w:rsidR="00934DE6" w:rsidRPr="00CD0CBB">
        <w:rPr>
          <w:rFonts w:ascii="Arial" w:hAnsi="Arial" w:cs="Arial"/>
        </w:rPr>
        <w:t>.</w:t>
      </w:r>
    </w:p>
    <w:p w:rsidR="00934DE6" w:rsidRPr="00CD0CBB" w:rsidRDefault="00EB7DDF" w:rsidP="00CD0CBB">
      <w:pPr>
        <w:suppressAutoHyphens/>
        <w:rPr>
          <w:rFonts w:ascii="Arial" w:hAnsi="Arial" w:cs="Arial"/>
          <w:b/>
        </w:rPr>
      </w:pPr>
      <w:r w:rsidRPr="00CD0CBB">
        <w:rPr>
          <w:rFonts w:ascii="Arial" w:hAnsi="Arial" w:cs="Arial"/>
        </w:rPr>
        <w:t xml:space="preserve">9.5. </w:t>
      </w:r>
      <w:r w:rsidR="00934DE6" w:rsidRPr="00CD0CBB">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34DE6" w:rsidRPr="00CD0CBB" w:rsidRDefault="00EB7DDF" w:rsidP="00CD0CBB">
      <w:pPr>
        <w:suppressAutoHyphens/>
        <w:rPr>
          <w:rFonts w:ascii="Arial" w:hAnsi="Arial" w:cs="Arial"/>
        </w:rPr>
      </w:pPr>
      <w:r w:rsidRPr="00CD0CBB">
        <w:rPr>
          <w:rFonts w:ascii="Arial" w:hAnsi="Arial" w:cs="Arial"/>
        </w:rPr>
        <w:t xml:space="preserve">9.6. </w:t>
      </w:r>
      <w:r w:rsidR="00934DE6" w:rsidRPr="00CD0CBB">
        <w:rPr>
          <w:rFonts w:ascii="Arial" w:hAnsi="Arial" w:cs="Arial"/>
        </w:rPr>
        <w:t xml:space="preserve">W celu </w:t>
      </w:r>
      <w:proofErr w:type="gramStart"/>
      <w:r w:rsidR="00934DE6" w:rsidRPr="00CD0CBB">
        <w:rPr>
          <w:rFonts w:ascii="Arial" w:hAnsi="Arial" w:cs="Arial"/>
        </w:rPr>
        <w:t>oceny,</w:t>
      </w:r>
      <w:proofErr w:type="gramEnd"/>
      <w:r w:rsidR="00934DE6" w:rsidRPr="00CD0CBB">
        <w:rPr>
          <w:rFonts w:ascii="Arial" w:hAnsi="Arial" w:cs="Arial"/>
        </w:rPr>
        <w:t xml:space="preserve"> czy Wykonawca polegając na zdolnościach lub sytuacji innych podmiotów na zasadach określonych w art. 22a ustawy </w:t>
      </w:r>
      <w:proofErr w:type="spellStart"/>
      <w:r w:rsidR="00934DE6" w:rsidRPr="00CD0CBB">
        <w:rPr>
          <w:rFonts w:ascii="Arial" w:hAnsi="Arial" w:cs="Arial"/>
        </w:rPr>
        <w:t>Pzp</w:t>
      </w:r>
      <w:proofErr w:type="spellEnd"/>
      <w:r w:rsidR="00934DE6" w:rsidRPr="00CD0CBB">
        <w:rPr>
          <w:rFonts w:ascii="Arial" w:hAnsi="Arial" w:cs="Arial"/>
        </w:rPr>
        <w:t xml:space="preserve">, będzie dysponował </w:t>
      </w:r>
      <w:r w:rsidR="00934DE6" w:rsidRPr="00CD0CBB">
        <w:rPr>
          <w:rFonts w:ascii="Arial" w:hAnsi="Arial" w:cs="Arial"/>
        </w:rPr>
        <w:lastRenderedPageBreak/>
        <w:t xml:space="preserve">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934DE6" w:rsidRPr="00CD0CBB" w:rsidRDefault="00EB7DDF" w:rsidP="00CD0CBB">
      <w:pPr>
        <w:suppressAutoHyphens/>
        <w:rPr>
          <w:rFonts w:ascii="Arial" w:hAnsi="Arial" w:cs="Arial"/>
        </w:rPr>
      </w:pPr>
      <w:r w:rsidRPr="00CD0CBB">
        <w:rPr>
          <w:rFonts w:ascii="Arial" w:hAnsi="Arial" w:cs="Arial"/>
        </w:rPr>
        <w:t>9</w:t>
      </w:r>
      <w:r w:rsidR="006A1748" w:rsidRPr="00CD0CBB">
        <w:rPr>
          <w:rFonts w:ascii="Arial" w:hAnsi="Arial" w:cs="Arial"/>
        </w:rPr>
        <w:t>.6.1.</w:t>
      </w:r>
      <w:r w:rsidR="00934DE6" w:rsidRPr="00CD0CBB">
        <w:rPr>
          <w:rFonts w:ascii="Arial" w:hAnsi="Arial" w:cs="Arial"/>
        </w:rPr>
        <w:t>zakres dostępnych Wykonawcy zasobów innego podmiotu,</w:t>
      </w:r>
    </w:p>
    <w:p w:rsidR="00934DE6" w:rsidRPr="00CD0CBB" w:rsidRDefault="00EB7DDF" w:rsidP="00CD0CBB">
      <w:pPr>
        <w:tabs>
          <w:tab w:val="left" w:pos="567"/>
        </w:tabs>
        <w:suppressAutoHyphens/>
        <w:rPr>
          <w:rFonts w:ascii="Arial" w:hAnsi="Arial" w:cs="Arial"/>
        </w:rPr>
      </w:pPr>
      <w:r w:rsidRPr="00CD0CBB">
        <w:rPr>
          <w:rFonts w:ascii="Arial" w:hAnsi="Arial" w:cs="Arial"/>
        </w:rPr>
        <w:t>9</w:t>
      </w:r>
      <w:r w:rsidR="006A1748" w:rsidRPr="00CD0CBB">
        <w:rPr>
          <w:rFonts w:ascii="Arial" w:hAnsi="Arial" w:cs="Arial"/>
        </w:rPr>
        <w:t>.6.2.</w:t>
      </w:r>
      <w:r w:rsidR="00934DE6" w:rsidRPr="00CD0CBB">
        <w:rPr>
          <w:rFonts w:ascii="Arial" w:hAnsi="Arial" w:cs="Arial"/>
        </w:rPr>
        <w:t>sposób wykorzystania zasobów innego podmiotu, przez Wykonawcę, przy wykonywaniu zamówienia,</w:t>
      </w:r>
    </w:p>
    <w:p w:rsidR="00934DE6" w:rsidRPr="00CD0CBB" w:rsidRDefault="00EB7DDF" w:rsidP="00CD0CBB">
      <w:pPr>
        <w:tabs>
          <w:tab w:val="left" w:pos="709"/>
        </w:tabs>
        <w:suppressAutoHyphens/>
        <w:rPr>
          <w:rFonts w:ascii="Arial" w:hAnsi="Arial" w:cs="Arial"/>
        </w:rPr>
      </w:pPr>
      <w:proofErr w:type="gramStart"/>
      <w:r w:rsidRPr="00CD0CBB">
        <w:rPr>
          <w:rFonts w:ascii="Arial" w:hAnsi="Arial" w:cs="Arial"/>
        </w:rPr>
        <w:t>9</w:t>
      </w:r>
      <w:r w:rsidR="00934DE6" w:rsidRPr="00CD0CBB">
        <w:rPr>
          <w:rFonts w:ascii="Arial" w:hAnsi="Arial" w:cs="Arial"/>
        </w:rPr>
        <w:t>.6.3.  zakres</w:t>
      </w:r>
      <w:proofErr w:type="gramEnd"/>
      <w:r w:rsidR="00934DE6" w:rsidRPr="00CD0CBB">
        <w:rPr>
          <w:rFonts w:ascii="Arial" w:hAnsi="Arial" w:cs="Arial"/>
        </w:rPr>
        <w:t xml:space="preserve"> i okres udziału innego podmiotu przy wykonywaniu zamówienia,</w:t>
      </w:r>
    </w:p>
    <w:p w:rsidR="006A1748" w:rsidRPr="00CD0CBB" w:rsidRDefault="00EB7DDF" w:rsidP="00CD0CBB">
      <w:pPr>
        <w:suppressAutoHyphens/>
        <w:rPr>
          <w:rFonts w:ascii="Arial" w:hAnsi="Arial" w:cs="Arial"/>
        </w:rPr>
      </w:pPr>
      <w:r w:rsidRPr="00CD0CBB">
        <w:rPr>
          <w:rFonts w:ascii="Arial" w:hAnsi="Arial" w:cs="Arial"/>
        </w:rPr>
        <w:t>9</w:t>
      </w:r>
      <w:r w:rsidR="00934DE6" w:rsidRPr="00CD0CBB">
        <w:rPr>
          <w:rFonts w:ascii="Arial" w:hAnsi="Arial" w:cs="Arial"/>
        </w:rPr>
        <w:t>.6.4. czy podmiot, na zdolnościach którego wykonawca polega w odniesieniu do warunków udziału w postępowaniu dotyczących wykształcenia, kwalifikacji zawodowych lub doświadczenia, zrealizuje roboty budowlane lub usługi, których wskazane zdolności dotyczą.</w:t>
      </w:r>
    </w:p>
    <w:p w:rsidR="00934DE6" w:rsidRPr="00CD0CBB" w:rsidRDefault="006A1748" w:rsidP="00CD0CBB">
      <w:pPr>
        <w:suppressAutoHyphens/>
        <w:rPr>
          <w:rFonts w:ascii="Arial" w:hAnsi="Arial" w:cs="Arial"/>
        </w:rPr>
      </w:pPr>
      <w:r w:rsidRPr="00CD0CBB">
        <w:rPr>
          <w:rFonts w:ascii="Arial" w:hAnsi="Arial" w:cs="Arial"/>
        </w:rPr>
        <w:t>9</w:t>
      </w:r>
      <w:r w:rsidR="00934DE6" w:rsidRPr="00CD0CBB">
        <w:rPr>
          <w:rFonts w:ascii="Arial" w:hAnsi="Arial" w:cs="Arial"/>
        </w:rPr>
        <w:t>.7</w:t>
      </w:r>
      <w:r w:rsidRPr="00CD0CBB">
        <w:rPr>
          <w:rFonts w:ascii="Arial" w:hAnsi="Arial" w:cs="Arial"/>
        </w:rPr>
        <w:t>.</w:t>
      </w:r>
      <w:r w:rsidR="00934DE6" w:rsidRPr="00CD0CBB">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34DE6" w:rsidRPr="00CD0CBB" w:rsidRDefault="00934DE6" w:rsidP="00CD0CBB">
      <w:pPr>
        <w:suppressAutoHyphens/>
        <w:rPr>
          <w:rFonts w:ascii="Arial" w:hAnsi="Arial" w:cs="Arial"/>
        </w:rPr>
      </w:pPr>
      <w:r w:rsidRPr="00CD0CBB">
        <w:rPr>
          <w:rFonts w:ascii="Arial" w:hAnsi="Arial" w:cs="Arial"/>
        </w:rPr>
        <w:t xml:space="preserve"> </w:t>
      </w:r>
      <w:r w:rsidR="006A1748" w:rsidRPr="00CD0CBB">
        <w:rPr>
          <w:rFonts w:ascii="Arial" w:hAnsi="Arial" w:cs="Arial"/>
        </w:rPr>
        <w:t>9</w:t>
      </w:r>
      <w:r w:rsidRPr="00CD0CBB">
        <w:rPr>
          <w:rFonts w:ascii="Arial" w:hAnsi="Arial" w:cs="Arial"/>
        </w:rPr>
        <w:t>.8</w:t>
      </w:r>
      <w:r w:rsidR="006A1748" w:rsidRPr="00CD0CBB">
        <w:rPr>
          <w:rFonts w:ascii="Arial" w:hAnsi="Arial" w:cs="Arial"/>
        </w:rPr>
        <w:t>.</w:t>
      </w:r>
      <w:r w:rsidRPr="00CD0CBB">
        <w:rPr>
          <w:rFonts w:ascii="Arial" w:hAnsi="Arial" w:cs="Arial"/>
        </w:rPr>
        <w:t xml:space="preserve">Jeżeli zdolności techniczne lub zawodowe lub sytuacja ekonomiczna lub finansowa, podmiotu, o którym mowa w pkt </w:t>
      </w:r>
      <w:r w:rsidR="006A1748" w:rsidRPr="00CD0CBB">
        <w:rPr>
          <w:rFonts w:ascii="Arial" w:hAnsi="Arial" w:cs="Arial"/>
        </w:rPr>
        <w:t>9</w:t>
      </w:r>
      <w:r w:rsidRPr="00CD0CBB">
        <w:rPr>
          <w:rFonts w:ascii="Arial" w:hAnsi="Arial" w:cs="Arial"/>
        </w:rPr>
        <w:t>.1., nie potwierdzają spełnienia przez wykonawcę warunków udziału w postępowaniu lub zachodzą wobec tych podmiotów podstawy wykluczenia, zamawiający żąda, aby wykonawca w terminie określonym przez zamawiającego:</w:t>
      </w:r>
    </w:p>
    <w:p w:rsidR="00934DE6" w:rsidRPr="00CD0CBB" w:rsidRDefault="00934DE6" w:rsidP="00CD0CBB">
      <w:pPr>
        <w:suppressAutoHyphens/>
        <w:rPr>
          <w:rFonts w:ascii="Arial" w:hAnsi="Arial" w:cs="Arial"/>
        </w:rPr>
      </w:pPr>
      <w:r w:rsidRPr="00CD0CBB">
        <w:rPr>
          <w:rFonts w:ascii="Arial" w:hAnsi="Arial" w:cs="Arial"/>
        </w:rPr>
        <w:t>1) zastąpił ten podmiot innym podmiotem lub podmiotami lub</w:t>
      </w:r>
    </w:p>
    <w:p w:rsidR="00934DE6" w:rsidRPr="00CD0CBB" w:rsidRDefault="00934DE6" w:rsidP="00CD0CBB">
      <w:pPr>
        <w:suppressAutoHyphens/>
        <w:rPr>
          <w:rFonts w:ascii="Arial" w:hAnsi="Arial" w:cs="Arial"/>
        </w:rPr>
      </w:pPr>
      <w:r w:rsidRPr="00CD0CBB">
        <w:rPr>
          <w:rFonts w:ascii="Arial" w:hAnsi="Arial" w:cs="Arial"/>
        </w:rPr>
        <w:t>2) zobowiązał się do osobistego wykonania odpowiedniej części zamówienia, jeżeli wykaże zdolności techniczne lub zawodowe lub sytuację finansową lub ekonomiczną, o których mowa w pkt</w:t>
      </w:r>
      <w:r w:rsidR="006A1748" w:rsidRPr="00CD0CBB">
        <w:rPr>
          <w:rFonts w:ascii="Arial" w:hAnsi="Arial" w:cs="Arial"/>
        </w:rPr>
        <w:t xml:space="preserve"> 9</w:t>
      </w:r>
      <w:r w:rsidRPr="00CD0CBB">
        <w:rPr>
          <w:rFonts w:ascii="Arial" w:hAnsi="Arial" w:cs="Arial"/>
        </w:rPr>
        <w:t xml:space="preserve">.1. </w:t>
      </w:r>
    </w:p>
    <w:p w:rsidR="00934DE6" w:rsidRPr="00CD0CBB" w:rsidRDefault="00934DE6" w:rsidP="00CD0CBB">
      <w:pPr>
        <w:suppressAutoHyphens/>
        <w:ind w:left="720"/>
        <w:rPr>
          <w:rFonts w:ascii="Arial" w:hAnsi="Arial" w:cs="Arial"/>
        </w:rPr>
      </w:pPr>
    </w:p>
    <w:p w:rsidR="00C835C9" w:rsidRPr="00C31A4D" w:rsidRDefault="00934DE6" w:rsidP="00CD0CBB">
      <w:pPr>
        <w:suppressAutoHyphens/>
        <w:rPr>
          <w:rFonts w:ascii="Arial" w:hAnsi="Arial" w:cs="Arial"/>
          <w:b/>
        </w:rPr>
      </w:pPr>
      <w:r w:rsidRPr="00C31A4D">
        <w:rPr>
          <w:rFonts w:ascii="Arial" w:hAnsi="Arial" w:cs="Arial"/>
          <w:b/>
        </w:rPr>
        <w:t>1</w:t>
      </w:r>
      <w:r w:rsidR="006A1748" w:rsidRPr="00C31A4D">
        <w:rPr>
          <w:rFonts w:ascii="Arial" w:hAnsi="Arial" w:cs="Arial"/>
          <w:b/>
        </w:rPr>
        <w:t>0</w:t>
      </w:r>
      <w:r w:rsidR="00C835C9" w:rsidRPr="00C31A4D">
        <w:rPr>
          <w:rFonts w:ascii="Arial" w:hAnsi="Arial" w:cs="Arial"/>
          <w:b/>
        </w:rPr>
        <w:t>.</w:t>
      </w:r>
      <w:r w:rsidRPr="00C31A4D">
        <w:rPr>
          <w:rFonts w:ascii="Arial" w:hAnsi="Arial" w:cs="Arial"/>
          <w:b/>
        </w:rPr>
        <w:t xml:space="preserve">Opis sposobu udzielania wyjaśnień </w:t>
      </w:r>
      <w:proofErr w:type="gramStart"/>
      <w:r w:rsidRPr="00C31A4D">
        <w:rPr>
          <w:rFonts w:ascii="Arial" w:hAnsi="Arial" w:cs="Arial"/>
          <w:b/>
        </w:rPr>
        <w:t>treści  SIWZ</w:t>
      </w:r>
      <w:proofErr w:type="gramEnd"/>
      <w:r w:rsidRPr="00C31A4D">
        <w:rPr>
          <w:rFonts w:ascii="Arial" w:hAnsi="Arial" w:cs="Arial"/>
          <w:b/>
        </w:rPr>
        <w:t xml:space="preserve"> </w:t>
      </w:r>
    </w:p>
    <w:p w:rsidR="00934DE6" w:rsidRPr="00CD0CBB" w:rsidRDefault="00934DE6" w:rsidP="00CD0CBB">
      <w:pPr>
        <w:suppressAutoHyphens/>
        <w:rPr>
          <w:rFonts w:ascii="Arial" w:hAnsi="Arial" w:cs="Arial"/>
        </w:rPr>
      </w:pPr>
      <w:r w:rsidRPr="00CD0CBB">
        <w:rPr>
          <w:rFonts w:ascii="Arial" w:hAnsi="Arial" w:cs="Arial"/>
        </w:rPr>
        <w:t>1</w:t>
      </w:r>
      <w:r w:rsidR="00CF59F8" w:rsidRPr="00CD0CBB">
        <w:rPr>
          <w:rFonts w:ascii="Arial" w:hAnsi="Arial" w:cs="Arial"/>
        </w:rPr>
        <w:t>0</w:t>
      </w:r>
      <w:r w:rsidR="000E7951" w:rsidRPr="00CD0CBB">
        <w:rPr>
          <w:rFonts w:ascii="Arial" w:hAnsi="Arial" w:cs="Arial"/>
        </w:rPr>
        <w:t xml:space="preserve">.1. </w:t>
      </w:r>
      <w:r w:rsidRPr="00CD0CBB">
        <w:rPr>
          <w:rFonts w:ascii="Arial" w:hAnsi="Arial" w:cs="Arial"/>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r w:rsidRPr="00CD0CBB">
        <w:rPr>
          <w:rFonts w:ascii="Arial" w:hAnsi="Arial" w:cs="Arial"/>
          <w:b/>
          <w:bCs/>
        </w:rPr>
        <w:t>www.</w:t>
      </w:r>
      <w:r w:rsidR="007F26C5" w:rsidRPr="00CD0CBB">
        <w:rPr>
          <w:rFonts w:ascii="Arial" w:hAnsi="Arial" w:cs="Arial"/>
          <w:b/>
          <w:bCs/>
        </w:rPr>
        <w:t>bip.</w:t>
      </w:r>
      <w:r w:rsidR="00CF59F8" w:rsidRPr="00CD0CBB">
        <w:rPr>
          <w:rFonts w:ascii="Arial" w:hAnsi="Arial" w:cs="Arial"/>
          <w:b/>
          <w:bCs/>
        </w:rPr>
        <w:t>polanow.pl</w:t>
      </w:r>
    </w:p>
    <w:p w:rsidR="00934DE6" w:rsidRPr="00CD0CBB" w:rsidRDefault="00934DE6" w:rsidP="00CD0CBB">
      <w:pPr>
        <w:suppressAutoHyphens/>
        <w:rPr>
          <w:rFonts w:ascii="Arial" w:hAnsi="Arial" w:cs="Arial"/>
          <w:b/>
          <w:bCs/>
        </w:rPr>
      </w:pPr>
      <w:r w:rsidRPr="00CD0CBB">
        <w:rPr>
          <w:rFonts w:ascii="Arial" w:hAnsi="Arial" w:cs="Arial"/>
        </w:rPr>
        <w:t>1</w:t>
      </w:r>
      <w:r w:rsidR="00CF59F8" w:rsidRPr="00CD0CBB">
        <w:rPr>
          <w:rFonts w:ascii="Arial" w:hAnsi="Arial" w:cs="Arial"/>
        </w:rPr>
        <w:t>0</w:t>
      </w:r>
      <w:r w:rsidR="000E7951" w:rsidRPr="00CD0CBB">
        <w:rPr>
          <w:rFonts w:ascii="Arial" w:hAnsi="Arial" w:cs="Arial"/>
        </w:rPr>
        <w:t xml:space="preserve">.2. </w:t>
      </w:r>
      <w:r w:rsidRPr="00CD0CBB">
        <w:rPr>
          <w:rFonts w:ascii="Arial" w:hAnsi="Arial" w:cs="Arial"/>
        </w:rPr>
        <w:t xml:space="preserve">Pytania należy kierować na adres: </w:t>
      </w:r>
    </w:p>
    <w:p w:rsidR="000E7951" w:rsidRPr="00CD0CBB" w:rsidRDefault="000E7951" w:rsidP="00C31A4D">
      <w:pPr>
        <w:rPr>
          <w:rFonts w:ascii="Arial" w:hAnsi="Arial" w:cs="Arial"/>
          <w:b/>
        </w:rPr>
      </w:pPr>
    </w:p>
    <w:p w:rsidR="00CF59F8" w:rsidRPr="00CD0CBB" w:rsidRDefault="00CF59F8" w:rsidP="00CD0CBB">
      <w:pPr>
        <w:ind w:left="360" w:hanging="360"/>
        <w:rPr>
          <w:rFonts w:ascii="Arial" w:hAnsi="Arial" w:cs="Arial"/>
          <w:b/>
        </w:rPr>
      </w:pPr>
      <w:r w:rsidRPr="00CD0CBB">
        <w:rPr>
          <w:rFonts w:ascii="Arial" w:hAnsi="Arial" w:cs="Arial"/>
          <w:b/>
        </w:rPr>
        <w:t>URZĄD MIEJSKI W POLANOWIE</w:t>
      </w:r>
    </w:p>
    <w:p w:rsidR="00CF59F8" w:rsidRPr="00CD0CBB" w:rsidRDefault="00CF59F8" w:rsidP="00CD0CBB">
      <w:pPr>
        <w:ind w:left="360" w:hanging="360"/>
        <w:rPr>
          <w:rFonts w:ascii="Arial" w:hAnsi="Arial" w:cs="Arial"/>
          <w:b/>
        </w:rPr>
      </w:pPr>
      <w:r w:rsidRPr="00CD0CBB">
        <w:rPr>
          <w:rFonts w:ascii="Arial" w:hAnsi="Arial" w:cs="Arial"/>
          <w:b/>
        </w:rPr>
        <w:t>UL. WOLNOŚCI 4</w:t>
      </w:r>
    </w:p>
    <w:p w:rsidR="00CF59F8" w:rsidRPr="00CD0CBB" w:rsidRDefault="00CF59F8" w:rsidP="00CD0CBB">
      <w:pPr>
        <w:ind w:left="360" w:hanging="360"/>
        <w:rPr>
          <w:rFonts w:ascii="Arial" w:hAnsi="Arial" w:cs="Arial"/>
          <w:b/>
        </w:rPr>
      </w:pPr>
      <w:r w:rsidRPr="00CD0CBB">
        <w:rPr>
          <w:rFonts w:ascii="Arial" w:hAnsi="Arial" w:cs="Arial"/>
          <w:b/>
        </w:rPr>
        <w:t>76-010 POLANÓW</w:t>
      </w:r>
    </w:p>
    <w:p w:rsidR="00934DE6" w:rsidRPr="00CD0CBB" w:rsidRDefault="00934DE6" w:rsidP="00CD0CBB">
      <w:pPr>
        <w:suppressAutoHyphens/>
        <w:ind w:left="720"/>
        <w:rPr>
          <w:rFonts w:ascii="Arial" w:hAnsi="Arial" w:cs="Arial"/>
          <w:b/>
          <w:bCs/>
        </w:rPr>
      </w:pPr>
    </w:p>
    <w:p w:rsidR="00934DE6" w:rsidRPr="00CD0CBB" w:rsidRDefault="00934DE6" w:rsidP="00CD0CBB">
      <w:pPr>
        <w:suppressAutoHyphens/>
        <w:rPr>
          <w:rFonts w:ascii="Arial" w:hAnsi="Arial" w:cs="Arial"/>
        </w:rPr>
      </w:pPr>
      <w:r w:rsidRPr="00CD0CBB">
        <w:rPr>
          <w:rFonts w:ascii="Arial" w:hAnsi="Arial" w:cs="Arial"/>
        </w:rPr>
        <w:t>1</w:t>
      </w:r>
      <w:r w:rsidR="00CF59F8" w:rsidRPr="00CD0CBB">
        <w:rPr>
          <w:rFonts w:ascii="Arial" w:hAnsi="Arial" w:cs="Arial"/>
        </w:rPr>
        <w:t>0</w:t>
      </w:r>
      <w:r w:rsidR="000E7951" w:rsidRPr="00CD0CBB">
        <w:rPr>
          <w:rFonts w:ascii="Arial" w:hAnsi="Arial" w:cs="Arial"/>
        </w:rPr>
        <w:t>.3.</w:t>
      </w:r>
      <w:r w:rsidRPr="00CD0CBB">
        <w:rPr>
          <w:rFonts w:ascii="Arial" w:hAnsi="Arial" w:cs="Arial"/>
        </w:rPr>
        <w:t>W przypadku rozbieżności pomiędzy treścią niniejszej SIWZ a treści</w:t>
      </w:r>
      <w:r w:rsidR="00CF59F8" w:rsidRPr="00CD0CBB">
        <w:rPr>
          <w:rFonts w:ascii="Arial" w:hAnsi="Arial" w:cs="Arial"/>
        </w:rPr>
        <w:t xml:space="preserve">ą udzielonych </w:t>
      </w:r>
      <w:proofErr w:type="gramStart"/>
      <w:r w:rsidR="00CF59F8" w:rsidRPr="00CD0CBB">
        <w:rPr>
          <w:rFonts w:ascii="Arial" w:hAnsi="Arial" w:cs="Arial"/>
        </w:rPr>
        <w:t>odpowiedzi,</w:t>
      </w:r>
      <w:proofErr w:type="gramEnd"/>
      <w:r w:rsidR="00CF59F8" w:rsidRPr="00CD0CBB">
        <w:rPr>
          <w:rFonts w:ascii="Arial" w:hAnsi="Arial" w:cs="Arial"/>
        </w:rPr>
        <w:t xml:space="preserve"> jako </w:t>
      </w:r>
      <w:r w:rsidRPr="00CD0CBB">
        <w:rPr>
          <w:rFonts w:ascii="Arial" w:hAnsi="Arial" w:cs="Arial"/>
        </w:rPr>
        <w:t>obowiązującą należy przyjąć treść pisma zawierającego późniejsze oświadczenie Zamawiającego.</w:t>
      </w:r>
    </w:p>
    <w:p w:rsidR="00934DE6" w:rsidRPr="00CD0CBB" w:rsidRDefault="00934DE6" w:rsidP="00CD0CBB">
      <w:pPr>
        <w:suppressAutoHyphens/>
        <w:rPr>
          <w:rFonts w:ascii="Arial" w:hAnsi="Arial" w:cs="Arial"/>
        </w:rPr>
      </w:pPr>
      <w:r w:rsidRPr="00CD0CBB">
        <w:rPr>
          <w:rFonts w:ascii="Arial" w:hAnsi="Arial" w:cs="Arial"/>
        </w:rPr>
        <w:t>1</w:t>
      </w:r>
      <w:r w:rsidR="00CF59F8" w:rsidRPr="00CD0CBB">
        <w:rPr>
          <w:rFonts w:ascii="Arial" w:hAnsi="Arial" w:cs="Arial"/>
        </w:rPr>
        <w:t>0</w:t>
      </w:r>
      <w:r w:rsidR="000E7951" w:rsidRPr="00CD0CBB">
        <w:rPr>
          <w:rFonts w:ascii="Arial" w:hAnsi="Arial" w:cs="Arial"/>
        </w:rPr>
        <w:t>.4.</w:t>
      </w:r>
      <w:r w:rsidRPr="00CD0CBB">
        <w:rPr>
          <w:rFonts w:ascii="Arial" w:hAnsi="Arial" w:cs="Arial"/>
        </w:rPr>
        <w:t>Przedłużenie terminu składania ofert, nie wpływa na bieg terminu składania wniosku, o którym mowa w pkt 1</w:t>
      </w:r>
      <w:r w:rsidR="00CF59F8" w:rsidRPr="00CD0CBB">
        <w:rPr>
          <w:rFonts w:ascii="Arial" w:hAnsi="Arial" w:cs="Arial"/>
        </w:rPr>
        <w:t>0</w:t>
      </w:r>
      <w:r w:rsidRPr="00CD0CBB">
        <w:rPr>
          <w:rFonts w:ascii="Arial" w:hAnsi="Arial" w:cs="Arial"/>
        </w:rPr>
        <w:t xml:space="preserve">.1. </w:t>
      </w:r>
    </w:p>
    <w:p w:rsidR="00934DE6" w:rsidRPr="00CD0CBB" w:rsidRDefault="00934DE6" w:rsidP="00CD0CBB">
      <w:pPr>
        <w:suppressAutoHyphens/>
        <w:rPr>
          <w:rFonts w:ascii="Arial" w:hAnsi="Arial" w:cs="Arial"/>
        </w:rPr>
      </w:pPr>
      <w:r w:rsidRPr="00CD0CBB">
        <w:rPr>
          <w:rFonts w:ascii="Arial" w:hAnsi="Arial" w:cs="Arial"/>
        </w:rPr>
        <w:t>1</w:t>
      </w:r>
      <w:r w:rsidR="00CF59F8" w:rsidRPr="00CD0CBB">
        <w:rPr>
          <w:rFonts w:ascii="Arial" w:hAnsi="Arial" w:cs="Arial"/>
        </w:rPr>
        <w:t>0</w:t>
      </w:r>
      <w:r w:rsidR="000E7951" w:rsidRPr="00CD0CBB">
        <w:rPr>
          <w:rFonts w:ascii="Arial" w:hAnsi="Arial" w:cs="Arial"/>
        </w:rPr>
        <w:t>.5.</w:t>
      </w:r>
      <w:r w:rsidRPr="00CD0CBB">
        <w:rPr>
          <w:rFonts w:ascii="Arial" w:hAnsi="Arial" w:cs="Arial"/>
        </w:rPr>
        <w:t>Zamawiający nie zamierza zwołać zebrania wszystkich Wykonawców w celu wyjaśnienia treści SIWZ.</w:t>
      </w:r>
    </w:p>
    <w:p w:rsidR="00934DE6" w:rsidRPr="00CD0CBB" w:rsidRDefault="00934DE6" w:rsidP="00CD0CBB">
      <w:pPr>
        <w:suppressAutoHyphens/>
        <w:rPr>
          <w:rFonts w:ascii="Arial" w:hAnsi="Arial" w:cs="Arial"/>
        </w:rPr>
      </w:pPr>
      <w:r w:rsidRPr="00CD0CBB">
        <w:rPr>
          <w:rFonts w:ascii="Arial" w:hAnsi="Arial" w:cs="Arial"/>
        </w:rPr>
        <w:lastRenderedPageBreak/>
        <w:t>1</w:t>
      </w:r>
      <w:r w:rsidR="00CF59F8" w:rsidRPr="00CD0CBB">
        <w:rPr>
          <w:rFonts w:ascii="Arial" w:hAnsi="Arial" w:cs="Arial"/>
        </w:rPr>
        <w:t>0</w:t>
      </w:r>
      <w:r w:rsidR="000E7951" w:rsidRPr="00CD0CBB">
        <w:rPr>
          <w:rFonts w:ascii="Arial" w:hAnsi="Arial" w:cs="Arial"/>
        </w:rPr>
        <w:t>.6.</w:t>
      </w:r>
      <w:r w:rsidRPr="00CD0CBB">
        <w:rPr>
          <w:rFonts w:ascii="Arial" w:hAnsi="Arial" w:cs="Arial"/>
        </w:rPr>
        <w:t>Jeżeli w postępowaniu prowadzonym w trybie przetargu nieograniczonego zmiana treści SIWZ prowadzi do zmiany treści ogłoszenia o zamówieniu, Zamawiający zamieszcza og</w:t>
      </w:r>
      <w:r w:rsidR="007F26C5" w:rsidRPr="00CD0CBB">
        <w:rPr>
          <w:rFonts w:ascii="Arial" w:hAnsi="Arial" w:cs="Arial"/>
        </w:rPr>
        <w:t>łoszenie o zmianie ogłoszenia.</w:t>
      </w:r>
    </w:p>
    <w:p w:rsidR="00934DE6" w:rsidRPr="00CD0CBB" w:rsidRDefault="00934DE6" w:rsidP="00CD0CBB">
      <w:pPr>
        <w:suppressAutoHyphens/>
        <w:rPr>
          <w:rFonts w:ascii="Arial" w:hAnsi="Arial" w:cs="Arial"/>
        </w:rPr>
      </w:pPr>
      <w:r w:rsidRPr="00CD0CBB">
        <w:rPr>
          <w:rFonts w:ascii="Arial" w:hAnsi="Arial" w:cs="Arial"/>
        </w:rPr>
        <w:t>1</w:t>
      </w:r>
      <w:r w:rsidR="00CF59F8" w:rsidRPr="00CD0CBB">
        <w:rPr>
          <w:rFonts w:ascii="Arial" w:hAnsi="Arial" w:cs="Arial"/>
        </w:rPr>
        <w:t>0</w:t>
      </w:r>
      <w:r w:rsidR="000E7951" w:rsidRPr="00CD0CBB">
        <w:rPr>
          <w:rFonts w:ascii="Arial" w:hAnsi="Arial" w:cs="Arial"/>
        </w:rPr>
        <w:t>.7.</w:t>
      </w:r>
      <w:r w:rsidRPr="00CD0CBB">
        <w:rPr>
          <w:rFonts w:ascii="Arial" w:hAnsi="Arial" w:cs="Arial"/>
        </w:rPr>
        <w:t>Jeżeli w wyniku zmiany treści SIWZ nieprowadzącej do zmiany treści ogłoszenia o zamówieniu jest niezbędny dodatkowy czas na</w:t>
      </w:r>
      <w:r w:rsidR="007F26C5" w:rsidRPr="00CD0CBB">
        <w:rPr>
          <w:rFonts w:ascii="Arial" w:hAnsi="Arial" w:cs="Arial"/>
        </w:rPr>
        <w:t xml:space="preserve"> wprowadzenie zmian w ofertach,</w:t>
      </w:r>
      <w:r w:rsidR="00564801" w:rsidRPr="00CD0CBB">
        <w:rPr>
          <w:rFonts w:ascii="Arial" w:hAnsi="Arial" w:cs="Arial"/>
        </w:rPr>
        <w:t xml:space="preserve"> </w:t>
      </w:r>
      <w:r w:rsidRPr="00CD0CBB">
        <w:rPr>
          <w:rFonts w:ascii="Arial" w:hAnsi="Arial" w:cs="Arial"/>
        </w:rPr>
        <w:t xml:space="preserve">Zamawiający przedłuża termin składania </w:t>
      </w:r>
      <w:proofErr w:type="gramStart"/>
      <w:r w:rsidRPr="00CD0CBB">
        <w:rPr>
          <w:rFonts w:ascii="Arial" w:hAnsi="Arial" w:cs="Arial"/>
        </w:rPr>
        <w:t>ofert,</w:t>
      </w:r>
      <w:proofErr w:type="gramEnd"/>
      <w:r w:rsidR="00564801" w:rsidRPr="00CD0CBB">
        <w:rPr>
          <w:rFonts w:ascii="Arial" w:hAnsi="Arial" w:cs="Arial"/>
        </w:rPr>
        <w:t xml:space="preserve"> </w:t>
      </w:r>
      <w:r w:rsidRPr="00CD0CBB">
        <w:rPr>
          <w:rFonts w:ascii="Arial" w:hAnsi="Arial" w:cs="Arial"/>
        </w:rPr>
        <w:t>i informuje o tym Wykonawców, którym przekazano SIWZ oraz zamieszcza stosowną informację na stronie internetowej</w:t>
      </w:r>
      <w:r w:rsidRPr="00CD0CBB">
        <w:rPr>
          <w:rFonts w:ascii="Arial" w:hAnsi="Arial" w:cs="Arial"/>
          <w:b/>
          <w:bCs/>
        </w:rPr>
        <w:t xml:space="preserve"> www.</w:t>
      </w:r>
      <w:r w:rsidR="00D641B5" w:rsidRPr="00CD0CBB">
        <w:rPr>
          <w:rFonts w:ascii="Arial" w:hAnsi="Arial" w:cs="Arial"/>
          <w:b/>
          <w:bCs/>
        </w:rPr>
        <w:t>bip.</w:t>
      </w:r>
      <w:r w:rsidR="00CF59F8" w:rsidRPr="00CD0CBB">
        <w:rPr>
          <w:rFonts w:ascii="Arial" w:hAnsi="Arial" w:cs="Arial"/>
          <w:b/>
          <w:bCs/>
        </w:rPr>
        <w:t>polanow.pl</w:t>
      </w:r>
    </w:p>
    <w:p w:rsidR="00934DE6" w:rsidRPr="00CD0CBB" w:rsidRDefault="00934DE6" w:rsidP="00CD0CBB">
      <w:pPr>
        <w:suppressAutoHyphens/>
        <w:rPr>
          <w:rFonts w:ascii="Arial" w:hAnsi="Arial" w:cs="Arial"/>
        </w:rPr>
      </w:pPr>
    </w:p>
    <w:p w:rsidR="00030496" w:rsidRPr="00CD0CBB" w:rsidRDefault="00030496" w:rsidP="00CD0CBB">
      <w:pPr>
        <w:suppressAutoHyphens/>
        <w:ind w:left="720"/>
        <w:rPr>
          <w:rFonts w:ascii="Arial" w:hAnsi="Arial" w:cs="Arial"/>
          <w:b/>
        </w:rPr>
      </w:pPr>
    </w:p>
    <w:p w:rsidR="00C835C9" w:rsidRPr="00E56E18" w:rsidRDefault="00934DE6" w:rsidP="00CD0CBB">
      <w:pPr>
        <w:suppressAutoHyphens/>
        <w:rPr>
          <w:rFonts w:ascii="Arial" w:hAnsi="Arial" w:cs="Arial"/>
          <w:b/>
        </w:rPr>
      </w:pPr>
      <w:r w:rsidRPr="00E56E18">
        <w:rPr>
          <w:rFonts w:ascii="Arial" w:hAnsi="Arial" w:cs="Arial"/>
          <w:b/>
        </w:rPr>
        <w:t>1</w:t>
      </w:r>
      <w:r w:rsidR="00030496" w:rsidRPr="00E56E18">
        <w:rPr>
          <w:rFonts w:ascii="Arial" w:hAnsi="Arial" w:cs="Arial"/>
          <w:b/>
        </w:rPr>
        <w:t>1</w:t>
      </w:r>
      <w:r w:rsidR="00C835C9" w:rsidRPr="00E56E18">
        <w:rPr>
          <w:rFonts w:ascii="Arial" w:hAnsi="Arial" w:cs="Arial"/>
          <w:b/>
        </w:rPr>
        <w:t xml:space="preserve">. </w:t>
      </w:r>
      <w:r w:rsidRPr="00E56E18">
        <w:rPr>
          <w:rFonts w:ascii="Arial" w:hAnsi="Arial" w:cs="Arial"/>
          <w:b/>
        </w:rPr>
        <w:t>Opis sposobu obliczenia ceny oferty</w:t>
      </w:r>
    </w:p>
    <w:p w:rsidR="00C31A4D" w:rsidRPr="00AB6EE0" w:rsidRDefault="00C31A4D" w:rsidP="00C31A4D">
      <w:pPr>
        <w:pStyle w:val="Tekstpodstawowy"/>
        <w:widowControl w:val="0"/>
        <w:numPr>
          <w:ilvl w:val="0"/>
          <w:numId w:val="20"/>
        </w:numPr>
        <w:tabs>
          <w:tab w:val="left" w:pos="284"/>
        </w:tabs>
        <w:suppressAutoHyphens/>
        <w:autoSpaceDN/>
        <w:adjustRightInd/>
        <w:spacing w:before="20" w:after="20" w:line="276" w:lineRule="auto"/>
        <w:ind w:left="0" w:firstLine="0"/>
        <w:textAlignment w:val="auto"/>
        <w:rPr>
          <w:rFonts w:ascii="Arial" w:hAnsi="Arial" w:cs="Arial"/>
          <w:szCs w:val="24"/>
        </w:rPr>
      </w:pPr>
      <w:r w:rsidRPr="00AB6EE0">
        <w:rPr>
          <w:rFonts w:ascii="Arial" w:hAnsi="Arial" w:cs="Arial"/>
          <w:szCs w:val="24"/>
        </w:rPr>
        <w:t>Cenę należy podać w złotych polskich w formularzu „</w:t>
      </w:r>
      <w:r w:rsidRPr="00AB6EE0">
        <w:rPr>
          <w:rFonts w:ascii="Arial" w:hAnsi="Arial" w:cs="Arial"/>
          <w:b/>
          <w:bCs/>
          <w:szCs w:val="24"/>
        </w:rPr>
        <w:t>Formularz ofertowy</w:t>
      </w:r>
      <w:r w:rsidRPr="00AB6EE0">
        <w:rPr>
          <w:rFonts w:ascii="Arial" w:hAnsi="Arial" w:cs="Arial"/>
          <w:szCs w:val="24"/>
        </w:rPr>
        <w:t xml:space="preserve">” (Załącznik Nr </w:t>
      </w:r>
      <w:r>
        <w:rPr>
          <w:rFonts w:ascii="Arial" w:hAnsi="Arial" w:cs="Arial"/>
          <w:b/>
          <w:szCs w:val="24"/>
        </w:rPr>
        <w:t>1</w:t>
      </w:r>
      <w:r w:rsidRPr="00AB6EE0">
        <w:rPr>
          <w:rFonts w:ascii="Arial" w:hAnsi="Arial" w:cs="Arial"/>
          <w:b/>
          <w:color w:val="FF0000"/>
          <w:szCs w:val="24"/>
        </w:rPr>
        <w:t xml:space="preserve"> </w:t>
      </w:r>
      <w:r w:rsidRPr="00AB6EE0">
        <w:rPr>
          <w:rFonts w:ascii="Arial" w:hAnsi="Arial" w:cs="Arial"/>
          <w:szCs w:val="24"/>
        </w:rPr>
        <w:t xml:space="preserve">do SIWZ), </w:t>
      </w:r>
      <w:r w:rsidRPr="00BE4CB6">
        <w:rPr>
          <w:rFonts w:ascii="Arial" w:hAnsi="Arial" w:cs="Arial"/>
          <w:szCs w:val="24"/>
        </w:rPr>
        <w:t>z dokładnością do dwóch miejsc po przecinku</w:t>
      </w:r>
      <w:r w:rsidRPr="00AB6EE0">
        <w:rPr>
          <w:rFonts w:ascii="Arial" w:hAnsi="Arial" w:cs="Arial"/>
          <w:szCs w:val="24"/>
        </w:rPr>
        <w:t>.</w:t>
      </w:r>
    </w:p>
    <w:p w:rsidR="00C31A4D" w:rsidRPr="00AB6EE0" w:rsidRDefault="00C31A4D" w:rsidP="00C31A4D">
      <w:pPr>
        <w:pStyle w:val="Akapitzlist"/>
        <w:numPr>
          <w:ilvl w:val="0"/>
          <w:numId w:val="20"/>
        </w:numPr>
        <w:tabs>
          <w:tab w:val="left" w:pos="284"/>
        </w:tabs>
        <w:autoSpaceDE w:val="0"/>
        <w:autoSpaceDN w:val="0"/>
        <w:adjustRightInd w:val="0"/>
        <w:spacing w:line="276" w:lineRule="auto"/>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 sposób</w:t>
      </w:r>
      <w:r>
        <w:rPr>
          <w:rFonts w:ascii="Arial" w:hAnsi="Arial" w:cs="Arial"/>
          <w:sz w:val="24"/>
          <w:szCs w:val="24"/>
        </w:rPr>
        <w:t xml:space="preserve"> określony w Formularzu oferty. </w:t>
      </w:r>
      <w:r w:rsidRPr="00AB6EE0">
        <w:rPr>
          <w:rFonts w:ascii="Arial" w:hAnsi="Arial" w:cs="Arial"/>
          <w:sz w:val="24"/>
          <w:szCs w:val="24"/>
        </w:rPr>
        <w:t>Formularz oferty musi być wypełniony zgodnie z wymaganiami Zamawiającego i podpisany przez Wykonawcę.</w:t>
      </w:r>
    </w:p>
    <w:p w:rsidR="00C31A4D" w:rsidRPr="00AB6EE0" w:rsidRDefault="00C31A4D" w:rsidP="00C31A4D">
      <w:pPr>
        <w:pStyle w:val="Akapitzlist"/>
        <w:numPr>
          <w:ilvl w:val="0"/>
          <w:numId w:val="20"/>
        </w:numPr>
        <w:tabs>
          <w:tab w:val="left" w:pos="284"/>
        </w:tabs>
        <w:autoSpaceDE w:val="0"/>
        <w:autoSpaceDN w:val="0"/>
        <w:adjustRightInd w:val="0"/>
        <w:spacing w:line="276" w:lineRule="auto"/>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rsidR="00C31A4D" w:rsidRPr="00AB6EE0" w:rsidRDefault="00C31A4D" w:rsidP="00C31A4D">
      <w:pPr>
        <w:pStyle w:val="Tekstpodstawowy"/>
        <w:widowControl w:val="0"/>
        <w:numPr>
          <w:ilvl w:val="0"/>
          <w:numId w:val="20"/>
        </w:numPr>
        <w:tabs>
          <w:tab w:val="left" w:pos="284"/>
        </w:tabs>
        <w:suppressAutoHyphens/>
        <w:autoSpaceDN/>
        <w:adjustRightInd/>
        <w:spacing w:before="20" w:after="20" w:line="276" w:lineRule="auto"/>
        <w:ind w:left="0" w:right="567" w:firstLine="0"/>
        <w:textAlignment w:val="auto"/>
        <w:rPr>
          <w:rFonts w:ascii="Arial" w:hAnsi="Arial" w:cs="Arial"/>
          <w:szCs w:val="24"/>
        </w:rPr>
      </w:pPr>
      <w:r w:rsidRPr="00AB6EE0">
        <w:rPr>
          <w:rFonts w:ascii="Arial" w:hAnsi="Arial" w:cs="Arial"/>
          <w:szCs w:val="24"/>
        </w:rPr>
        <w:t>Wykonawca zobowiązany jest do obliczenia ceny oferty biorąc pod uwagę wymagania SIWZ, w szczególności OPZ oraz projektu umowy.</w:t>
      </w:r>
    </w:p>
    <w:p w:rsidR="00C31A4D" w:rsidRPr="00AB6EE0" w:rsidRDefault="00C31A4D" w:rsidP="00C31A4D">
      <w:pPr>
        <w:pStyle w:val="Bezodstpw"/>
        <w:numPr>
          <w:ilvl w:val="0"/>
          <w:numId w:val="20"/>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 Zamawiającego obowiązku podatkowego zgodnie z przepisami o</w:t>
      </w:r>
      <w:r>
        <w:rPr>
          <w:rFonts w:ascii="Arial" w:hAnsi="Arial" w:cs="Arial"/>
          <w:sz w:val="24"/>
          <w:szCs w:val="24"/>
        </w:rPr>
        <w:t> </w:t>
      </w:r>
      <w:r w:rsidRPr="00AB6EE0">
        <w:rPr>
          <w:rFonts w:ascii="Arial" w:hAnsi="Arial" w:cs="Arial"/>
          <w:sz w:val="24"/>
          <w:szCs w:val="24"/>
        </w:rPr>
        <w:t xml:space="preserve">podatku VAT, Zamawiający w celu oceny takiej oferty dolicza do przedstawionej </w:t>
      </w:r>
      <w:proofErr w:type="gramStart"/>
      <w:r w:rsidRPr="00AB6EE0">
        <w:rPr>
          <w:rFonts w:ascii="Arial" w:hAnsi="Arial" w:cs="Arial"/>
          <w:sz w:val="24"/>
          <w:szCs w:val="24"/>
        </w:rPr>
        <w:t>w</w:t>
      </w:r>
      <w:r>
        <w:rPr>
          <w:rFonts w:ascii="Arial" w:hAnsi="Arial" w:cs="Arial"/>
          <w:sz w:val="24"/>
          <w:szCs w:val="24"/>
        </w:rPr>
        <w:t> </w:t>
      </w:r>
      <w:r w:rsidRPr="00AB6EE0">
        <w:rPr>
          <w:rFonts w:ascii="Arial" w:hAnsi="Arial" w:cs="Arial"/>
          <w:sz w:val="24"/>
          <w:szCs w:val="24"/>
        </w:rPr>
        <w:t xml:space="preserve"> niej</w:t>
      </w:r>
      <w:proofErr w:type="gramEnd"/>
      <w:r w:rsidRPr="00AB6EE0">
        <w:rPr>
          <w:rFonts w:ascii="Arial" w:hAnsi="Arial" w:cs="Arial"/>
          <w:sz w:val="24"/>
          <w:szCs w:val="24"/>
        </w:rPr>
        <w:t xml:space="preserve">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87246" w:rsidRPr="00CD0CBB" w:rsidRDefault="00587246" w:rsidP="00CD0CBB">
      <w:pPr>
        <w:suppressAutoHyphens/>
        <w:rPr>
          <w:rFonts w:ascii="Arial" w:hAnsi="Arial" w:cs="Arial"/>
          <w:color w:val="0070C0"/>
        </w:rPr>
      </w:pPr>
    </w:p>
    <w:p w:rsidR="00030496" w:rsidRPr="00C31A4D" w:rsidRDefault="00934DE6" w:rsidP="00CD0CBB">
      <w:pPr>
        <w:suppressAutoHyphens/>
        <w:rPr>
          <w:rFonts w:ascii="Arial" w:hAnsi="Arial" w:cs="Arial"/>
          <w:b/>
        </w:rPr>
      </w:pPr>
      <w:r w:rsidRPr="00C31A4D">
        <w:rPr>
          <w:rFonts w:ascii="Arial" w:hAnsi="Arial" w:cs="Arial"/>
          <w:b/>
        </w:rPr>
        <w:t>1</w:t>
      </w:r>
      <w:r w:rsidR="00030496" w:rsidRPr="00C31A4D">
        <w:rPr>
          <w:rFonts w:ascii="Arial" w:hAnsi="Arial" w:cs="Arial"/>
          <w:b/>
        </w:rPr>
        <w:t>2</w:t>
      </w:r>
      <w:r w:rsidR="00C835C9" w:rsidRPr="00C31A4D">
        <w:rPr>
          <w:rFonts w:ascii="Arial" w:hAnsi="Arial" w:cs="Arial"/>
          <w:b/>
        </w:rPr>
        <w:t xml:space="preserve">. </w:t>
      </w:r>
      <w:r w:rsidRPr="00C31A4D">
        <w:rPr>
          <w:rFonts w:ascii="Arial" w:hAnsi="Arial" w:cs="Arial"/>
          <w:b/>
        </w:rPr>
        <w:t xml:space="preserve">Miejsce i termin składania ofert    </w:t>
      </w:r>
    </w:p>
    <w:p w:rsidR="00934DE6" w:rsidRPr="00CD0CBB" w:rsidRDefault="00934DE6" w:rsidP="00CD0CBB">
      <w:pPr>
        <w:pStyle w:val="Nagwek5"/>
        <w:rPr>
          <w:rFonts w:ascii="Arial" w:hAnsi="Arial" w:cs="Arial"/>
          <w:b w:val="0"/>
          <w:i w:val="0"/>
          <w:sz w:val="24"/>
          <w:szCs w:val="24"/>
        </w:rPr>
      </w:pPr>
      <w:r w:rsidRPr="00CD0CBB">
        <w:rPr>
          <w:rFonts w:ascii="Arial" w:hAnsi="Arial" w:cs="Arial"/>
          <w:b w:val="0"/>
          <w:i w:val="0"/>
          <w:sz w:val="24"/>
          <w:szCs w:val="24"/>
        </w:rPr>
        <w:t>1</w:t>
      </w:r>
      <w:r w:rsidR="00030496" w:rsidRPr="00CD0CBB">
        <w:rPr>
          <w:rFonts w:ascii="Arial" w:hAnsi="Arial" w:cs="Arial"/>
          <w:b w:val="0"/>
          <w:i w:val="0"/>
          <w:sz w:val="24"/>
          <w:szCs w:val="24"/>
        </w:rPr>
        <w:t>2</w:t>
      </w:r>
      <w:r w:rsidR="000E7951" w:rsidRPr="00CD0CBB">
        <w:rPr>
          <w:rFonts w:ascii="Arial" w:hAnsi="Arial" w:cs="Arial"/>
          <w:b w:val="0"/>
          <w:i w:val="0"/>
          <w:sz w:val="24"/>
          <w:szCs w:val="24"/>
        </w:rPr>
        <w:t xml:space="preserve">.1. </w:t>
      </w:r>
      <w:r w:rsidRPr="00CD0CBB">
        <w:rPr>
          <w:rFonts w:ascii="Arial" w:hAnsi="Arial" w:cs="Arial"/>
          <w:b w:val="0"/>
          <w:i w:val="0"/>
          <w:sz w:val="24"/>
          <w:szCs w:val="24"/>
        </w:rPr>
        <w:t xml:space="preserve">Oferty powinny być złożone w siedzibie Zamawiającego w </w:t>
      </w:r>
      <w:r w:rsidR="00030496" w:rsidRPr="00CD0CBB">
        <w:rPr>
          <w:rFonts w:ascii="Arial" w:hAnsi="Arial" w:cs="Arial"/>
          <w:b w:val="0"/>
          <w:i w:val="0"/>
          <w:sz w:val="24"/>
          <w:szCs w:val="24"/>
        </w:rPr>
        <w:t>Polanowie</w:t>
      </w:r>
      <w:r w:rsidRPr="00CD0CBB">
        <w:rPr>
          <w:rFonts w:ascii="Arial" w:hAnsi="Arial" w:cs="Arial"/>
          <w:b w:val="0"/>
          <w:i w:val="0"/>
          <w:sz w:val="24"/>
          <w:szCs w:val="24"/>
        </w:rPr>
        <w:t xml:space="preserve"> przy </w:t>
      </w:r>
      <w:r w:rsidR="00030496" w:rsidRPr="00CD0CBB">
        <w:rPr>
          <w:rFonts w:ascii="Arial" w:hAnsi="Arial" w:cs="Arial"/>
          <w:b w:val="0"/>
          <w:i w:val="0"/>
          <w:sz w:val="24"/>
          <w:szCs w:val="24"/>
        </w:rPr>
        <w:t>ul. Wolności 4</w:t>
      </w:r>
      <w:r w:rsidRPr="00CD0CBB">
        <w:rPr>
          <w:rFonts w:ascii="Arial" w:hAnsi="Arial" w:cs="Arial"/>
          <w:b w:val="0"/>
          <w:i w:val="0"/>
          <w:sz w:val="24"/>
          <w:szCs w:val="24"/>
        </w:rPr>
        <w:t>,</w:t>
      </w:r>
      <w:r w:rsidR="00030496" w:rsidRPr="00CD0CBB">
        <w:rPr>
          <w:rFonts w:ascii="Arial" w:hAnsi="Arial" w:cs="Arial"/>
          <w:b w:val="0"/>
          <w:i w:val="0"/>
          <w:sz w:val="24"/>
          <w:szCs w:val="24"/>
        </w:rPr>
        <w:t>76-010 Polanów</w:t>
      </w:r>
      <w:r w:rsidR="0043593E" w:rsidRPr="00CD0CBB">
        <w:rPr>
          <w:rFonts w:ascii="Arial" w:hAnsi="Arial" w:cs="Arial"/>
          <w:b w:val="0"/>
          <w:i w:val="0"/>
          <w:sz w:val="24"/>
          <w:szCs w:val="24"/>
        </w:rPr>
        <w:t xml:space="preserve"> </w:t>
      </w:r>
      <w:r w:rsidR="00564801" w:rsidRPr="00CD0CBB">
        <w:rPr>
          <w:rFonts w:ascii="Arial" w:hAnsi="Arial" w:cs="Arial"/>
          <w:b w:val="0"/>
          <w:i w:val="0"/>
          <w:sz w:val="24"/>
          <w:szCs w:val="24"/>
        </w:rPr>
        <w:t>–</w:t>
      </w:r>
      <w:r w:rsidR="0043593E" w:rsidRPr="00CD0CBB">
        <w:rPr>
          <w:rFonts w:ascii="Arial" w:hAnsi="Arial" w:cs="Arial"/>
          <w:b w:val="0"/>
          <w:i w:val="0"/>
          <w:sz w:val="24"/>
          <w:szCs w:val="24"/>
        </w:rPr>
        <w:t xml:space="preserve"> </w:t>
      </w:r>
      <w:r w:rsidRPr="00CD0CBB">
        <w:rPr>
          <w:rFonts w:ascii="Arial" w:hAnsi="Arial" w:cs="Arial"/>
          <w:b w:val="0"/>
          <w:i w:val="0"/>
          <w:sz w:val="24"/>
          <w:szCs w:val="24"/>
        </w:rPr>
        <w:t>pok.</w:t>
      </w:r>
      <w:r w:rsidR="0043593E" w:rsidRPr="00CD0CBB">
        <w:rPr>
          <w:rFonts w:ascii="Arial" w:hAnsi="Arial" w:cs="Arial"/>
          <w:b w:val="0"/>
          <w:i w:val="0"/>
          <w:sz w:val="24"/>
          <w:szCs w:val="24"/>
        </w:rPr>
        <w:t xml:space="preserve"> nr</w:t>
      </w:r>
      <w:r w:rsidRPr="00CD0CBB">
        <w:rPr>
          <w:rFonts w:ascii="Arial" w:hAnsi="Arial" w:cs="Arial"/>
          <w:b w:val="0"/>
          <w:i w:val="0"/>
          <w:sz w:val="24"/>
          <w:szCs w:val="24"/>
        </w:rPr>
        <w:t xml:space="preserve"> </w:t>
      </w:r>
      <w:r w:rsidR="00030496" w:rsidRPr="00CD0CBB">
        <w:rPr>
          <w:rFonts w:ascii="Arial" w:hAnsi="Arial" w:cs="Arial"/>
          <w:b w:val="0"/>
          <w:i w:val="0"/>
          <w:sz w:val="24"/>
          <w:szCs w:val="24"/>
        </w:rPr>
        <w:t>5</w:t>
      </w:r>
      <w:r w:rsidRPr="00CD0CBB">
        <w:rPr>
          <w:rFonts w:ascii="Arial" w:hAnsi="Arial" w:cs="Arial"/>
          <w:b w:val="0"/>
          <w:i w:val="0"/>
          <w:sz w:val="24"/>
          <w:szCs w:val="24"/>
        </w:rPr>
        <w:t xml:space="preserve"> (sekretariat</w:t>
      </w:r>
      <w:r w:rsidR="0043593E" w:rsidRPr="00CD0CBB">
        <w:rPr>
          <w:rFonts w:ascii="Arial" w:hAnsi="Arial" w:cs="Arial"/>
          <w:b w:val="0"/>
          <w:i w:val="0"/>
          <w:sz w:val="24"/>
          <w:szCs w:val="24"/>
        </w:rPr>
        <w:t xml:space="preserve"> Burmistrza</w:t>
      </w:r>
      <w:r w:rsidRPr="00CD0CBB">
        <w:rPr>
          <w:rFonts w:ascii="Arial" w:hAnsi="Arial" w:cs="Arial"/>
          <w:b w:val="0"/>
          <w:i w:val="0"/>
          <w:sz w:val="24"/>
          <w:szCs w:val="24"/>
        </w:rPr>
        <w:t xml:space="preserve">), </w:t>
      </w:r>
      <w:r w:rsidR="005868C4" w:rsidRPr="00CD0CBB">
        <w:rPr>
          <w:rFonts w:ascii="Arial" w:hAnsi="Arial" w:cs="Arial"/>
          <w:b w:val="0"/>
          <w:i w:val="0"/>
          <w:sz w:val="24"/>
          <w:szCs w:val="24"/>
        </w:rPr>
        <w:t>w terminie do dnia</w:t>
      </w:r>
      <w:r w:rsidR="00D641B5" w:rsidRPr="00CD0CBB">
        <w:rPr>
          <w:rFonts w:ascii="Arial" w:hAnsi="Arial" w:cs="Arial"/>
          <w:b w:val="0"/>
          <w:i w:val="0"/>
          <w:sz w:val="24"/>
          <w:szCs w:val="24"/>
        </w:rPr>
        <w:t xml:space="preserve"> </w:t>
      </w:r>
      <w:r w:rsidR="00C31A4D">
        <w:rPr>
          <w:rFonts w:ascii="Arial" w:hAnsi="Arial" w:cs="Arial"/>
          <w:i w:val="0"/>
          <w:sz w:val="24"/>
          <w:szCs w:val="24"/>
        </w:rPr>
        <w:t>14</w:t>
      </w:r>
      <w:r w:rsidR="00DA4171" w:rsidRPr="00CD0CBB">
        <w:rPr>
          <w:rFonts w:ascii="Arial" w:hAnsi="Arial" w:cs="Arial"/>
          <w:i w:val="0"/>
          <w:sz w:val="24"/>
          <w:szCs w:val="24"/>
        </w:rPr>
        <w:t>.</w:t>
      </w:r>
      <w:r w:rsidR="00C31A4D">
        <w:rPr>
          <w:rFonts w:ascii="Arial" w:hAnsi="Arial" w:cs="Arial"/>
          <w:i w:val="0"/>
          <w:sz w:val="24"/>
          <w:szCs w:val="24"/>
        </w:rPr>
        <w:t>12</w:t>
      </w:r>
      <w:r w:rsidRPr="00CD0CBB">
        <w:rPr>
          <w:rFonts w:ascii="Arial" w:hAnsi="Arial" w:cs="Arial"/>
          <w:i w:val="0"/>
          <w:sz w:val="24"/>
          <w:szCs w:val="24"/>
        </w:rPr>
        <w:t>.20</w:t>
      </w:r>
      <w:r w:rsidR="002E6528" w:rsidRPr="00CD0CBB">
        <w:rPr>
          <w:rFonts w:ascii="Arial" w:hAnsi="Arial" w:cs="Arial"/>
          <w:i w:val="0"/>
          <w:sz w:val="24"/>
          <w:szCs w:val="24"/>
        </w:rPr>
        <w:t>20</w:t>
      </w:r>
      <w:r w:rsidR="006C0A43" w:rsidRPr="00CD0CBB">
        <w:rPr>
          <w:rFonts w:ascii="Arial" w:hAnsi="Arial" w:cs="Arial"/>
          <w:i w:val="0"/>
          <w:sz w:val="24"/>
          <w:szCs w:val="24"/>
        </w:rPr>
        <w:t>r.(</w:t>
      </w:r>
      <w:r w:rsidR="00C31A4D">
        <w:rPr>
          <w:rFonts w:ascii="Arial" w:hAnsi="Arial" w:cs="Arial"/>
          <w:i w:val="0"/>
          <w:sz w:val="24"/>
          <w:szCs w:val="24"/>
        </w:rPr>
        <w:t>poniedziałek</w:t>
      </w:r>
      <w:r w:rsidR="001B55E5" w:rsidRPr="00CD0CBB">
        <w:rPr>
          <w:rFonts w:ascii="Arial" w:hAnsi="Arial" w:cs="Arial"/>
          <w:i w:val="0"/>
          <w:sz w:val="24"/>
          <w:szCs w:val="24"/>
        </w:rPr>
        <w:t>)</w:t>
      </w:r>
      <w:r w:rsidR="001B55E5" w:rsidRPr="00CD0CBB">
        <w:rPr>
          <w:rFonts w:ascii="Arial" w:hAnsi="Arial" w:cs="Arial"/>
          <w:b w:val="0"/>
          <w:i w:val="0"/>
          <w:sz w:val="24"/>
          <w:szCs w:val="24"/>
        </w:rPr>
        <w:t xml:space="preserve"> </w:t>
      </w:r>
      <w:r w:rsidRPr="00CD0CBB">
        <w:rPr>
          <w:rFonts w:ascii="Arial" w:hAnsi="Arial" w:cs="Arial"/>
          <w:b w:val="0"/>
          <w:i w:val="0"/>
          <w:sz w:val="24"/>
          <w:szCs w:val="24"/>
        </w:rPr>
        <w:t xml:space="preserve">do godziny </w:t>
      </w:r>
      <w:r w:rsidRPr="00CD0CBB">
        <w:rPr>
          <w:rFonts w:ascii="Arial" w:hAnsi="Arial" w:cs="Arial"/>
          <w:i w:val="0"/>
          <w:sz w:val="24"/>
          <w:szCs w:val="24"/>
        </w:rPr>
        <w:t>12:00.</w:t>
      </w:r>
      <w:r w:rsidRPr="00CD0CBB">
        <w:rPr>
          <w:rFonts w:ascii="Arial" w:hAnsi="Arial" w:cs="Arial"/>
          <w:b w:val="0"/>
          <w:i w:val="0"/>
          <w:sz w:val="24"/>
          <w:szCs w:val="24"/>
        </w:rPr>
        <w:t xml:space="preserve"> </w:t>
      </w:r>
    </w:p>
    <w:p w:rsidR="00934DE6" w:rsidRPr="00CD0CBB" w:rsidRDefault="00934DE6" w:rsidP="00CD0CBB">
      <w:pPr>
        <w:suppressAutoHyphens/>
        <w:rPr>
          <w:rFonts w:ascii="Arial" w:hAnsi="Arial" w:cs="Arial"/>
          <w:b/>
        </w:rPr>
      </w:pPr>
      <w:r w:rsidRPr="00CD0CBB">
        <w:rPr>
          <w:rFonts w:ascii="Arial" w:hAnsi="Arial" w:cs="Arial"/>
        </w:rPr>
        <w:t>1</w:t>
      </w:r>
      <w:r w:rsidR="00030496" w:rsidRPr="00CD0CBB">
        <w:rPr>
          <w:rFonts w:ascii="Arial" w:hAnsi="Arial" w:cs="Arial"/>
        </w:rPr>
        <w:t>2</w:t>
      </w:r>
      <w:r w:rsidRPr="00CD0CBB">
        <w:rPr>
          <w:rFonts w:ascii="Arial" w:hAnsi="Arial" w:cs="Arial"/>
        </w:rPr>
        <w:t>.2.Oferta otrzymana przez Zamawiającego po terminie składania ofert, zostanie niezwłocznie zwrócona Wykonawcy.</w:t>
      </w:r>
    </w:p>
    <w:p w:rsidR="00D32485" w:rsidRPr="00C31A4D" w:rsidRDefault="00D32485" w:rsidP="00CD0CBB">
      <w:pPr>
        <w:suppressAutoHyphens/>
        <w:rPr>
          <w:rFonts w:ascii="Arial" w:hAnsi="Arial" w:cs="Arial"/>
          <w:b/>
        </w:rPr>
      </w:pPr>
    </w:p>
    <w:p w:rsidR="00030496" w:rsidRDefault="00934DE6" w:rsidP="00CD0CBB">
      <w:pPr>
        <w:suppressAutoHyphens/>
        <w:rPr>
          <w:rFonts w:ascii="Arial" w:hAnsi="Arial" w:cs="Arial"/>
          <w:b/>
        </w:rPr>
      </w:pPr>
      <w:r w:rsidRPr="00C31A4D">
        <w:rPr>
          <w:rFonts w:ascii="Arial" w:hAnsi="Arial" w:cs="Arial"/>
          <w:b/>
        </w:rPr>
        <w:t>1</w:t>
      </w:r>
      <w:r w:rsidR="00030496" w:rsidRPr="00C31A4D">
        <w:rPr>
          <w:rFonts w:ascii="Arial" w:hAnsi="Arial" w:cs="Arial"/>
          <w:b/>
        </w:rPr>
        <w:t>3</w:t>
      </w:r>
      <w:r w:rsidR="00765640" w:rsidRPr="00C31A4D">
        <w:rPr>
          <w:rFonts w:ascii="Arial" w:hAnsi="Arial" w:cs="Arial"/>
          <w:b/>
        </w:rPr>
        <w:t xml:space="preserve">. </w:t>
      </w:r>
      <w:r w:rsidRPr="00C31A4D">
        <w:rPr>
          <w:rFonts w:ascii="Arial" w:hAnsi="Arial" w:cs="Arial"/>
          <w:b/>
        </w:rPr>
        <w:t>Terminy związania ofertą</w:t>
      </w:r>
    </w:p>
    <w:p w:rsidR="008B1B03" w:rsidRPr="00C31A4D" w:rsidRDefault="008B1B03" w:rsidP="00CD0CBB">
      <w:pPr>
        <w:suppressAutoHyphens/>
        <w:rPr>
          <w:rFonts w:ascii="Arial" w:hAnsi="Arial" w:cs="Arial"/>
          <w:b/>
        </w:rPr>
      </w:pPr>
    </w:p>
    <w:p w:rsidR="00934DE6" w:rsidRPr="00CD0CBB" w:rsidRDefault="00934DE6" w:rsidP="00CD0CBB">
      <w:pPr>
        <w:suppressAutoHyphens/>
        <w:rPr>
          <w:rFonts w:ascii="Arial" w:hAnsi="Arial" w:cs="Arial"/>
        </w:rPr>
      </w:pPr>
      <w:r w:rsidRPr="00CD0CBB">
        <w:rPr>
          <w:rFonts w:ascii="Arial" w:hAnsi="Arial" w:cs="Arial"/>
        </w:rPr>
        <w:t>1</w:t>
      </w:r>
      <w:r w:rsidR="00030496" w:rsidRPr="00CD0CBB">
        <w:rPr>
          <w:rFonts w:ascii="Arial" w:hAnsi="Arial" w:cs="Arial"/>
        </w:rPr>
        <w:t>3</w:t>
      </w:r>
      <w:r w:rsidR="000E7951" w:rsidRPr="00CD0CBB">
        <w:rPr>
          <w:rFonts w:ascii="Arial" w:hAnsi="Arial" w:cs="Arial"/>
        </w:rPr>
        <w:t>.1.</w:t>
      </w:r>
      <w:r w:rsidRPr="00CD0CBB">
        <w:rPr>
          <w:rFonts w:ascii="Arial" w:hAnsi="Arial" w:cs="Arial"/>
        </w:rPr>
        <w:t xml:space="preserve">Termin związania ofertą wynosi </w:t>
      </w:r>
      <w:r w:rsidRPr="00CD0CBB">
        <w:rPr>
          <w:rFonts w:ascii="Arial" w:hAnsi="Arial" w:cs="Arial"/>
          <w:iCs/>
        </w:rPr>
        <w:t>30</w:t>
      </w:r>
      <w:r w:rsidRPr="00CD0CBB">
        <w:rPr>
          <w:rFonts w:ascii="Arial" w:hAnsi="Arial" w:cs="Arial"/>
          <w:i/>
          <w:iCs/>
        </w:rPr>
        <w:t xml:space="preserve"> </w:t>
      </w:r>
      <w:r w:rsidRPr="00CD0CBB">
        <w:rPr>
          <w:rFonts w:ascii="Arial" w:hAnsi="Arial" w:cs="Arial"/>
        </w:rPr>
        <w:t>dni. Bieg terminu związania ofertą rozpoczyna się wraz z upływem terminu składania ofert.</w:t>
      </w:r>
    </w:p>
    <w:p w:rsidR="00934DE6" w:rsidRPr="00CD0CBB" w:rsidRDefault="00934DE6" w:rsidP="00CD0CBB">
      <w:pPr>
        <w:suppressAutoHyphens/>
        <w:rPr>
          <w:rFonts w:ascii="Arial" w:hAnsi="Arial" w:cs="Arial"/>
        </w:rPr>
      </w:pPr>
      <w:r w:rsidRPr="00CD0CBB">
        <w:rPr>
          <w:rFonts w:ascii="Arial" w:hAnsi="Arial" w:cs="Arial"/>
        </w:rPr>
        <w:t>1</w:t>
      </w:r>
      <w:r w:rsidR="00030496" w:rsidRPr="00CD0CBB">
        <w:rPr>
          <w:rFonts w:ascii="Arial" w:hAnsi="Arial" w:cs="Arial"/>
        </w:rPr>
        <w:t>3</w:t>
      </w:r>
      <w:r w:rsidR="000E7951" w:rsidRPr="00CD0CBB">
        <w:rPr>
          <w:rFonts w:ascii="Arial" w:hAnsi="Arial" w:cs="Arial"/>
        </w:rPr>
        <w:t>.2.</w:t>
      </w:r>
      <w:r w:rsidRPr="00CD0CBB">
        <w:rPr>
          <w:rFonts w:ascii="Arial" w:hAnsi="Arial" w:cs="Arial"/>
        </w:rPr>
        <w:t xml:space="preserve">Wykonawca samodzielnie lub na wniosek Zamawiającego może przedłużyć termin związania ofertą, z </w:t>
      </w:r>
      <w:proofErr w:type="gramStart"/>
      <w:r w:rsidRPr="00CD0CBB">
        <w:rPr>
          <w:rFonts w:ascii="Arial" w:hAnsi="Arial" w:cs="Arial"/>
        </w:rPr>
        <w:t>tym</w:t>
      </w:r>
      <w:proofErr w:type="gramEnd"/>
      <w:r w:rsidRPr="00CD0CBB">
        <w:rPr>
          <w:rFonts w:ascii="Arial" w:hAnsi="Arial" w:cs="Arial"/>
        </w:rPr>
        <w:t xml:space="preserve"> że Zamawiający może tylko raz, co najmniej na 3 dni przed upływem terminu związania ofertą, zwrócić się do Wykonawców o wyrażenie zgody na przedłużenie tego terminu o oznaczony okres, nie dłuższy jednak niż 60 </w:t>
      </w:r>
      <w:r w:rsidRPr="00CD0CBB">
        <w:rPr>
          <w:rFonts w:ascii="Arial" w:hAnsi="Arial" w:cs="Arial"/>
        </w:rPr>
        <w:lastRenderedPageBreak/>
        <w:t>dni. Zgoda na przedłużenie terminu związania ofertą winna być wyrażona na piśmie (nie może być dorozumiana).</w:t>
      </w:r>
    </w:p>
    <w:p w:rsidR="006B5B02" w:rsidRPr="00CD0CBB" w:rsidRDefault="006B5B02" w:rsidP="00CD0CBB">
      <w:pPr>
        <w:suppressAutoHyphens/>
        <w:rPr>
          <w:rFonts w:ascii="Arial" w:hAnsi="Arial" w:cs="Arial"/>
          <w:color w:val="0070C0"/>
        </w:rPr>
      </w:pPr>
    </w:p>
    <w:p w:rsidR="00030496" w:rsidRPr="008B1B03" w:rsidRDefault="00934DE6" w:rsidP="00CD0CBB">
      <w:pPr>
        <w:suppressAutoHyphens/>
        <w:rPr>
          <w:rFonts w:ascii="Arial" w:hAnsi="Arial" w:cs="Arial"/>
          <w:b/>
        </w:rPr>
      </w:pPr>
      <w:r w:rsidRPr="008B1B03">
        <w:rPr>
          <w:rFonts w:ascii="Arial" w:hAnsi="Arial" w:cs="Arial"/>
          <w:b/>
        </w:rPr>
        <w:t>1</w:t>
      </w:r>
      <w:r w:rsidR="00030496" w:rsidRPr="008B1B03">
        <w:rPr>
          <w:rFonts w:ascii="Arial" w:hAnsi="Arial" w:cs="Arial"/>
          <w:b/>
        </w:rPr>
        <w:t>4</w:t>
      </w:r>
      <w:r w:rsidR="00765640" w:rsidRPr="008B1B03">
        <w:rPr>
          <w:rFonts w:ascii="Arial" w:hAnsi="Arial" w:cs="Arial"/>
          <w:b/>
        </w:rPr>
        <w:t xml:space="preserve">. </w:t>
      </w:r>
      <w:r w:rsidRPr="008B1B03">
        <w:rPr>
          <w:rFonts w:ascii="Arial" w:hAnsi="Arial" w:cs="Arial"/>
          <w:b/>
        </w:rPr>
        <w:t>Miejsce i termin otwarcia ofert oraz ocena ofert</w:t>
      </w:r>
      <w:r w:rsidR="008B1B03">
        <w:rPr>
          <w:rFonts w:ascii="Arial" w:hAnsi="Arial" w:cs="Arial"/>
          <w:b/>
        </w:rPr>
        <w:t>.</w:t>
      </w:r>
      <w:r w:rsidRPr="008B1B03">
        <w:rPr>
          <w:rFonts w:ascii="Arial" w:hAnsi="Arial" w:cs="Arial"/>
          <w:b/>
        </w:rPr>
        <w:t xml:space="preserve">  </w:t>
      </w:r>
    </w:p>
    <w:p w:rsidR="00934DE6" w:rsidRPr="00CD0CBB" w:rsidRDefault="00934DE6" w:rsidP="00CD0CBB">
      <w:pPr>
        <w:suppressAutoHyphens/>
        <w:rPr>
          <w:rFonts w:ascii="Arial" w:hAnsi="Arial" w:cs="Arial"/>
        </w:rPr>
      </w:pPr>
      <w:r w:rsidRPr="00CD0CBB">
        <w:rPr>
          <w:rFonts w:ascii="Arial" w:hAnsi="Arial" w:cs="Arial"/>
        </w:rPr>
        <w:t>1</w:t>
      </w:r>
      <w:r w:rsidR="00030496" w:rsidRPr="00CD0CBB">
        <w:rPr>
          <w:rFonts w:ascii="Arial" w:hAnsi="Arial" w:cs="Arial"/>
        </w:rPr>
        <w:t>4</w:t>
      </w:r>
      <w:r w:rsidR="00564801" w:rsidRPr="00CD0CBB">
        <w:rPr>
          <w:rFonts w:ascii="Arial" w:hAnsi="Arial" w:cs="Arial"/>
        </w:rPr>
        <w:t xml:space="preserve">.1. </w:t>
      </w:r>
      <w:r w:rsidRPr="00CD0CBB">
        <w:rPr>
          <w:rFonts w:ascii="Arial" w:hAnsi="Arial" w:cs="Arial"/>
        </w:rPr>
        <w:t xml:space="preserve">Otwarcie ofert nastąpi w siedzibie Zamawiającego przy </w:t>
      </w:r>
      <w:r w:rsidR="00030496" w:rsidRPr="00CD0CBB">
        <w:rPr>
          <w:rFonts w:ascii="Arial" w:hAnsi="Arial" w:cs="Arial"/>
        </w:rPr>
        <w:t xml:space="preserve">ul. Wolności 4, 76-010 Polanów – pok. 11 (Sala posiedzeń), </w:t>
      </w:r>
      <w:r w:rsidR="00030496" w:rsidRPr="00CD0CBB">
        <w:rPr>
          <w:rFonts w:ascii="Arial" w:hAnsi="Arial" w:cs="Arial"/>
          <w:b/>
        </w:rPr>
        <w:t xml:space="preserve">w dniu </w:t>
      </w:r>
      <w:r w:rsidR="008B1B03">
        <w:rPr>
          <w:rFonts w:ascii="Arial" w:hAnsi="Arial" w:cs="Arial"/>
          <w:b/>
        </w:rPr>
        <w:t>14</w:t>
      </w:r>
      <w:r w:rsidR="007C01D3" w:rsidRPr="00CD0CBB">
        <w:rPr>
          <w:rFonts w:ascii="Arial" w:hAnsi="Arial" w:cs="Arial"/>
          <w:b/>
        </w:rPr>
        <w:t>.</w:t>
      </w:r>
      <w:r w:rsidR="008B1B03">
        <w:rPr>
          <w:rFonts w:ascii="Arial" w:hAnsi="Arial" w:cs="Arial"/>
          <w:b/>
        </w:rPr>
        <w:t>12</w:t>
      </w:r>
      <w:r w:rsidR="007C01D3" w:rsidRPr="00CD0CBB">
        <w:rPr>
          <w:rFonts w:ascii="Arial" w:hAnsi="Arial" w:cs="Arial"/>
          <w:b/>
        </w:rPr>
        <w:t>.20</w:t>
      </w:r>
      <w:r w:rsidR="00D641B5" w:rsidRPr="00CD0CBB">
        <w:rPr>
          <w:rFonts w:ascii="Arial" w:hAnsi="Arial" w:cs="Arial"/>
          <w:b/>
        </w:rPr>
        <w:t>20</w:t>
      </w:r>
      <w:r w:rsidR="007C01D3" w:rsidRPr="00CD0CBB">
        <w:rPr>
          <w:rFonts w:ascii="Arial" w:hAnsi="Arial" w:cs="Arial"/>
          <w:b/>
        </w:rPr>
        <w:t>r</w:t>
      </w:r>
      <w:r w:rsidR="00E118C0" w:rsidRPr="00CD0CBB">
        <w:rPr>
          <w:rFonts w:ascii="Arial" w:hAnsi="Arial" w:cs="Arial"/>
          <w:b/>
        </w:rPr>
        <w:t>.</w:t>
      </w:r>
      <w:r w:rsidR="007C01D3" w:rsidRPr="00CD0CBB">
        <w:rPr>
          <w:rFonts w:ascii="Arial" w:hAnsi="Arial" w:cs="Arial"/>
          <w:b/>
        </w:rPr>
        <w:t>(</w:t>
      </w:r>
      <w:r w:rsidR="008B1B03">
        <w:rPr>
          <w:rFonts w:ascii="Arial" w:hAnsi="Arial" w:cs="Arial"/>
          <w:b/>
        </w:rPr>
        <w:t>poniedziałek</w:t>
      </w:r>
      <w:r w:rsidR="007C01D3" w:rsidRPr="00CD0CBB">
        <w:rPr>
          <w:rFonts w:ascii="Arial" w:hAnsi="Arial" w:cs="Arial"/>
          <w:b/>
        </w:rPr>
        <w:t xml:space="preserve">). </w:t>
      </w:r>
      <w:r w:rsidR="003D0D59">
        <w:rPr>
          <w:rFonts w:ascii="Arial" w:hAnsi="Arial" w:cs="Arial"/>
          <w:b/>
        </w:rPr>
        <w:t xml:space="preserve">o </w:t>
      </w:r>
      <w:r w:rsidR="003A76F6" w:rsidRPr="00CD0CBB">
        <w:rPr>
          <w:rFonts w:ascii="Arial" w:hAnsi="Arial" w:cs="Arial"/>
          <w:b/>
        </w:rPr>
        <w:t>godzinie</w:t>
      </w:r>
      <w:r w:rsidR="00030496" w:rsidRPr="00CD0CBB">
        <w:rPr>
          <w:rFonts w:ascii="Arial" w:hAnsi="Arial" w:cs="Arial"/>
          <w:b/>
        </w:rPr>
        <w:t xml:space="preserve"> 12:15.</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564801" w:rsidRPr="00CD0CBB">
        <w:rPr>
          <w:rFonts w:ascii="Arial" w:hAnsi="Arial" w:cs="Arial"/>
        </w:rPr>
        <w:t>.2.</w:t>
      </w:r>
      <w:r w:rsidRPr="00CD0CBB">
        <w:rPr>
          <w:rFonts w:ascii="Arial" w:hAnsi="Arial" w:cs="Arial"/>
        </w:rPr>
        <w:t>Otwarcie ofert jest jawne. Wykonawcy mogą uczestniczy</w:t>
      </w:r>
      <w:r w:rsidR="00564801" w:rsidRPr="00CD0CBB">
        <w:rPr>
          <w:rFonts w:ascii="Arial" w:hAnsi="Arial" w:cs="Arial"/>
        </w:rPr>
        <w:t xml:space="preserve">ć w otwarciu ofert. W przypadku </w:t>
      </w:r>
      <w:r w:rsidRPr="00CD0CBB">
        <w:rPr>
          <w:rFonts w:ascii="Arial" w:hAnsi="Arial" w:cs="Arial"/>
        </w:rPr>
        <w:t>nieobecności Wykonawcy przy otwieraniu ofert, Zamawiający prześle W</w:t>
      </w:r>
      <w:r w:rsidR="00564801" w:rsidRPr="00CD0CBB">
        <w:rPr>
          <w:rFonts w:ascii="Arial" w:hAnsi="Arial" w:cs="Arial"/>
        </w:rPr>
        <w:t xml:space="preserve">ykonawcy informację z </w:t>
      </w:r>
      <w:proofErr w:type="gramStart"/>
      <w:r w:rsidR="00564801" w:rsidRPr="00CD0CBB">
        <w:rPr>
          <w:rFonts w:ascii="Arial" w:hAnsi="Arial" w:cs="Arial"/>
        </w:rPr>
        <w:t xml:space="preserve">otwarcia  </w:t>
      </w:r>
      <w:r w:rsidRPr="00CD0CBB">
        <w:rPr>
          <w:rFonts w:ascii="Arial" w:hAnsi="Arial" w:cs="Arial"/>
        </w:rPr>
        <w:t>ofert</w:t>
      </w:r>
      <w:proofErr w:type="gramEnd"/>
      <w:r w:rsidRPr="00CD0CBB">
        <w:rPr>
          <w:rFonts w:ascii="Arial" w:hAnsi="Arial" w:cs="Arial"/>
        </w:rPr>
        <w:t xml:space="preserve"> na wniosek Wykonawcy. </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564801" w:rsidRPr="00CD0CBB">
        <w:rPr>
          <w:rFonts w:ascii="Arial" w:hAnsi="Arial" w:cs="Arial"/>
        </w:rPr>
        <w:t>.3.</w:t>
      </w:r>
      <w:r w:rsidRPr="00CD0CBB">
        <w:rPr>
          <w:rFonts w:ascii="Arial" w:hAnsi="Arial" w:cs="Arial"/>
        </w:rPr>
        <w:t>Bezpośrednio przed otwarciem ofert Zamawiający poda kwotę, jaką zamierza prze</w:t>
      </w:r>
      <w:r w:rsidR="00564801" w:rsidRPr="00CD0CBB">
        <w:rPr>
          <w:rFonts w:ascii="Arial" w:hAnsi="Arial" w:cs="Arial"/>
        </w:rPr>
        <w:t xml:space="preserve">znaczyć na </w:t>
      </w:r>
      <w:r w:rsidRPr="00CD0CBB">
        <w:rPr>
          <w:rFonts w:ascii="Arial" w:hAnsi="Arial" w:cs="Arial"/>
        </w:rPr>
        <w:t>sfinansowanie zamówienia. W trakcie otwarcia ofert Zamawiający od</w:t>
      </w:r>
      <w:r w:rsidR="00564801" w:rsidRPr="00CD0CBB">
        <w:rPr>
          <w:rFonts w:ascii="Arial" w:hAnsi="Arial" w:cs="Arial"/>
        </w:rPr>
        <w:t xml:space="preserve">czyta nazwę (firmę) oraz adres </w:t>
      </w:r>
      <w:r w:rsidRPr="00CD0CBB">
        <w:rPr>
          <w:rFonts w:ascii="Arial" w:hAnsi="Arial" w:cs="Arial"/>
        </w:rPr>
        <w:t>Wykonawcy, którego oferta jest otwierana oraz informacje dotyczące ceny oferty, termi</w:t>
      </w:r>
      <w:r w:rsidR="00E56E18">
        <w:rPr>
          <w:rFonts w:ascii="Arial" w:hAnsi="Arial" w:cs="Arial"/>
        </w:rPr>
        <w:t xml:space="preserve">nu wykonania </w:t>
      </w:r>
      <w:r w:rsidRPr="00CD0CBB">
        <w:rPr>
          <w:rFonts w:ascii="Arial" w:hAnsi="Arial" w:cs="Arial"/>
        </w:rPr>
        <w:t>zamówienia, okresu gwarancji i warunków płatności zawartych w ofercie.</w:t>
      </w:r>
    </w:p>
    <w:p w:rsidR="00934DE6" w:rsidRPr="00CD0CBB" w:rsidRDefault="00934DE6" w:rsidP="00CD0CBB">
      <w:pPr>
        <w:suppressAutoHyphens/>
        <w:rPr>
          <w:rFonts w:ascii="Arial" w:hAnsi="Arial" w:cs="Arial"/>
        </w:rPr>
      </w:pPr>
      <w:r w:rsidRPr="00CD0CBB">
        <w:rPr>
          <w:rFonts w:ascii="Arial" w:hAnsi="Arial" w:cs="Arial"/>
        </w:rPr>
        <w:t>Niezwłocznie po otwarciu ofert zamawiający zamieszcza na stronie internetowej informacje dotyczące:</w:t>
      </w:r>
    </w:p>
    <w:p w:rsidR="00934DE6" w:rsidRPr="00CD0CBB" w:rsidRDefault="00934DE6" w:rsidP="00CD0CBB">
      <w:pPr>
        <w:suppressAutoHyphens/>
        <w:rPr>
          <w:rFonts w:ascii="Arial" w:hAnsi="Arial" w:cs="Arial"/>
        </w:rPr>
      </w:pPr>
      <w:r w:rsidRPr="00CD0CBB">
        <w:rPr>
          <w:rFonts w:ascii="Arial" w:hAnsi="Arial" w:cs="Arial"/>
        </w:rPr>
        <w:t>1) kwoty, jaką zamierza przeznaczyć na sfinansowanie zamówienia;</w:t>
      </w:r>
    </w:p>
    <w:p w:rsidR="00934DE6" w:rsidRPr="00CD0CBB" w:rsidRDefault="00934DE6" w:rsidP="00CD0CBB">
      <w:pPr>
        <w:suppressAutoHyphens/>
        <w:rPr>
          <w:rFonts w:ascii="Arial" w:hAnsi="Arial" w:cs="Arial"/>
        </w:rPr>
      </w:pPr>
      <w:r w:rsidRPr="00CD0CBB">
        <w:rPr>
          <w:rFonts w:ascii="Arial" w:hAnsi="Arial" w:cs="Arial"/>
        </w:rPr>
        <w:t>2) firm oraz adresów wykonawców, którzy złożyli oferty w terminie;</w:t>
      </w:r>
    </w:p>
    <w:p w:rsidR="00934DE6" w:rsidRPr="00CD0CBB" w:rsidRDefault="00934DE6" w:rsidP="00CD0CBB">
      <w:pPr>
        <w:suppressAutoHyphens/>
        <w:rPr>
          <w:rFonts w:ascii="Arial" w:hAnsi="Arial" w:cs="Arial"/>
        </w:rPr>
      </w:pPr>
      <w:r w:rsidRPr="00CD0CBB">
        <w:rPr>
          <w:rFonts w:ascii="Arial" w:hAnsi="Arial" w:cs="Arial"/>
        </w:rPr>
        <w:t>3) ceny, terminu wykonania zamówienia, okresu gwarancji i warunków płatności zawartych w ofertach.</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 xml:space="preserve">.4.Jeżeli Wykonawca nie złożył wymaganych przez Zamawiającego oświadczeń o których mowa w pkt </w:t>
      </w:r>
      <w:r w:rsidR="00F74DC7" w:rsidRPr="00CD0CBB">
        <w:rPr>
          <w:rFonts w:ascii="Arial" w:hAnsi="Arial" w:cs="Arial"/>
        </w:rPr>
        <w:t>7</w:t>
      </w:r>
      <w:r w:rsidRPr="00CD0CBB">
        <w:rPr>
          <w:rFonts w:ascii="Arial" w:hAnsi="Arial" w:cs="Arial"/>
        </w:rPr>
        <w:t xml:space="preserve">.3.1. i </w:t>
      </w:r>
      <w:r w:rsidR="00F74DC7" w:rsidRPr="00CD0CBB">
        <w:rPr>
          <w:rFonts w:ascii="Arial" w:hAnsi="Arial" w:cs="Arial"/>
        </w:rPr>
        <w:t>7</w:t>
      </w:r>
      <w:r w:rsidRPr="00CD0CBB">
        <w:rPr>
          <w:rFonts w:ascii="Arial" w:hAnsi="Arial" w:cs="Arial"/>
        </w:rPr>
        <w:t xml:space="preserve">.3.2., nie złożył na wezwanie Zamawiającego, o którym mowa w pkt </w:t>
      </w:r>
      <w:r w:rsidR="00F74DC7" w:rsidRPr="00CD0CBB">
        <w:rPr>
          <w:rFonts w:ascii="Arial" w:hAnsi="Arial" w:cs="Arial"/>
        </w:rPr>
        <w:t>8</w:t>
      </w:r>
      <w:r w:rsidR="000E7951" w:rsidRPr="00CD0CBB">
        <w:rPr>
          <w:rFonts w:ascii="Arial" w:hAnsi="Arial" w:cs="Arial"/>
        </w:rPr>
        <w:t>.1.</w:t>
      </w:r>
      <w:r w:rsidRPr="00CD0CBB">
        <w:rPr>
          <w:rFonts w:ascii="Arial" w:hAnsi="Arial" w:cs="Arial"/>
        </w:rPr>
        <w:t xml:space="preserve">oświadczeń lub dokumentów wskazanych w pkt </w:t>
      </w:r>
      <w:r w:rsidR="00763D33" w:rsidRPr="00CD0CBB">
        <w:rPr>
          <w:rFonts w:ascii="Arial" w:hAnsi="Arial" w:cs="Arial"/>
        </w:rPr>
        <w:t>8</w:t>
      </w:r>
      <w:r w:rsidRPr="00CD0CBB">
        <w:rPr>
          <w:rFonts w:ascii="Arial" w:hAnsi="Arial" w:cs="Arial"/>
        </w:rPr>
        <w:t xml:space="preserve">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34DE6" w:rsidRPr="00CD0CBB" w:rsidRDefault="00934DE6" w:rsidP="00CD0CBB">
      <w:pPr>
        <w:suppressAutoHyphens/>
        <w:rPr>
          <w:rFonts w:ascii="Arial" w:hAnsi="Arial" w:cs="Arial"/>
        </w:rPr>
      </w:pPr>
      <w:r w:rsidRPr="00CD0CBB">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0E7951" w:rsidRPr="00CD0CBB">
        <w:rPr>
          <w:rFonts w:ascii="Arial" w:hAnsi="Arial" w:cs="Arial"/>
        </w:rPr>
        <w:t>.5.</w:t>
      </w:r>
      <w:r w:rsidRPr="00CD0CBB">
        <w:rPr>
          <w:rFonts w:ascii="Arial" w:hAnsi="Arial" w:cs="Arial"/>
        </w:rPr>
        <w:t>W toku badania i oceny ofert Zamawiający może żądać udzielenia przez Wykonawców wyjaśnień dotyczących treści złożonych przez nich ofert.</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0E7951" w:rsidRPr="00CD0CBB">
        <w:rPr>
          <w:rFonts w:ascii="Arial" w:hAnsi="Arial" w:cs="Arial"/>
        </w:rPr>
        <w:t>.6.</w:t>
      </w:r>
      <w:r w:rsidRPr="00CD0CBB">
        <w:rPr>
          <w:rFonts w:ascii="Arial" w:hAnsi="Arial" w:cs="Arial"/>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w szczególności w </w:t>
      </w:r>
      <w:proofErr w:type="gramStart"/>
      <w:r w:rsidRPr="00CD0CBB">
        <w:rPr>
          <w:rFonts w:ascii="Arial" w:hAnsi="Arial" w:cs="Arial"/>
        </w:rPr>
        <w:t>zakresie :</w:t>
      </w:r>
      <w:proofErr w:type="gramEnd"/>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0E7951" w:rsidRPr="00CD0CBB">
        <w:rPr>
          <w:rFonts w:ascii="Arial" w:hAnsi="Arial" w:cs="Arial"/>
        </w:rPr>
        <w:t>.6.1.</w:t>
      </w:r>
      <w:r w:rsidRPr="00CD0CBB">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934DE6" w:rsidRPr="00CD0CBB" w:rsidRDefault="00934DE6" w:rsidP="00CD0CBB">
      <w:pPr>
        <w:suppressAutoHyphens/>
        <w:rPr>
          <w:rFonts w:ascii="Arial" w:hAnsi="Arial" w:cs="Arial"/>
        </w:rPr>
      </w:pPr>
      <w:r w:rsidRPr="00CD0CBB">
        <w:rPr>
          <w:rFonts w:ascii="Arial" w:hAnsi="Arial" w:cs="Arial"/>
        </w:rPr>
        <w:lastRenderedPageBreak/>
        <w:t>1</w:t>
      </w:r>
      <w:r w:rsidR="003A76F6" w:rsidRPr="00CD0CBB">
        <w:rPr>
          <w:rFonts w:ascii="Arial" w:hAnsi="Arial" w:cs="Arial"/>
        </w:rPr>
        <w:t>4</w:t>
      </w:r>
      <w:r w:rsidR="008B1B03">
        <w:rPr>
          <w:rFonts w:ascii="Arial" w:hAnsi="Arial" w:cs="Arial"/>
        </w:rPr>
        <w:t>.6.2.</w:t>
      </w:r>
      <w:r w:rsidRPr="00CD0CBB">
        <w:rPr>
          <w:rFonts w:ascii="Arial" w:hAnsi="Arial" w:cs="Arial"/>
        </w:rPr>
        <w:t>pomocy publicznej udzielonej na podstawie odrębnych przepisów;</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8B1B03">
        <w:rPr>
          <w:rFonts w:ascii="Arial" w:hAnsi="Arial" w:cs="Arial"/>
        </w:rPr>
        <w:t>.6.3.</w:t>
      </w:r>
      <w:r w:rsidRPr="00CD0CBB">
        <w:rPr>
          <w:rFonts w:ascii="Arial" w:hAnsi="Arial" w:cs="Arial"/>
        </w:rPr>
        <w:t>wynikającym z przepisów prawa pracy i przepisów o zabezpieczeniu społecznym, obowiązujących w miejscu, w którym realizowane jest zamówienie;</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8B1B03">
        <w:rPr>
          <w:rFonts w:ascii="Arial" w:hAnsi="Arial" w:cs="Arial"/>
        </w:rPr>
        <w:t xml:space="preserve">.6.4 </w:t>
      </w:r>
      <w:r w:rsidRPr="00CD0CBB">
        <w:rPr>
          <w:rFonts w:ascii="Arial" w:hAnsi="Arial" w:cs="Arial"/>
        </w:rPr>
        <w:t>wynikającym z przepisów prawa ochrony środowiska;</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8B1B03">
        <w:rPr>
          <w:rFonts w:ascii="Arial" w:hAnsi="Arial" w:cs="Arial"/>
        </w:rPr>
        <w:t>.6.5.</w:t>
      </w:r>
      <w:r w:rsidRPr="00CD0CBB">
        <w:rPr>
          <w:rFonts w:ascii="Arial" w:hAnsi="Arial" w:cs="Arial"/>
        </w:rPr>
        <w:t>powierzenia wykonania części zamówienia podwykonawcy.</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.7</w:t>
      </w:r>
      <w:r w:rsidR="000E7951" w:rsidRPr="00CD0CBB">
        <w:rPr>
          <w:rFonts w:ascii="Arial" w:hAnsi="Arial" w:cs="Arial"/>
        </w:rPr>
        <w:t xml:space="preserve">. </w:t>
      </w:r>
      <w:r w:rsidRPr="00CD0CBB">
        <w:rPr>
          <w:rFonts w:ascii="Arial" w:hAnsi="Arial" w:cs="Arial"/>
        </w:rPr>
        <w:t>W przypadku gdy cena całkowita oferty jest niższa o co najmniej 30% od:</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8B1B03">
        <w:rPr>
          <w:rFonts w:ascii="Arial" w:hAnsi="Arial" w:cs="Arial"/>
        </w:rPr>
        <w:t>.7.1.</w:t>
      </w:r>
      <w:r w:rsidRPr="00CD0CBB">
        <w:rPr>
          <w:rFonts w:ascii="Arial" w:hAnsi="Arial" w:cs="Arial"/>
        </w:rPr>
        <w:t xml:space="preserve">wartości zamówienia powiększonej o należny podatek od towarów i usług, ustalonej przed wszczęciem postępowania zgodnie z art. 35 ust. 1 i 2 ustawy </w:t>
      </w:r>
      <w:proofErr w:type="spellStart"/>
      <w:r w:rsidRPr="00CD0CBB">
        <w:rPr>
          <w:rFonts w:ascii="Arial" w:hAnsi="Arial" w:cs="Arial"/>
        </w:rPr>
        <w:t>Pzp</w:t>
      </w:r>
      <w:proofErr w:type="spellEnd"/>
      <w:r w:rsidRPr="00CD0CBB">
        <w:rPr>
          <w:rFonts w:ascii="Arial" w:hAnsi="Arial" w:cs="Arial"/>
        </w:rPr>
        <w:t xml:space="preserve"> lub średniej arytmetycznej cen wszystkich złożonych ofert, Zamawiający zwraca się o udzielenie wyjaśnień, o których mowa w pkt 1</w:t>
      </w:r>
      <w:r w:rsidR="00763D33" w:rsidRPr="00CD0CBB">
        <w:rPr>
          <w:rFonts w:ascii="Arial" w:hAnsi="Arial" w:cs="Arial"/>
        </w:rPr>
        <w:t>4</w:t>
      </w:r>
      <w:r w:rsidRPr="00CD0CBB">
        <w:rPr>
          <w:rFonts w:ascii="Arial" w:hAnsi="Arial" w:cs="Arial"/>
        </w:rPr>
        <w:t>.6., chyba że rozbieżność wynika z okoliczności oczywistych, które nie wymagają wyjaśnienia;</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8B1B03">
        <w:rPr>
          <w:rFonts w:ascii="Arial" w:hAnsi="Arial" w:cs="Arial"/>
        </w:rPr>
        <w:t>.7.2.</w:t>
      </w:r>
      <w:r w:rsidRPr="00CD0CBB">
        <w:rPr>
          <w:rFonts w:ascii="Arial" w:hAnsi="Arial" w:cs="Aria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3A76F6" w:rsidRPr="00CD0CBB">
        <w:rPr>
          <w:rFonts w:ascii="Arial" w:hAnsi="Arial" w:cs="Arial"/>
        </w:rPr>
        <w:t>4</w:t>
      </w:r>
      <w:r w:rsidRPr="00CD0CBB">
        <w:rPr>
          <w:rFonts w:ascii="Arial" w:hAnsi="Arial" w:cs="Arial"/>
        </w:rPr>
        <w:t>.6.</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 xml:space="preserve">4.7. </w:t>
      </w:r>
      <w:r w:rsidRPr="00CD0CBB">
        <w:rPr>
          <w:rFonts w:ascii="Arial" w:hAnsi="Arial" w:cs="Arial"/>
        </w:rPr>
        <w:t>Obowiązek wykazania, że oferta nie zawiera rażąco niskiej ceny spoczywa na Wykonawcy. Zamawiający odrzuca ofertę Wykonawcy, który nie udzielił wyjaśnień, o których mowa w pkt 1</w:t>
      </w:r>
      <w:r w:rsidR="003A76F6" w:rsidRPr="00CD0CBB">
        <w:rPr>
          <w:rFonts w:ascii="Arial" w:hAnsi="Arial" w:cs="Arial"/>
        </w:rPr>
        <w:t>4</w:t>
      </w:r>
      <w:r w:rsidRPr="00CD0CBB">
        <w:rPr>
          <w:rFonts w:ascii="Arial" w:hAnsi="Arial" w:cs="Arial"/>
        </w:rPr>
        <w:t>.6. lub 1</w:t>
      </w:r>
      <w:r w:rsidR="003A76F6" w:rsidRPr="00CD0CBB">
        <w:rPr>
          <w:rFonts w:ascii="Arial" w:hAnsi="Arial" w:cs="Arial"/>
        </w:rPr>
        <w:t>4</w:t>
      </w:r>
      <w:r w:rsidRPr="00CD0CBB">
        <w:rPr>
          <w:rFonts w:ascii="Arial" w:hAnsi="Arial" w:cs="Arial"/>
        </w:rPr>
        <w:t>.7. SIWZ lub jeżeli dokonana ocena wyjaśnień wraz ze złożonymi dowodami potwierdza, że oferta zawiera rażąco niską cenę w stosunku do przedmiotu zamówienia.</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0E7951" w:rsidRPr="00CD0CBB">
        <w:rPr>
          <w:rFonts w:ascii="Arial" w:hAnsi="Arial" w:cs="Arial"/>
        </w:rPr>
        <w:t>.8.</w:t>
      </w:r>
      <w:r w:rsidRPr="00CD0CBB">
        <w:rPr>
          <w:rFonts w:ascii="Arial" w:hAnsi="Arial" w:cs="Arial"/>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934DE6" w:rsidRPr="00CD0CBB" w:rsidRDefault="00934DE6" w:rsidP="00CD0CBB">
      <w:pPr>
        <w:suppressAutoHyphens/>
        <w:rPr>
          <w:rFonts w:ascii="Arial" w:hAnsi="Arial" w:cs="Arial"/>
          <w:b/>
        </w:rPr>
      </w:pPr>
      <w:r w:rsidRPr="00CD0CBB">
        <w:rPr>
          <w:rFonts w:ascii="Arial" w:hAnsi="Arial" w:cs="Arial"/>
        </w:rPr>
        <w:t>1</w:t>
      </w:r>
      <w:r w:rsidR="003A76F6" w:rsidRPr="00CD0CBB">
        <w:rPr>
          <w:rFonts w:ascii="Arial" w:hAnsi="Arial" w:cs="Arial"/>
        </w:rPr>
        <w:t>4</w:t>
      </w:r>
      <w:r w:rsidR="000E7951" w:rsidRPr="00CD0CBB">
        <w:rPr>
          <w:rFonts w:ascii="Arial" w:hAnsi="Arial" w:cs="Arial"/>
        </w:rPr>
        <w:t>.9.</w:t>
      </w:r>
      <w:r w:rsidRPr="00CD0CBB">
        <w:rPr>
          <w:rFonts w:ascii="Arial" w:hAnsi="Arial" w:cs="Arial"/>
        </w:rPr>
        <w:t xml:space="preserve">Zgoda Wykonawcy na poprawienie omyłki polegającej na niezgodności oferty ze specyfikacją, niepowodującej istotnych zmian w treści oferty, musi być wyrażona na piśmie w terminie 3 dni od daty doręczenia zawiadomienia. </w:t>
      </w:r>
    </w:p>
    <w:p w:rsidR="00934DE6" w:rsidRPr="00CD0CBB" w:rsidRDefault="00934DE6" w:rsidP="00CD0CBB">
      <w:pPr>
        <w:suppressAutoHyphens/>
        <w:rPr>
          <w:rFonts w:ascii="Arial" w:hAnsi="Arial" w:cs="Arial"/>
          <w:b/>
        </w:rPr>
      </w:pPr>
      <w:r w:rsidRPr="00CD0CBB">
        <w:rPr>
          <w:rFonts w:ascii="Arial" w:hAnsi="Arial" w:cs="Arial"/>
          <w:b/>
        </w:rPr>
        <w:t>1</w:t>
      </w:r>
      <w:r w:rsidR="003A76F6" w:rsidRPr="00CD0CBB">
        <w:rPr>
          <w:rFonts w:ascii="Arial" w:hAnsi="Arial" w:cs="Arial"/>
          <w:b/>
        </w:rPr>
        <w:t>4</w:t>
      </w:r>
      <w:r w:rsidRPr="00CD0CBB">
        <w:rPr>
          <w:rFonts w:ascii="Arial" w:hAnsi="Arial" w:cs="Arial"/>
          <w:b/>
        </w:rPr>
        <w:t>.10.</w:t>
      </w:r>
      <w:r w:rsidRPr="00CD0CBB">
        <w:rPr>
          <w:rFonts w:ascii="Arial" w:hAnsi="Arial" w:cs="Arial"/>
          <w:b/>
        </w:rPr>
        <w:tab/>
        <w:t>Zamawiający:</w:t>
      </w:r>
    </w:p>
    <w:p w:rsidR="00934DE6" w:rsidRPr="00CD0CBB" w:rsidRDefault="00934DE6" w:rsidP="00CD0CBB">
      <w:pPr>
        <w:suppressAutoHyphens/>
        <w:rPr>
          <w:rFonts w:ascii="Arial" w:hAnsi="Arial" w:cs="Arial"/>
          <w:b/>
        </w:rPr>
      </w:pPr>
      <w:r w:rsidRPr="00CD0CBB">
        <w:rPr>
          <w:rFonts w:ascii="Arial" w:hAnsi="Arial" w:cs="Arial"/>
          <w:b/>
        </w:rPr>
        <w:t>1</w:t>
      </w:r>
      <w:r w:rsidR="003A76F6" w:rsidRPr="00CD0CBB">
        <w:rPr>
          <w:rFonts w:ascii="Arial" w:hAnsi="Arial" w:cs="Arial"/>
          <w:b/>
        </w:rPr>
        <w:t>4</w:t>
      </w:r>
      <w:r w:rsidRPr="00CD0CBB">
        <w:rPr>
          <w:rFonts w:ascii="Arial" w:hAnsi="Arial" w:cs="Arial"/>
          <w:b/>
        </w:rPr>
        <w:t xml:space="preserve">.10.1.wykluczy Wykonawcę z postępowania, o ile </w:t>
      </w:r>
      <w:proofErr w:type="gramStart"/>
      <w:r w:rsidRPr="00CD0CBB">
        <w:rPr>
          <w:rFonts w:ascii="Arial" w:hAnsi="Arial" w:cs="Arial"/>
          <w:b/>
        </w:rPr>
        <w:t>zajdą</w:t>
      </w:r>
      <w:proofErr w:type="gramEnd"/>
      <w:r w:rsidRPr="00CD0CBB">
        <w:rPr>
          <w:rFonts w:ascii="Arial" w:hAnsi="Arial" w:cs="Arial"/>
          <w:b/>
        </w:rPr>
        <w:t xml:space="preserve"> wobec tego Wykonawcy okoliczności wskazane w art. 24 ust. 1 pkt 12 – 23 oraz ust. 5 pkt 1, 2 i 4 ustawy </w:t>
      </w:r>
      <w:proofErr w:type="spellStart"/>
      <w:r w:rsidRPr="00CD0CBB">
        <w:rPr>
          <w:rFonts w:ascii="Arial" w:hAnsi="Arial" w:cs="Arial"/>
          <w:b/>
        </w:rPr>
        <w:t>Pzp</w:t>
      </w:r>
      <w:proofErr w:type="spellEnd"/>
      <w:r w:rsidRPr="00CD0CBB">
        <w:rPr>
          <w:rFonts w:ascii="Arial" w:hAnsi="Arial" w:cs="Arial"/>
          <w:b/>
        </w:rPr>
        <w:t>;</w:t>
      </w:r>
    </w:p>
    <w:p w:rsidR="00934DE6" w:rsidRPr="00CD0CBB" w:rsidRDefault="00934DE6" w:rsidP="00CD0CBB">
      <w:pPr>
        <w:suppressAutoHyphens/>
        <w:rPr>
          <w:rFonts w:ascii="Arial" w:hAnsi="Arial" w:cs="Arial"/>
        </w:rPr>
      </w:pPr>
      <w:r w:rsidRPr="00CD0CBB">
        <w:rPr>
          <w:rFonts w:ascii="Arial" w:hAnsi="Arial" w:cs="Arial"/>
          <w:b/>
        </w:rPr>
        <w:t>1</w:t>
      </w:r>
      <w:r w:rsidR="003A76F6" w:rsidRPr="00CD0CBB">
        <w:rPr>
          <w:rFonts w:ascii="Arial" w:hAnsi="Arial" w:cs="Arial"/>
          <w:b/>
        </w:rPr>
        <w:t>4</w:t>
      </w:r>
      <w:r w:rsidRPr="00CD0CBB">
        <w:rPr>
          <w:rFonts w:ascii="Arial" w:hAnsi="Arial" w:cs="Arial"/>
          <w:b/>
        </w:rPr>
        <w:t xml:space="preserve">.10.2.odrzuci każdą ofertę w przypadku zaistnienia przesłanek określonych w art. 89 ust. 1 ustawy </w:t>
      </w:r>
      <w:proofErr w:type="spellStart"/>
      <w:r w:rsidRPr="00CD0CBB">
        <w:rPr>
          <w:rFonts w:ascii="Arial" w:hAnsi="Arial" w:cs="Arial"/>
          <w:b/>
        </w:rPr>
        <w:t>Pzp</w:t>
      </w:r>
      <w:proofErr w:type="spellEnd"/>
      <w:r w:rsidRPr="00CD0CBB">
        <w:rPr>
          <w:rFonts w:ascii="Arial" w:hAnsi="Arial" w:cs="Arial"/>
          <w:b/>
        </w:rPr>
        <w:t>.</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.11.</w:t>
      </w:r>
      <w:r w:rsidRPr="00CD0CBB">
        <w:rPr>
          <w:rFonts w:ascii="Arial" w:hAnsi="Arial" w:cs="Arial"/>
        </w:rPr>
        <w:tab/>
        <w:t>Zamawiający poinformuje niezwłocznie wszystkich wykonawców o:</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4.11.1.</w:t>
      </w:r>
      <w:r w:rsidRPr="00CD0CBB">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.11.2. Wykonawcach, którzy zostali wykluczeni,</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 xml:space="preserve">4.11.3. </w:t>
      </w:r>
      <w:r w:rsidRPr="00CD0CBB">
        <w:rPr>
          <w:rFonts w:ascii="Arial" w:hAnsi="Arial" w:cs="Arial"/>
        </w:rPr>
        <w:t>Wykonawcach, których oferty zostały odrzucone, powodach odrzucenia oferty, a w przypadkach, o których</w:t>
      </w:r>
      <w:r w:rsidR="0030339D" w:rsidRPr="00CD0CBB">
        <w:rPr>
          <w:rFonts w:ascii="Arial" w:hAnsi="Arial" w:cs="Arial"/>
        </w:rPr>
        <w:t xml:space="preserve"> </w:t>
      </w:r>
      <w:r w:rsidRPr="00CD0CBB">
        <w:rPr>
          <w:rFonts w:ascii="Arial" w:hAnsi="Arial" w:cs="Arial"/>
        </w:rPr>
        <w:t xml:space="preserve">mowa w art. 89 ust. 4 i 5 ustawy </w:t>
      </w:r>
      <w:proofErr w:type="spellStart"/>
      <w:r w:rsidRPr="00CD0CBB">
        <w:rPr>
          <w:rFonts w:ascii="Arial" w:hAnsi="Arial" w:cs="Arial"/>
        </w:rPr>
        <w:t>Pzp</w:t>
      </w:r>
      <w:proofErr w:type="spellEnd"/>
      <w:r w:rsidRPr="00CD0CBB">
        <w:rPr>
          <w:rFonts w:ascii="Arial" w:hAnsi="Arial" w:cs="Arial"/>
        </w:rPr>
        <w:t xml:space="preserve">, braku równoważności lub braku spełniania wymagań dotyczących wydajności lub funkcjonalności  </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0030339D" w:rsidRPr="00CD0CBB">
        <w:rPr>
          <w:rFonts w:ascii="Arial" w:hAnsi="Arial" w:cs="Arial"/>
        </w:rPr>
        <w:t>.11.4.</w:t>
      </w:r>
      <w:r w:rsidRPr="00CD0CBB">
        <w:rPr>
          <w:rFonts w:ascii="Arial" w:hAnsi="Arial" w:cs="Arial"/>
        </w:rPr>
        <w:t>unieważnieniu postępowania – podając uzasadnienie faktyczne i prawne.</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.12.</w:t>
      </w:r>
      <w:r w:rsidRPr="00CD0CBB">
        <w:rPr>
          <w:rFonts w:ascii="Arial" w:hAnsi="Arial" w:cs="Arial"/>
        </w:rPr>
        <w:tab/>
        <w:t xml:space="preserve">W przypadkach, o których mowa w pkt </w:t>
      </w:r>
      <w:r w:rsidR="00763D33" w:rsidRPr="00CD0CBB">
        <w:rPr>
          <w:rFonts w:ascii="Arial" w:hAnsi="Arial" w:cs="Arial"/>
        </w:rPr>
        <w:t>6</w:t>
      </w:r>
      <w:r w:rsidRPr="00CD0CBB">
        <w:rPr>
          <w:rFonts w:ascii="Arial" w:hAnsi="Arial" w:cs="Arial"/>
        </w:rPr>
        <w:t>.5., informacja, o której mowa w pkt 1</w:t>
      </w:r>
      <w:r w:rsidR="003A76F6" w:rsidRPr="00CD0CBB">
        <w:rPr>
          <w:rFonts w:ascii="Arial" w:hAnsi="Arial" w:cs="Arial"/>
        </w:rPr>
        <w:t>4</w:t>
      </w:r>
      <w:r w:rsidRPr="00CD0CBB">
        <w:rPr>
          <w:rFonts w:ascii="Arial" w:hAnsi="Arial" w:cs="Arial"/>
        </w:rPr>
        <w:t>.11.2, zawiera wyjaśnienie powodów, dla których dowody przedstawione przez Wykonawcę, Zamawiający uznał za niewystarczające.</w:t>
      </w:r>
    </w:p>
    <w:p w:rsidR="00934DE6" w:rsidRPr="00CD0CBB" w:rsidRDefault="00934DE6" w:rsidP="00CD0CBB">
      <w:pPr>
        <w:suppressAutoHyphens/>
        <w:rPr>
          <w:rFonts w:ascii="Arial" w:hAnsi="Arial" w:cs="Arial"/>
        </w:rPr>
      </w:pPr>
      <w:r w:rsidRPr="00CD0CBB">
        <w:rPr>
          <w:rFonts w:ascii="Arial" w:hAnsi="Arial" w:cs="Arial"/>
        </w:rPr>
        <w:lastRenderedPageBreak/>
        <w:t>1</w:t>
      </w:r>
      <w:r w:rsidR="003A76F6" w:rsidRPr="00CD0CBB">
        <w:rPr>
          <w:rFonts w:ascii="Arial" w:hAnsi="Arial" w:cs="Arial"/>
        </w:rPr>
        <w:t>4</w:t>
      </w:r>
      <w:r w:rsidRPr="00CD0CBB">
        <w:rPr>
          <w:rFonts w:ascii="Arial" w:hAnsi="Arial" w:cs="Arial"/>
        </w:rPr>
        <w:t>.13.</w:t>
      </w:r>
      <w:r w:rsidRPr="00CD0CBB">
        <w:rPr>
          <w:rFonts w:ascii="Arial" w:hAnsi="Arial" w:cs="Arial"/>
        </w:rPr>
        <w:tab/>
        <w:t>Informacje, o których mowa w 1</w:t>
      </w:r>
      <w:r w:rsidR="0030339D" w:rsidRPr="00CD0CBB">
        <w:rPr>
          <w:rFonts w:ascii="Arial" w:hAnsi="Arial" w:cs="Arial"/>
        </w:rPr>
        <w:t>4</w:t>
      </w:r>
      <w:r w:rsidRPr="00CD0CBB">
        <w:rPr>
          <w:rFonts w:ascii="Arial" w:hAnsi="Arial" w:cs="Arial"/>
        </w:rPr>
        <w:t>.11.1 i 1</w:t>
      </w:r>
      <w:r w:rsidR="0030339D" w:rsidRPr="00CD0CBB">
        <w:rPr>
          <w:rFonts w:ascii="Arial" w:hAnsi="Arial" w:cs="Arial"/>
        </w:rPr>
        <w:t>4</w:t>
      </w:r>
      <w:r w:rsidRPr="00CD0CBB">
        <w:rPr>
          <w:rFonts w:ascii="Arial" w:hAnsi="Arial" w:cs="Arial"/>
        </w:rPr>
        <w:t xml:space="preserve">.11.4 Zamawiający zamieści na stronie internetowej </w:t>
      </w:r>
      <w:r w:rsidRPr="00CD0CBB">
        <w:rPr>
          <w:rFonts w:ascii="Arial" w:hAnsi="Arial" w:cs="Arial"/>
          <w:b/>
          <w:bCs/>
        </w:rPr>
        <w:t>www.</w:t>
      </w:r>
      <w:r w:rsidR="00564801" w:rsidRPr="00CD0CBB">
        <w:rPr>
          <w:rFonts w:ascii="Arial" w:hAnsi="Arial" w:cs="Arial"/>
          <w:b/>
          <w:bCs/>
        </w:rPr>
        <w:t>bip.</w:t>
      </w:r>
      <w:r w:rsidR="0030339D" w:rsidRPr="00CD0CBB">
        <w:rPr>
          <w:rFonts w:ascii="Arial" w:hAnsi="Arial" w:cs="Arial"/>
          <w:b/>
          <w:bCs/>
        </w:rPr>
        <w:t>polanow.pl</w:t>
      </w:r>
    </w:p>
    <w:p w:rsidR="00934DE6" w:rsidRPr="00CD0CBB" w:rsidRDefault="00934DE6" w:rsidP="00CD0CBB">
      <w:pPr>
        <w:suppressAutoHyphens/>
        <w:rPr>
          <w:rFonts w:ascii="Arial" w:hAnsi="Arial" w:cs="Arial"/>
        </w:rPr>
      </w:pPr>
      <w:r w:rsidRPr="00CD0CBB">
        <w:rPr>
          <w:rFonts w:ascii="Arial" w:hAnsi="Arial" w:cs="Arial"/>
        </w:rPr>
        <w:t>1</w:t>
      </w:r>
      <w:r w:rsidR="003A76F6" w:rsidRPr="00CD0CBB">
        <w:rPr>
          <w:rFonts w:ascii="Arial" w:hAnsi="Arial" w:cs="Arial"/>
        </w:rPr>
        <w:t>4</w:t>
      </w:r>
      <w:r w:rsidRPr="00CD0CBB">
        <w:rPr>
          <w:rFonts w:ascii="Arial" w:hAnsi="Arial" w:cs="Arial"/>
        </w:rPr>
        <w:t>.14.</w:t>
      </w:r>
      <w:r w:rsidRPr="00CD0CBB">
        <w:rPr>
          <w:rFonts w:ascii="Arial" w:hAnsi="Arial" w:cs="Arial"/>
        </w:rPr>
        <w:tab/>
        <w:t xml:space="preserve">Zamawiający unieważni postępowanie w przypadkach określonych w art. 93 ust. 1 ustawy </w:t>
      </w:r>
      <w:proofErr w:type="spellStart"/>
      <w:r w:rsidRPr="00CD0CBB">
        <w:rPr>
          <w:rFonts w:ascii="Arial" w:hAnsi="Arial" w:cs="Arial"/>
        </w:rPr>
        <w:t>Pzp</w:t>
      </w:r>
      <w:proofErr w:type="spellEnd"/>
      <w:r w:rsidRPr="00CD0CBB">
        <w:rPr>
          <w:rFonts w:ascii="Arial" w:hAnsi="Arial" w:cs="Arial"/>
        </w:rPr>
        <w:t>.</w:t>
      </w:r>
    </w:p>
    <w:p w:rsidR="00934DE6" w:rsidRPr="00CD0CBB" w:rsidRDefault="00934DE6" w:rsidP="00CD0CBB">
      <w:pPr>
        <w:suppressAutoHyphens/>
        <w:ind w:left="720"/>
        <w:rPr>
          <w:rFonts w:ascii="Arial" w:hAnsi="Arial" w:cs="Arial"/>
        </w:rPr>
      </w:pPr>
    </w:p>
    <w:p w:rsidR="003709E0" w:rsidRPr="005871BB" w:rsidRDefault="00934DE6" w:rsidP="00CD0CBB">
      <w:pPr>
        <w:suppressAutoHyphens/>
        <w:rPr>
          <w:rFonts w:ascii="Arial" w:hAnsi="Arial" w:cs="Arial"/>
          <w:b/>
          <w:bCs/>
        </w:rPr>
      </w:pPr>
      <w:r w:rsidRPr="005871BB">
        <w:rPr>
          <w:rFonts w:ascii="Arial" w:hAnsi="Arial" w:cs="Arial"/>
          <w:b/>
          <w:bCs/>
        </w:rPr>
        <w:t>1</w:t>
      </w:r>
      <w:r w:rsidR="0030339D" w:rsidRPr="005871BB">
        <w:rPr>
          <w:rFonts w:ascii="Arial" w:hAnsi="Arial" w:cs="Arial"/>
          <w:b/>
          <w:bCs/>
        </w:rPr>
        <w:t>5</w:t>
      </w:r>
      <w:r w:rsidR="00765640" w:rsidRPr="005871BB">
        <w:rPr>
          <w:rFonts w:ascii="Arial" w:hAnsi="Arial" w:cs="Arial"/>
          <w:b/>
          <w:bCs/>
        </w:rPr>
        <w:t xml:space="preserve">. </w:t>
      </w:r>
      <w:r w:rsidRPr="005871BB">
        <w:rPr>
          <w:rFonts w:ascii="Arial" w:hAnsi="Arial" w:cs="Arial"/>
          <w:b/>
          <w:bCs/>
        </w:rPr>
        <w:t xml:space="preserve">Opis kryteriów oceny ofert </w:t>
      </w:r>
    </w:p>
    <w:p w:rsidR="00934DE6" w:rsidRDefault="00934DE6" w:rsidP="00CD0CBB">
      <w:pPr>
        <w:suppressAutoHyphens/>
        <w:rPr>
          <w:rFonts w:ascii="Arial" w:hAnsi="Arial" w:cs="Arial"/>
          <w:bCs/>
        </w:rPr>
      </w:pPr>
      <w:r w:rsidRPr="00CD0CBB">
        <w:rPr>
          <w:rFonts w:ascii="Arial" w:hAnsi="Arial" w:cs="Arial"/>
          <w:bCs/>
        </w:rPr>
        <w:t>1</w:t>
      </w:r>
      <w:r w:rsidR="0030339D" w:rsidRPr="00CD0CBB">
        <w:rPr>
          <w:rFonts w:ascii="Arial" w:hAnsi="Arial" w:cs="Arial"/>
          <w:bCs/>
        </w:rPr>
        <w:t>5</w:t>
      </w:r>
      <w:r w:rsidR="00907AA2" w:rsidRPr="00CD0CBB">
        <w:rPr>
          <w:rFonts w:ascii="Arial" w:hAnsi="Arial" w:cs="Arial"/>
          <w:bCs/>
        </w:rPr>
        <w:t xml:space="preserve">.1. </w:t>
      </w:r>
      <w:r w:rsidRPr="00CD0CBB">
        <w:rPr>
          <w:rFonts w:ascii="Arial" w:hAnsi="Arial" w:cs="Arial"/>
          <w:bCs/>
        </w:rPr>
        <w:t xml:space="preserve">Przy wyborze najkorzystniejszej oferty Zamawiający stosować będzie </w:t>
      </w:r>
      <w:r w:rsidR="003709E0" w:rsidRPr="00CD0CBB">
        <w:rPr>
          <w:rFonts w:ascii="Arial" w:hAnsi="Arial" w:cs="Arial"/>
          <w:bCs/>
        </w:rPr>
        <w:t>dwa</w:t>
      </w:r>
      <w:r w:rsidRPr="00CD0CBB">
        <w:rPr>
          <w:rFonts w:ascii="Arial" w:hAnsi="Arial" w:cs="Arial"/>
          <w:bCs/>
        </w:rPr>
        <w:t xml:space="preserve"> kryteria oceny oferty:</w:t>
      </w:r>
    </w:p>
    <w:p w:rsidR="00E07EBE" w:rsidRDefault="00E07EBE" w:rsidP="00CD0CBB">
      <w:pPr>
        <w:suppressAutoHyphens/>
        <w:rPr>
          <w:rFonts w:ascii="Arial" w:hAnsi="Arial" w:cs="Arial"/>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E07EBE" w:rsidRPr="00135EFC" w:rsidTr="007F56A9">
        <w:trPr>
          <w:gridBefore w:val="1"/>
          <w:wBefore w:w="250" w:type="dxa"/>
          <w:trHeight w:val="395"/>
        </w:trPr>
        <w:tc>
          <w:tcPr>
            <w:tcW w:w="425" w:type="dxa"/>
            <w:shd w:val="clear" w:color="auto" w:fill="EAF1DD"/>
          </w:tcPr>
          <w:p w:rsidR="00E07EBE" w:rsidRPr="00135EFC" w:rsidRDefault="00E07EBE" w:rsidP="007F56A9">
            <w:pPr>
              <w:pStyle w:val="Default"/>
              <w:rPr>
                <w:color w:val="auto"/>
              </w:rPr>
            </w:pPr>
            <w:r w:rsidRPr="00135EFC">
              <w:rPr>
                <w:color w:val="auto"/>
              </w:rPr>
              <w:t xml:space="preserve">L.p. </w:t>
            </w:r>
          </w:p>
        </w:tc>
        <w:tc>
          <w:tcPr>
            <w:tcW w:w="4678" w:type="dxa"/>
            <w:shd w:val="clear" w:color="auto" w:fill="EAF1DD"/>
          </w:tcPr>
          <w:p w:rsidR="00E07EBE" w:rsidRPr="00135EFC" w:rsidRDefault="00E07EBE" w:rsidP="007F56A9">
            <w:pPr>
              <w:pStyle w:val="Default"/>
              <w:rPr>
                <w:color w:val="auto"/>
              </w:rPr>
            </w:pPr>
            <w:r w:rsidRPr="00135EFC">
              <w:rPr>
                <w:color w:val="auto"/>
              </w:rPr>
              <w:t xml:space="preserve">Kryterium </w:t>
            </w:r>
          </w:p>
        </w:tc>
        <w:tc>
          <w:tcPr>
            <w:tcW w:w="2268" w:type="dxa"/>
            <w:shd w:val="clear" w:color="auto" w:fill="EAF1DD"/>
          </w:tcPr>
          <w:p w:rsidR="00E07EBE" w:rsidRPr="00135EFC" w:rsidRDefault="00E07EBE" w:rsidP="007F56A9">
            <w:pPr>
              <w:pStyle w:val="Default"/>
              <w:rPr>
                <w:color w:val="auto"/>
              </w:rPr>
            </w:pPr>
            <w:r w:rsidRPr="00135EFC">
              <w:rPr>
                <w:color w:val="auto"/>
              </w:rPr>
              <w:t xml:space="preserve">Znaczenie procentowe </w:t>
            </w:r>
          </w:p>
          <w:p w:rsidR="00E07EBE" w:rsidRPr="00135EFC" w:rsidRDefault="00E07EBE" w:rsidP="007F56A9">
            <w:pPr>
              <w:pStyle w:val="Default"/>
              <w:rPr>
                <w:color w:val="auto"/>
              </w:rPr>
            </w:pPr>
            <w:r w:rsidRPr="00135EFC">
              <w:rPr>
                <w:color w:val="auto"/>
              </w:rPr>
              <w:t xml:space="preserve">kryterium </w:t>
            </w:r>
          </w:p>
        </w:tc>
        <w:tc>
          <w:tcPr>
            <w:tcW w:w="2410" w:type="dxa"/>
            <w:shd w:val="clear" w:color="auto" w:fill="EAF1DD"/>
          </w:tcPr>
          <w:p w:rsidR="00E07EBE" w:rsidRPr="00135EFC" w:rsidRDefault="00E07EBE" w:rsidP="007F56A9">
            <w:pPr>
              <w:pStyle w:val="Default"/>
              <w:rPr>
                <w:color w:val="auto"/>
              </w:rPr>
            </w:pPr>
            <w:r w:rsidRPr="00135EFC">
              <w:rPr>
                <w:color w:val="auto"/>
              </w:rPr>
              <w:t xml:space="preserve">Maksymalna ilość punktów jakie może otrzymać oferta za dane kryterium </w:t>
            </w:r>
          </w:p>
        </w:tc>
      </w:tr>
      <w:tr w:rsidR="00E07EBE" w:rsidRPr="00135EFC" w:rsidTr="007F56A9">
        <w:trPr>
          <w:gridBefore w:val="1"/>
          <w:wBefore w:w="250" w:type="dxa"/>
          <w:trHeight w:val="103"/>
        </w:trPr>
        <w:tc>
          <w:tcPr>
            <w:tcW w:w="425" w:type="dxa"/>
          </w:tcPr>
          <w:p w:rsidR="00E07EBE" w:rsidRDefault="00E07EBE" w:rsidP="007F56A9">
            <w:pPr>
              <w:pStyle w:val="Default"/>
              <w:rPr>
                <w:color w:val="auto"/>
              </w:rPr>
            </w:pPr>
          </w:p>
          <w:p w:rsidR="00E07EBE" w:rsidRPr="00135EFC" w:rsidRDefault="00E07EBE" w:rsidP="007F56A9">
            <w:pPr>
              <w:pStyle w:val="Default"/>
              <w:rPr>
                <w:color w:val="auto"/>
              </w:rPr>
            </w:pPr>
            <w:r w:rsidRPr="00135EFC">
              <w:rPr>
                <w:color w:val="auto"/>
              </w:rPr>
              <w:t xml:space="preserve">1. </w:t>
            </w:r>
          </w:p>
        </w:tc>
        <w:tc>
          <w:tcPr>
            <w:tcW w:w="4678" w:type="dxa"/>
          </w:tcPr>
          <w:p w:rsidR="00E07EBE" w:rsidRDefault="00E07EBE" w:rsidP="007F56A9">
            <w:pPr>
              <w:pStyle w:val="Default"/>
              <w:rPr>
                <w:b/>
                <w:color w:val="auto"/>
              </w:rPr>
            </w:pPr>
          </w:p>
          <w:p w:rsidR="00E07EBE" w:rsidRDefault="00E07EBE" w:rsidP="007F56A9">
            <w:pPr>
              <w:pStyle w:val="Default"/>
              <w:rPr>
                <w:b/>
                <w:color w:val="auto"/>
              </w:rPr>
            </w:pPr>
            <w:r w:rsidRPr="00166DB1">
              <w:rPr>
                <w:b/>
                <w:color w:val="auto"/>
              </w:rPr>
              <w:t xml:space="preserve">Cena oferty (C) </w:t>
            </w:r>
          </w:p>
          <w:p w:rsidR="00E07EBE" w:rsidRPr="00166DB1" w:rsidRDefault="00E07EBE" w:rsidP="007F56A9">
            <w:pPr>
              <w:pStyle w:val="Default"/>
              <w:rPr>
                <w:b/>
                <w:color w:val="auto"/>
              </w:rPr>
            </w:pPr>
          </w:p>
        </w:tc>
        <w:tc>
          <w:tcPr>
            <w:tcW w:w="2268" w:type="dxa"/>
          </w:tcPr>
          <w:p w:rsidR="00E07EBE" w:rsidRDefault="00E07EBE" w:rsidP="007F56A9">
            <w:pPr>
              <w:pStyle w:val="Default"/>
              <w:jc w:val="center"/>
              <w:rPr>
                <w:color w:val="auto"/>
              </w:rPr>
            </w:pPr>
          </w:p>
          <w:p w:rsidR="00E07EBE" w:rsidRPr="00135EFC" w:rsidRDefault="00E07EBE" w:rsidP="007F56A9">
            <w:pPr>
              <w:pStyle w:val="Default"/>
              <w:jc w:val="center"/>
              <w:rPr>
                <w:color w:val="auto"/>
              </w:rPr>
            </w:pPr>
            <w:r>
              <w:rPr>
                <w:color w:val="auto"/>
              </w:rPr>
              <w:t xml:space="preserve"> </w:t>
            </w:r>
            <w:r w:rsidRPr="00135EFC">
              <w:rPr>
                <w:color w:val="auto"/>
              </w:rPr>
              <w:t>60 %</w:t>
            </w:r>
          </w:p>
        </w:tc>
        <w:tc>
          <w:tcPr>
            <w:tcW w:w="2410" w:type="dxa"/>
          </w:tcPr>
          <w:p w:rsidR="00E07EBE" w:rsidRDefault="00E07EBE" w:rsidP="007F56A9">
            <w:pPr>
              <w:pStyle w:val="Default"/>
              <w:jc w:val="center"/>
              <w:rPr>
                <w:color w:val="auto"/>
              </w:rPr>
            </w:pPr>
          </w:p>
          <w:p w:rsidR="00E07EBE" w:rsidRPr="00135EFC" w:rsidRDefault="00E07EBE" w:rsidP="007F56A9">
            <w:pPr>
              <w:pStyle w:val="Default"/>
              <w:jc w:val="center"/>
              <w:rPr>
                <w:color w:val="auto"/>
              </w:rPr>
            </w:pPr>
            <w:r w:rsidRPr="00135EFC">
              <w:rPr>
                <w:color w:val="auto"/>
              </w:rPr>
              <w:t>60 punktów</w:t>
            </w:r>
          </w:p>
        </w:tc>
      </w:tr>
      <w:tr w:rsidR="00E07EBE" w:rsidRPr="00135EFC" w:rsidTr="007F56A9">
        <w:trPr>
          <w:gridBefore w:val="1"/>
          <w:wBefore w:w="250" w:type="dxa"/>
          <w:trHeight w:val="161"/>
        </w:trPr>
        <w:tc>
          <w:tcPr>
            <w:tcW w:w="425" w:type="dxa"/>
          </w:tcPr>
          <w:p w:rsidR="00E07EBE" w:rsidRDefault="00E07EBE" w:rsidP="007F56A9">
            <w:pPr>
              <w:pStyle w:val="Default"/>
              <w:rPr>
                <w:color w:val="auto"/>
              </w:rPr>
            </w:pPr>
          </w:p>
          <w:p w:rsidR="00E07EBE" w:rsidRPr="00135EFC" w:rsidRDefault="00E07EBE" w:rsidP="007F56A9">
            <w:pPr>
              <w:pStyle w:val="Default"/>
              <w:rPr>
                <w:color w:val="auto"/>
              </w:rPr>
            </w:pPr>
            <w:r w:rsidRPr="00135EFC">
              <w:rPr>
                <w:color w:val="auto"/>
              </w:rPr>
              <w:t>2.</w:t>
            </w:r>
          </w:p>
        </w:tc>
        <w:tc>
          <w:tcPr>
            <w:tcW w:w="4678" w:type="dxa"/>
          </w:tcPr>
          <w:p w:rsidR="00E07EBE" w:rsidRDefault="00E07EBE" w:rsidP="007F56A9">
            <w:pPr>
              <w:pStyle w:val="Default"/>
              <w:rPr>
                <w:b/>
                <w:color w:val="auto"/>
              </w:rPr>
            </w:pPr>
          </w:p>
          <w:p w:rsidR="00E07EBE" w:rsidRDefault="00E07EBE" w:rsidP="00E07EBE">
            <w:pPr>
              <w:pStyle w:val="Default"/>
              <w:rPr>
                <w:rFonts w:eastAsia="Calibri"/>
                <w:b/>
              </w:rPr>
            </w:pPr>
            <w:r>
              <w:rPr>
                <w:rFonts w:eastAsia="Calibri"/>
                <w:b/>
              </w:rPr>
              <w:t>S</w:t>
            </w:r>
            <w:r w:rsidRPr="007A67C4">
              <w:rPr>
                <w:rFonts w:eastAsia="Calibri"/>
                <w:b/>
              </w:rPr>
              <w:t>zkolenia promujące selektywną zbiórkę odpadów</w:t>
            </w:r>
            <w:r>
              <w:rPr>
                <w:rFonts w:eastAsia="Calibri"/>
                <w:b/>
              </w:rPr>
              <w:t xml:space="preserve"> (</w:t>
            </w:r>
            <w:proofErr w:type="spellStart"/>
            <w:r>
              <w:rPr>
                <w:rFonts w:eastAsia="Calibri"/>
                <w:b/>
              </w:rPr>
              <w:t>Sz</w:t>
            </w:r>
            <w:proofErr w:type="spellEnd"/>
            <w:r>
              <w:rPr>
                <w:rFonts w:eastAsia="Calibri"/>
                <w:b/>
              </w:rPr>
              <w:t>)</w:t>
            </w:r>
            <w:r w:rsidR="004C2CD0" w:rsidRPr="004C2CD0">
              <w:rPr>
                <w:rFonts w:ascii="Arial" w:hAnsi="Arial" w:cs="Arial"/>
                <w:color w:val="auto"/>
              </w:rPr>
              <w:t xml:space="preserve"> </w:t>
            </w:r>
            <w:r w:rsidR="004C2CD0" w:rsidRPr="004C2CD0">
              <w:rPr>
                <w:rFonts w:eastAsia="Calibri"/>
                <w:b/>
              </w:rPr>
              <w:t>w każdej placówce oświatowej, tj. we wszystkich szkołach i przedszkolu, łącznie 5 jednostek</w:t>
            </w:r>
          </w:p>
          <w:p w:rsidR="00E07EBE" w:rsidRPr="00166DB1" w:rsidRDefault="00E07EBE" w:rsidP="007F56A9">
            <w:pPr>
              <w:pStyle w:val="Default"/>
              <w:rPr>
                <w:b/>
                <w:color w:val="auto"/>
              </w:rPr>
            </w:pPr>
          </w:p>
        </w:tc>
        <w:tc>
          <w:tcPr>
            <w:tcW w:w="2268" w:type="dxa"/>
          </w:tcPr>
          <w:p w:rsidR="00E07EBE" w:rsidRDefault="00E07EBE" w:rsidP="007F56A9">
            <w:pPr>
              <w:pStyle w:val="Default"/>
              <w:jc w:val="center"/>
              <w:rPr>
                <w:color w:val="auto"/>
              </w:rPr>
            </w:pPr>
          </w:p>
          <w:p w:rsidR="004C2CD0" w:rsidRDefault="004C2CD0" w:rsidP="007F56A9">
            <w:pPr>
              <w:pStyle w:val="Default"/>
              <w:jc w:val="center"/>
              <w:rPr>
                <w:color w:val="auto"/>
              </w:rPr>
            </w:pPr>
          </w:p>
          <w:p w:rsidR="00E07EBE" w:rsidRPr="00135EFC" w:rsidRDefault="00E07EBE" w:rsidP="007F56A9">
            <w:pPr>
              <w:pStyle w:val="Default"/>
              <w:jc w:val="center"/>
              <w:rPr>
                <w:color w:val="auto"/>
              </w:rPr>
            </w:pPr>
            <w:r>
              <w:rPr>
                <w:color w:val="auto"/>
              </w:rPr>
              <w:t>4</w:t>
            </w:r>
            <w:r w:rsidRPr="00135EFC">
              <w:rPr>
                <w:color w:val="auto"/>
              </w:rPr>
              <w:t>0%</w:t>
            </w:r>
          </w:p>
        </w:tc>
        <w:tc>
          <w:tcPr>
            <w:tcW w:w="2410" w:type="dxa"/>
          </w:tcPr>
          <w:p w:rsidR="00E07EBE" w:rsidRDefault="00E07EBE" w:rsidP="007F56A9">
            <w:pPr>
              <w:pStyle w:val="Default"/>
              <w:jc w:val="center"/>
              <w:rPr>
                <w:color w:val="auto"/>
              </w:rPr>
            </w:pPr>
          </w:p>
          <w:p w:rsidR="004C2CD0" w:rsidRDefault="004C2CD0" w:rsidP="007F56A9">
            <w:pPr>
              <w:pStyle w:val="Default"/>
              <w:jc w:val="center"/>
              <w:rPr>
                <w:color w:val="auto"/>
              </w:rPr>
            </w:pPr>
          </w:p>
          <w:p w:rsidR="00E07EBE" w:rsidRPr="00135EFC" w:rsidRDefault="00E07EBE" w:rsidP="007F56A9">
            <w:pPr>
              <w:pStyle w:val="Default"/>
              <w:jc w:val="center"/>
              <w:rPr>
                <w:color w:val="auto"/>
              </w:rPr>
            </w:pPr>
            <w:r>
              <w:rPr>
                <w:color w:val="auto"/>
              </w:rPr>
              <w:t>4</w:t>
            </w:r>
            <w:r w:rsidRPr="00135EFC">
              <w:rPr>
                <w:color w:val="auto"/>
              </w:rPr>
              <w:t>0 punktów</w:t>
            </w:r>
          </w:p>
        </w:tc>
      </w:tr>
      <w:tr w:rsidR="00E07EBE" w:rsidRPr="00135EFC" w:rsidTr="007F56A9">
        <w:tblPrEx>
          <w:tblLook w:val="04A0" w:firstRow="1" w:lastRow="0" w:firstColumn="1" w:lastColumn="0" w:noHBand="0" w:noVBand="1"/>
        </w:tblPrEx>
        <w:tc>
          <w:tcPr>
            <w:tcW w:w="10031" w:type="dxa"/>
            <w:gridSpan w:val="5"/>
            <w:tcBorders>
              <w:top w:val="nil"/>
              <w:left w:val="nil"/>
              <w:bottom w:val="nil"/>
              <w:right w:val="nil"/>
            </w:tcBorders>
          </w:tcPr>
          <w:p w:rsidR="00E07EBE" w:rsidRDefault="00E07EBE" w:rsidP="007F56A9">
            <w:pPr>
              <w:pStyle w:val="Default"/>
              <w:spacing w:after="200" w:line="276" w:lineRule="auto"/>
              <w:rPr>
                <w:rFonts w:eastAsia="SimSun"/>
                <w:b/>
                <w:bCs/>
                <w:color w:val="auto"/>
                <w:sz w:val="22"/>
                <w:szCs w:val="22"/>
              </w:rPr>
            </w:pPr>
            <w:r w:rsidRPr="00135EFC">
              <w:rPr>
                <w:rFonts w:eastAsia="SimSun"/>
                <w:b/>
                <w:bCs/>
                <w:color w:val="auto"/>
                <w:sz w:val="22"/>
                <w:szCs w:val="22"/>
              </w:rPr>
              <w:t xml:space="preserve">     </w:t>
            </w:r>
          </w:p>
          <w:p w:rsidR="00E07EBE" w:rsidRPr="00135EFC" w:rsidRDefault="00E07EBE" w:rsidP="00E07EBE">
            <w:pPr>
              <w:pStyle w:val="Default"/>
              <w:spacing w:after="200" w:line="276" w:lineRule="auto"/>
              <w:rPr>
                <w:rFonts w:eastAsia="SimSun"/>
                <w:color w:val="auto"/>
                <w:sz w:val="22"/>
                <w:szCs w:val="22"/>
              </w:rPr>
            </w:pPr>
            <w:r w:rsidRPr="00135EFC">
              <w:rPr>
                <w:rFonts w:eastAsia="SimSun"/>
                <w:b/>
                <w:bCs/>
                <w:color w:val="auto"/>
                <w:sz w:val="22"/>
                <w:szCs w:val="22"/>
              </w:rPr>
              <w:t xml:space="preserve">  </w:t>
            </w:r>
          </w:p>
        </w:tc>
      </w:tr>
    </w:tbl>
    <w:p w:rsidR="0030339D" w:rsidRPr="00CD0CBB" w:rsidRDefault="0030339D" w:rsidP="00CD0CBB">
      <w:pPr>
        <w:suppressAutoHyphens/>
        <w:rPr>
          <w:rFonts w:ascii="Arial" w:hAnsi="Arial" w:cs="Arial"/>
          <w:bCs/>
        </w:rPr>
      </w:pPr>
    </w:p>
    <w:p w:rsidR="00907AA2" w:rsidRPr="00CD0CBB" w:rsidRDefault="00907AA2" w:rsidP="00CD0CBB">
      <w:pPr>
        <w:suppressAutoHyphens/>
        <w:rPr>
          <w:rFonts w:ascii="Arial" w:hAnsi="Arial" w:cs="Arial"/>
          <w:b/>
        </w:rPr>
      </w:pPr>
      <w:r w:rsidRPr="00CD0CBB">
        <w:rPr>
          <w:rFonts w:ascii="Arial" w:eastAsia="Calibri" w:hAnsi="Arial" w:cs="Arial"/>
          <w:lang w:eastAsia="en-US"/>
        </w:rPr>
        <w:t xml:space="preserve">15.2. </w:t>
      </w:r>
      <w:r w:rsidRPr="00CD0CBB">
        <w:rPr>
          <w:rFonts w:ascii="Arial" w:hAnsi="Arial" w:cs="Arial"/>
          <w:b/>
        </w:rPr>
        <w:t>Ocena ofert w zakresie przedstawionego kryterium zostanie dokonana według następujących zasad:</w:t>
      </w:r>
    </w:p>
    <w:p w:rsidR="00907AA2" w:rsidRPr="00CD0CBB" w:rsidRDefault="00907AA2" w:rsidP="00CD0CBB">
      <w:pPr>
        <w:suppressAutoHyphens/>
        <w:rPr>
          <w:rFonts w:ascii="Arial" w:hAnsi="Arial" w:cs="Arial"/>
          <w:b/>
        </w:rPr>
      </w:pPr>
      <w:r w:rsidRPr="00CD0CBB">
        <w:rPr>
          <w:rFonts w:ascii="Arial" w:hAnsi="Arial" w:cs="Arial"/>
          <w:b/>
        </w:rPr>
        <w:t>15.2.1.</w:t>
      </w:r>
      <w:r w:rsidRPr="00CD0CBB">
        <w:rPr>
          <w:rFonts w:ascii="Arial" w:hAnsi="Arial" w:cs="Arial"/>
          <w:b/>
          <w:u w:val="single"/>
        </w:rPr>
        <w:t xml:space="preserve">W zakresie kryterium „cena ofertowa </w:t>
      </w:r>
      <w:proofErr w:type="gramStart"/>
      <w:r w:rsidRPr="00CD0CBB">
        <w:rPr>
          <w:rFonts w:ascii="Arial" w:hAnsi="Arial" w:cs="Arial"/>
          <w:b/>
          <w:u w:val="single"/>
        </w:rPr>
        <w:t>brutto”  (</w:t>
      </w:r>
      <w:proofErr w:type="gramEnd"/>
      <w:r w:rsidRPr="00CD0CBB">
        <w:rPr>
          <w:rFonts w:ascii="Arial" w:hAnsi="Arial" w:cs="Arial"/>
          <w:b/>
          <w:u w:val="single"/>
        </w:rPr>
        <w:t>C) oferta może uzyskać maksymalnie 60 punktów.</w:t>
      </w:r>
    </w:p>
    <w:p w:rsidR="00907AA2" w:rsidRPr="00CD0CBB" w:rsidRDefault="00907AA2" w:rsidP="00CD0CBB">
      <w:pPr>
        <w:suppressAutoHyphens/>
        <w:rPr>
          <w:rFonts w:ascii="Arial" w:hAnsi="Arial" w:cs="Arial"/>
        </w:rPr>
      </w:pPr>
      <w:r w:rsidRPr="00CD0CBB">
        <w:rPr>
          <w:rFonts w:ascii="Arial" w:hAnsi="Arial" w:cs="Arial"/>
          <w:b/>
        </w:rPr>
        <w:t>Ocena punktowa dokonana zostanie zgodnie z formułą:</w:t>
      </w:r>
    </w:p>
    <w:p w:rsidR="00907AA2" w:rsidRPr="00CD0CBB" w:rsidRDefault="00907AA2" w:rsidP="00CD0CBB">
      <w:pPr>
        <w:suppressAutoHyphens/>
        <w:ind w:left="720"/>
        <w:rPr>
          <w:rFonts w:ascii="Arial" w:hAnsi="Arial" w:cs="Arial"/>
        </w:rPr>
      </w:pPr>
    </w:p>
    <w:p w:rsidR="00907AA2" w:rsidRPr="00CD0CBB" w:rsidRDefault="00907AA2" w:rsidP="00CD0CBB">
      <w:pPr>
        <w:suppressAutoHyphens/>
        <w:ind w:left="720"/>
        <w:rPr>
          <w:rFonts w:ascii="Arial" w:hAnsi="Arial" w:cs="Arial"/>
          <w:b/>
        </w:rPr>
      </w:pPr>
      <w:r w:rsidRPr="00CD0CBB">
        <w:rPr>
          <w:rFonts w:ascii="Arial" w:hAnsi="Arial" w:cs="Arial"/>
          <w:b/>
        </w:rPr>
        <w:t>Cena minimalna</w:t>
      </w:r>
    </w:p>
    <w:p w:rsidR="00907AA2" w:rsidRPr="00CD0CBB" w:rsidRDefault="00907AA2" w:rsidP="00CD0CBB">
      <w:pPr>
        <w:suppressAutoHyphens/>
        <w:rPr>
          <w:rFonts w:ascii="Arial" w:hAnsi="Arial" w:cs="Arial"/>
          <w:b/>
        </w:rPr>
      </w:pPr>
      <w:r w:rsidRPr="00CD0CBB">
        <w:rPr>
          <w:rFonts w:ascii="Arial" w:hAnsi="Arial" w:cs="Arial"/>
          <w:b/>
        </w:rPr>
        <w:t xml:space="preserve">C = ------------------------------ x 60 pkt </w:t>
      </w:r>
    </w:p>
    <w:p w:rsidR="00907AA2" w:rsidRPr="00CD0CBB" w:rsidRDefault="00907AA2" w:rsidP="00CD0CBB">
      <w:pPr>
        <w:suppressAutoHyphens/>
        <w:ind w:left="720"/>
        <w:rPr>
          <w:rFonts w:ascii="Arial" w:hAnsi="Arial" w:cs="Arial"/>
          <w:b/>
        </w:rPr>
      </w:pPr>
      <w:r w:rsidRPr="00CD0CBB">
        <w:rPr>
          <w:rFonts w:ascii="Arial" w:hAnsi="Arial" w:cs="Arial"/>
          <w:b/>
        </w:rPr>
        <w:t>Cena ofertowa</w:t>
      </w:r>
    </w:p>
    <w:p w:rsidR="00907AA2" w:rsidRPr="00CD0CBB" w:rsidRDefault="00907AA2" w:rsidP="00CD0CBB">
      <w:pPr>
        <w:suppressAutoHyphens/>
        <w:ind w:left="720"/>
        <w:rPr>
          <w:rFonts w:ascii="Arial" w:hAnsi="Arial" w:cs="Arial"/>
          <w:b/>
        </w:rPr>
      </w:pPr>
      <w:r w:rsidRPr="00CD0CBB">
        <w:rPr>
          <w:rFonts w:ascii="Arial" w:hAnsi="Arial" w:cs="Arial"/>
          <w:b/>
        </w:rPr>
        <w:tab/>
      </w:r>
      <w:r w:rsidRPr="00CD0CBB">
        <w:rPr>
          <w:rFonts w:ascii="Arial" w:hAnsi="Arial" w:cs="Arial"/>
          <w:b/>
        </w:rPr>
        <w:tab/>
      </w:r>
    </w:p>
    <w:p w:rsidR="00907AA2" w:rsidRPr="00CD0CBB" w:rsidRDefault="00907AA2" w:rsidP="00CD0CBB">
      <w:pPr>
        <w:suppressAutoHyphens/>
        <w:rPr>
          <w:rFonts w:ascii="Arial" w:hAnsi="Arial" w:cs="Arial"/>
          <w:bCs/>
        </w:rPr>
      </w:pPr>
      <w:r w:rsidRPr="00CD0CBB">
        <w:rPr>
          <w:rFonts w:ascii="Arial" w:hAnsi="Arial" w:cs="Arial"/>
          <w:bCs/>
        </w:rPr>
        <w:t>Obliczenie punktacji w kryterium „</w:t>
      </w:r>
      <w:r w:rsidRPr="00CD0CBB">
        <w:rPr>
          <w:rFonts w:ascii="Arial" w:hAnsi="Arial" w:cs="Arial"/>
          <w:b/>
        </w:rPr>
        <w:t>cena ofertowa brutto</w:t>
      </w:r>
      <w:r w:rsidRPr="00CD0CBB">
        <w:rPr>
          <w:rFonts w:ascii="Arial" w:hAnsi="Arial" w:cs="Arial"/>
          <w:bCs/>
        </w:rPr>
        <w:t>” dokonane będzie do dwóch miejsc po przecinku.</w:t>
      </w:r>
    </w:p>
    <w:p w:rsidR="00907AA2" w:rsidRPr="00CD0CBB" w:rsidRDefault="00907AA2" w:rsidP="00CD0CBB">
      <w:pPr>
        <w:suppressAutoHyphens/>
        <w:rPr>
          <w:rFonts w:ascii="Arial" w:hAnsi="Arial" w:cs="Arial"/>
        </w:rPr>
      </w:pPr>
    </w:p>
    <w:p w:rsidR="00907AA2" w:rsidRPr="004E1B21" w:rsidRDefault="00907AA2" w:rsidP="00CD0CBB">
      <w:pPr>
        <w:suppressAutoHyphens/>
        <w:rPr>
          <w:rFonts w:ascii="Arial" w:hAnsi="Arial" w:cs="Arial"/>
        </w:rPr>
      </w:pPr>
      <w:r w:rsidRPr="004E1B21">
        <w:rPr>
          <w:rFonts w:ascii="Arial" w:hAnsi="Arial" w:cs="Arial"/>
          <w:b/>
          <w:u w:val="single"/>
        </w:rPr>
        <w:t xml:space="preserve">15.2.2. W zakresie kryterium </w:t>
      </w:r>
      <w:r w:rsidR="004E1B21" w:rsidRPr="004E1B21">
        <w:rPr>
          <w:rFonts w:ascii="Arial" w:hAnsi="Arial" w:cs="Arial"/>
          <w:b/>
          <w:u w:val="single"/>
        </w:rPr>
        <w:t>szkolenie edukacyjne:</w:t>
      </w:r>
    </w:p>
    <w:p w:rsidR="00934DE6" w:rsidRDefault="00934DE6" w:rsidP="004E1B21">
      <w:pPr>
        <w:suppressAutoHyphens/>
        <w:rPr>
          <w:rFonts w:ascii="Arial" w:hAnsi="Arial" w:cs="Arial"/>
          <w:bCs/>
        </w:rPr>
      </w:pPr>
    </w:p>
    <w:p w:rsidR="007C381F" w:rsidRDefault="002035D9" w:rsidP="004E1B21">
      <w:pPr>
        <w:suppressAutoHyphens/>
        <w:rPr>
          <w:rFonts w:ascii="Arial" w:hAnsi="Arial" w:cs="Arial"/>
          <w:bCs/>
        </w:rPr>
      </w:pPr>
      <w:r w:rsidRPr="002035D9">
        <w:rPr>
          <w:rFonts w:ascii="Arial" w:hAnsi="Arial" w:cs="Arial"/>
          <w:bCs/>
        </w:rPr>
        <w:t xml:space="preserve">Wykonawca deklaruje, iż w trakcie trwania umowy przeprowadzi szkolenie edukacyjne w zakresie selektywnej zbiórki odpadów w każdej placówce oświatowej, tj. we wszystkich szkołach i przedszkolu, łącznie 5 jednostek. W przypadku, gdy sytuacja związana z pandemią </w:t>
      </w:r>
      <w:proofErr w:type="spellStart"/>
      <w:r w:rsidRPr="002035D9">
        <w:rPr>
          <w:rFonts w:ascii="Arial" w:hAnsi="Arial" w:cs="Arial"/>
          <w:bCs/>
        </w:rPr>
        <w:t>koronawirusa</w:t>
      </w:r>
      <w:proofErr w:type="spellEnd"/>
      <w:r w:rsidRPr="002035D9">
        <w:rPr>
          <w:rFonts w:ascii="Arial" w:hAnsi="Arial" w:cs="Arial"/>
          <w:bCs/>
        </w:rPr>
        <w:t>, uniemożliwi przeprowadzenie wyżej wymienionych szkoleń, Wykonawca przygotuje szkolenie edukacyjne w formie elektronicznej prezentacji, przekazując na rzecz Zamawiającego wszelkie prawa do wyłącznego dysponowania materiałem szkoleniowym, w tym prawa autorskie w rozumieniu ustawy z dnia 4 lutego 1994r. o prawach autorskich i prawach pokrewnych.</w:t>
      </w:r>
    </w:p>
    <w:p w:rsidR="007C381F" w:rsidRPr="00CD0CBB" w:rsidRDefault="007C381F" w:rsidP="004E1B21">
      <w:pPr>
        <w:suppressAutoHyphens/>
        <w:rPr>
          <w:rFonts w:ascii="Arial" w:hAnsi="Arial" w:cs="Arial"/>
          <w:bCs/>
        </w:rPr>
      </w:pPr>
    </w:p>
    <w:p w:rsidR="003466FF" w:rsidRPr="003466FF" w:rsidRDefault="003466FF" w:rsidP="003466FF">
      <w:pPr>
        <w:pStyle w:val="Akapitzlist"/>
        <w:autoSpaceDE w:val="0"/>
        <w:autoSpaceDN w:val="0"/>
        <w:adjustRightInd w:val="0"/>
        <w:ind w:left="0"/>
        <w:rPr>
          <w:rFonts w:ascii="Arial" w:eastAsia="Calibri" w:hAnsi="Arial" w:cs="Arial"/>
          <w:sz w:val="24"/>
          <w:szCs w:val="24"/>
        </w:rPr>
      </w:pPr>
      <w:r w:rsidRPr="003466FF">
        <w:rPr>
          <w:rFonts w:ascii="Arial" w:eastAsia="Calibri" w:hAnsi="Arial" w:cs="Arial"/>
          <w:sz w:val="24"/>
          <w:szCs w:val="24"/>
        </w:rPr>
        <w:t xml:space="preserve">Deklaracja przeprowadzenia szkoleń promujących selektywną zbiórkę odpadów </w:t>
      </w:r>
      <w:r w:rsidRPr="003466FF">
        <w:rPr>
          <w:rFonts w:ascii="Arial" w:eastAsia="Calibri" w:hAnsi="Arial" w:cs="Arial"/>
          <w:b/>
          <w:sz w:val="24"/>
          <w:szCs w:val="24"/>
        </w:rPr>
        <w:t xml:space="preserve">– </w:t>
      </w:r>
      <w:r w:rsidR="004D39FB">
        <w:rPr>
          <w:rFonts w:ascii="Arial" w:eastAsia="Calibri" w:hAnsi="Arial" w:cs="Arial"/>
          <w:b/>
          <w:sz w:val="24"/>
          <w:szCs w:val="24"/>
        </w:rPr>
        <w:t>4</w:t>
      </w:r>
      <w:r w:rsidRPr="003466FF">
        <w:rPr>
          <w:rFonts w:ascii="Arial" w:eastAsia="Calibri" w:hAnsi="Arial" w:cs="Arial"/>
          <w:b/>
          <w:sz w:val="24"/>
          <w:szCs w:val="24"/>
        </w:rPr>
        <w:t>0 %</w:t>
      </w:r>
    </w:p>
    <w:p w:rsidR="003466FF" w:rsidRPr="003466FF" w:rsidRDefault="003466FF" w:rsidP="003466FF">
      <w:pPr>
        <w:pStyle w:val="Akapitzlist"/>
        <w:autoSpaceDE w:val="0"/>
        <w:autoSpaceDN w:val="0"/>
        <w:adjustRightInd w:val="0"/>
        <w:ind w:left="0"/>
        <w:rPr>
          <w:rFonts w:ascii="Arial" w:eastAsia="Calibri" w:hAnsi="Arial" w:cs="Arial"/>
          <w:sz w:val="24"/>
          <w:szCs w:val="24"/>
        </w:rPr>
      </w:pPr>
      <w:r w:rsidRPr="003466FF">
        <w:rPr>
          <w:rFonts w:ascii="Arial" w:eastAsia="Calibri" w:hAnsi="Arial" w:cs="Arial"/>
          <w:sz w:val="24"/>
          <w:szCs w:val="24"/>
        </w:rPr>
        <w:t>Brak deklaracji przeprowadzenia szkoleń promujących selektywną zbiórkę odpadów – 0 %</w:t>
      </w:r>
    </w:p>
    <w:p w:rsidR="003466FF" w:rsidRPr="004D39FB" w:rsidRDefault="003466FF" w:rsidP="003466FF">
      <w:pPr>
        <w:pStyle w:val="Tekstpodstawowy2"/>
        <w:tabs>
          <w:tab w:val="left" w:pos="360"/>
        </w:tabs>
        <w:spacing w:after="0" w:line="240" w:lineRule="auto"/>
        <w:rPr>
          <w:rFonts w:ascii="Arial" w:hAnsi="Arial" w:cs="Arial"/>
          <w:b/>
          <w:bCs/>
          <w:sz w:val="20"/>
          <w:u w:val="single"/>
        </w:rPr>
      </w:pPr>
      <w:r w:rsidRPr="004D39FB">
        <w:rPr>
          <w:rFonts w:ascii="Arial" w:hAnsi="Arial" w:cs="Arial"/>
          <w:b/>
          <w:bCs/>
          <w:sz w:val="20"/>
          <w:u w:val="single"/>
        </w:rPr>
        <w:t>Maksymalnie Wykonawca może uzyskać</w:t>
      </w:r>
      <w:r w:rsidR="004D39FB" w:rsidRPr="004D39FB">
        <w:rPr>
          <w:rFonts w:ascii="Arial" w:hAnsi="Arial" w:cs="Arial"/>
          <w:b/>
          <w:bCs/>
          <w:sz w:val="20"/>
          <w:u w:val="single"/>
        </w:rPr>
        <w:t xml:space="preserve"> w tym kryterium</w:t>
      </w:r>
      <w:r w:rsidRPr="004D39FB">
        <w:rPr>
          <w:rFonts w:ascii="Arial" w:hAnsi="Arial" w:cs="Arial"/>
          <w:b/>
          <w:bCs/>
          <w:sz w:val="20"/>
          <w:u w:val="single"/>
        </w:rPr>
        <w:t xml:space="preserve"> 40 punktów.</w:t>
      </w:r>
    </w:p>
    <w:p w:rsidR="00D55515" w:rsidRDefault="00D55515" w:rsidP="00CD0CBB">
      <w:pPr>
        <w:suppressAutoHyphens/>
        <w:rPr>
          <w:rFonts w:ascii="Arial" w:hAnsi="Arial" w:cs="Arial"/>
          <w:bCs/>
        </w:rPr>
      </w:pPr>
    </w:p>
    <w:p w:rsidR="00934DE6" w:rsidRPr="00CD0CBB" w:rsidRDefault="00934DE6" w:rsidP="00CD0CBB">
      <w:pPr>
        <w:suppressAutoHyphens/>
        <w:rPr>
          <w:rFonts w:ascii="Arial" w:hAnsi="Arial" w:cs="Arial"/>
        </w:rPr>
      </w:pPr>
    </w:p>
    <w:p w:rsidR="00934DE6" w:rsidRPr="00CD0CBB" w:rsidRDefault="008741BB" w:rsidP="00CD0CBB">
      <w:pPr>
        <w:tabs>
          <w:tab w:val="left" w:pos="567"/>
          <w:tab w:val="left" w:pos="709"/>
        </w:tabs>
        <w:suppressAutoHyphens/>
        <w:rPr>
          <w:rFonts w:ascii="Arial" w:hAnsi="Arial" w:cs="Arial"/>
        </w:rPr>
      </w:pPr>
      <w:r w:rsidRPr="00CD0CBB">
        <w:rPr>
          <w:rFonts w:ascii="Arial" w:hAnsi="Arial" w:cs="Arial"/>
        </w:rPr>
        <w:t>15</w:t>
      </w:r>
      <w:r w:rsidR="00B37EDA" w:rsidRPr="00CD0CBB">
        <w:rPr>
          <w:rFonts w:ascii="Arial" w:hAnsi="Arial" w:cs="Arial"/>
        </w:rPr>
        <w:t xml:space="preserve">.3. </w:t>
      </w:r>
      <w:r w:rsidR="00934DE6" w:rsidRPr="00CD0CBB">
        <w:rPr>
          <w:rFonts w:ascii="Arial" w:hAnsi="Arial" w:cs="Arial"/>
        </w:rPr>
        <w:t xml:space="preserve">Zamawiający udzieli zamówienia publicznego temu Wykonawcy, który </w:t>
      </w:r>
      <w:r w:rsidR="00CE0689" w:rsidRPr="00CD0CBB">
        <w:rPr>
          <w:rFonts w:ascii="Arial" w:hAnsi="Arial" w:cs="Arial"/>
        </w:rPr>
        <w:t xml:space="preserve">uzyska najwyższą ilość punktów </w:t>
      </w:r>
      <w:r w:rsidR="00934DE6" w:rsidRPr="00CD0CBB">
        <w:rPr>
          <w:rFonts w:ascii="Arial" w:hAnsi="Arial" w:cs="Arial"/>
        </w:rPr>
        <w:t>wynikającą z sumy kryteriów.</w:t>
      </w:r>
    </w:p>
    <w:p w:rsidR="00934DE6" w:rsidRPr="00CD0CBB" w:rsidRDefault="00934DE6" w:rsidP="00CD0CBB">
      <w:pPr>
        <w:suppressAutoHyphens/>
        <w:ind w:left="720"/>
        <w:rPr>
          <w:rFonts w:ascii="Arial" w:hAnsi="Arial" w:cs="Arial"/>
        </w:rPr>
      </w:pPr>
    </w:p>
    <w:p w:rsidR="00934DE6" w:rsidRPr="00CD0CBB" w:rsidRDefault="00934DE6" w:rsidP="00CD0CBB">
      <w:pPr>
        <w:tabs>
          <w:tab w:val="left" w:pos="0"/>
        </w:tabs>
        <w:suppressAutoHyphens/>
        <w:rPr>
          <w:rFonts w:ascii="Arial" w:hAnsi="Arial" w:cs="Arial"/>
        </w:rPr>
      </w:pPr>
      <w:r w:rsidRPr="00CD0CBB">
        <w:rPr>
          <w:rFonts w:ascii="Arial" w:hAnsi="Arial" w:cs="Arial"/>
        </w:rPr>
        <w:t xml:space="preserve">P = C + </w:t>
      </w:r>
      <w:proofErr w:type="spellStart"/>
      <w:r w:rsidR="007C381F">
        <w:rPr>
          <w:rFonts w:ascii="Arial" w:hAnsi="Arial" w:cs="Arial"/>
        </w:rPr>
        <w:t>Sz</w:t>
      </w:r>
      <w:proofErr w:type="spellEnd"/>
    </w:p>
    <w:p w:rsidR="00934DE6" w:rsidRPr="00CD0CBB" w:rsidRDefault="00934DE6" w:rsidP="00CD0CBB">
      <w:pPr>
        <w:tabs>
          <w:tab w:val="left" w:pos="0"/>
        </w:tabs>
        <w:suppressAutoHyphens/>
        <w:rPr>
          <w:rFonts w:ascii="Arial" w:hAnsi="Arial" w:cs="Arial"/>
        </w:rPr>
      </w:pPr>
      <w:r w:rsidRPr="00CD0CBB">
        <w:rPr>
          <w:rFonts w:ascii="Arial" w:hAnsi="Arial" w:cs="Arial"/>
        </w:rPr>
        <w:t>gdzie:</w:t>
      </w:r>
    </w:p>
    <w:p w:rsidR="00934DE6" w:rsidRPr="00CD0CBB" w:rsidRDefault="00934DE6" w:rsidP="00CD0CBB">
      <w:pPr>
        <w:tabs>
          <w:tab w:val="left" w:pos="0"/>
        </w:tabs>
        <w:suppressAutoHyphens/>
        <w:rPr>
          <w:rFonts w:ascii="Arial" w:hAnsi="Arial" w:cs="Arial"/>
        </w:rPr>
      </w:pPr>
      <w:r w:rsidRPr="00CD0CBB">
        <w:rPr>
          <w:rFonts w:ascii="Arial" w:hAnsi="Arial" w:cs="Arial"/>
        </w:rPr>
        <w:t>P - łączna ilość przyznanych punktów,</w:t>
      </w:r>
    </w:p>
    <w:p w:rsidR="00934DE6" w:rsidRPr="00CD0CBB" w:rsidRDefault="00934DE6" w:rsidP="00CD0CBB">
      <w:pPr>
        <w:tabs>
          <w:tab w:val="left" w:pos="0"/>
        </w:tabs>
        <w:suppressAutoHyphens/>
        <w:rPr>
          <w:rFonts w:ascii="Arial" w:hAnsi="Arial" w:cs="Arial"/>
        </w:rPr>
      </w:pPr>
      <w:r w:rsidRPr="00CD0CBB">
        <w:rPr>
          <w:rFonts w:ascii="Arial" w:hAnsi="Arial" w:cs="Arial"/>
        </w:rPr>
        <w:t>C - punkty przyznane za kryterium cena,</w:t>
      </w:r>
    </w:p>
    <w:p w:rsidR="00934DE6" w:rsidRPr="004E1B21" w:rsidRDefault="007C381F" w:rsidP="00CD0CBB">
      <w:pPr>
        <w:tabs>
          <w:tab w:val="left" w:pos="0"/>
        </w:tabs>
        <w:suppressAutoHyphens/>
        <w:rPr>
          <w:rFonts w:ascii="Arial" w:hAnsi="Arial" w:cs="Arial"/>
          <w:b/>
        </w:rPr>
      </w:pPr>
      <w:proofErr w:type="spellStart"/>
      <w:r>
        <w:rPr>
          <w:rFonts w:ascii="Arial" w:hAnsi="Arial" w:cs="Arial"/>
        </w:rPr>
        <w:t>Sz</w:t>
      </w:r>
      <w:proofErr w:type="spellEnd"/>
      <w:r w:rsidR="00934DE6" w:rsidRPr="004E1B21">
        <w:rPr>
          <w:rFonts w:ascii="Arial" w:hAnsi="Arial" w:cs="Arial"/>
        </w:rPr>
        <w:t xml:space="preserve"> - punkty przyznane za </w:t>
      </w:r>
      <w:r w:rsidR="004E1B21" w:rsidRPr="004E1B21">
        <w:rPr>
          <w:rFonts w:ascii="Arial" w:hAnsi="Arial" w:cs="Arial"/>
        </w:rPr>
        <w:t>szkolenie edukacyjne</w:t>
      </w:r>
      <w:r w:rsidR="00934DE6" w:rsidRPr="004E1B21">
        <w:rPr>
          <w:rFonts w:ascii="Arial" w:hAnsi="Arial" w:cs="Arial"/>
          <w:b/>
        </w:rPr>
        <w:t xml:space="preserve">             </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5</w:t>
      </w:r>
      <w:r w:rsidRPr="00CD0CBB">
        <w:rPr>
          <w:rFonts w:ascii="Arial" w:hAnsi="Arial" w:cs="Arial"/>
        </w:rPr>
        <w:t>.4.</w:t>
      </w:r>
      <w:r w:rsidRPr="00CD0CBB">
        <w:rPr>
          <w:rFonts w:ascii="Arial" w:hAnsi="Arial" w:cs="Arial"/>
        </w:rPr>
        <w:tab/>
        <w:t>Za najkorzystniejszą zostanie uznana oferta, która nie podlega odrzuceni</w:t>
      </w:r>
      <w:r w:rsidR="008741BB" w:rsidRPr="00CD0CBB">
        <w:rPr>
          <w:rFonts w:ascii="Arial" w:hAnsi="Arial" w:cs="Arial"/>
        </w:rPr>
        <w:t xml:space="preserve">u oraz uzyska największą ilość </w:t>
      </w:r>
      <w:r w:rsidRPr="00CD0CBB">
        <w:rPr>
          <w:rFonts w:ascii="Arial" w:hAnsi="Arial" w:cs="Arial"/>
        </w:rPr>
        <w:t xml:space="preserve">punktów łącznie w </w:t>
      </w:r>
      <w:r w:rsidR="00B37EDA" w:rsidRPr="00CD0CBB">
        <w:rPr>
          <w:rFonts w:ascii="Arial" w:hAnsi="Arial" w:cs="Arial"/>
        </w:rPr>
        <w:t>dwóch</w:t>
      </w:r>
      <w:r w:rsidRPr="00CD0CBB">
        <w:rPr>
          <w:rFonts w:ascii="Arial" w:hAnsi="Arial" w:cs="Arial"/>
        </w:rPr>
        <w:t xml:space="preserve"> kryteriach oceny ofert.</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5</w:t>
      </w:r>
      <w:r w:rsidRPr="00CD0CBB">
        <w:rPr>
          <w:rFonts w:ascii="Arial" w:hAnsi="Arial" w:cs="Arial"/>
        </w:rPr>
        <w:t>.5.</w:t>
      </w:r>
      <w:r w:rsidRPr="00CD0CBB">
        <w:rPr>
          <w:rFonts w:ascii="Arial" w:hAnsi="Arial" w:cs="Arial"/>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5</w:t>
      </w:r>
      <w:r w:rsidRPr="00CD0CBB">
        <w:rPr>
          <w:rFonts w:ascii="Arial" w:hAnsi="Arial" w:cs="Arial"/>
        </w:rPr>
        <w:t>.6.</w:t>
      </w:r>
      <w:r w:rsidRPr="00CD0CBB">
        <w:rPr>
          <w:rFonts w:ascii="Arial" w:hAnsi="Arial" w:cs="Arial"/>
        </w:rPr>
        <w:tab/>
        <w:t xml:space="preserve">Zamawiający nie przewiduje przeprowadzenia aukcji elektronicznej (nie przewidział jej również w </w:t>
      </w:r>
      <w:r w:rsidRPr="00CD0CBB">
        <w:rPr>
          <w:rFonts w:ascii="Arial" w:hAnsi="Arial" w:cs="Arial"/>
        </w:rPr>
        <w:tab/>
        <w:t>ogłoszeniu o zamówieniu).</w:t>
      </w:r>
    </w:p>
    <w:p w:rsidR="00934DE6" w:rsidRPr="00CD0CBB" w:rsidRDefault="00934DE6" w:rsidP="00CD0CBB">
      <w:pPr>
        <w:suppressAutoHyphens/>
        <w:ind w:left="720"/>
        <w:rPr>
          <w:rFonts w:ascii="Arial" w:hAnsi="Arial" w:cs="Arial"/>
          <w:b/>
        </w:rPr>
      </w:pPr>
      <w:r w:rsidRPr="00CD0CBB">
        <w:rPr>
          <w:rFonts w:ascii="Arial" w:hAnsi="Arial" w:cs="Arial"/>
          <w:b/>
        </w:rPr>
        <w:tab/>
      </w:r>
    </w:p>
    <w:p w:rsidR="00B37EDA" w:rsidRPr="00C35E03" w:rsidRDefault="00934DE6" w:rsidP="00CD0CBB">
      <w:pPr>
        <w:suppressAutoHyphens/>
        <w:rPr>
          <w:rFonts w:ascii="Arial" w:hAnsi="Arial" w:cs="Arial"/>
          <w:b/>
        </w:rPr>
      </w:pPr>
      <w:r w:rsidRPr="00C35E03">
        <w:rPr>
          <w:rFonts w:ascii="Arial" w:hAnsi="Arial" w:cs="Arial"/>
          <w:b/>
        </w:rPr>
        <w:t>1</w:t>
      </w:r>
      <w:r w:rsidR="00B37EDA" w:rsidRPr="00C35E03">
        <w:rPr>
          <w:rFonts w:ascii="Arial" w:hAnsi="Arial" w:cs="Arial"/>
          <w:b/>
        </w:rPr>
        <w:t>6</w:t>
      </w:r>
      <w:r w:rsidR="00765640" w:rsidRPr="00C35E03">
        <w:rPr>
          <w:rFonts w:ascii="Arial" w:hAnsi="Arial" w:cs="Arial"/>
          <w:b/>
        </w:rPr>
        <w:t xml:space="preserve">. </w:t>
      </w:r>
      <w:r w:rsidRPr="00C35E03">
        <w:rPr>
          <w:rFonts w:ascii="Arial" w:hAnsi="Arial" w:cs="Arial"/>
          <w:b/>
        </w:rPr>
        <w:t xml:space="preserve">Udzielenie zamówienia </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6</w:t>
      </w:r>
      <w:r w:rsidR="000E7951" w:rsidRPr="00CD0CBB">
        <w:rPr>
          <w:rFonts w:ascii="Arial" w:hAnsi="Arial" w:cs="Arial"/>
        </w:rPr>
        <w:t>.1.</w:t>
      </w:r>
      <w:r w:rsidRPr="00CD0CBB">
        <w:rPr>
          <w:rFonts w:ascii="Arial" w:hAnsi="Arial" w:cs="Arial"/>
          <w:iCs/>
        </w:rPr>
        <w:t xml:space="preserve">Zamawiający udzieli zamówienia Wykonawcy, którego oferta odpowiada wszystkim wymaganiom określonym w ustawie </w:t>
      </w:r>
      <w:proofErr w:type="spellStart"/>
      <w:r w:rsidRPr="00CD0CBB">
        <w:rPr>
          <w:rFonts w:ascii="Arial" w:hAnsi="Arial" w:cs="Arial"/>
          <w:iCs/>
        </w:rPr>
        <w:t>Pzp</w:t>
      </w:r>
      <w:proofErr w:type="spellEnd"/>
      <w:r w:rsidRPr="00CD0CBB">
        <w:rPr>
          <w:rFonts w:ascii="Arial" w:hAnsi="Arial" w:cs="Arial"/>
          <w:iCs/>
        </w:rPr>
        <w:t xml:space="preserve"> oraz w niniejszej specyfikacji i została oceniona jako najkorzystniejsza w oparciu o podane kryteria wyboru.</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6</w:t>
      </w:r>
      <w:r w:rsidR="000E7951" w:rsidRPr="00CD0CBB">
        <w:rPr>
          <w:rFonts w:ascii="Arial" w:hAnsi="Arial" w:cs="Arial"/>
        </w:rPr>
        <w:t>.2.</w:t>
      </w:r>
      <w:r w:rsidRPr="00CD0CBB">
        <w:rPr>
          <w:rFonts w:ascii="Arial" w:hAnsi="Arial" w:cs="Arial"/>
        </w:rPr>
        <w:t xml:space="preserve">W przypadku udzielenia zamówienia Wykonawcom określonym w art. 23 ust. 1 ustawy </w:t>
      </w:r>
      <w:proofErr w:type="spellStart"/>
      <w:r w:rsidRPr="00CD0CBB">
        <w:rPr>
          <w:rFonts w:ascii="Arial" w:hAnsi="Arial" w:cs="Arial"/>
        </w:rPr>
        <w:t>Pzp</w:t>
      </w:r>
      <w:proofErr w:type="spellEnd"/>
      <w:r w:rsidRPr="00CD0CBB">
        <w:rPr>
          <w:rFonts w:ascii="Arial" w:hAnsi="Arial" w:cs="Arial"/>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34DE6" w:rsidRPr="00CD0CBB" w:rsidRDefault="00934DE6" w:rsidP="00CD0CBB">
      <w:pPr>
        <w:suppressAutoHyphens/>
        <w:rPr>
          <w:rFonts w:ascii="Arial" w:hAnsi="Arial" w:cs="Arial"/>
        </w:rPr>
      </w:pPr>
      <w:r w:rsidRPr="00CD0CBB">
        <w:rPr>
          <w:rFonts w:ascii="Arial" w:hAnsi="Arial" w:cs="Arial"/>
        </w:rPr>
        <w:t>1</w:t>
      </w:r>
      <w:r w:rsidR="00B37EDA" w:rsidRPr="00CD0CBB">
        <w:rPr>
          <w:rFonts w:ascii="Arial" w:hAnsi="Arial" w:cs="Arial"/>
        </w:rPr>
        <w:t>6</w:t>
      </w:r>
      <w:r w:rsidR="008B1B03">
        <w:rPr>
          <w:rFonts w:ascii="Arial" w:hAnsi="Arial" w:cs="Arial"/>
        </w:rPr>
        <w:t>.3.</w:t>
      </w:r>
      <w:r w:rsidRPr="00CD0CBB">
        <w:rPr>
          <w:rFonts w:ascii="Arial" w:hAnsi="Arial" w:cs="Arial"/>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CD0CBB">
        <w:rPr>
          <w:rFonts w:ascii="Arial" w:hAnsi="Arial" w:cs="Arial"/>
        </w:rPr>
        <w:t>Pzp</w:t>
      </w:r>
      <w:proofErr w:type="spellEnd"/>
      <w:r w:rsidRPr="00CD0CBB">
        <w:rPr>
          <w:rFonts w:ascii="Arial" w:hAnsi="Arial" w:cs="Arial"/>
        </w:rPr>
        <w:t>.</w:t>
      </w:r>
    </w:p>
    <w:p w:rsidR="00934DE6" w:rsidRPr="00CD0CBB" w:rsidRDefault="00B37EDA" w:rsidP="00CD0CBB">
      <w:pPr>
        <w:suppressAutoHyphens/>
        <w:rPr>
          <w:rFonts w:ascii="Arial" w:hAnsi="Arial" w:cs="Arial"/>
        </w:rPr>
      </w:pPr>
      <w:r w:rsidRPr="00CD0CBB">
        <w:rPr>
          <w:rFonts w:ascii="Arial" w:hAnsi="Arial" w:cs="Arial"/>
        </w:rPr>
        <w:t xml:space="preserve">16.4. </w:t>
      </w:r>
      <w:r w:rsidR="00934DE6" w:rsidRPr="00CD0CBB">
        <w:rPr>
          <w:rFonts w:ascii="Arial" w:hAnsi="Arial" w:cs="Arial"/>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w:t>
      </w:r>
      <w:proofErr w:type="gramStart"/>
      <w:r w:rsidR="00934DE6" w:rsidRPr="00CD0CBB">
        <w:rPr>
          <w:rFonts w:ascii="Arial" w:hAnsi="Arial" w:cs="Arial"/>
        </w:rPr>
        <w:t>oceny chyba,</w:t>
      </w:r>
      <w:proofErr w:type="gramEnd"/>
      <w:r w:rsidR="00934DE6" w:rsidRPr="00CD0CBB">
        <w:rPr>
          <w:rFonts w:ascii="Arial" w:hAnsi="Arial" w:cs="Arial"/>
        </w:rPr>
        <w:t xml:space="preserve"> że zachodzą przesłanki, o których mowa w art. 93 ust. 1 ustawy </w:t>
      </w:r>
      <w:proofErr w:type="spellStart"/>
      <w:r w:rsidR="00934DE6" w:rsidRPr="00CD0CBB">
        <w:rPr>
          <w:rFonts w:ascii="Arial" w:hAnsi="Arial" w:cs="Arial"/>
        </w:rPr>
        <w:t>Pzp</w:t>
      </w:r>
      <w:proofErr w:type="spellEnd"/>
      <w:r w:rsidR="00934DE6" w:rsidRPr="00CD0CBB">
        <w:rPr>
          <w:rFonts w:ascii="Arial" w:hAnsi="Arial" w:cs="Arial"/>
        </w:rPr>
        <w:t>.</w:t>
      </w:r>
    </w:p>
    <w:p w:rsidR="00934DE6" w:rsidRPr="00CD0CBB" w:rsidRDefault="00B37EDA" w:rsidP="00CD0CBB">
      <w:pPr>
        <w:suppressAutoHyphens/>
        <w:rPr>
          <w:rFonts w:ascii="Arial" w:hAnsi="Arial" w:cs="Arial"/>
        </w:rPr>
      </w:pPr>
      <w:r w:rsidRPr="00CD0CBB">
        <w:rPr>
          <w:rFonts w:ascii="Arial" w:hAnsi="Arial" w:cs="Arial"/>
        </w:rPr>
        <w:t xml:space="preserve">16.5. </w:t>
      </w:r>
      <w:r w:rsidR="00934DE6" w:rsidRPr="00CD0CBB">
        <w:rPr>
          <w:rFonts w:ascii="Arial" w:hAnsi="Arial" w:cs="Arial"/>
        </w:rPr>
        <w:t xml:space="preserve">Wzór umowy </w:t>
      </w:r>
      <w:r w:rsidR="00763D33" w:rsidRPr="00CD0CBB">
        <w:rPr>
          <w:rFonts w:ascii="Arial" w:hAnsi="Arial" w:cs="Arial"/>
        </w:rPr>
        <w:t xml:space="preserve">stanowi załącznik </w:t>
      </w:r>
      <w:r w:rsidR="00763D33" w:rsidRPr="009E2941">
        <w:rPr>
          <w:rFonts w:ascii="Arial" w:hAnsi="Arial" w:cs="Arial"/>
        </w:rPr>
        <w:t xml:space="preserve">nr </w:t>
      </w:r>
      <w:r w:rsidR="009E2941">
        <w:rPr>
          <w:rFonts w:ascii="Arial" w:hAnsi="Arial" w:cs="Arial"/>
        </w:rPr>
        <w:t xml:space="preserve">3 </w:t>
      </w:r>
      <w:r w:rsidR="001D088C" w:rsidRPr="009E2941">
        <w:rPr>
          <w:rFonts w:ascii="Arial" w:hAnsi="Arial" w:cs="Arial"/>
        </w:rPr>
        <w:t xml:space="preserve">do </w:t>
      </w:r>
      <w:proofErr w:type="spellStart"/>
      <w:r w:rsidR="001D088C" w:rsidRPr="009E2941">
        <w:rPr>
          <w:rFonts w:ascii="Arial" w:hAnsi="Arial" w:cs="Arial"/>
        </w:rPr>
        <w:t>siwz</w:t>
      </w:r>
      <w:proofErr w:type="spellEnd"/>
      <w:r w:rsidR="001D088C" w:rsidRPr="009E2941">
        <w:rPr>
          <w:rFonts w:ascii="Arial" w:hAnsi="Arial" w:cs="Arial"/>
        </w:rPr>
        <w:t>.</w:t>
      </w:r>
    </w:p>
    <w:p w:rsidR="00E118C0" w:rsidRPr="00CD0CBB" w:rsidRDefault="00E118C0" w:rsidP="00CD0CBB">
      <w:pPr>
        <w:suppressAutoHyphens/>
        <w:rPr>
          <w:rFonts w:ascii="Arial" w:hAnsi="Arial" w:cs="Arial"/>
        </w:rPr>
      </w:pPr>
    </w:p>
    <w:p w:rsidR="008B1B03" w:rsidRDefault="00065F01" w:rsidP="008B1B03">
      <w:pPr>
        <w:suppressAutoHyphens/>
        <w:rPr>
          <w:rFonts w:ascii="Arial" w:hAnsi="Arial" w:cs="Arial"/>
          <w:b/>
          <w:bCs/>
        </w:rPr>
      </w:pPr>
      <w:r w:rsidRPr="00CD0CBB">
        <w:rPr>
          <w:rFonts w:ascii="Arial" w:hAnsi="Arial" w:cs="Arial"/>
          <w:b/>
          <w:bCs/>
        </w:rPr>
        <w:t xml:space="preserve">16.6. </w:t>
      </w:r>
      <w:r w:rsidR="008B1B03">
        <w:rPr>
          <w:rFonts w:ascii="Arial" w:hAnsi="Arial" w:cs="Arial"/>
          <w:b/>
          <w:bCs/>
        </w:rPr>
        <w:t>Istotne postanowienia umowy.</w:t>
      </w:r>
    </w:p>
    <w:p w:rsidR="008B1B03" w:rsidRPr="00FC44F2" w:rsidRDefault="008B1B03" w:rsidP="008B1B03">
      <w:pPr>
        <w:suppressAutoHyphens/>
        <w:rPr>
          <w:rFonts w:ascii="Arial" w:eastAsia="Arial" w:hAnsi="Arial" w:cs="Arial"/>
        </w:rPr>
      </w:pPr>
      <w:r>
        <w:rPr>
          <w:rFonts w:ascii="Arial" w:hAnsi="Arial" w:cs="Arial"/>
          <w:spacing w:val="-2"/>
        </w:rPr>
        <w:lastRenderedPageBreak/>
        <w:t>1.</w:t>
      </w:r>
      <w:r w:rsidRPr="00AB6EE0">
        <w:rPr>
          <w:rFonts w:ascii="Arial" w:hAnsi="Arial" w:cs="Arial"/>
          <w:spacing w:val="-2"/>
        </w:rPr>
        <w:t xml:space="preserve">Istotne dla stron postanowienia zawarte są we wzorze umowy, który stanowi </w:t>
      </w:r>
      <w:r w:rsidR="00C35E03">
        <w:rPr>
          <w:rFonts w:ascii="Arial" w:hAnsi="Arial" w:cs="Arial"/>
          <w:spacing w:val="-2"/>
        </w:rPr>
        <w:t>z</w:t>
      </w:r>
      <w:r w:rsidRPr="00FC44F2">
        <w:rPr>
          <w:rFonts w:ascii="Arial" w:hAnsi="Arial" w:cs="Arial"/>
          <w:spacing w:val="-2"/>
        </w:rPr>
        <w:t>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9E2941" w:rsidRPr="009E2941">
        <w:rPr>
          <w:rFonts w:ascii="Arial" w:hAnsi="Arial" w:cs="Arial"/>
          <w:spacing w:val="-2"/>
        </w:rPr>
        <w:t xml:space="preserve">3 </w:t>
      </w:r>
      <w:r w:rsidRPr="009E2941">
        <w:rPr>
          <w:rFonts w:ascii="Arial" w:hAnsi="Arial" w:cs="Arial"/>
          <w:spacing w:val="-2"/>
        </w:rPr>
        <w:t>do SIWZ.</w:t>
      </w:r>
    </w:p>
    <w:p w:rsidR="009E2941" w:rsidRPr="009E2941" w:rsidRDefault="008B1B03" w:rsidP="009E2941">
      <w:pPr>
        <w:widowControl w:val="0"/>
        <w:numPr>
          <w:ilvl w:val="0"/>
          <w:numId w:val="2"/>
        </w:numPr>
        <w:tabs>
          <w:tab w:val="clear" w:pos="720"/>
          <w:tab w:val="left" w:pos="284"/>
        </w:tabs>
        <w:suppressAutoHyphens/>
        <w:overflowPunct w:val="0"/>
        <w:autoSpaceDE w:val="0"/>
        <w:spacing w:before="20" w:after="20" w:line="276" w:lineRule="auto"/>
        <w:ind w:left="0" w:right="-57" w:firstLine="0"/>
        <w:rPr>
          <w:rFonts w:ascii="Arial" w:hAnsi="Arial" w:cs="Arial"/>
          <w:bCs/>
        </w:rPr>
      </w:pPr>
      <w:r w:rsidRPr="00AB6EE0">
        <w:rPr>
          <w:rFonts w:ascii="Arial" w:hAnsi="Arial" w:cs="Arial"/>
        </w:rPr>
        <w:t xml:space="preserve">Dopuszczalne zmiany postanowień umowy w stosunku do treści oferty, na podstawie której dokonano wyboru Wykonawcy, określa </w:t>
      </w:r>
      <w:r w:rsidRPr="009E2941">
        <w:rPr>
          <w:rFonts w:ascii="Arial" w:hAnsi="Arial" w:cs="Arial"/>
        </w:rPr>
        <w:t xml:space="preserve">§ 8 wzoru umowy, stanowiącego Załącznik nr </w:t>
      </w:r>
      <w:r w:rsidR="009E2941">
        <w:rPr>
          <w:rFonts w:ascii="Arial" w:hAnsi="Arial" w:cs="Arial"/>
        </w:rPr>
        <w:t>3</w:t>
      </w:r>
      <w:r w:rsidRPr="009E2941">
        <w:rPr>
          <w:rFonts w:ascii="Arial" w:hAnsi="Arial" w:cs="Arial"/>
        </w:rPr>
        <w:t xml:space="preserve"> do SIWZ</w:t>
      </w:r>
      <w:r w:rsidR="00C35E03">
        <w:rPr>
          <w:rFonts w:ascii="Arial" w:hAnsi="Arial" w:cs="Arial"/>
        </w:rPr>
        <w:t>.</w:t>
      </w:r>
      <w:r w:rsidRPr="009E2941">
        <w:rPr>
          <w:rFonts w:ascii="Arial" w:hAnsi="Arial" w:cs="Arial"/>
        </w:rPr>
        <w:t xml:space="preserve"> </w:t>
      </w:r>
    </w:p>
    <w:p w:rsidR="009E2941" w:rsidRPr="009E2941" w:rsidRDefault="009E2941" w:rsidP="009E2941">
      <w:pPr>
        <w:widowControl w:val="0"/>
        <w:tabs>
          <w:tab w:val="left" w:pos="284"/>
        </w:tabs>
        <w:suppressAutoHyphens/>
        <w:overflowPunct w:val="0"/>
        <w:autoSpaceDE w:val="0"/>
        <w:spacing w:before="20" w:after="20" w:line="276" w:lineRule="auto"/>
        <w:ind w:right="-57"/>
        <w:rPr>
          <w:rFonts w:ascii="Arial" w:hAnsi="Arial" w:cs="Arial"/>
          <w:bCs/>
        </w:rPr>
      </w:pPr>
    </w:p>
    <w:p w:rsidR="00765640" w:rsidRPr="009E2941" w:rsidRDefault="00934DE6" w:rsidP="00CD0CBB">
      <w:pPr>
        <w:suppressAutoHyphens/>
        <w:rPr>
          <w:rFonts w:ascii="Arial" w:hAnsi="Arial" w:cs="Arial"/>
          <w:b/>
        </w:rPr>
      </w:pPr>
      <w:r w:rsidRPr="009E2941">
        <w:rPr>
          <w:rFonts w:ascii="Arial" w:hAnsi="Arial" w:cs="Arial"/>
          <w:b/>
        </w:rPr>
        <w:t>1</w:t>
      </w:r>
      <w:r w:rsidR="00072A14" w:rsidRPr="009E2941">
        <w:rPr>
          <w:rFonts w:ascii="Arial" w:hAnsi="Arial" w:cs="Arial"/>
          <w:b/>
        </w:rPr>
        <w:t>7</w:t>
      </w:r>
      <w:r w:rsidR="00765640" w:rsidRPr="009E2941">
        <w:rPr>
          <w:rFonts w:ascii="Arial" w:hAnsi="Arial" w:cs="Arial"/>
          <w:b/>
        </w:rPr>
        <w:t xml:space="preserve">. </w:t>
      </w:r>
      <w:r w:rsidRPr="009E2941">
        <w:rPr>
          <w:rFonts w:ascii="Arial" w:hAnsi="Arial" w:cs="Arial"/>
          <w:b/>
        </w:rPr>
        <w:t>Zabezpieczenie należytego wykonania umowy</w:t>
      </w:r>
    </w:p>
    <w:p w:rsidR="00A46E5E" w:rsidRPr="00A46E5E" w:rsidRDefault="00A46E5E" w:rsidP="00A46E5E">
      <w:pPr>
        <w:suppressAutoHyphens/>
        <w:rPr>
          <w:rFonts w:ascii="Arial" w:hAnsi="Arial" w:cs="Arial"/>
          <w:iCs/>
        </w:rPr>
      </w:pPr>
      <w:r>
        <w:rPr>
          <w:rFonts w:ascii="Arial" w:hAnsi="Arial" w:cs="Arial"/>
          <w:iCs/>
        </w:rPr>
        <w:t>1.</w:t>
      </w:r>
      <w:r w:rsidRPr="00A46E5E">
        <w:rPr>
          <w:rFonts w:ascii="Arial" w:hAnsi="Arial" w:cs="Arial"/>
          <w:iCs/>
        </w:rPr>
        <w:t xml:space="preserve">Wykonawca, którego oferta zostanie uznana za najkorzystniejszą, zobowiązany jest wnieść zabezpieczenie należytego wykonania umowy w wysokości </w:t>
      </w:r>
      <w:r w:rsidR="003937B1">
        <w:rPr>
          <w:rFonts w:ascii="Arial" w:hAnsi="Arial" w:cs="Arial"/>
          <w:iCs/>
        </w:rPr>
        <w:t>5</w:t>
      </w:r>
      <w:r w:rsidRPr="00A46E5E">
        <w:rPr>
          <w:rFonts w:ascii="Arial" w:hAnsi="Arial" w:cs="Arial"/>
          <w:iCs/>
        </w:rPr>
        <w:t xml:space="preserve">% ceny całkowitej brutto podanej w ofercie, </w:t>
      </w:r>
    </w:p>
    <w:p w:rsidR="00A46E5E" w:rsidRPr="00A46E5E" w:rsidRDefault="00A46E5E" w:rsidP="00A46E5E">
      <w:pPr>
        <w:suppressAutoHyphens/>
        <w:rPr>
          <w:rFonts w:ascii="Arial" w:hAnsi="Arial" w:cs="Arial"/>
          <w:iCs/>
        </w:rPr>
      </w:pPr>
      <w:r>
        <w:rPr>
          <w:rFonts w:ascii="Arial" w:hAnsi="Arial" w:cs="Arial"/>
          <w:iCs/>
        </w:rPr>
        <w:t>2.</w:t>
      </w:r>
      <w:r w:rsidRPr="00A46E5E">
        <w:rPr>
          <w:rFonts w:ascii="Arial" w:hAnsi="Arial" w:cs="Arial"/>
          <w:iCs/>
        </w:rPr>
        <w:t>Zabezpieczenie należytego wykonania umowy musi być wniesione przed podpisaniem umowy, najpóźniej w dniu podpisania umowy.</w:t>
      </w:r>
    </w:p>
    <w:p w:rsidR="00A46E5E" w:rsidRPr="00A46E5E" w:rsidRDefault="00A46E5E" w:rsidP="00A46E5E">
      <w:pPr>
        <w:suppressAutoHyphens/>
        <w:rPr>
          <w:rFonts w:ascii="Arial" w:hAnsi="Arial" w:cs="Arial"/>
          <w:iCs/>
        </w:rPr>
      </w:pPr>
      <w:r>
        <w:rPr>
          <w:rFonts w:ascii="Arial" w:hAnsi="Arial" w:cs="Arial"/>
          <w:iCs/>
        </w:rPr>
        <w:t>3.</w:t>
      </w:r>
      <w:r w:rsidRPr="00A46E5E">
        <w:rPr>
          <w:rFonts w:ascii="Arial" w:hAnsi="Arial" w:cs="Arial"/>
          <w:iCs/>
        </w:rPr>
        <w:t>Zabezpieczenie należytego wykonania umowy może być wniesione według wyboru wykonawcy w jednej lub w kilku następujących formach:</w:t>
      </w:r>
    </w:p>
    <w:p w:rsidR="00A46E5E" w:rsidRPr="00A46E5E" w:rsidRDefault="00A46E5E" w:rsidP="00A46E5E">
      <w:pPr>
        <w:suppressAutoHyphens/>
        <w:rPr>
          <w:rFonts w:ascii="Arial" w:hAnsi="Arial" w:cs="Arial"/>
          <w:iCs/>
        </w:rPr>
      </w:pPr>
      <w:proofErr w:type="gramStart"/>
      <w:r>
        <w:rPr>
          <w:rFonts w:ascii="Arial" w:hAnsi="Arial" w:cs="Arial"/>
          <w:iCs/>
        </w:rPr>
        <w:t>a)</w:t>
      </w:r>
      <w:r w:rsidRPr="00A46E5E">
        <w:rPr>
          <w:rFonts w:ascii="Arial" w:hAnsi="Arial" w:cs="Arial"/>
          <w:iCs/>
        </w:rPr>
        <w:t>pieniądzu</w:t>
      </w:r>
      <w:proofErr w:type="gramEnd"/>
      <w:r w:rsidRPr="00A46E5E">
        <w:rPr>
          <w:rFonts w:ascii="Arial" w:hAnsi="Arial" w:cs="Arial"/>
          <w:iCs/>
        </w:rPr>
        <w:t>,</w:t>
      </w:r>
    </w:p>
    <w:p w:rsidR="00A46E5E" w:rsidRPr="00A46E5E" w:rsidRDefault="00A46E5E" w:rsidP="00A46E5E">
      <w:pPr>
        <w:suppressAutoHyphens/>
        <w:rPr>
          <w:rFonts w:ascii="Arial" w:hAnsi="Arial" w:cs="Arial"/>
          <w:iCs/>
        </w:rPr>
      </w:pPr>
      <w:proofErr w:type="gramStart"/>
      <w:r>
        <w:rPr>
          <w:rFonts w:ascii="Arial" w:hAnsi="Arial" w:cs="Arial"/>
          <w:iCs/>
        </w:rPr>
        <w:t>b)</w:t>
      </w:r>
      <w:r w:rsidRPr="00A46E5E">
        <w:rPr>
          <w:rFonts w:ascii="Arial" w:hAnsi="Arial" w:cs="Arial"/>
          <w:iCs/>
        </w:rPr>
        <w:t>poręczeniach</w:t>
      </w:r>
      <w:proofErr w:type="gramEnd"/>
      <w:r w:rsidRPr="00A46E5E">
        <w:rPr>
          <w:rFonts w:ascii="Arial" w:hAnsi="Arial" w:cs="Arial"/>
          <w:iCs/>
        </w:rPr>
        <w:t xml:space="preserve"> bankowych lub poręczeniach spółdzielczej kasy oszczędnościowo-kredytowej, z tym że zobowiązanie kasy jest zawsze zobowiązaniem pieniężnym,</w:t>
      </w:r>
    </w:p>
    <w:p w:rsidR="00A46E5E" w:rsidRPr="00A46E5E" w:rsidRDefault="00A46E5E" w:rsidP="00A46E5E">
      <w:pPr>
        <w:suppressAutoHyphens/>
        <w:rPr>
          <w:rFonts w:ascii="Arial" w:hAnsi="Arial" w:cs="Arial"/>
          <w:iCs/>
        </w:rPr>
      </w:pPr>
      <w:r>
        <w:rPr>
          <w:rFonts w:ascii="Arial" w:hAnsi="Arial" w:cs="Arial"/>
          <w:iCs/>
        </w:rPr>
        <w:t>c)</w:t>
      </w:r>
      <w:r w:rsidRPr="00A46E5E">
        <w:rPr>
          <w:rFonts w:ascii="Arial" w:hAnsi="Arial" w:cs="Arial"/>
          <w:iCs/>
        </w:rPr>
        <w:t>gwarancjach bankowych,</w:t>
      </w:r>
    </w:p>
    <w:p w:rsidR="00A46E5E" w:rsidRPr="00A46E5E" w:rsidRDefault="00A46E5E" w:rsidP="00A46E5E">
      <w:pPr>
        <w:suppressAutoHyphens/>
        <w:rPr>
          <w:rFonts w:ascii="Arial" w:hAnsi="Arial" w:cs="Arial"/>
          <w:iCs/>
        </w:rPr>
      </w:pPr>
      <w:r>
        <w:rPr>
          <w:rFonts w:ascii="Arial" w:hAnsi="Arial" w:cs="Arial"/>
          <w:iCs/>
        </w:rPr>
        <w:t>d)</w:t>
      </w:r>
      <w:r w:rsidRPr="00A46E5E">
        <w:rPr>
          <w:rFonts w:ascii="Arial" w:hAnsi="Arial" w:cs="Arial"/>
          <w:iCs/>
        </w:rPr>
        <w:t>gwarancjach ubezpieczeniowych,</w:t>
      </w:r>
    </w:p>
    <w:p w:rsidR="00A46E5E" w:rsidRPr="00A46E5E" w:rsidRDefault="00A46E5E" w:rsidP="00A46E5E">
      <w:pPr>
        <w:suppressAutoHyphens/>
        <w:rPr>
          <w:rFonts w:ascii="Arial" w:hAnsi="Arial" w:cs="Arial"/>
          <w:iCs/>
        </w:rPr>
      </w:pPr>
      <w:proofErr w:type="gramStart"/>
      <w:r>
        <w:rPr>
          <w:rFonts w:ascii="Arial" w:hAnsi="Arial" w:cs="Arial"/>
          <w:iCs/>
        </w:rPr>
        <w:t>e)</w:t>
      </w:r>
      <w:r w:rsidRPr="00A46E5E">
        <w:rPr>
          <w:rFonts w:ascii="Arial" w:hAnsi="Arial" w:cs="Arial"/>
          <w:iCs/>
        </w:rPr>
        <w:t>poręczeniach</w:t>
      </w:r>
      <w:proofErr w:type="gramEnd"/>
      <w:r w:rsidRPr="00A46E5E">
        <w:rPr>
          <w:rFonts w:ascii="Arial" w:hAnsi="Arial" w:cs="Arial"/>
          <w:iCs/>
        </w:rPr>
        <w:t xml:space="preserve"> udzielanych przez podmioty, o których mowa w art. 6b ust. 5 pkt 2 ustawy z dnia </w:t>
      </w:r>
    </w:p>
    <w:p w:rsidR="00A46E5E" w:rsidRPr="00A46E5E" w:rsidRDefault="00A46E5E" w:rsidP="00A46E5E">
      <w:pPr>
        <w:suppressAutoHyphens/>
        <w:rPr>
          <w:rFonts w:ascii="Arial" w:hAnsi="Arial" w:cs="Arial"/>
          <w:iCs/>
        </w:rPr>
      </w:pPr>
      <w:r w:rsidRPr="00A46E5E">
        <w:rPr>
          <w:rFonts w:ascii="Arial" w:hAnsi="Arial" w:cs="Arial"/>
          <w:iCs/>
        </w:rPr>
        <w:t>9 listopada 2000r. o utworzeniu Polskiej Agencji Rozwoju Przedsiębiorczości.</w:t>
      </w:r>
    </w:p>
    <w:p w:rsidR="00A46E5E" w:rsidRPr="00A46E5E" w:rsidRDefault="00A46E5E" w:rsidP="00A46E5E">
      <w:pPr>
        <w:suppressAutoHyphens/>
        <w:rPr>
          <w:rFonts w:ascii="Arial" w:hAnsi="Arial" w:cs="Arial"/>
          <w:iCs/>
        </w:rPr>
      </w:pPr>
      <w:r w:rsidRPr="00A46E5E">
        <w:rPr>
          <w:rFonts w:ascii="Arial" w:hAnsi="Arial" w:cs="Arial"/>
          <w:iCs/>
        </w:rPr>
        <w:t>Uwaga:</w:t>
      </w:r>
    </w:p>
    <w:p w:rsidR="00A46E5E" w:rsidRPr="00A46E5E" w:rsidRDefault="00A46E5E" w:rsidP="00A46E5E">
      <w:pPr>
        <w:suppressAutoHyphens/>
        <w:rPr>
          <w:rFonts w:ascii="Arial" w:hAnsi="Arial" w:cs="Arial"/>
          <w:iCs/>
        </w:rPr>
      </w:pPr>
      <w:r w:rsidRPr="00A46E5E">
        <w:rPr>
          <w:rFonts w:ascii="Arial" w:hAnsi="Arial" w:cs="Arial"/>
          <w:iCs/>
        </w:rPr>
        <w:t>Zabezpieczenie należytego wykonania umowy wnoszone w pieniądzu wykonawca wpłaca przelewem na rachunek bankowy wskazany przez zamawiającego.</w:t>
      </w:r>
    </w:p>
    <w:p w:rsidR="00A46E5E" w:rsidRPr="00A46E5E" w:rsidRDefault="00A46E5E" w:rsidP="00A46E5E">
      <w:pPr>
        <w:suppressAutoHyphens/>
        <w:rPr>
          <w:rFonts w:ascii="Arial" w:hAnsi="Arial" w:cs="Arial"/>
          <w:iCs/>
        </w:rPr>
      </w:pPr>
      <w:r>
        <w:rPr>
          <w:rFonts w:ascii="Arial" w:hAnsi="Arial" w:cs="Arial"/>
          <w:iCs/>
        </w:rPr>
        <w:t>4.</w:t>
      </w:r>
      <w:r w:rsidRPr="00A46E5E">
        <w:rPr>
          <w:rFonts w:ascii="Arial" w:hAnsi="Arial" w:cs="Arial"/>
          <w:iCs/>
        </w:rPr>
        <w:t xml:space="preserve">Na wniosek wykonawcy, którego oferta zostanie uznana za najkorzystniejszą, wadium wniesione </w:t>
      </w:r>
    </w:p>
    <w:p w:rsidR="00A46E5E" w:rsidRPr="00A46E5E" w:rsidRDefault="00A46E5E" w:rsidP="00A46E5E">
      <w:pPr>
        <w:suppressAutoHyphens/>
        <w:rPr>
          <w:rFonts w:ascii="Arial" w:hAnsi="Arial" w:cs="Arial"/>
          <w:iCs/>
        </w:rPr>
      </w:pPr>
      <w:r w:rsidRPr="00A46E5E">
        <w:rPr>
          <w:rFonts w:ascii="Arial" w:hAnsi="Arial" w:cs="Arial"/>
          <w:iCs/>
        </w:rPr>
        <w:t>w pieniądzu może być zaliczone przez zamawiającego na poczet zabezpieczenia należytego wykonania umowy.</w:t>
      </w:r>
    </w:p>
    <w:p w:rsidR="00A46E5E" w:rsidRPr="00A46E5E" w:rsidRDefault="00A46E5E" w:rsidP="00A46E5E">
      <w:pPr>
        <w:suppressAutoHyphens/>
        <w:rPr>
          <w:rFonts w:ascii="Arial" w:hAnsi="Arial" w:cs="Arial"/>
          <w:iCs/>
        </w:rPr>
      </w:pPr>
      <w:r>
        <w:rPr>
          <w:rFonts w:ascii="Arial" w:hAnsi="Arial" w:cs="Arial"/>
          <w:iCs/>
        </w:rPr>
        <w:t>5.</w:t>
      </w:r>
      <w:r w:rsidRPr="00A46E5E">
        <w:rPr>
          <w:rFonts w:ascii="Arial" w:hAnsi="Arial" w:cs="Arial"/>
          <w:iCs/>
        </w:rPr>
        <w:t xml:space="preserve">Jeżeli zabezpieczenie należytego wykonania umowy będzie wniesione w pieniądzu to zostanie ono zwrócone wraz z </w:t>
      </w:r>
      <w:proofErr w:type="gramStart"/>
      <w:r w:rsidRPr="00A46E5E">
        <w:rPr>
          <w:rFonts w:ascii="Arial" w:hAnsi="Arial" w:cs="Arial"/>
          <w:iCs/>
        </w:rPr>
        <w:t>odsetkami,  wynikającymi</w:t>
      </w:r>
      <w:proofErr w:type="gramEnd"/>
      <w:r w:rsidRPr="00A46E5E">
        <w:rPr>
          <w:rFonts w:ascii="Arial" w:hAnsi="Arial" w:cs="Arial"/>
          <w:iCs/>
        </w:rPr>
        <w:t xml:space="preserve"> z umowy rachunku bankowego, na którym było ono przechowywane, pomniejszone o koszt prowadzenia tego rachunku oraz prowizji bankowej za przelew pieniędzy na rachunek bankowy wykonawcy. </w:t>
      </w:r>
    </w:p>
    <w:p w:rsidR="00A46E5E" w:rsidRPr="00A46E5E" w:rsidRDefault="00A46E5E" w:rsidP="00A46E5E">
      <w:pPr>
        <w:suppressAutoHyphens/>
        <w:rPr>
          <w:rFonts w:ascii="Arial" w:hAnsi="Arial" w:cs="Arial"/>
          <w:iCs/>
        </w:rPr>
      </w:pPr>
      <w:r>
        <w:rPr>
          <w:rFonts w:ascii="Arial" w:hAnsi="Arial" w:cs="Arial"/>
          <w:iCs/>
        </w:rPr>
        <w:t>6.</w:t>
      </w:r>
      <w:r w:rsidRPr="00A46E5E">
        <w:rPr>
          <w:rFonts w:ascii="Arial" w:hAnsi="Arial" w:cs="Arial"/>
          <w:iCs/>
        </w:rPr>
        <w:t>W trakcie realizacji umowy wykonawca może dokonać zmiany formy zabezpieczenia na jedną lub kilka form, o których mowa wyżej.</w:t>
      </w:r>
    </w:p>
    <w:p w:rsidR="00A46E5E" w:rsidRPr="00A46E5E" w:rsidRDefault="00A46E5E" w:rsidP="00A46E5E">
      <w:pPr>
        <w:suppressAutoHyphens/>
        <w:rPr>
          <w:rFonts w:ascii="Arial" w:hAnsi="Arial" w:cs="Arial"/>
          <w:iCs/>
        </w:rPr>
      </w:pPr>
      <w:r w:rsidRPr="00A46E5E">
        <w:rPr>
          <w:rFonts w:ascii="Arial" w:hAnsi="Arial" w:cs="Arial"/>
          <w:iCs/>
        </w:rPr>
        <w:t>Uwaga:</w:t>
      </w:r>
    </w:p>
    <w:p w:rsidR="00A46E5E" w:rsidRPr="00A46E5E" w:rsidRDefault="00A46E5E" w:rsidP="00A46E5E">
      <w:pPr>
        <w:suppressAutoHyphens/>
        <w:rPr>
          <w:rFonts w:ascii="Arial" w:hAnsi="Arial" w:cs="Arial"/>
          <w:iCs/>
        </w:rPr>
      </w:pPr>
      <w:r w:rsidRPr="00A46E5E">
        <w:rPr>
          <w:rFonts w:ascii="Arial" w:hAnsi="Arial" w:cs="Arial"/>
          <w:iCs/>
        </w:rPr>
        <w:t>Zmiana formy zabezpieczenia jest dokonywana z zachowaniem ciągłości zabezpieczenia i bez zmniejszania jego wysokości.</w:t>
      </w:r>
    </w:p>
    <w:p w:rsidR="00A46E5E" w:rsidRPr="00CD3D55" w:rsidRDefault="00A46E5E" w:rsidP="00A46E5E">
      <w:pPr>
        <w:suppressAutoHyphens/>
        <w:rPr>
          <w:rFonts w:ascii="Arial" w:hAnsi="Arial" w:cs="Arial"/>
          <w:iCs/>
        </w:rPr>
      </w:pPr>
      <w:r w:rsidRPr="00CD3D55">
        <w:rPr>
          <w:rFonts w:ascii="Arial" w:hAnsi="Arial" w:cs="Arial"/>
          <w:iCs/>
        </w:rPr>
        <w:t xml:space="preserve">Warunki dotyczące zwrotu zabezpieczenia należytego wykonania umowy zawarte są w § 10 wzoru umowy, stanowiącego załącznik nr </w:t>
      </w:r>
      <w:r w:rsidR="00CD3D55" w:rsidRPr="00CD3D55">
        <w:rPr>
          <w:rFonts w:ascii="Arial" w:hAnsi="Arial" w:cs="Arial"/>
          <w:iCs/>
        </w:rPr>
        <w:t>3</w:t>
      </w:r>
      <w:r w:rsidRPr="00CD3D55">
        <w:rPr>
          <w:rFonts w:ascii="Arial" w:hAnsi="Arial" w:cs="Arial"/>
          <w:iCs/>
        </w:rPr>
        <w:t xml:space="preserve"> do niniejszej SIWZ.</w:t>
      </w:r>
    </w:p>
    <w:p w:rsidR="00A46E5E" w:rsidRPr="00A46E5E" w:rsidRDefault="00A46E5E" w:rsidP="00A46E5E">
      <w:pPr>
        <w:suppressAutoHyphens/>
        <w:rPr>
          <w:rFonts w:ascii="Arial" w:hAnsi="Arial" w:cs="Arial"/>
          <w:iCs/>
        </w:rPr>
      </w:pPr>
      <w:r w:rsidRPr="00A46E5E">
        <w:rPr>
          <w:rFonts w:ascii="Arial" w:hAnsi="Arial" w:cs="Arial"/>
          <w:iCs/>
        </w:rPr>
        <w:t>Proponowaną formę wniesienia zabezpieczenia należytego wykonania umowy Wykonawca określi w formularzu ofertowym – załącznik nr 3 do SIWZ.</w:t>
      </w:r>
    </w:p>
    <w:p w:rsidR="00A46E5E" w:rsidRPr="00A46E5E" w:rsidRDefault="00A46E5E" w:rsidP="00A46E5E">
      <w:pPr>
        <w:suppressAutoHyphens/>
        <w:rPr>
          <w:rFonts w:ascii="Arial" w:hAnsi="Arial" w:cs="Arial"/>
          <w:iCs/>
        </w:rPr>
      </w:pPr>
      <w:r w:rsidRPr="00A46E5E">
        <w:rPr>
          <w:rFonts w:ascii="Arial" w:hAnsi="Arial" w:cs="Arial"/>
          <w:iCs/>
        </w:rPr>
        <w:t>UWAGA:</w:t>
      </w:r>
    </w:p>
    <w:p w:rsidR="00A46E5E" w:rsidRPr="00A46E5E" w:rsidRDefault="00A46E5E" w:rsidP="00A46E5E">
      <w:pPr>
        <w:suppressAutoHyphens/>
        <w:rPr>
          <w:rFonts w:ascii="Arial" w:hAnsi="Arial" w:cs="Arial"/>
          <w:iCs/>
        </w:rPr>
      </w:pPr>
      <w:r w:rsidRPr="00A46E5E">
        <w:rPr>
          <w:rFonts w:ascii="Arial" w:hAnsi="Arial" w:cs="Arial"/>
          <w:iCs/>
        </w:rPr>
        <w:t>W przypadku ustanowienia zabezpieczenia należytego wykonania umowy w formie gwarancji bankowej lub gwarancji ubezpieczeniowej, dokument gwarancji powinien zawierać zapis o nieodwołalności gwarancji i płatności sumy gwarancji bezwarunkowo na pierwsze żądanie beneficjenta.</w:t>
      </w:r>
    </w:p>
    <w:p w:rsidR="006B5B02" w:rsidRDefault="00A46E5E" w:rsidP="00A46E5E">
      <w:pPr>
        <w:suppressAutoHyphens/>
        <w:rPr>
          <w:rFonts w:ascii="Arial" w:hAnsi="Arial" w:cs="Arial"/>
          <w:iCs/>
        </w:rPr>
      </w:pPr>
      <w:r w:rsidRPr="00A46E5E">
        <w:rPr>
          <w:rFonts w:ascii="Arial" w:hAnsi="Arial" w:cs="Arial"/>
          <w:iCs/>
        </w:rPr>
        <w:lastRenderedPageBreak/>
        <w:t>Gwarancja nie może zawierać klauzuli o zwolnieniu gwaranta od odpowiedzialności w przypadku zmiany umowy pomiędzy jej beneficjentem (tj. Gminą Polanów) a wykonawcą lub uzależniać odpowiedzialność gwaranta od akceptacji przez niego ewentualnych zmian tej umowy.</w:t>
      </w:r>
    </w:p>
    <w:p w:rsidR="00A46E5E" w:rsidRPr="00CD0CBB" w:rsidRDefault="00A46E5E" w:rsidP="00A46E5E">
      <w:pPr>
        <w:suppressAutoHyphens/>
        <w:rPr>
          <w:rFonts w:ascii="Arial" w:hAnsi="Arial" w:cs="Arial"/>
          <w:iCs/>
        </w:rPr>
      </w:pPr>
    </w:p>
    <w:p w:rsidR="00765640" w:rsidRPr="00A46E5E" w:rsidRDefault="00934DE6" w:rsidP="00CD0CBB">
      <w:pPr>
        <w:suppressAutoHyphens/>
        <w:rPr>
          <w:rFonts w:ascii="Arial" w:hAnsi="Arial" w:cs="Arial"/>
          <w:b/>
          <w:iCs/>
        </w:rPr>
      </w:pPr>
      <w:r w:rsidRPr="00A46E5E">
        <w:rPr>
          <w:rFonts w:ascii="Arial" w:hAnsi="Arial" w:cs="Arial"/>
          <w:b/>
          <w:iCs/>
        </w:rPr>
        <w:t>1</w:t>
      </w:r>
      <w:r w:rsidR="00191278" w:rsidRPr="00A46E5E">
        <w:rPr>
          <w:rFonts w:ascii="Arial" w:hAnsi="Arial" w:cs="Arial"/>
          <w:b/>
          <w:iCs/>
        </w:rPr>
        <w:t>8</w:t>
      </w:r>
      <w:r w:rsidRPr="00A46E5E">
        <w:rPr>
          <w:rFonts w:ascii="Arial" w:hAnsi="Arial" w:cs="Arial"/>
          <w:b/>
          <w:iCs/>
        </w:rPr>
        <w:t>.</w:t>
      </w:r>
      <w:r w:rsidR="00765640" w:rsidRPr="00A46E5E">
        <w:rPr>
          <w:rFonts w:ascii="Arial" w:hAnsi="Arial" w:cs="Arial"/>
          <w:b/>
          <w:iCs/>
        </w:rPr>
        <w:t xml:space="preserve"> </w:t>
      </w:r>
      <w:r w:rsidRPr="00A46E5E">
        <w:rPr>
          <w:rFonts w:ascii="Arial" w:hAnsi="Arial" w:cs="Arial"/>
          <w:b/>
          <w:iCs/>
        </w:rPr>
        <w:t>Wadium</w:t>
      </w:r>
    </w:p>
    <w:p w:rsidR="00A46E5E" w:rsidRPr="00CD3D55" w:rsidRDefault="00A46E5E" w:rsidP="00A46E5E">
      <w:pPr>
        <w:tabs>
          <w:tab w:val="left" w:pos="284"/>
        </w:tabs>
        <w:suppressAutoHyphens/>
        <w:rPr>
          <w:rFonts w:ascii="Arial" w:hAnsi="Arial" w:cs="Arial"/>
          <w:b/>
          <w:iCs/>
        </w:rPr>
      </w:pPr>
      <w:r w:rsidRPr="00A46E5E">
        <w:rPr>
          <w:rFonts w:ascii="Arial" w:hAnsi="Arial" w:cs="Arial"/>
          <w:iCs/>
        </w:rPr>
        <w:t>1.</w:t>
      </w:r>
      <w:r w:rsidRPr="00A46E5E">
        <w:rPr>
          <w:rFonts w:ascii="Arial" w:hAnsi="Arial" w:cs="Arial"/>
          <w:iCs/>
        </w:rPr>
        <w:tab/>
        <w:t xml:space="preserve">Każdy Wykonawca zobowiązany jest do wniesienia wadium w wysokości: </w:t>
      </w:r>
      <w:r w:rsidR="005871BB" w:rsidRPr="00CD3D55">
        <w:rPr>
          <w:rFonts w:ascii="Arial" w:hAnsi="Arial" w:cs="Arial"/>
          <w:b/>
          <w:iCs/>
        </w:rPr>
        <w:t xml:space="preserve">9000,00 </w:t>
      </w:r>
      <w:proofErr w:type="gramStart"/>
      <w:r w:rsidR="005871BB" w:rsidRPr="00CD3D55">
        <w:rPr>
          <w:rFonts w:ascii="Arial" w:hAnsi="Arial" w:cs="Arial"/>
          <w:b/>
          <w:iCs/>
        </w:rPr>
        <w:t>zł(</w:t>
      </w:r>
      <w:proofErr w:type="gramEnd"/>
      <w:r w:rsidR="005871BB" w:rsidRPr="00CD3D55">
        <w:rPr>
          <w:rFonts w:ascii="Arial" w:hAnsi="Arial" w:cs="Arial"/>
          <w:b/>
          <w:iCs/>
        </w:rPr>
        <w:t>dziewięć tysięcy złotych)</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2.</w:t>
      </w:r>
      <w:r w:rsidRPr="00A46E5E">
        <w:rPr>
          <w:rFonts w:ascii="Arial" w:hAnsi="Arial" w:cs="Arial"/>
          <w:iCs/>
        </w:rPr>
        <w:tab/>
        <w:t>Wadium wnosi się przed upływem terminu składania ofert tj. najpóźniej do dnia 20 listopada 2020r. (piątek) do godz. 1000, przy czym wadium wniesione w pieniądzu musi znajdować się na koncie Zamawiającego przed upływem terminu składania ofert.</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3.</w:t>
      </w:r>
      <w:r w:rsidRPr="00A46E5E">
        <w:rPr>
          <w:rFonts w:ascii="Arial" w:hAnsi="Arial" w:cs="Arial"/>
          <w:iCs/>
        </w:rPr>
        <w:tab/>
        <w:t xml:space="preserve">Wadium może być wnoszone w jednej lub kilku następujących formach: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3.0.pieniądzu;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3.1.poręczeniach bankowych lub poręczeniach spółdzielczej kasy oszczędnościowo-kredytowej, z tym, że poręczenie kasy jest zawsze poręczeniem pieniężnym;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3.2.gwarancjach bankowych;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3.3.gwarancjach ubezpieczeniowych;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3.4.poręczeniach udzielanych przez podmioty, o których mowa w art. 6b ust.5 pkt 2 ustawy z dnia 9 listopada 2000r. O utworzeniu Polskiej Agencji Rozwoju Przedsiębiorczości (Dz.U. z 2020r. poz. 29).</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4.</w:t>
      </w:r>
      <w:r w:rsidRPr="00A46E5E">
        <w:rPr>
          <w:rFonts w:ascii="Arial" w:hAnsi="Arial" w:cs="Arial"/>
          <w:iCs/>
        </w:rPr>
        <w:tab/>
        <w:t>Wadium wnoszone w pieniądzu wpłaca się przelewem na rachunek bankowy wskazany przez Zamawiającego, tj. przelewem na rachunek bankowy: Bank Spółdzielczy Sławno Oddział Polanów Nr 19 9317 1038 3900 0996 2000 0039. z adnotacją: wadium na „Odbiór i zagospodarowanie odpadów komunalnych z terenu Gminy Polanów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5.</w:t>
      </w:r>
      <w:r w:rsidRPr="00A46E5E">
        <w:rPr>
          <w:rFonts w:ascii="Arial" w:hAnsi="Arial" w:cs="Arial"/>
          <w:iCs/>
        </w:rPr>
        <w:tab/>
        <w:t xml:space="preserve">Dokonanie wypłaty zabezpieczonej kwoty nie może być uzależnione od spełnienia przez Zamawiającego jakichkolwiek dodatkowych warunków lub przedłożenia jakichkolwiek dokumentów.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6.</w:t>
      </w:r>
      <w:r w:rsidRPr="00A46E5E">
        <w:rPr>
          <w:rFonts w:ascii="Arial" w:hAnsi="Arial" w:cs="Arial"/>
          <w:iCs/>
        </w:rPr>
        <w:tab/>
        <w:t xml:space="preserve">Zamawiający zwraca wadium wszystkim Wykonawcom niezwłocznie po wyborze oferty najkorzystniejszej lub unieważnieniu postępowania, z wyjątkiem Wykonawcy, którego oferta została wybrana jako najkorzystniejsza, z zastrzeżeniem pkt. 10.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7.</w:t>
      </w:r>
      <w:r w:rsidRPr="00A46E5E">
        <w:rPr>
          <w:rFonts w:ascii="Arial" w:hAnsi="Arial" w:cs="Arial"/>
          <w:iCs/>
        </w:rPr>
        <w:tab/>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8.</w:t>
      </w:r>
      <w:r w:rsidRPr="00A46E5E">
        <w:rPr>
          <w:rFonts w:ascii="Arial" w:hAnsi="Arial" w:cs="Arial"/>
          <w:iCs/>
        </w:rPr>
        <w:tab/>
        <w:t xml:space="preserve">Zamawiający zwraca niezwłocznie wadium na wniosek Wykonawcy, który wycofał ofertę przed upływem terminu składania ofert.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9.</w:t>
      </w:r>
      <w:r w:rsidRPr="00A46E5E">
        <w:rPr>
          <w:rFonts w:ascii="Arial" w:hAnsi="Arial" w:cs="Arial"/>
          <w:iCs/>
        </w:rPr>
        <w:tab/>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10.Zamawiający zatrzyma wadium wraz z odsetkami, jeżeli wykonawca w  odpowiedzi na wezwanie, o którym mowa w art. 26 ust. 3 i 3a ustawy </w:t>
      </w:r>
      <w:proofErr w:type="spellStart"/>
      <w:r w:rsidRPr="00A46E5E">
        <w:rPr>
          <w:rFonts w:ascii="Arial" w:hAnsi="Arial" w:cs="Arial"/>
          <w:iCs/>
        </w:rPr>
        <w:t>pzp</w:t>
      </w:r>
      <w:proofErr w:type="spellEnd"/>
      <w:r w:rsidRPr="00A46E5E">
        <w:rPr>
          <w:rFonts w:ascii="Arial" w:hAnsi="Arial" w:cs="Arial"/>
          <w:iCs/>
        </w:rPr>
        <w:t xml:space="preserve">, z  przyczyn leżących po jego stronie, nie złożył oświadczeń lub dokumentów potwierdzających okoliczności, o których mowa w art. 25 ust. 1 ustawy </w:t>
      </w:r>
      <w:proofErr w:type="spellStart"/>
      <w:r w:rsidRPr="00A46E5E">
        <w:rPr>
          <w:rFonts w:ascii="Arial" w:hAnsi="Arial" w:cs="Arial"/>
          <w:iCs/>
        </w:rPr>
        <w:t>pzp</w:t>
      </w:r>
      <w:proofErr w:type="spellEnd"/>
      <w:r w:rsidRPr="00A46E5E">
        <w:rPr>
          <w:rFonts w:ascii="Arial" w:hAnsi="Arial" w:cs="Arial"/>
          <w:iCs/>
        </w:rPr>
        <w:t xml:space="preserve">, oświadczenia, o którym mowa w art. 25a ust. 1ustawy </w:t>
      </w:r>
      <w:proofErr w:type="spellStart"/>
      <w:r w:rsidRPr="00A46E5E">
        <w:rPr>
          <w:rFonts w:ascii="Arial" w:hAnsi="Arial" w:cs="Arial"/>
          <w:iCs/>
        </w:rPr>
        <w:t>pzp</w:t>
      </w:r>
      <w:proofErr w:type="spellEnd"/>
      <w:r w:rsidRPr="00A46E5E">
        <w:rPr>
          <w:rFonts w:ascii="Arial" w:hAnsi="Arial" w:cs="Arial"/>
          <w:iCs/>
        </w:rPr>
        <w:t xml:space="preserve">, pełnomocnictw lub nie wyraził zgody na poprawienie omyłki, o której mowa w art. 87 ust. 2 pkt 3 ustawy </w:t>
      </w:r>
      <w:proofErr w:type="spellStart"/>
      <w:r w:rsidRPr="00A46E5E">
        <w:rPr>
          <w:rFonts w:ascii="Arial" w:hAnsi="Arial" w:cs="Arial"/>
          <w:iCs/>
        </w:rPr>
        <w:t>pzp</w:t>
      </w:r>
      <w:proofErr w:type="spellEnd"/>
      <w:r w:rsidRPr="00A46E5E">
        <w:rPr>
          <w:rFonts w:ascii="Arial" w:hAnsi="Arial" w:cs="Arial"/>
          <w:iCs/>
        </w:rPr>
        <w:t xml:space="preserve">, co spowodowało brak możliwości wybrania oferty złożonej przez wykonawcę jako najkorzystniejszej.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lastRenderedPageBreak/>
        <w:t xml:space="preserve">11.Jeżeli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12.W przypadku, </w:t>
      </w:r>
      <w:proofErr w:type="gramStart"/>
      <w:r w:rsidRPr="00A46E5E">
        <w:rPr>
          <w:rFonts w:ascii="Arial" w:hAnsi="Arial" w:cs="Arial"/>
          <w:iCs/>
        </w:rPr>
        <w:t>nie wskazania</w:t>
      </w:r>
      <w:proofErr w:type="gramEnd"/>
      <w:r w:rsidRPr="00A46E5E">
        <w:rPr>
          <w:rFonts w:ascii="Arial" w:hAnsi="Arial" w:cs="Arial"/>
          <w:iCs/>
        </w:rPr>
        <w:t xml:space="preserve"> w ofercie rachunku bankowego, na który należy zwrócić wadium, Zamawiający uzna, że wskazanym rachunkiem bankowym jest rachunek, z którego dokonano przelewu wpłaty wadium.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13.Zamawiający zatrzyma wadium wraz z odsetkami, jeżeli Wykonawca, którego oferta została wybrana: </w:t>
      </w:r>
    </w:p>
    <w:p w:rsidR="00A46E5E" w:rsidRPr="00A46E5E" w:rsidRDefault="00A46E5E" w:rsidP="00A46E5E">
      <w:pPr>
        <w:tabs>
          <w:tab w:val="left" w:pos="284"/>
        </w:tabs>
        <w:suppressAutoHyphens/>
        <w:rPr>
          <w:rFonts w:ascii="Arial" w:hAnsi="Arial" w:cs="Arial"/>
          <w:iCs/>
        </w:rPr>
      </w:pPr>
      <w:r w:rsidRPr="00A46E5E">
        <w:rPr>
          <w:rFonts w:ascii="Arial" w:hAnsi="Arial" w:cs="Arial"/>
          <w:iCs/>
        </w:rPr>
        <w:t xml:space="preserve">13.1.odmówił podpisania umowy w sprawie zamówienia publicznego na warunkach określonych w ofercie; </w:t>
      </w:r>
    </w:p>
    <w:p w:rsidR="009D5700" w:rsidRPr="00A46E5E" w:rsidRDefault="00A46E5E" w:rsidP="00A46E5E">
      <w:pPr>
        <w:tabs>
          <w:tab w:val="left" w:pos="284"/>
        </w:tabs>
        <w:suppressAutoHyphens/>
        <w:rPr>
          <w:rFonts w:ascii="Arial" w:hAnsi="Arial" w:cs="Arial"/>
          <w:iCs/>
        </w:rPr>
      </w:pPr>
      <w:r w:rsidRPr="00A46E5E">
        <w:rPr>
          <w:rFonts w:ascii="Arial" w:hAnsi="Arial" w:cs="Arial"/>
          <w:iCs/>
        </w:rPr>
        <w:t>13.2.zawarcie umowy w sprawie zamówienia publicznego stało się niemożliwe z przyczyn leżących po stronie Wykonawcy.</w:t>
      </w:r>
    </w:p>
    <w:p w:rsidR="006B48C6" w:rsidRPr="005871BB" w:rsidRDefault="006B48C6" w:rsidP="00CD0CBB">
      <w:pPr>
        <w:suppressAutoHyphens/>
        <w:rPr>
          <w:rFonts w:ascii="Arial" w:hAnsi="Arial" w:cs="Arial"/>
          <w:iCs/>
        </w:rPr>
      </w:pPr>
    </w:p>
    <w:p w:rsidR="00393D3F" w:rsidRPr="005871BB" w:rsidRDefault="00393D3F" w:rsidP="00CD0CBB">
      <w:pPr>
        <w:suppressAutoHyphens/>
        <w:ind w:left="720" w:hanging="720"/>
        <w:rPr>
          <w:rFonts w:ascii="Arial" w:hAnsi="Arial" w:cs="Arial"/>
          <w:b/>
        </w:rPr>
      </w:pPr>
      <w:r w:rsidRPr="005871BB">
        <w:rPr>
          <w:rFonts w:ascii="Arial" w:hAnsi="Arial" w:cs="Arial"/>
          <w:b/>
        </w:rPr>
        <w:t>19</w:t>
      </w:r>
      <w:r w:rsidR="00765640" w:rsidRPr="005871BB">
        <w:rPr>
          <w:rFonts w:ascii="Arial" w:hAnsi="Arial" w:cs="Arial"/>
          <w:b/>
        </w:rPr>
        <w:t xml:space="preserve">. </w:t>
      </w:r>
      <w:r w:rsidR="00934DE6" w:rsidRPr="005871BB">
        <w:rPr>
          <w:rFonts w:ascii="Arial" w:hAnsi="Arial" w:cs="Arial"/>
          <w:b/>
        </w:rPr>
        <w:t xml:space="preserve">Pouczenie o środkach ochrony prawnej </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.1.</w:t>
      </w:r>
      <w:r w:rsidR="00934DE6" w:rsidRPr="00CD0CBB">
        <w:rPr>
          <w:rFonts w:ascii="Arial" w:hAnsi="Arial" w:cs="Arial"/>
        </w:rPr>
        <w:tab/>
        <w:t xml:space="preserve">Środki ochrony prawnej określone są w dziale VI Ustawy </w:t>
      </w:r>
      <w:proofErr w:type="spellStart"/>
      <w:r w:rsidR="00934DE6" w:rsidRPr="00CD0CBB">
        <w:rPr>
          <w:rFonts w:ascii="Arial" w:hAnsi="Arial" w:cs="Arial"/>
        </w:rPr>
        <w:t>Pzp</w:t>
      </w:r>
      <w:proofErr w:type="spellEnd"/>
      <w:r w:rsidR="00934DE6" w:rsidRPr="00CD0CBB">
        <w:rPr>
          <w:rFonts w:ascii="Arial" w:hAnsi="Arial" w:cs="Arial"/>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00934DE6" w:rsidRPr="00CD0CBB">
        <w:rPr>
          <w:rFonts w:ascii="Arial" w:hAnsi="Arial" w:cs="Arial"/>
        </w:rPr>
        <w:t>Pzp</w:t>
      </w:r>
      <w:proofErr w:type="spellEnd"/>
      <w:r w:rsidR="00934DE6" w:rsidRPr="00CD0CBB">
        <w:rPr>
          <w:rFonts w:ascii="Arial" w:hAnsi="Arial" w:cs="Arial"/>
        </w:rPr>
        <w:t>.</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.2.</w:t>
      </w:r>
      <w:r w:rsidR="00934DE6" w:rsidRPr="00CD0CBB">
        <w:rPr>
          <w:rFonts w:ascii="Arial" w:hAnsi="Arial" w:cs="Arial"/>
        </w:rPr>
        <w:tab/>
        <w:t xml:space="preserve">Środki ochrony prawnej wobec ogłoszenia o zamówieniu oraz Specyfikacji Istotnych Warunków Zamówienia przysługują również organizacjom wpisanym na listę, o której mowa w art. 154 pkt 5. ustawy </w:t>
      </w:r>
      <w:proofErr w:type="spellStart"/>
      <w:r w:rsidR="00934DE6" w:rsidRPr="00CD0CBB">
        <w:rPr>
          <w:rFonts w:ascii="Arial" w:hAnsi="Arial" w:cs="Arial"/>
        </w:rPr>
        <w:t>Pzp</w:t>
      </w:r>
      <w:proofErr w:type="spellEnd"/>
      <w:r w:rsidR="00934DE6" w:rsidRPr="00CD0CBB">
        <w:rPr>
          <w:rFonts w:ascii="Arial" w:hAnsi="Arial" w:cs="Arial"/>
        </w:rPr>
        <w:t>.</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.3.</w:t>
      </w:r>
      <w:r w:rsidR="00934DE6" w:rsidRPr="00CD0CBB">
        <w:rPr>
          <w:rFonts w:ascii="Arial" w:hAnsi="Arial" w:cs="Arial"/>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.4.</w:t>
      </w:r>
      <w:r w:rsidR="00934DE6" w:rsidRPr="00CD0CBB">
        <w:rPr>
          <w:rFonts w:ascii="Arial" w:hAnsi="Arial" w:cs="Arial"/>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.5.</w:t>
      </w:r>
      <w:r w:rsidR="00934DE6" w:rsidRPr="00CD0CBB">
        <w:rPr>
          <w:rFonts w:ascii="Arial" w:hAnsi="Arial" w:cs="Arial"/>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.6.</w:t>
      </w:r>
      <w:r w:rsidR="00934DE6" w:rsidRPr="00CD0CBB">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7.</w:t>
      </w:r>
      <w:r w:rsidR="00934DE6" w:rsidRPr="00CD0CBB">
        <w:rPr>
          <w:rFonts w:ascii="Arial" w:hAnsi="Arial" w:cs="Aria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.8.</w:t>
      </w:r>
      <w:r w:rsidR="00934DE6" w:rsidRPr="00CD0CBB">
        <w:rPr>
          <w:rFonts w:ascii="Arial" w:hAnsi="Arial" w:cs="Arial"/>
        </w:rPr>
        <w:tab/>
        <w:t>W przypadku uznania zasadności przekazanej informacji Zamawiający powtarza czynność lub dokonuje czynności zaniechanej, informując o tym Wykonawców w sposób przewidziany w ustawie dla tej czynności.</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.9.</w:t>
      </w:r>
      <w:r w:rsidR="00934DE6" w:rsidRPr="00CD0CBB">
        <w:rPr>
          <w:rFonts w:ascii="Arial" w:hAnsi="Arial" w:cs="Arial"/>
        </w:rPr>
        <w:tab/>
        <w:t xml:space="preserve">Na czynności, o których mowa w pkt 20.8 nie przysługuje odwołanie, z zastrzeżeniem art. 180 ust. 2. ustawy </w:t>
      </w:r>
      <w:proofErr w:type="spellStart"/>
      <w:r w:rsidR="00934DE6" w:rsidRPr="00CD0CBB">
        <w:rPr>
          <w:rFonts w:ascii="Arial" w:hAnsi="Arial" w:cs="Arial"/>
        </w:rPr>
        <w:t>Pzp</w:t>
      </w:r>
      <w:proofErr w:type="spellEnd"/>
      <w:r w:rsidR="00934DE6" w:rsidRPr="00CD0CBB">
        <w:rPr>
          <w:rFonts w:ascii="Arial" w:hAnsi="Arial" w:cs="Arial"/>
        </w:rPr>
        <w:t>.</w:t>
      </w:r>
    </w:p>
    <w:p w:rsidR="00934DE6" w:rsidRPr="00CD0CBB" w:rsidRDefault="00393D3F" w:rsidP="00CD0CBB">
      <w:pPr>
        <w:tabs>
          <w:tab w:val="left" w:pos="567"/>
        </w:tabs>
        <w:suppressAutoHyphens/>
        <w:rPr>
          <w:rFonts w:ascii="Arial" w:hAnsi="Arial" w:cs="Arial"/>
        </w:rPr>
      </w:pPr>
      <w:r w:rsidRPr="00CD0CBB">
        <w:rPr>
          <w:rFonts w:ascii="Arial" w:hAnsi="Arial" w:cs="Arial"/>
        </w:rPr>
        <w:lastRenderedPageBreak/>
        <w:t>19</w:t>
      </w:r>
      <w:r w:rsidR="00934DE6" w:rsidRPr="00CD0CBB">
        <w:rPr>
          <w:rFonts w:ascii="Arial" w:hAnsi="Arial" w:cs="Arial"/>
        </w:rPr>
        <w:t>.10.</w:t>
      </w:r>
      <w:r w:rsidR="00934DE6" w:rsidRPr="00CD0CBB">
        <w:rPr>
          <w:rFonts w:ascii="Arial" w:hAnsi="Arial" w:cs="Arial"/>
        </w:rPr>
        <w:tab/>
        <w:t xml:space="preserve">Odwołanie wnosi się w terminie 5 dni od dnia przesłania informacji o czynności Zamawiającego stanowiącej podstawę jego wniesienia, jeżeli zostały one przesłane przy użyciu środków komunikacji </w:t>
      </w:r>
      <w:proofErr w:type="gramStart"/>
      <w:r w:rsidR="00934DE6" w:rsidRPr="00CD0CBB">
        <w:rPr>
          <w:rFonts w:ascii="Arial" w:hAnsi="Arial" w:cs="Arial"/>
        </w:rPr>
        <w:t>elektronicznej,</w:t>
      </w:r>
      <w:proofErr w:type="gramEnd"/>
      <w:r w:rsidR="00934DE6" w:rsidRPr="00CD0CBB">
        <w:rPr>
          <w:rFonts w:ascii="Arial" w:hAnsi="Arial" w:cs="Arial"/>
        </w:rPr>
        <w:t xml:space="preserve"> albo w terminie 10 dni - jeżeli zostały przesłane w inny sposób.</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.11.</w:t>
      </w:r>
      <w:r w:rsidR="00934DE6" w:rsidRPr="00CD0CBB">
        <w:rPr>
          <w:rFonts w:ascii="Arial" w:hAnsi="Arial" w:cs="Arial"/>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.12.</w:t>
      </w:r>
      <w:r w:rsidR="00934DE6" w:rsidRPr="00CD0CBB">
        <w:rPr>
          <w:rFonts w:ascii="Arial" w:hAnsi="Arial" w:cs="Arial"/>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.13.</w:t>
      </w:r>
      <w:r w:rsidR="00934DE6" w:rsidRPr="00CD0CBB">
        <w:rPr>
          <w:rFonts w:ascii="Arial" w:hAnsi="Arial" w:cs="Arial"/>
        </w:rPr>
        <w:tab/>
        <w:t>W przypadku wniesienia odwołania wobec treści ogłoszenia o zamówieniu lub postanowień Specyfikacji Istotnych Warunków Zamówienia Zamawiający może przedłużyć termin składania ofert.</w:t>
      </w:r>
    </w:p>
    <w:p w:rsidR="00934DE6" w:rsidRPr="00CD0CBB" w:rsidRDefault="00393D3F" w:rsidP="00CD0CBB">
      <w:pPr>
        <w:tabs>
          <w:tab w:val="left" w:pos="567"/>
        </w:tabs>
        <w:suppressAutoHyphens/>
        <w:rPr>
          <w:rFonts w:ascii="Arial" w:hAnsi="Arial" w:cs="Arial"/>
        </w:rPr>
      </w:pPr>
      <w:r w:rsidRPr="00CD0CBB">
        <w:rPr>
          <w:rFonts w:ascii="Arial" w:hAnsi="Arial" w:cs="Arial"/>
        </w:rPr>
        <w:t>19</w:t>
      </w:r>
      <w:r w:rsidR="00934DE6" w:rsidRPr="00CD0CBB">
        <w:rPr>
          <w:rFonts w:ascii="Arial" w:hAnsi="Arial" w:cs="Arial"/>
        </w:rPr>
        <w:t>.14.</w:t>
      </w:r>
      <w:r w:rsidR="00934DE6" w:rsidRPr="00CD0CBB">
        <w:rPr>
          <w:rFonts w:ascii="Arial" w:hAnsi="Arial" w:cs="Arial"/>
        </w:rPr>
        <w:tab/>
        <w:t>W przypadku wniesienia odwołania po upływie terminu składania ofert bieg terminu związania ofertą ulega zawieszeniu do czasu ogłoszenia przez izbę orzeczenia.</w:t>
      </w:r>
    </w:p>
    <w:p w:rsidR="00934DE6" w:rsidRPr="00CD0CBB" w:rsidRDefault="00393D3F" w:rsidP="00CD0CBB">
      <w:pPr>
        <w:tabs>
          <w:tab w:val="left" w:pos="567"/>
        </w:tabs>
        <w:suppressAutoHyphens/>
        <w:rPr>
          <w:rFonts w:ascii="Arial" w:hAnsi="Arial" w:cs="Arial"/>
        </w:rPr>
      </w:pPr>
      <w:r w:rsidRPr="00CD0CBB">
        <w:rPr>
          <w:rFonts w:ascii="Arial" w:hAnsi="Arial" w:cs="Arial"/>
        </w:rPr>
        <w:t>19.15.</w:t>
      </w:r>
      <w:r w:rsidR="00934DE6" w:rsidRPr="00CD0CBB">
        <w:rPr>
          <w:rFonts w:ascii="Arial" w:hAnsi="Arial" w:cs="Arial"/>
        </w:rPr>
        <w:t>Na orzeczenie Izby Stronom oraz uczestnikom postępowania odwoławczego przysługuje skarga do sądu.</w:t>
      </w:r>
    </w:p>
    <w:p w:rsidR="00934DE6" w:rsidRPr="005733AA" w:rsidRDefault="00934DE6" w:rsidP="00CD0CBB">
      <w:pPr>
        <w:suppressAutoHyphens/>
        <w:rPr>
          <w:rFonts w:ascii="Arial" w:hAnsi="Arial" w:cs="Arial"/>
          <w:iCs/>
        </w:rPr>
      </w:pPr>
    </w:p>
    <w:p w:rsidR="00070D84" w:rsidRPr="005733AA" w:rsidRDefault="00934DE6" w:rsidP="00CD0CBB">
      <w:pPr>
        <w:suppressAutoHyphens/>
        <w:rPr>
          <w:rFonts w:ascii="Arial" w:hAnsi="Arial" w:cs="Arial"/>
          <w:b/>
        </w:rPr>
      </w:pPr>
      <w:r w:rsidRPr="005733AA">
        <w:rPr>
          <w:rFonts w:ascii="Arial" w:hAnsi="Arial" w:cs="Arial"/>
          <w:b/>
        </w:rPr>
        <w:t>2</w:t>
      </w:r>
      <w:r w:rsidR="00393D3F" w:rsidRPr="005733AA">
        <w:rPr>
          <w:rFonts w:ascii="Arial" w:hAnsi="Arial" w:cs="Arial"/>
          <w:b/>
        </w:rPr>
        <w:t>0</w:t>
      </w:r>
      <w:r w:rsidR="006C0A43" w:rsidRPr="005733AA">
        <w:rPr>
          <w:rFonts w:ascii="Arial" w:hAnsi="Arial" w:cs="Arial"/>
          <w:b/>
        </w:rPr>
        <w:t xml:space="preserve">. </w:t>
      </w:r>
      <w:r w:rsidR="00070D84" w:rsidRPr="005733AA">
        <w:rPr>
          <w:rFonts w:ascii="Arial" w:hAnsi="Arial" w:cs="Arial"/>
          <w:b/>
        </w:rPr>
        <w:t>Klauzula informacyjna z art. 13 RODO, inne ważne informacje.</w:t>
      </w:r>
    </w:p>
    <w:p w:rsidR="00070D84" w:rsidRPr="00125660" w:rsidRDefault="00934DE6" w:rsidP="00CD0CBB">
      <w:pPr>
        <w:suppressAutoHyphens/>
        <w:rPr>
          <w:rFonts w:ascii="Arial" w:hAnsi="Arial" w:cs="Arial"/>
        </w:rPr>
      </w:pPr>
      <w:r w:rsidRPr="00CD0CBB">
        <w:rPr>
          <w:rFonts w:ascii="Arial" w:hAnsi="Arial" w:cs="Arial"/>
        </w:rPr>
        <w:t>2</w:t>
      </w:r>
      <w:r w:rsidR="00393D3F" w:rsidRPr="00CD0CBB">
        <w:rPr>
          <w:rFonts w:ascii="Arial" w:hAnsi="Arial" w:cs="Arial"/>
        </w:rPr>
        <w:t>0.</w:t>
      </w:r>
      <w:r w:rsidR="00070D84" w:rsidRPr="00CD0CBB">
        <w:rPr>
          <w:rFonts w:ascii="Arial" w:hAnsi="Arial" w:cs="Arial"/>
        </w:rPr>
        <w:t>1</w:t>
      </w:r>
      <w:r w:rsidR="002656FC" w:rsidRPr="00CD0CBB">
        <w:rPr>
          <w:rFonts w:ascii="Arial" w:hAnsi="Arial" w:cs="Arial"/>
        </w:rPr>
        <w:t>.</w:t>
      </w:r>
      <w:r w:rsidR="00393D3F" w:rsidRPr="00CD0CBB">
        <w:rPr>
          <w:rFonts w:ascii="Arial" w:hAnsi="Arial" w:cs="Arial"/>
        </w:rPr>
        <w:t xml:space="preserve"> </w:t>
      </w:r>
      <w:r w:rsidR="00070D84" w:rsidRPr="0012566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proofErr w:type="gramStart"/>
      <w:r w:rsidR="00070D84" w:rsidRPr="00125660">
        <w:rPr>
          <w:rFonts w:ascii="Arial" w:hAnsi="Arial" w:cs="Arial"/>
        </w:rPr>
        <w:t>danych)dalej</w:t>
      </w:r>
      <w:proofErr w:type="gramEnd"/>
      <w:r w:rsidR="00070D84" w:rsidRPr="00125660">
        <w:rPr>
          <w:rFonts w:ascii="Arial" w:hAnsi="Arial" w:cs="Arial"/>
        </w:rPr>
        <w:t xml:space="preserve"> “RODO” informujemy, że:</w:t>
      </w:r>
    </w:p>
    <w:p w:rsidR="00070D84" w:rsidRPr="00CD0CBB" w:rsidRDefault="00070D84" w:rsidP="00CD0CBB">
      <w:pPr>
        <w:numPr>
          <w:ilvl w:val="0"/>
          <w:numId w:val="11"/>
        </w:numPr>
        <w:tabs>
          <w:tab w:val="clear" w:pos="720"/>
        </w:tabs>
        <w:suppressAutoHyphens/>
        <w:rPr>
          <w:rFonts w:ascii="Arial" w:hAnsi="Arial" w:cs="Arial"/>
          <w:lang w:val="en-US"/>
        </w:rPr>
      </w:pPr>
      <w:r w:rsidRPr="00125660">
        <w:rPr>
          <w:rFonts w:ascii="Arial" w:hAnsi="Arial" w:cs="Arial"/>
        </w:rPr>
        <w:t xml:space="preserve">Administratorem Pani/Pana danych osobowych jest </w:t>
      </w:r>
      <w:r w:rsidRPr="00125660">
        <w:rPr>
          <w:rFonts w:ascii="Arial" w:hAnsi="Arial" w:cs="Arial"/>
          <w:b/>
          <w:bCs/>
        </w:rPr>
        <w:t xml:space="preserve">Burmistrz Polanowa </w:t>
      </w:r>
      <w:r w:rsidRPr="00125660">
        <w:rPr>
          <w:rFonts w:ascii="Arial" w:hAnsi="Arial" w:cs="Arial"/>
        </w:rPr>
        <w:t xml:space="preserve">z siedzibą w Urzędzie Miejskim w Polanowie ul. </w:t>
      </w:r>
      <w:proofErr w:type="spellStart"/>
      <w:r w:rsidRPr="00CD0CBB">
        <w:rPr>
          <w:rFonts w:ascii="Arial" w:hAnsi="Arial" w:cs="Arial"/>
          <w:lang w:val="en-US"/>
        </w:rPr>
        <w:t>Wolności</w:t>
      </w:r>
      <w:proofErr w:type="spellEnd"/>
      <w:r w:rsidRPr="00CD0CBB">
        <w:rPr>
          <w:rFonts w:ascii="Arial" w:hAnsi="Arial" w:cs="Arial"/>
          <w:lang w:val="en-US"/>
        </w:rPr>
        <w:t xml:space="preserve"> 4, 76-010 </w:t>
      </w:r>
      <w:proofErr w:type="spellStart"/>
      <w:r w:rsidRPr="00CD0CBB">
        <w:rPr>
          <w:rFonts w:ascii="Arial" w:hAnsi="Arial" w:cs="Arial"/>
          <w:lang w:val="en-US"/>
        </w:rPr>
        <w:t>Polanów</w:t>
      </w:r>
      <w:proofErr w:type="spellEnd"/>
      <w:r w:rsidRPr="00CD0CBB">
        <w:rPr>
          <w:rFonts w:ascii="Arial" w:hAnsi="Arial" w:cs="Arial"/>
          <w:lang w:val="en-US"/>
        </w:rPr>
        <w:t>.</w:t>
      </w:r>
      <w:r w:rsidRPr="00CD0CBB">
        <w:rPr>
          <w:rFonts w:ascii="Arial" w:hAnsi="Arial" w:cs="Arial"/>
          <w:b/>
          <w:bCs/>
          <w:lang w:val="en-US"/>
        </w:rPr>
        <w:t xml:space="preserve"> </w:t>
      </w:r>
      <w:proofErr w:type="spellStart"/>
      <w:r w:rsidRPr="00CD0CBB">
        <w:rPr>
          <w:rFonts w:ascii="Arial" w:hAnsi="Arial" w:cs="Arial"/>
          <w:lang w:val="en-US"/>
        </w:rPr>
        <w:t>Kontakt</w:t>
      </w:r>
      <w:proofErr w:type="spellEnd"/>
      <w:r w:rsidRPr="00CD0CBB">
        <w:rPr>
          <w:rFonts w:ascii="Arial" w:hAnsi="Arial" w:cs="Arial"/>
          <w:lang w:val="en-US"/>
        </w:rPr>
        <w:t xml:space="preserve"> jest </w:t>
      </w:r>
      <w:proofErr w:type="spellStart"/>
      <w:r w:rsidRPr="00CD0CBB">
        <w:rPr>
          <w:rFonts w:ascii="Arial" w:hAnsi="Arial" w:cs="Arial"/>
          <w:lang w:val="en-US"/>
        </w:rPr>
        <w:t>możliwy</w:t>
      </w:r>
      <w:proofErr w:type="spellEnd"/>
      <w:r w:rsidRPr="00CD0CBB">
        <w:rPr>
          <w:rFonts w:ascii="Arial" w:hAnsi="Arial" w:cs="Arial"/>
          <w:lang w:val="en-US"/>
        </w:rPr>
        <w:t xml:space="preserve"> za </w:t>
      </w:r>
      <w:proofErr w:type="spellStart"/>
      <w:r w:rsidRPr="00CD0CBB">
        <w:rPr>
          <w:rFonts w:ascii="Arial" w:hAnsi="Arial" w:cs="Arial"/>
          <w:lang w:val="en-US"/>
        </w:rPr>
        <w:t>pomocą</w:t>
      </w:r>
      <w:proofErr w:type="spellEnd"/>
      <w:r w:rsidRPr="00CD0CBB">
        <w:rPr>
          <w:rFonts w:ascii="Arial" w:hAnsi="Arial" w:cs="Arial"/>
          <w:lang w:val="en-US"/>
        </w:rPr>
        <w:t xml:space="preserve"> </w:t>
      </w:r>
      <w:proofErr w:type="spellStart"/>
      <w:r w:rsidRPr="00CD0CBB">
        <w:rPr>
          <w:rFonts w:ascii="Arial" w:hAnsi="Arial" w:cs="Arial"/>
          <w:lang w:val="en-US"/>
        </w:rPr>
        <w:t>telefonu</w:t>
      </w:r>
      <w:proofErr w:type="spellEnd"/>
      <w:r w:rsidRPr="00CD0CBB">
        <w:rPr>
          <w:rFonts w:ascii="Arial" w:hAnsi="Arial" w:cs="Arial"/>
          <w:lang w:val="en-US"/>
        </w:rPr>
        <w:t>: +48 94 318 83 51.</w:t>
      </w:r>
    </w:p>
    <w:p w:rsidR="00070D84" w:rsidRPr="00125660" w:rsidRDefault="00070D84" w:rsidP="00CD0CBB">
      <w:pPr>
        <w:numPr>
          <w:ilvl w:val="0"/>
          <w:numId w:val="11"/>
        </w:numPr>
        <w:tabs>
          <w:tab w:val="clear" w:pos="720"/>
        </w:tabs>
        <w:suppressAutoHyphens/>
        <w:rPr>
          <w:rFonts w:ascii="Arial" w:hAnsi="Arial" w:cs="Arial"/>
        </w:rPr>
      </w:pPr>
      <w:r w:rsidRPr="00125660">
        <w:rPr>
          <w:rFonts w:ascii="Arial" w:hAnsi="Arial" w:cs="Arial"/>
        </w:rPr>
        <w:t xml:space="preserve">W sprawach związanych z danymi osobowymi można się </w:t>
      </w:r>
      <w:proofErr w:type="gramStart"/>
      <w:r w:rsidRPr="00125660">
        <w:rPr>
          <w:rFonts w:ascii="Arial" w:hAnsi="Arial" w:cs="Arial"/>
        </w:rPr>
        <w:t>kontaktować  się</w:t>
      </w:r>
      <w:proofErr w:type="gramEnd"/>
      <w:r w:rsidRPr="00125660">
        <w:rPr>
          <w:rFonts w:ascii="Arial" w:hAnsi="Arial" w:cs="Arial"/>
        </w:rPr>
        <w:t xml:space="preserve"> z Inspektorem ochrony danych poprzez adres e-mail: iod@polanow.eu, za pomocą telefonu: +48 94 348 10 56.</w:t>
      </w:r>
    </w:p>
    <w:p w:rsidR="00070D84" w:rsidRPr="005871BB" w:rsidRDefault="00070D84" w:rsidP="005871BB">
      <w:pPr>
        <w:numPr>
          <w:ilvl w:val="0"/>
          <w:numId w:val="11"/>
        </w:numPr>
        <w:suppressAutoHyphens/>
        <w:rPr>
          <w:rFonts w:ascii="Arial" w:hAnsi="Arial" w:cs="Arial"/>
        </w:rPr>
      </w:pPr>
      <w:r w:rsidRPr="00125660">
        <w:rPr>
          <w:rFonts w:ascii="Arial" w:hAnsi="Arial" w:cs="Arial"/>
        </w:rPr>
        <w:t>Pani/Pana dane osobowe przetwarzane będą na podstawie art. 6 ust. 1 lit. c RODO w celu realizacji czynności urzędowych tj.:</w:t>
      </w:r>
      <w:r w:rsidRPr="00CD0CBB">
        <w:rPr>
          <w:rFonts w:ascii="Arial" w:hAnsi="Arial" w:cs="Arial"/>
          <w:b/>
        </w:rPr>
        <w:t xml:space="preserve"> </w:t>
      </w:r>
      <w:r w:rsidRPr="00CD0CBB">
        <w:rPr>
          <w:rFonts w:ascii="Arial" w:hAnsi="Arial" w:cs="Arial"/>
        </w:rPr>
        <w:t>związanym z postępowaniem o udzielenie zamówienia publicznego pn. „</w:t>
      </w:r>
      <w:r w:rsidR="00A46E5E" w:rsidRPr="00A46E5E">
        <w:rPr>
          <w:rFonts w:ascii="Arial" w:hAnsi="Arial" w:cs="Arial"/>
        </w:rPr>
        <w:t>Odbiór i zagospodarowanie odpadów komunalnych</w:t>
      </w:r>
      <w:r w:rsidR="005871BB">
        <w:rPr>
          <w:rFonts w:ascii="Arial" w:hAnsi="Arial" w:cs="Arial"/>
        </w:rPr>
        <w:t xml:space="preserve"> </w:t>
      </w:r>
      <w:r w:rsidR="00A46E5E" w:rsidRPr="005871BB">
        <w:rPr>
          <w:rFonts w:ascii="Arial" w:hAnsi="Arial" w:cs="Arial"/>
        </w:rPr>
        <w:t>z terenu Gminy Polanów</w:t>
      </w:r>
      <w:r w:rsidR="00792C32" w:rsidRPr="005871BB">
        <w:rPr>
          <w:rFonts w:ascii="Arial" w:hAnsi="Arial" w:cs="Arial"/>
          <w:b/>
        </w:rPr>
        <w:t>”</w:t>
      </w:r>
      <w:r w:rsidR="006B48C6" w:rsidRPr="005871BB">
        <w:rPr>
          <w:rFonts w:ascii="Arial" w:hAnsi="Arial" w:cs="Arial"/>
          <w:b/>
        </w:rPr>
        <w:t xml:space="preserve">, </w:t>
      </w:r>
      <w:r w:rsidR="006B48C6" w:rsidRPr="005871BB">
        <w:rPr>
          <w:rFonts w:ascii="Arial" w:hAnsi="Arial" w:cs="Arial"/>
        </w:rPr>
        <w:t>p</w:t>
      </w:r>
      <w:r w:rsidRPr="005871BB">
        <w:rPr>
          <w:rFonts w:ascii="Arial" w:hAnsi="Arial" w:cs="Arial"/>
        </w:rPr>
        <w:t>ostępowanie znak:</w:t>
      </w:r>
      <w:r w:rsidRPr="005871BB">
        <w:rPr>
          <w:rFonts w:ascii="Arial" w:hAnsi="Arial" w:cs="Arial"/>
          <w:b/>
        </w:rPr>
        <w:t xml:space="preserve"> </w:t>
      </w:r>
      <w:r w:rsidR="00E118C0" w:rsidRPr="005871BB">
        <w:rPr>
          <w:rFonts w:ascii="Arial" w:hAnsi="Arial" w:cs="Arial"/>
        </w:rPr>
        <w:t>G</w:t>
      </w:r>
      <w:r w:rsidR="00A46E5E" w:rsidRPr="005871BB">
        <w:rPr>
          <w:rFonts w:ascii="Arial" w:hAnsi="Arial" w:cs="Arial"/>
        </w:rPr>
        <w:t>NR.I</w:t>
      </w:r>
      <w:r w:rsidR="00E118C0" w:rsidRPr="005871BB">
        <w:rPr>
          <w:rFonts w:ascii="Arial" w:hAnsi="Arial" w:cs="Arial"/>
        </w:rPr>
        <w:t>.</w:t>
      </w:r>
      <w:r w:rsidRPr="005871BB">
        <w:rPr>
          <w:rFonts w:ascii="Arial" w:hAnsi="Arial" w:cs="Arial"/>
        </w:rPr>
        <w:t>271.</w:t>
      </w:r>
      <w:r w:rsidR="00A46E5E" w:rsidRPr="005871BB">
        <w:rPr>
          <w:rFonts w:ascii="Arial" w:hAnsi="Arial" w:cs="Arial"/>
        </w:rPr>
        <w:t>2</w:t>
      </w:r>
      <w:r w:rsidRPr="005871BB">
        <w:rPr>
          <w:rFonts w:ascii="Arial" w:hAnsi="Arial" w:cs="Arial"/>
        </w:rPr>
        <w:t>.20</w:t>
      </w:r>
      <w:r w:rsidR="00792C32" w:rsidRPr="005871BB">
        <w:rPr>
          <w:rFonts w:ascii="Arial" w:hAnsi="Arial" w:cs="Arial"/>
        </w:rPr>
        <w:t>20</w:t>
      </w:r>
      <w:r w:rsidRPr="005871BB">
        <w:rPr>
          <w:rFonts w:ascii="Arial" w:hAnsi="Arial" w:cs="Arial"/>
        </w:rPr>
        <w:t xml:space="preserve"> prowadzonym w trybie przetargu nieograniczonego.</w:t>
      </w:r>
    </w:p>
    <w:p w:rsidR="00070D84" w:rsidRPr="00125660" w:rsidRDefault="00070D84" w:rsidP="00CD0CBB">
      <w:pPr>
        <w:numPr>
          <w:ilvl w:val="0"/>
          <w:numId w:val="11"/>
        </w:numPr>
        <w:rPr>
          <w:rFonts w:ascii="Arial" w:hAnsi="Arial" w:cs="Arial"/>
        </w:rPr>
      </w:pPr>
      <w:proofErr w:type="gramStart"/>
      <w:r w:rsidRPr="00125660">
        <w:rPr>
          <w:rFonts w:ascii="Arial" w:hAnsi="Arial" w:cs="Arial"/>
        </w:rPr>
        <w:t>Odbiorcami  Pani</w:t>
      </w:r>
      <w:proofErr w:type="gramEnd"/>
      <w:r w:rsidRPr="00125660">
        <w:rPr>
          <w:rFonts w:ascii="Arial" w:hAnsi="Arial" w:cs="Arial"/>
        </w:rPr>
        <w:t>/Pana danych będą osoby lub podmioty, którym udostępniona zostanie dokumentacja postępowania w oparciu o art. 8 oraz art. 96 ust. 3 ustawy z dnia 29 stycznia 2004r. – Praw</w:t>
      </w:r>
      <w:r w:rsidR="00282557" w:rsidRPr="00125660">
        <w:rPr>
          <w:rFonts w:ascii="Arial" w:hAnsi="Arial" w:cs="Arial"/>
        </w:rPr>
        <w:t>o zamówień publicznych (tj. Dz.</w:t>
      </w:r>
      <w:r w:rsidRPr="00125660">
        <w:rPr>
          <w:rFonts w:ascii="Arial" w:hAnsi="Arial" w:cs="Arial"/>
        </w:rPr>
        <w:t>U. z 201</w:t>
      </w:r>
      <w:r w:rsidR="00282557" w:rsidRPr="00125660">
        <w:rPr>
          <w:rFonts w:ascii="Arial" w:hAnsi="Arial" w:cs="Arial"/>
        </w:rPr>
        <w:t>8</w:t>
      </w:r>
      <w:r w:rsidRPr="00125660">
        <w:rPr>
          <w:rFonts w:ascii="Arial" w:hAnsi="Arial" w:cs="Arial"/>
        </w:rPr>
        <w:t>r. poz. 1</w:t>
      </w:r>
      <w:r w:rsidR="00282557" w:rsidRPr="00125660">
        <w:rPr>
          <w:rFonts w:ascii="Arial" w:hAnsi="Arial" w:cs="Arial"/>
        </w:rPr>
        <w:t>986</w:t>
      </w:r>
      <w:r w:rsidRPr="00125660">
        <w:rPr>
          <w:rFonts w:ascii="Arial" w:hAnsi="Arial" w:cs="Arial"/>
        </w:rPr>
        <w:t xml:space="preserve"> ze zm.), </w:t>
      </w:r>
      <w:proofErr w:type="gramStart"/>
      <w:r w:rsidRPr="00125660">
        <w:rPr>
          <w:rFonts w:ascii="Arial" w:hAnsi="Arial" w:cs="Arial"/>
        </w:rPr>
        <w:t>dalej  “</w:t>
      </w:r>
      <w:proofErr w:type="gramEnd"/>
      <w:r w:rsidRPr="00125660">
        <w:rPr>
          <w:rFonts w:ascii="Arial" w:hAnsi="Arial" w:cs="Arial"/>
        </w:rPr>
        <w:t xml:space="preserve">ustawa </w:t>
      </w:r>
      <w:proofErr w:type="spellStart"/>
      <w:r w:rsidRPr="00125660">
        <w:rPr>
          <w:rFonts w:ascii="Arial" w:hAnsi="Arial" w:cs="Arial"/>
        </w:rPr>
        <w:t>Pzp</w:t>
      </w:r>
      <w:proofErr w:type="spellEnd"/>
      <w:r w:rsidRPr="00125660">
        <w:rPr>
          <w:rFonts w:ascii="Arial" w:hAnsi="Arial" w:cs="Arial"/>
        </w:rPr>
        <w:t>”</w:t>
      </w:r>
    </w:p>
    <w:p w:rsidR="00070D84" w:rsidRPr="00125660" w:rsidRDefault="00070D84" w:rsidP="00CD0CBB">
      <w:pPr>
        <w:numPr>
          <w:ilvl w:val="0"/>
          <w:numId w:val="11"/>
        </w:numPr>
        <w:tabs>
          <w:tab w:val="clear" w:pos="720"/>
        </w:tabs>
        <w:suppressAutoHyphens/>
        <w:rPr>
          <w:rFonts w:ascii="Arial" w:hAnsi="Arial" w:cs="Arial"/>
        </w:rPr>
      </w:pPr>
      <w:r w:rsidRPr="00125660">
        <w:rPr>
          <w:rFonts w:ascii="Arial" w:hAnsi="Arial" w:cs="Arial"/>
        </w:rPr>
        <w:t xml:space="preserve">Pani/Pana dane osobowe będą przechowywane, zgodnie z art. 97 ust.1 ustawy </w:t>
      </w:r>
      <w:proofErr w:type="spellStart"/>
      <w:r w:rsidRPr="00125660">
        <w:rPr>
          <w:rFonts w:ascii="Arial" w:hAnsi="Arial" w:cs="Arial"/>
        </w:rPr>
        <w:t>Pzp</w:t>
      </w:r>
      <w:proofErr w:type="spellEnd"/>
      <w:r w:rsidRPr="00125660">
        <w:rPr>
          <w:rFonts w:ascii="Arial" w:hAnsi="Arial" w:cs="Arial"/>
        </w:rPr>
        <w:t>, przez okres 4 lat od dnia zakończenia postępowania o udzielenie zamówienia, a jeżeli czas trwania umowy przekracza 4 lata, okres przechowywania obejmuje cały czas trwania umowy;</w:t>
      </w:r>
    </w:p>
    <w:p w:rsidR="00070D84" w:rsidRPr="00125660" w:rsidRDefault="00070D84" w:rsidP="00CD0CBB">
      <w:pPr>
        <w:numPr>
          <w:ilvl w:val="0"/>
          <w:numId w:val="11"/>
        </w:numPr>
        <w:tabs>
          <w:tab w:val="clear" w:pos="720"/>
        </w:tabs>
        <w:suppressAutoHyphens/>
        <w:rPr>
          <w:rFonts w:ascii="Arial" w:hAnsi="Arial" w:cs="Arial"/>
        </w:rPr>
      </w:pPr>
      <w:proofErr w:type="spellStart"/>
      <w:r w:rsidRPr="00125660">
        <w:rPr>
          <w:rFonts w:ascii="Arial" w:hAnsi="Arial" w:cs="Arial"/>
        </w:rPr>
        <w:t>Obowiazek</w:t>
      </w:r>
      <w:proofErr w:type="spellEnd"/>
      <w:r w:rsidRPr="00125660">
        <w:rPr>
          <w:rFonts w:ascii="Arial" w:hAnsi="Arial" w:cs="Arial"/>
        </w:rPr>
        <w:t xml:space="preserve"> podania przez Panią/Pana danych osobowych</w:t>
      </w:r>
      <w:r w:rsidR="00AA5194" w:rsidRPr="00125660">
        <w:rPr>
          <w:rFonts w:ascii="Arial" w:hAnsi="Arial" w:cs="Arial"/>
        </w:rPr>
        <w:t xml:space="preserve"> bezpośrednio Pani/Pana dotycz</w:t>
      </w:r>
      <w:r w:rsidRPr="00125660">
        <w:rPr>
          <w:rFonts w:ascii="Arial" w:hAnsi="Arial" w:cs="Arial"/>
        </w:rPr>
        <w:t xml:space="preserve">ących jest wymogiem ustawowym określonym w przepisach ustawy </w:t>
      </w:r>
      <w:proofErr w:type="spellStart"/>
      <w:r w:rsidRPr="00125660">
        <w:rPr>
          <w:rFonts w:ascii="Arial" w:hAnsi="Arial" w:cs="Arial"/>
        </w:rPr>
        <w:t>Pzp</w:t>
      </w:r>
      <w:proofErr w:type="spellEnd"/>
      <w:r w:rsidRPr="00125660">
        <w:rPr>
          <w:rFonts w:ascii="Arial" w:hAnsi="Arial" w:cs="Arial"/>
        </w:rPr>
        <w:t xml:space="preserve">, związanym z udziałem w postepowaniu o udzielenie zamówienia </w:t>
      </w:r>
      <w:r w:rsidRPr="00125660">
        <w:rPr>
          <w:rFonts w:ascii="Arial" w:hAnsi="Arial" w:cs="Arial"/>
        </w:rPr>
        <w:lastRenderedPageBreak/>
        <w:t xml:space="preserve">publicznego, konsekwencje niepodania </w:t>
      </w:r>
      <w:proofErr w:type="spellStart"/>
      <w:r w:rsidRPr="00125660">
        <w:rPr>
          <w:rFonts w:ascii="Arial" w:hAnsi="Arial" w:cs="Arial"/>
        </w:rPr>
        <w:t>okreslonych</w:t>
      </w:r>
      <w:proofErr w:type="spellEnd"/>
      <w:r w:rsidRPr="00125660">
        <w:rPr>
          <w:rFonts w:ascii="Arial" w:hAnsi="Arial" w:cs="Arial"/>
        </w:rPr>
        <w:t xml:space="preserve"> danych wynikają z 7 ustawy </w:t>
      </w:r>
      <w:proofErr w:type="spellStart"/>
      <w:r w:rsidRPr="00125660">
        <w:rPr>
          <w:rFonts w:ascii="Arial" w:hAnsi="Arial" w:cs="Arial"/>
        </w:rPr>
        <w:t>pzp</w:t>
      </w:r>
      <w:proofErr w:type="spellEnd"/>
      <w:r w:rsidRPr="00125660">
        <w:rPr>
          <w:rFonts w:ascii="Arial" w:hAnsi="Arial" w:cs="Arial"/>
        </w:rPr>
        <w:t>;</w:t>
      </w:r>
    </w:p>
    <w:p w:rsidR="00070D84" w:rsidRPr="00125660" w:rsidRDefault="00070D84" w:rsidP="00CD0CBB">
      <w:pPr>
        <w:numPr>
          <w:ilvl w:val="0"/>
          <w:numId w:val="11"/>
        </w:numPr>
        <w:tabs>
          <w:tab w:val="clear" w:pos="720"/>
        </w:tabs>
        <w:suppressAutoHyphens/>
        <w:rPr>
          <w:rFonts w:ascii="Arial" w:hAnsi="Arial" w:cs="Arial"/>
        </w:rPr>
      </w:pPr>
      <w:r w:rsidRPr="00125660">
        <w:rPr>
          <w:rFonts w:ascii="Arial" w:hAnsi="Arial" w:cs="Arial"/>
        </w:rPr>
        <w:t>W odniesieniu do Pani/Pana danych osobowych decyzje nie będą podejmowane w sposób zautomatyzowany, stosownie do art. 22 RODO,</w:t>
      </w:r>
    </w:p>
    <w:p w:rsidR="00070D84" w:rsidRPr="00125660" w:rsidRDefault="00070D84" w:rsidP="00CD0CBB">
      <w:pPr>
        <w:numPr>
          <w:ilvl w:val="0"/>
          <w:numId w:val="11"/>
        </w:numPr>
        <w:tabs>
          <w:tab w:val="clear" w:pos="720"/>
        </w:tabs>
        <w:suppressAutoHyphens/>
        <w:rPr>
          <w:rFonts w:ascii="Arial" w:hAnsi="Arial" w:cs="Arial"/>
        </w:rPr>
      </w:pPr>
      <w:r w:rsidRPr="00CD0CBB">
        <w:rPr>
          <w:rFonts w:ascii="Arial" w:hAnsi="Arial" w:cs="Arial"/>
          <w:color w:val="333333"/>
        </w:rPr>
        <w:t xml:space="preserve">W związku z przetwarzaniem przez Administratora danych osobowych przysługuje Pani/Panu: </w:t>
      </w:r>
    </w:p>
    <w:p w:rsidR="00070D84" w:rsidRPr="00CD0CBB" w:rsidRDefault="00070D84" w:rsidP="00CD0CBB">
      <w:pPr>
        <w:suppressAutoHyphens/>
        <w:ind w:left="720"/>
        <w:rPr>
          <w:rFonts w:ascii="Arial" w:hAnsi="Arial" w:cs="Arial"/>
          <w:color w:val="333333"/>
        </w:rPr>
      </w:pPr>
      <w:r w:rsidRPr="00CD0CBB">
        <w:rPr>
          <w:rFonts w:ascii="Arial" w:hAnsi="Arial" w:cs="Arial"/>
          <w:color w:val="333333"/>
        </w:rPr>
        <w:t xml:space="preserve">- </w:t>
      </w:r>
      <w:r w:rsidRPr="00125660">
        <w:rPr>
          <w:rFonts w:ascii="Arial" w:hAnsi="Arial" w:cs="Arial"/>
        </w:rPr>
        <w:t xml:space="preserve"> </w:t>
      </w:r>
      <w:r w:rsidRPr="00CD0CBB">
        <w:rPr>
          <w:rFonts w:ascii="Arial" w:hAnsi="Arial" w:cs="Arial"/>
          <w:color w:val="333333"/>
        </w:rPr>
        <w:t>prawo dostępu do treści danych, na podstawie art. 15 Rozporządzenia;</w:t>
      </w:r>
    </w:p>
    <w:p w:rsidR="00070D84" w:rsidRPr="00CD0CBB" w:rsidRDefault="00070D84" w:rsidP="00CD0CBB">
      <w:pPr>
        <w:suppressAutoHyphens/>
        <w:ind w:left="720"/>
        <w:rPr>
          <w:rFonts w:ascii="Arial" w:hAnsi="Arial" w:cs="Arial"/>
          <w:color w:val="333333"/>
        </w:rPr>
      </w:pPr>
      <w:r w:rsidRPr="00CD0CBB">
        <w:rPr>
          <w:rFonts w:ascii="Arial" w:hAnsi="Arial" w:cs="Arial"/>
          <w:color w:val="333333"/>
        </w:rPr>
        <w:t>-  prawo do sprostowania danych, na podstawie art. 16 Rozporządzenia;</w:t>
      </w:r>
    </w:p>
    <w:p w:rsidR="00070D84" w:rsidRPr="00CD0CBB" w:rsidRDefault="000C2E32" w:rsidP="00CD0CBB">
      <w:pPr>
        <w:suppressAutoHyphens/>
        <w:ind w:left="720"/>
        <w:rPr>
          <w:rFonts w:ascii="Arial" w:hAnsi="Arial" w:cs="Arial"/>
          <w:color w:val="333333"/>
        </w:rPr>
      </w:pPr>
      <w:r w:rsidRPr="00CD0CBB">
        <w:rPr>
          <w:rFonts w:ascii="Arial" w:hAnsi="Arial" w:cs="Arial"/>
          <w:color w:val="333333"/>
        </w:rPr>
        <w:t xml:space="preserve">- </w:t>
      </w:r>
      <w:r w:rsidR="00070D84" w:rsidRPr="00CD0CBB">
        <w:rPr>
          <w:rFonts w:ascii="Arial" w:hAnsi="Arial" w:cs="Arial"/>
          <w:color w:val="333333"/>
        </w:rPr>
        <w:t>prawo do ograniczenia przetwarzania danych, na podstawie art. 18 Rozporządzenia;</w:t>
      </w:r>
    </w:p>
    <w:p w:rsidR="00070D84" w:rsidRPr="00CD0CBB" w:rsidRDefault="00070D84" w:rsidP="00CD0CBB">
      <w:pPr>
        <w:suppressAutoHyphens/>
        <w:ind w:left="851" w:hanging="131"/>
        <w:rPr>
          <w:rFonts w:ascii="Arial" w:hAnsi="Arial" w:cs="Arial"/>
          <w:color w:val="333333"/>
        </w:rPr>
      </w:pPr>
      <w:r w:rsidRPr="00CD0CBB">
        <w:rPr>
          <w:rFonts w:ascii="Arial" w:hAnsi="Arial" w:cs="Arial"/>
          <w:color w:val="333333"/>
        </w:rPr>
        <w:t>- prawo wniesienia skargi do organu nadzorczego tj. Prezesa Urzędu Ochrony Danych Osobowych, gdy uzna Pani/Pan, że przetwarzanie danych osobowych narusza przepisy Rozporządzenia.</w:t>
      </w:r>
    </w:p>
    <w:p w:rsidR="00070D84" w:rsidRPr="00CD0CBB" w:rsidRDefault="00070D84" w:rsidP="00CD0CBB">
      <w:pPr>
        <w:suppressAutoHyphens/>
        <w:ind w:left="284"/>
        <w:rPr>
          <w:rFonts w:ascii="Arial" w:hAnsi="Arial" w:cs="Arial"/>
          <w:color w:val="333333"/>
        </w:rPr>
      </w:pPr>
      <w:r w:rsidRPr="00CD0CBB">
        <w:rPr>
          <w:rFonts w:ascii="Arial" w:hAnsi="Arial" w:cs="Arial"/>
          <w:color w:val="333333"/>
        </w:rPr>
        <w:t>9. nie przysługuje Pani/Panu:</w:t>
      </w:r>
    </w:p>
    <w:p w:rsidR="00070D84" w:rsidRPr="00CD0CBB" w:rsidRDefault="00070D84" w:rsidP="00CD0CBB">
      <w:pPr>
        <w:suppressAutoHyphens/>
        <w:ind w:left="284"/>
        <w:rPr>
          <w:rFonts w:ascii="Arial" w:hAnsi="Arial" w:cs="Arial"/>
          <w:color w:val="333333"/>
        </w:rPr>
      </w:pPr>
      <w:r w:rsidRPr="00CD0CBB">
        <w:rPr>
          <w:rFonts w:ascii="Arial" w:hAnsi="Arial" w:cs="Arial"/>
          <w:color w:val="333333"/>
        </w:rPr>
        <w:t>-  na podstawie art. 17 ust.3 lit. b, d lub e Rozporządzenia prawo do usunięcia danych osobowych;</w:t>
      </w:r>
    </w:p>
    <w:p w:rsidR="00070D84" w:rsidRPr="00CD0CBB" w:rsidRDefault="00070D84" w:rsidP="00CD0CBB">
      <w:pPr>
        <w:suppressAutoHyphens/>
        <w:ind w:left="284"/>
        <w:rPr>
          <w:rFonts w:ascii="Arial" w:hAnsi="Arial" w:cs="Arial"/>
          <w:color w:val="333333"/>
        </w:rPr>
      </w:pPr>
      <w:r w:rsidRPr="00CD0CBB">
        <w:rPr>
          <w:rFonts w:ascii="Arial" w:hAnsi="Arial" w:cs="Arial"/>
          <w:color w:val="333333"/>
        </w:rPr>
        <w:t>-  prawo do przenoszenia danych osobowych, o którym mowa w art. 20 RODO</w:t>
      </w:r>
    </w:p>
    <w:p w:rsidR="00070D84" w:rsidRPr="00CD0CBB" w:rsidRDefault="00070D84" w:rsidP="00CD0CBB">
      <w:pPr>
        <w:suppressAutoHyphens/>
        <w:ind w:left="284"/>
        <w:rPr>
          <w:rFonts w:ascii="Arial" w:hAnsi="Arial" w:cs="Arial"/>
          <w:color w:val="333333"/>
        </w:rPr>
      </w:pPr>
      <w:r w:rsidRPr="00CD0CBB">
        <w:rPr>
          <w:rFonts w:ascii="Arial" w:hAnsi="Arial" w:cs="Arial"/>
          <w:color w:val="333333"/>
        </w:rPr>
        <w:t>- na podstawie art. 21 RODO, prawo sprzeciwu, wobec przetwarzania danych osobowych, gdyż podstawą prawną przetwarzania Pani/Pana danych osobowych jest art. 6 ust. 1 lit. c RODO</w:t>
      </w:r>
    </w:p>
    <w:p w:rsidR="00934DE6" w:rsidRPr="00CD0CBB" w:rsidRDefault="00070D84" w:rsidP="00CD0CBB">
      <w:pPr>
        <w:suppressAutoHyphens/>
        <w:rPr>
          <w:rFonts w:ascii="Arial" w:hAnsi="Arial" w:cs="Arial"/>
        </w:rPr>
      </w:pPr>
      <w:r w:rsidRPr="00CD0CBB">
        <w:rPr>
          <w:rFonts w:ascii="Arial" w:hAnsi="Arial" w:cs="Arial"/>
        </w:rPr>
        <w:t>20.2.</w:t>
      </w:r>
      <w:r w:rsidR="00934DE6" w:rsidRPr="00CD0CBB">
        <w:rPr>
          <w:rFonts w:ascii="Arial" w:hAnsi="Arial" w:cs="Arial"/>
        </w:rPr>
        <w:t>Jeżeli koniec terminu do wykonania czynności przez Wykonawcę przypada na sobotę lub dzień ustawowo wolny od pracy, termin upływa dnia następnego po dniu lub dniach wolnych od pracy.</w:t>
      </w:r>
    </w:p>
    <w:p w:rsidR="002656FC" w:rsidRPr="00CD0CBB" w:rsidRDefault="002656FC" w:rsidP="00CD0CBB">
      <w:pPr>
        <w:pStyle w:val="Default"/>
        <w:rPr>
          <w:rFonts w:ascii="Arial" w:hAnsi="Arial" w:cs="Arial"/>
        </w:rPr>
      </w:pPr>
      <w:proofErr w:type="gramStart"/>
      <w:r w:rsidRPr="00CD0CBB">
        <w:rPr>
          <w:rFonts w:ascii="Arial" w:hAnsi="Arial" w:cs="Arial"/>
        </w:rPr>
        <w:t>20.</w:t>
      </w:r>
      <w:r w:rsidR="00070D84" w:rsidRPr="00CD0CBB">
        <w:rPr>
          <w:rFonts w:ascii="Arial" w:hAnsi="Arial" w:cs="Arial"/>
        </w:rPr>
        <w:t>3</w:t>
      </w:r>
      <w:r w:rsidRPr="00CD0CBB">
        <w:rPr>
          <w:rFonts w:ascii="Arial" w:hAnsi="Arial" w:cs="Arial"/>
        </w:rPr>
        <w:t xml:space="preserve">.  </w:t>
      </w:r>
      <w:r w:rsidRPr="00CD0CBB">
        <w:rPr>
          <w:rFonts w:ascii="Arial" w:hAnsi="Arial" w:cs="Arial"/>
          <w:b/>
        </w:rPr>
        <w:t>Zamawiający</w:t>
      </w:r>
      <w:proofErr w:type="gramEnd"/>
      <w:r w:rsidR="00792C32" w:rsidRPr="00CD0CBB">
        <w:rPr>
          <w:rFonts w:ascii="Arial" w:hAnsi="Arial" w:cs="Arial"/>
          <w:b/>
        </w:rPr>
        <w:t xml:space="preserve"> nie</w:t>
      </w:r>
      <w:r w:rsidRPr="00CD0CBB">
        <w:rPr>
          <w:rFonts w:ascii="Arial" w:hAnsi="Arial" w:cs="Arial"/>
          <w:b/>
        </w:rPr>
        <w:t xml:space="preserve"> dopuszcza składani</w:t>
      </w:r>
      <w:r w:rsidR="00AA3F80" w:rsidRPr="00CD0CBB">
        <w:rPr>
          <w:rFonts w:ascii="Arial" w:hAnsi="Arial" w:cs="Arial"/>
          <w:b/>
        </w:rPr>
        <w:t>e</w:t>
      </w:r>
      <w:r w:rsidRPr="00CD0CBB">
        <w:rPr>
          <w:rFonts w:ascii="Arial" w:hAnsi="Arial" w:cs="Arial"/>
          <w:b/>
        </w:rPr>
        <w:t xml:space="preserve"> ofert częściowych.</w:t>
      </w:r>
      <w:r w:rsidRPr="00CD0CBB">
        <w:rPr>
          <w:rFonts w:ascii="Arial" w:hAnsi="Arial" w:cs="Arial"/>
        </w:rPr>
        <w:t xml:space="preserve"> </w:t>
      </w:r>
    </w:p>
    <w:p w:rsidR="002656FC" w:rsidRPr="00CD0CBB" w:rsidRDefault="002656FC" w:rsidP="00CD0CBB">
      <w:pPr>
        <w:pStyle w:val="Default"/>
        <w:rPr>
          <w:rFonts w:ascii="Arial" w:hAnsi="Arial" w:cs="Arial"/>
        </w:rPr>
      </w:pPr>
      <w:proofErr w:type="gramStart"/>
      <w:r w:rsidRPr="00CD0CBB">
        <w:rPr>
          <w:rFonts w:ascii="Arial" w:hAnsi="Arial" w:cs="Arial"/>
        </w:rPr>
        <w:t>20.</w:t>
      </w:r>
      <w:r w:rsidR="00070D84" w:rsidRPr="00CD0CBB">
        <w:rPr>
          <w:rFonts w:ascii="Arial" w:hAnsi="Arial" w:cs="Arial"/>
        </w:rPr>
        <w:t>4</w:t>
      </w:r>
      <w:r w:rsidRPr="00CD0CBB">
        <w:rPr>
          <w:rFonts w:ascii="Arial" w:hAnsi="Arial" w:cs="Arial"/>
        </w:rPr>
        <w:t xml:space="preserve">.  </w:t>
      </w:r>
      <w:r w:rsidRPr="00CD0CBB">
        <w:rPr>
          <w:rFonts w:ascii="Arial" w:hAnsi="Arial" w:cs="Arial"/>
          <w:b/>
        </w:rPr>
        <w:t>Zamawiający</w:t>
      </w:r>
      <w:proofErr w:type="gramEnd"/>
      <w:r w:rsidRPr="00CD0CBB">
        <w:rPr>
          <w:rFonts w:ascii="Arial" w:hAnsi="Arial" w:cs="Arial"/>
          <w:b/>
        </w:rPr>
        <w:t xml:space="preserve"> nie przewiduje zawarcia umowy ramowej.</w:t>
      </w:r>
      <w:r w:rsidRPr="00CD0CBB">
        <w:rPr>
          <w:rFonts w:ascii="Arial" w:hAnsi="Arial" w:cs="Arial"/>
        </w:rPr>
        <w:t xml:space="preserve"> </w:t>
      </w:r>
    </w:p>
    <w:p w:rsidR="002656FC" w:rsidRPr="00CD0CBB" w:rsidRDefault="002656FC" w:rsidP="00CD0CBB">
      <w:pPr>
        <w:tabs>
          <w:tab w:val="left" w:pos="851"/>
        </w:tabs>
        <w:rPr>
          <w:rFonts w:ascii="Arial" w:hAnsi="Arial" w:cs="Arial"/>
        </w:rPr>
      </w:pPr>
      <w:r w:rsidRPr="00CD0CBB">
        <w:rPr>
          <w:rFonts w:ascii="Arial" w:hAnsi="Arial" w:cs="Arial"/>
        </w:rPr>
        <w:t>20.</w:t>
      </w:r>
      <w:r w:rsidR="00070D84" w:rsidRPr="00CD0CBB">
        <w:rPr>
          <w:rFonts w:ascii="Arial" w:hAnsi="Arial" w:cs="Arial"/>
        </w:rPr>
        <w:t>5</w:t>
      </w:r>
      <w:r w:rsidRPr="00CD0CBB">
        <w:rPr>
          <w:rFonts w:ascii="Arial" w:hAnsi="Arial" w:cs="Arial"/>
        </w:rPr>
        <w:t>. Zamawiający informuje, że przewiduje udzielenie zamówienia, o którym mowa w art. 67 ust. 1 pkt 6 ustawy Prawo zamówień publicznych polegającego na powtórzeniu podobnych robót budowlanych do zamówienia podstawowego.</w:t>
      </w:r>
    </w:p>
    <w:p w:rsidR="002656FC" w:rsidRPr="00CD0CBB" w:rsidRDefault="002656FC" w:rsidP="00CD0CBB">
      <w:pPr>
        <w:tabs>
          <w:tab w:val="left" w:pos="284"/>
        </w:tabs>
        <w:rPr>
          <w:rFonts w:ascii="Arial" w:hAnsi="Arial" w:cs="Arial"/>
        </w:rPr>
      </w:pPr>
      <w:r w:rsidRPr="00CD0CBB">
        <w:rPr>
          <w:rFonts w:ascii="Arial" w:hAnsi="Arial" w:cs="Arial"/>
        </w:rPr>
        <w:t>20.</w:t>
      </w:r>
      <w:r w:rsidR="00070D84" w:rsidRPr="00CD0CBB">
        <w:rPr>
          <w:rFonts w:ascii="Arial" w:hAnsi="Arial" w:cs="Arial"/>
        </w:rPr>
        <w:t>5</w:t>
      </w:r>
      <w:r w:rsidRPr="00CD0CBB">
        <w:rPr>
          <w:rFonts w:ascii="Arial" w:hAnsi="Arial" w:cs="Arial"/>
        </w:rPr>
        <w:t>.1. Zakres tych robót budowlanych obejmuje przebudowę drogi z betonu asfaltowego, chodników oraz zjazdów z kostki betonowej wraz z robotami towarzyszącymi.</w:t>
      </w:r>
    </w:p>
    <w:p w:rsidR="002656FC" w:rsidRPr="00CD0CBB" w:rsidRDefault="002656FC" w:rsidP="00CD0CBB">
      <w:pPr>
        <w:tabs>
          <w:tab w:val="left" w:pos="284"/>
        </w:tabs>
        <w:rPr>
          <w:rFonts w:ascii="Arial" w:hAnsi="Arial" w:cs="Arial"/>
        </w:rPr>
      </w:pPr>
      <w:r w:rsidRPr="00CD0CBB">
        <w:rPr>
          <w:rFonts w:ascii="Arial" w:hAnsi="Arial" w:cs="Arial"/>
        </w:rPr>
        <w:t>20.</w:t>
      </w:r>
      <w:r w:rsidR="00070D84" w:rsidRPr="00CD0CBB">
        <w:rPr>
          <w:rFonts w:ascii="Arial" w:hAnsi="Arial" w:cs="Arial"/>
        </w:rPr>
        <w:t>5</w:t>
      </w:r>
      <w:r w:rsidRPr="00CD0CBB">
        <w:rPr>
          <w:rFonts w:ascii="Arial" w:hAnsi="Arial" w:cs="Arial"/>
        </w:rPr>
        <w:t>.2. Warunki, na jakich zostaną udzielone te roboty budowlane:</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 xml:space="preserve">zamówienie będzie mogło być udzielone w </w:t>
      </w:r>
      <w:proofErr w:type="gramStart"/>
      <w:r w:rsidRPr="00CD0CBB">
        <w:rPr>
          <w:rFonts w:ascii="Arial" w:hAnsi="Arial" w:cs="Arial"/>
        </w:rPr>
        <w:t>przypadku</w:t>
      </w:r>
      <w:proofErr w:type="gramEnd"/>
      <w:r w:rsidRPr="00CD0CBB">
        <w:rPr>
          <w:rFonts w:ascii="Arial" w:hAnsi="Arial" w:cs="Arial"/>
        </w:rPr>
        <w:t xml:space="preserve"> gdy Zamawiający będzie dysponował środkami finansowymi na jego realizację, </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umowa zostanie zawarta po przeprowadzeniu negocjacji z Wykonawcą,</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cena za wykonanie przedmiotu zamówienia zostanie ustalona podczas negocjacji na podstawie złożonego przez Wykonawcę kosztorysu ofertowego,</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 xml:space="preserve">ceny za poszczególne pozycje kosztorysowe nie będą mogły być wyższe niż ceny zaproponowane w zamówieniu podstawowym, chyba że Wykonawca uzasadni ich wzrost </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termin wykonania zamówienia będzie proporcjonalny do zakresu zamówienia,</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wzór umowy zostanie przekazany Wykonawcy wraz z zaproszeniem do negocjacji,</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Zamawiający będzie wymagał na przedmiot zamówienia udzielenia gwarancji na okres taki sam jak okres udzielania gwarancji w zamówieniu podstawowym,</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kary umowne będą przewidziane w takich samych wypadkach i w wysokości nie wyższej jak w umowie zawartej w postępowaniu na zamówienie podstawowe,</w:t>
      </w:r>
    </w:p>
    <w:p w:rsidR="002656FC" w:rsidRPr="00CD0CBB" w:rsidRDefault="002656FC" w:rsidP="00CD0CBB">
      <w:pPr>
        <w:numPr>
          <w:ilvl w:val="0"/>
          <w:numId w:val="10"/>
        </w:numPr>
        <w:tabs>
          <w:tab w:val="left" w:pos="0"/>
        </w:tabs>
        <w:ind w:left="142" w:hanging="142"/>
        <w:rPr>
          <w:rFonts w:ascii="Arial" w:hAnsi="Arial" w:cs="Arial"/>
        </w:rPr>
      </w:pPr>
      <w:r w:rsidRPr="00CD0CBB">
        <w:rPr>
          <w:rFonts w:ascii="Arial" w:hAnsi="Arial" w:cs="Arial"/>
        </w:rPr>
        <w:t>obowiązki Wykonawcy i Zamawiającego będą uregulowane na zasadach analogicznych do umowy zawartej w postępowaniu na zamówienie podstawowe.</w:t>
      </w:r>
    </w:p>
    <w:p w:rsidR="002656FC" w:rsidRPr="00CD0CBB" w:rsidRDefault="002656FC" w:rsidP="00CD0CBB">
      <w:pPr>
        <w:pStyle w:val="Default"/>
        <w:rPr>
          <w:rFonts w:ascii="Arial" w:hAnsi="Arial" w:cs="Arial"/>
        </w:rPr>
      </w:pPr>
      <w:r w:rsidRPr="00CD0CBB">
        <w:rPr>
          <w:rFonts w:ascii="Arial" w:hAnsi="Arial" w:cs="Arial"/>
        </w:rPr>
        <w:lastRenderedPageBreak/>
        <w:t>20.</w:t>
      </w:r>
      <w:r w:rsidR="00070D84" w:rsidRPr="00CD0CBB">
        <w:rPr>
          <w:rFonts w:ascii="Arial" w:hAnsi="Arial" w:cs="Arial"/>
        </w:rPr>
        <w:t>6</w:t>
      </w:r>
      <w:r w:rsidRPr="00CD0CBB">
        <w:rPr>
          <w:rFonts w:ascii="Arial" w:hAnsi="Arial" w:cs="Arial"/>
        </w:rPr>
        <w:t xml:space="preserve">. Zamawiający nie dopuszcza składania ofert wariantowych. </w:t>
      </w:r>
    </w:p>
    <w:p w:rsidR="002656FC" w:rsidRPr="00CD0CBB" w:rsidRDefault="002656FC" w:rsidP="00CD0CBB">
      <w:pPr>
        <w:pStyle w:val="Default"/>
        <w:rPr>
          <w:rFonts w:ascii="Arial" w:hAnsi="Arial" w:cs="Arial"/>
        </w:rPr>
      </w:pPr>
      <w:r w:rsidRPr="00CD0CBB">
        <w:rPr>
          <w:rFonts w:ascii="Arial" w:hAnsi="Arial" w:cs="Arial"/>
        </w:rPr>
        <w:t>20.</w:t>
      </w:r>
      <w:r w:rsidR="00070D84" w:rsidRPr="00CD0CBB">
        <w:rPr>
          <w:rFonts w:ascii="Arial" w:hAnsi="Arial" w:cs="Arial"/>
        </w:rPr>
        <w:t>7</w:t>
      </w:r>
      <w:r w:rsidRPr="00CD0CBB">
        <w:rPr>
          <w:rFonts w:ascii="Arial" w:hAnsi="Arial" w:cs="Arial"/>
        </w:rPr>
        <w:t xml:space="preserve">. Zamawiający nie przewiduje rozliczeń w walutach obcych. </w:t>
      </w:r>
    </w:p>
    <w:p w:rsidR="002656FC" w:rsidRPr="00CD0CBB" w:rsidRDefault="002656FC" w:rsidP="00CD0CBB">
      <w:pPr>
        <w:pStyle w:val="Default"/>
        <w:rPr>
          <w:rFonts w:ascii="Arial" w:hAnsi="Arial" w:cs="Arial"/>
        </w:rPr>
      </w:pPr>
      <w:r w:rsidRPr="00CD0CBB">
        <w:rPr>
          <w:rFonts w:ascii="Arial" w:hAnsi="Arial" w:cs="Arial"/>
        </w:rPr>
        <w:t>20.</w:t>
      </w:r>
      <w:r w:rsidR="00070D84" w:rsidRPr="00CD0CBB">
        <w:rPr>
          <w:rFonts w:ascii="Arial" w:hAnsi="Arial" w:cs="Arial"/>
        </w:rPr>
        <w:t>8</w:t>
      </w:r>
      <w:r w:rsidRPr="00CD0CBB">
        <w:rPr>
          <w:rFonts w:ascii="Arial" w:hAnsi="Arial" w:cs="Arial"/>
        </w:rPr>
        <w:t xml:space="preserve">. Zamawiający nie przewiduje aukcji elektronicznej. </w:t>
      </w:r>
    </w:p>
    <w:p w:rsidR="002656FC" w:rsidRPr="00CD0CBB" w:rsidRDefault="002656FC" w:rsidP="00CD0CBB">
      <w:pPr>
        <w:suppressAutoHyphens/>
        <w:rPr>
          <w:rFonts w:ascii="Arial" w:hAnsi="Arial" w:cs="Arial"/>
        </w:rPr>
      </w:pPr>
      <w:r w:rsidRPr="00CD0CBB">
        <w:rPr>
          <w:rFonts w:ascii="Arial" w:hAnsi="Arial" w:cs="Arial"/>
        </w:rPr>
        <w:t>20.</w:t>
      </w:r>
      <w:r w:rsidR="00070D84" w:rsidRPr="00CD0CBB">
        <w:rPr>
          <w:rFonts w:ascii="Arial" w:hAnsi="Arial" w:cs="Arial"/>
        </w:rPr>
        <w:t>9</w:t>
      </w:r>
      <w:r w:rsidRPr="00CD0CBB">
        <w:rPr>
          <w:rFonts w:ascii="Arial" w:hAnsi="Arial" w:cs="Arial"/>
        </w:rPr>
        <w:t>. Zamawiający nie przewiduje zwrotu kosztów udziału w postępowaniu.</w:t>
      </w:r>
    </w:p>
    <w:p w:rsidR="002656FC" w:rsidRPr="00CD0CBB" w:rsidRDefault="00666BCA" w:rsidP="00CD0CBB">
      <w:pPr>
        <w:suppressAutoHyphens/>
        <w:rPr>
          <w:rFonts w:ascii="Arial" w:hAnsi="Arial" w:cs="Arial"/>
        </w:rPr>
      </w:pPr>
      <w:r w:rsidRPr="00CD0CBB">
        <w:rPr>
          <w:rFonts w:ascii="Arial" w:hAnsi="Arial" w:cs="Arial"/>
        </w:rPr>
        <w:t>20.1</w:t>
      </w:r>
      <w:r w:rsidR="00070D84" w:rsidRPr="00CD0CBB">
        <w:rPr>
          <w:rFonts w:ascii="Arial" w:hAnsi="Arial" w:cs="Arial"/>
        </w:rPr>
        <w:t>0</w:t>
      </w:r>
      <w:r w:rsidRPr="00CD0CBB">
        <w:rPr>
          <w:rFonts w:ascii="Arial" w:hAnsi="Arial" w:cs="Arial"/>
        </w:rPr>
        <w:t>. Zamawiający informuje, że nie przewiduje udzielania zaliczek na poczet wykonania zamówienia.</w:t>
      </w:r>
    </w:p>
    <w:p w:rsidR="00934DE6" w:rsidRPr="00CD0CBB" w:rsidRDefault="00666BCA" w:rsidP="00CD0CBB">
      <w:pPr>
        <w:tabs>
          <w:tab w:val="left" w:pos="284"/>
        </w:tabs>
        <w:spacing w:line="276" w:lineRule="auto"/>
        <w:rPr>
          <w:rFonts w:ascii="Arial" w:hAnsi="Arial" w:cs="Arial"/>
        </w:rPr>
      </w:pPr>
      <w:r w:rsidRPr="00CD0CBB">
        <w:rPr>
          <w:rFonts w:ascii="Arial" w:hAnsi="Arial" w:cs="Arial"/>
        </w:rPr>
        <w:t>20.1</w:t>
      </w:r>
      <w:r w:rsidR="00070D84" w:rsidRPr="00CD0CBB">
        <w:rPr>
          <w:rFonts w:ascii="Arial" w:hAnsi="Arial" w:cs="Arial"/>
        </w:rPr>
        <w:t>1</w:t>
      </w:r>
      <w:r w:rsidRPr="00CD0CBB">
        <w:rPr>
          <w:rFonts w:ascii="Arial" w:hAnsi="Arial" w:cs="Arial"/>
        </w:rPr>
        <w:t>. W sprawach nieuregulowanych w niniejszej specyfikacji zastosowanie mają przepisy Prawo Zamówień Publicznych oraz przepisy Kodeksu Cywilnego.</w:t>
      </w:r>
    </w:p>
    <w:p w:rsidR="00E118C0" w:rsidRPr="00CD0CBB" w:rsidRDefault="00E118C0" w:rsidP="00CD0CBB">
      <w:pPr>
        <w:suppressAutoHyphens/>
        <w:spacing w:line="252" w:lineRule="auto"/>
        <w:rPr>
          <w:rFonts w:ascii="Arial" w:hAnsi="Arial" w:cs="Arial"/>
          <w:b/>
          <w:kern w:val="1"/>
          <w:lang w:eastAsia="ar-SA"/>
        </w:rPr>
      </w:pPr>
    </w:p>
    <w:p w:rsidR="00765640" w:rsidRPr="00CD0CBB" w:rsidRDefault="00765640" w:rsidP="00CD0CBB">
      <w:pPr>
        <w:spacing w:line="276" w:lineRule="auto"/>
        <w:rPr>
          <w:rFonts w:ascii="Arial" w:hAnsi="Arial" w:cs="Arial"/>
          <w:b/>
          <w:color w:val="0070C0"/>
        </w:rPr>
      </w:pPr>
      <w:r w:rsidRPr="00CD0CBB">
        <w:rPr>
          <w:rFonts w:ascii="Arial" w:hAnsi="Arial" w:cs="Arial"/>
          <w:b/>
          <w:color w:val="0070C0"/>
        </w:rPr>
        <w:t xml:space="preserve">21. </w:t>
      </w:r>
      <w:r w:rsidR="008D609C" w:rsidRPr="00CD0CBB">
        <w:rPr>
          <w:rFonts w:ascii="Arial" w:hAnsi="Arial" w:cs="Arial"/>
          <w:b/>
          <w:color w:val="0070C0"/>
        </w:rPr>
        <w:t xml:space="preserve"> Załączniki do integralnej </w:t>
      </w:r>
      <w:proofErr w:type="gramStart"/>
      <w:r w:rsidR="008D609C" w:rsidRPr="00CD0CBB">
        <w:rPr>
          <w:rFonts w:ascii="Arial" w:hAnsi="Arial" w:cs="Arial"/>
          <w:b/>
          <w:color w:val="0070C0"/>
        </w:rPr>
        <w:t>części</w:t>
      </w:r>
      <w:r w:rsidR="00252D42" w:rsidRPr="00CD0CBB">
        <w:rPr>
          <w:rFonts w:ascii="Arial" w:hAnsi="Arial" w:cs="Arial"/>
          <w:b/>
          <w:color w:val="0070C0"/>
        </w:rPr>
        <w:t xml:space="preserve"> </w:t>
      </w:r>
      <w:r w:rsidR="008D609C" w:rsidRPr="00CD0CBB">
        <w:rPr>
          <w:rFonts w:ascii="Arial" w:hAnsi="Arial" w:cs="Arial"/>
          <w:b/>
          <w:color w:val="0070C0"/>
        </w:rPr>
        <w:t xml:space="preserve"> niniejszej</w:t>
      </w:r>
      <w:proofErr w:type="gramEnd"/>
      <w:r w:rsidR="008D609C" w:rsidRPr="00CD0CBB">
        <w:rPr>
          <w:rFonts w:ascii="Arial" w:hAnsi="Arial" w:cs="Arial"/>
          <w:b/>
          <w:color w:val="0070C0"/>
        </w:rPr>
        <w:t xml:space="preserve"> specyfikacji</w:t>
      </w:r>
    </w:p>
    <w:p w:rsidR="008D609C" w:rsidRPr="00CD3D55" w:rsidRDefault="008D609C" w:rsidP="00CD0CBB">
      <w:pPr>
        <w:rPr>
          <w:rFonts w:ascii="Arial" w:hAnsi="Arial" w:cs="Arial"/>
          <w:b/>
          <w:u w:val="single"/>
        </w:rPr>
      </w:pPr>
      <w:r w:rsidRPr="00CD3D55">
        <w:rPr>
          <w:rFonts w:ascii="Arial" w:hAnsi="Arial" w:cs="Arial"/>
        </w:rPr>
        <w:t>Integralną częścią niniejszej specyfikacji istotnych warunków zamówienia są:</w:t>
      </w:r>
    </w:p>
    <w:p w:rsidR="008D609C" w:rsidRPr="00CD3D55" w:rsidRDefault="00836877" w:rsidP="00CD0CBB">
      <w:pPr>
        <w:numPr>
          <w:ilvl w:val="0"/>
          <w:numId w:val="3"/>
        </w:numPr>
        <w:tabs>
          <w:tab w:val="clear" w:pos="1080"/>
        </w:tabs>
        <w:ind w:left="284" w:hanging="284"/>
        <w:rPr>
          <w:rFonts w:ascii="Arial" w:hAnsi="Arial" w:cs="Arial"/>
        </w:rPr>
      </w:pPr>
      <w:r w:rsidRPr="00CD3D55">
        <w:rPr>
          <w:rFonts w:ascii="Arial" w:hAnsi="Arial" w:cs="Arial"/>
        </w:rPr>
        <w:t xml:space="preserve">Formularz oferty - </w:t>
      </w:r>
      <w:r w:rsidR="006B78D3" w:rsidRPr="00CD3D55">
        <w:rPr>
          <w:rFonts w:ascii="Arial" w:hAnsi="Arial" w:cs="Arial"/>
        </w:rPr>
        <w:t>z</w:t>
      </w:r>
      <w:r w:rsidR="008D609C" w:rsidRPr="00CD3D55">
        <w:rPr>
          <w:rFonts w:ascii="Arial" w:hAnsi="Arial" w:cs="Arial"/>
        </w:rPr>
        <w:t xml:space="preserve">ałącznik nr 1                             </w:t>
      </w:r>
      <w:r w:rsidR="00CC69CA" w:rsidRPr="00CD3D55">
        <w:rPr>
          <w:rFonts w:ascii="Arial" w:hAnsi="Arial" w:cs="Arial"/>
        </w:rPr>
        <w:t xml:space="preserve">                 </w:t>
      </w:r>
    </w:p>
    <w:p w:rsidR="008D609C" w:rsidRPr="00CD3D55" w:rsidRDefault="008D609C" w:rsidP="00CD0CBB">
      <w:pPr>
        <w:numPr>
          <w:ilvl w:val="0"/>
          <w:numId w:val="3"/>
        </w:numPr>
        <w:tabs>
          <w:tab w:val="clear" w:pos="1080"/>
        </w:tabs>
        <w:ind w:left="284" w:hanging="284"/>
        <w:rPr>
          <w:rFonts w:ascii="Arial" w:hAnsi="Arial" w:cs="Arial"/>
        </w:rPr>
      </w:pPr>
      <w:r w:rsidRPr="00CD3D55">
        <w:rPr>
          <w:rFonts w:ascii="Arial" w:hAnsi="Arial" w:cs="Arial"/>
        </w:rPr>
        <w:t xml:space="preserve">Oświadczenie </w:t>
      </w:r>
      <w:r w:rsidR="00D37AE6" w:rsidRPr="00CD3D55">
        <w:rPr>
          <w:rFonts w:ascii="Arial" w:hAnsi="Arial" w:cs="Arial"/>
        </w:rPr>
        <w:t xml:space="preserve">wykonawcy dotyczące spełnienia </w:t>
      </w:r>
      <w:r w:rsidR="003B4ED2" w:rsidRPr="00CD3D55">
        <w:rPr>
          <w:rFonts w:ascii="Arial" w:hAnsi="Arial" w:cs="Arial"/>
        </w:rPr>
        <w:t xml:space="preserve">warunków udziału w postepowaniu – zał. nr 1 a. </w:t>
      </w:r>
    </w:p>
    <w:p w:rsidR="003B4ED2" w:rsidRPr="00CD3D55" w:rsidRDefault="008D609C" w:rsidP="00CD0CBB">
      <w:pPr>
        <w:numPr>
          <w:ilvl w:val="0"/>
          <w:numId w:val="3"/>
        </w:numPr>
        <w:tabs>
          <w:tab w:val="clear" w:pos="1080"/>
        </w:tabs>
        <w:ind w:left="284" w:hanging="284"/>
        <w:rPr>
          <w:rFonts w:ascii="Arial" w:hAnsi="Arial" w:cs="Arial"/>
        </w:rPr>
      </w:pPr>
      <w:r w:rsidRPr="00CD3D55">
        <w:rPr>
          <w:rFonts w:ascii="Arial" w:hAnsi="Arial" w:cs="Arial"/>
        </w:rPr>
        <w:t xml:space="preserve">Oświadczenie </w:t>
      </w:r>
      <w:r w:rsidR="003B4ED2" w:rsidRPr="00CD3D55">
        <w:rPr>
          <w:rFonts w:ascii="Arial" w:hAnsi="Arial" w:cs="Arial"/>
        </w:rPr>
        <w:t>wykonawcy dotyczące przesłanek wykluczenia z postępowania – zał. nr 1b.</w:t>
      </w:r>
    </w:p>
    <w:p w:rsidR="00252D42" w:rsidRPr="00CD3D55" w:rsidRDefault="003B4ED2" w:rsidP="00CD0CBB">
      <w:pPr>
        <w:numPr>
          <w:ilvl w:val="0"/>
          <w:numId w:val="3"/>
        </w:numPr>
        <w:tabs>
          <w:tab w:val="clear" w:pos="1080"/>
        </w:tabs>
        <w:ind w:left="284" w:hanging="284"/>
        <w:rPr>
          <w:rFonts w:ascii="Arial" w:hAnsi="Arial" w:cs="Arial"/>
        </w:rPr>
      </w:pPr>
      <w:r w:rsidRPr="00CD3D55">
        <w:rPr>
          <w:rFonts w:ascii="Arial" w:hAnsi="Arial" w:cs="Arial"/>
        </w:rPr>
        <w:t xml:space="preserve">Oświadczenie o przynależności lub braku przynależności do tej samej grupy kapitałowej – zał. nr </w:t>
      </w:r>
      <w:r w:rsidR="00E86F50" w:rsidRPr="00CD3D55">
        <w:rPr>
          <w:rFonts w:ascii="Arial" w:hAnsi="Arial" w:cs="Arial"/>
        </w:rPr>
        <w:t>2</w:t>
      </w:r>
      <w:r w:rsidRPr="00CD3D55">
        <w:rPr>
          <w:rFonts w:ascii="Arial" w:hAnsi="Arial" w:cs="Arial"/>
        </w:rPr>
        <w:t xml:space="preserve">. </w:t>
      </w:r>
    </w:p>
    <w:p w:rsidR="00026619" w:rsidRPr="00CD3D55" w:rsidRDefault="008D609C" w:rsidP="00CD0CBB">
      <w:pPr>
        <w:numPr>
          <w:ilvl w:val="0"/>
          <w:numId w:val="3"/>
        </w:numPr>
        <w:tabs>
          <w:tab w:val="clear" w:pos="1080"/>
        </w:tabs>
        <w:ind w:left="284" w:hanging="284"/>
        <w:rPr>
          <w:rFonts w:ascii="Arial" w:hAnsi="Arial" w:cs="Arial"/>
          <w:b/>
        </w:rPr>
      </w:pPr>
      <w:r w:rsidRPr="00CD3D55">
        <w:rPr>
          <w:rFonts w:ascii="Arial" w:hAnsi="Arial" w:cs="Arial"/>
        </w:rPr>
        <w:t>Projekt</w:t>
      </w:r>
      <w:r w:rsidR="003B6219" w:rsidRPr="00CD3D55">
        <w:rPr>
          <w:rFonts w:ascii="Arial" w:hAnsi="Arial" w:cs="Arial"/>
        </w:rPr>
        <w:t xml:space="preserve"> </w:t>
      </w:r>
      <w:r w:rsidR="000C6A9B" w:rsidRPr="00CD3D55">
        <w:rPr>
          <w:rFonts w:ascii="Arial" w:hAnsi="Arial" w:cs="Arial"/>
        </w:rPr>
        <w:t>umowy</w:t>
      </w:r>
      <w:r w:rsidR="003B6219" w:rsidRPr="00CD3D55">
        <w:rPr>
          <w:rFonts w:ascii="Arial" w:hAnsi="Arial" w:cs="Arial"/>
        </w:rPr>
        <w:t xml:space="preserve"> – załącznik nr </w:t>
      </w:r>
      <w:r w:rsidR="00E86F50" w:rsidRPr="00CD3D55">
        <w:rPr>
          <w:rFonts w:ascii="Arial" w:hAnsi="Arial" w:cs="Arial"/>
        </w:rPr>
        <w:t xml:space="preserve">3 </w:t>
      </w:r>
      <w:r w:rsidR="003B6219" w:rsidRPr="00CD3D55">
        <w:rPr>
          <w:rFonts w:ascii="Arial" w:hAnsi="Arial" w:cs="Arial"/>
        </w:rPr>
        <w:t>do SIWZ</w:t>
      </w:r>
    </w:p>
    <w:p w:rsidR="00F97292" w:rsidRDefault="00F97292" w:rsidP="00F97292">
      <w:pPr>
        <w:numPr>
          <w:ilvl w:val="0"/>
          <w:numId w:val="3"/>
        </w:numPr>
        <w:tabs>
          <w:tab w:val="clear" w:pos="1080"/>
          <w:tab w:val="num" w:pos="-284"/>
        </w:tabs>
        <w:ind w:left="284" w:hanging="284"/>
        <w:rPr>
          <w:rFonts w:ascii="Arial" w:hAnsi="Arial" w:cs="Arial"/>
        </w:rPr>
      </w:pPr>
      <w:r w:rsidRPr="00F97292">
        <w:rPr>
          <w:rFonts w:ascii="Arial" w:hAnsi="Arial" w:cs="Arial"/>
        </w:rPr>
        <w:t xml:space="preserve">Wykaz wykonywanych usług załącznik nr </w:t>
      </w:r>
      <w:r w:rsidR="00B808E5">
        <w:rPr>
          <w:rFonts w:ascii="Arial" w:hAnsi="Arial" w:cs="Arial"/>
        </w:rPr>
        <w:t>4</w:t>
      </w:r>
    </w:p>
    <w:p w:rsidR="00F97292" w:rsidRPr="00B808E5" w:rsidRDefault="00F97292" w:rsidP="00B808E5">
      <w:pPr>
        <w:numPr>
          <w:ilvl w:val="0"/>
          <w:numId w:val="3"/>
        </w:numPr>
        <w:tabs>
          <w:tab w:val="clear" w:pos="1080"/>
          <w:tab w:val="num" w:pos="-284"/>
        </w:tabs>
        <w:ind w:left="284" w:hanging="284"/>
        <w:rPr>
          <w:rFonts w:ascii="Arial" w:hAnsi="Arial" w:cs="Arial"/>
        </w:rPr>
      </w:pPr>
      <w:r w:rsidRPr="00B808E5">
        <w:rPr>
          <w:rFonts w:ascii="Arial" w:hAnsi="Arial" w:cs="Arial"/>
        </w:rPr>
        <w:t>Wykaz narzędzi, wyposażenia i urządzeń technicznych załącznik nr</w:t>
      </w:r>
      <w:r w:rsidR="00B808E5">
        <w:rPr>
          <w:rFonts w:ascii="Arial" w:hAnsi="Arial" w:cs="Arial"/>
        </w:rPr>
        <w:t xml:space="preserve"> 5</w:t>
      </w:r>
    </w:p>
    <w:p w:rsidR="00F97292" w:rsidRPr="00B808E5" w:rsidRDefault="00F97292" w:rsidP="00B808E5">
      <w:pPr>
        <w:numPr>
          <w:ilvl w:val="0"/>
          <w:numId w:val="3"/>
        </w:numPr>
        <w:tabs>
          <w:tab w:val="clear" w:pos="1080"/>
        </w:tabs>
        <w:ind w:left="284" w:hanging="284"/>
        <w:rPr>
          <w:rFonts w:ascii="Arial" w:hAnsi="Arial" w:cs="Arial"/>
        </w:rPr>
      </w:pPr>
      <w:r w:rsidRPr="00B808E5">
        <w:rPr>
          <w:rFonts w:ascii="Arial" w:hAnsi="Arial" w:cs="Arial"/>
        </w:rPr>
        <w:t xml:space="preserve">Pisemne zobowiązanie podmiotu do oddania do dyspozycji wykonawcy niezbędnych zasobów - załącznik nr </w:t>
      </w:r>
      <w:r w:rsidR="00B808E5">
        <w:rPr>
          <w:rFonts w:ascii="Arial" w:hAnsi="Arial" w:cs="Arial"/>
        </w:rPr>
        <w:t>6</w:t>
      </w:r>
    </w:p>
    <w:p w:rsidR="00CD3D55" w:rsidRPr="00CD3D55" w:rsidRDefault="00CD3D55" w:rsidP="00B808E5">
      <w:pPr>
        <w:ind w:left="284"/>
        <w:rPr>
          <w:rFonts w:ascii="Arial" w:hAnsi="Arial" w:cs="Arial"/>
          <w:b/>
        </w:rPr>
      </w:pPr>
    </w:p>
    <w:p w:rsidR="001B13CB" w:rsidRPr="00CD0CBB" w:rsidRDefault="001B13CB" w:rsidP="00CD0CBB">
      <w:pPr>
        <w:spacing w:line="276" w:lineRule="auto"/>
        <w:rPr>
          <w:rFonts w:ascii="Arial" w:hAnsi="Arial" w:cs="Arial"/>
          <w:b/>
        </w:rPr>
      </w:pPr>
    </w:p>
    <w:p w:rsidR="001B13CB" w:rsidRPr="00CD0CBB" w:rsidRDefault="001B13CB" w:rsidP="00CD0CBB">
      <w:pPr>
        <w:spacing w:line="276" w:lineRule="auto"/>
        <w:rPr>
          <w:rFonts w:ascii="Arial" w:hAnsi="Arial" w:cs="Arial"/>
          <w:b/>
        </w:rPr>
      </w:pPr>
    </w:p>
    <w:sectPr w:rsidR="001B13CB" w:rsidRPr="00CD0CBB" w:rsidSect="00C35E03">
      <w:headerReference w:type="default" r:id="rId9"/>
      <w:footerReference w:type="even" r:id="rId10"/>
      <w:footerReference w:type="default" r:id="rId11"/>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79A1" w:rsidRDefault="00DA79A1">
      <w:r>
        <w:separator/>
      </w:r>
    </w:p>
  </w:endnote>
  <w:endnote w:type="continuationSeparator" w:id="0">
    <w:p w:rsidR="00DA79A1" w:rsidRDefault="00DA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Bold">
    <w:altName w:val="Times New Roman"/>
    <w:panose1 w:val="020B0604020202020204"/>
    <w:charset w:val="EE"/>
    <w:family w:val="auto"/>
    <w:notTrueType/>
    <w:pitch w:val="default"/>
    <w:sig w:usb0="00000003" w:usb1="00000000" w:usb2="00000000" w:usb3="00000000" w:csb0="00000003"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70D" w:rsidRDefault="00E5370D" w:rsidP="00624A3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5370D" w:rsidRDefault="00E537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70D" w:rsidRDefault="00E5370D">
    <w:pPr>
      <w:pStyle w:val="Stopka"/>
      <w:jc w:val="right"/>
    </w:pPr>
    <w:r>
      <w:fldChar w:fldCharType="begin"/>
    </w:r>
    <w:r>
      <w:instrText>PAGE   \* MERGEFORMAT</w:instrText>
    </w:r>
    <w:r>
      <w:fldChar w:fldCharType="separate"/>
    </w:r>
    <w:r w:rsidR="00736B85">
      <w:rPr>
        <w:noProof/>
      </w:rPr>
      <w:t>13</w:t>
    </w:r>
    <w:r>
      <w:fldChar w:fldCharType="end"/>
    </w:r>
  </w:p>
  <w:p w:rsidR="00E5370D" w:rsidRDefault="00E53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79A1" w:rsidRDefault="00DA79A1">
      <w:r>
        <w:separator/>
      </w:r>
    </w:p>
  </w:footnote>
  <w:footnote w:type="continuationSeparator" w:id="0">
    <w:p w:rsidR="00DA79A1" w:rsidRDefault="00DA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70D" w:rsidRDefault="00E5370D" w:rsidP="001062C2">
    <w:pPr>
      <w:pStyle w:val="Nagwek"/>
      <w:tabs>
        <w:tab w:val="clear" w:pos="4536"/>
        <w:tab w:val="clear" w:pos="9072"/>
        <w:tab w:val="left" w:pos="2085"/>
        <w:tab w:val="left" w:pos="3330"/>
        <w:tab w:val="left" w:pos="7365"/>
      </w:tabs>
    </w:pPr>
    <w:r>
      <w:t xml:space="preserve"> </w:t>
    </w:r>
    <w:r>
      <w:tab/>
    </w:r>
    <w:r>
      <w:tab/>
      <w:t xml:space="preserve">           </w:t>
    </w:r>
    <w:r>
      <w:rPr>
        <w:rFonts w:ascii="Calibri" w:hAnsi="Calibri"/>
        <w:noProof/>
      </w:rPr>
      <w:t xml:space="preserve">                                        </w:t>
    </w:r>
  </w:p>
  <w:p w:rsidR="00E5370D" w:rsidRPr="00070D84" w:rsidRDefault="00E5370D">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8"/>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720"/>
        </w:tabs>
        <w:ind w:left="720" w:hanging="720"/>
      </w:pPr>
      <w:rPr>
        <w:rFonts w:cs="Times New Roman"/>
        <w:b w:val="0"/>
        <w:bCs/>
        <w:i w:val="0"/>
      </w:rPr>
    </w:lvl>
    <w:lvl w:ilvl="2">
      <w:start w:val="1"/>
      <w:numFmt w:val="decimal"/>
      <w:lvlText w:val="%1.%2.%3."/>
      <w:lvlJc w:val="left"/>
      <w:pPr>
        <w:tabs>
          <w:tab w:val="num" w:pos="720"/>
        </w:tabs>
        <w:ind w:left="720" w:hanging="720"/>
      </w:pPr>
      <w:rPr>
        <w:rFonts w:ascii="Tahoma" w:hAnsi="Tahoma" w:cs="Wingdings"/>
        <w:sz w:val="18"/>
        <w:szCs w:val="18"/>
      </w:rPr>
    </w:lvl>
    <w:lvl w:ilvl="3">
      <w:start w:val="1"/>
      <w:numFmt w:val="decimal"/>
      <w:lvlText w:val="%1.%2.%3.%4."/>
      <w:lvlJc w:val="left"/>
      <w:pPr>
        <w:tabs>
          <w:tab w:val="num" w:pos="1080"/>
        </w:tabs>
        <w:ind w:left="1080" w:hanging="1080"/>
      </w:pPr>
      <w:rPr>
        <w:rFonts w:ascii="Tahoma" w:hAnsi="Tahoma" w:cs="Times New Roman"/>
        <w:sz w:val="18"/>
        <w:szCs w:val="18"/>
      </w:rPr>
    </w:lvl>
    <w:lvl w:ilvl="4">
      <w:start w:val="1"/>
      <w:numFmt w:val="decimal"/>
      <w:lvlText w:val="%1.%2.%3.%4.%5."/>
      <w:lvlJc w:val="left"/>
      <w:pPr>
        <w:tabs>
          <w:tab w:val="num" w:pos="1080"/>
        </w:tabs>
        <w:ind w:left="1080" w:hanging="1080"/>
      </w:pPr>
      <w:rPr>
        <w:rFonts w:ascii="Tahoma" w:hAnsi="Tahoma" w:cs="Times New Roman"/>
        <w:sz w:val="18"/>
        <w:szCs w:val="18"/>
      </w:rPr>
    </w:lvl>
    <w:lvl w:ilvl="5">
      <w:start w:val="1"/>
      <w:numFmt w:val="decimal"/>
      <w:lvlText w:val="%1.%2.%3.%4.%5.%6."/>
      <w:lvlJc w:val="left"/>
      <w:pPr>
        <w:tabs>
          <w:tab w:val="num" w:pos="1440"/>
        </w:tabs>
        <w:ind w:left="1440" w:hanging="1440"/>
      </w:pPr>
      <w:rPr>
        <w:rFonts w:ascii="Tahoma" w:hAnsi="Tahoma" w:cs="Times New Roman"/>
        <w:sz w:val="18"/>
        <w:szCs w:val="18"/>
      </w:rPr>
    </w:lvl>
    <w:lvl w:ilvl="6">
      <w:start w:val="1"/>
      <w:numFmt w:val="decimal"/>
      <w:lvlText w:val="%1.%2.%3.%4.%5.%6.%7."/>
      <w:lvlJc w:val="left"/>
      <w:pPr>
        <w:tabs>
          <w:tab w:val="num" w:pos="1800"/>
        </w:tabs>
        <w:ind w:left="1800" w:hanging="1800"/>
      </w:pPr>
      <w:rPr>
        <w:rFonts w:ascii="Tahoma" w:hAnsi="Tahoma" w:cs="Times New Roman"/>
        <w:sz w:val="18"/>
        <w:szCs w:val="18"/>
      </w:rPr>
    </w:lvl>
    <w:lvl w:ilvl="7">
      <w:start w:val="1"/>
      <w:numFmt w:val="decimal"/>
      <w:lvlText w:val="%1.%2.%3.%4.%5.%6.%7.%8."/>
      <w:lvlJc w:val="left"/>
      <w:pPr>
        <w:tabs>
          <w:tab w:val="num" w:pos="1800"/>
        </w:tabs>
        <w:ind w:left="1800" w:hanging="1800"/>
      </w:pPr>
      <w:rPr>
        <w:rFonts w:ascii="Tahoma" w:hAnsi="Tahoma" w:cs="Times New Roman"/>
        <w:sz w:val="18"/>
        <w:szCs w:val="18"/>
      </w:rPr>
    </w:lvl>
    <w:lvl w:ilvl="8">
      <w:start w:val="1"/>
      <w:numFmt w:val="decimal"/>
      <w:lvlText w:val="%1.%2.%3.%4.%5.%6.%7.%8.%9."/>
      <w:lvlJc w:val="left"/>
      <w:pPr>
        <w:tabs>
          <w:tab w:val="num" w:pos="2160"/>
        </w:tabs>
        <w:ind w:left="2160" w:hanging="2160"/>
      </w:pPr>
      <w:rPr>
        <w:rFonts w:ascii="Tahoma" w:hAnsi="Tahoma" w:cs="Times New Roman"/>
        <w:sz w:val="18"/>
        <w:szCs w:val="18"/>
      </w:rPr>
    </w:lvl>
  </w:abstractNum>
  <w:abstractNum w:abstractNumId="1" w15:restartNumberingAfterBreak="0">
    <w:nsid w:val="00000004"/>
    <w:multiLevelType w:val="multilevel"/>
    <w:tmpl w:val="30E636DA"/>
    <w:name w:val="WW8Num4"/>
    <w:lvl w:ilvl="0">
      <w:start w:val="1"/>
      <w:numFmt w:val="bullet"/>
      <w:lvlText w:val=""/>
      <w:lvlJc w:val="left"/>
      <w:pPr>
        <w:tabs>
          <w:tab w:val="num" w:pos="1080"/>
        </w:tabs>
        <w:ind w:left="1080" w:hanging="360"/>
      </w:pPr>
      <w:rPr>
        <w:rFonts w:ascii="Symbol" w:hAnsi="Symbol" w:cs="Times New Roman"/>
        <w:b/>
        <w:color w:val="auto"/>
        <w:sz w:val="18"/>
        <w:szCs w:val="18"/>
      </w:rPr>
    </w:lvl>
    <w:lvl w:ilvl="1">
      <w:start w:val="1"/>
      <w:numFmt w:val="decimal"/>
      <w:lvlText w:val="9.%2."/>
      <w:lvlJc w:val="left"/>
      <w:pPr>
        <w:tabs>
          <w:tab w:val="num" w:pos="1800"/>
        </w:tabs>
        <w:ind w:left="1800" w:hanging="360"/>
      </w:pPr>
      <w:rPr>
        <w:rFonts w:cs="Times New Roman"/>
        <w:b w:val="0"/>
        <w:bCs/>
        <w:i w:val="0"/>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Times New Roman"/>
        <w:sz w:val="18"/>
        <w:szCs w:val="18"/>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Times New Roman"/>
        <w:sz w:val="18"/>
        <w:szCs w:val="18"/>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2"/>
      <w:numFmt w:val="decimal"/>
      <w:lvlText w:val="%1."/>
      <w:lvlJc w:val="left"/>
      <w:pPr>
        <w:tabs>
          <w:tab w:val="num" w:pos="1065"/>
        </w:tabs>
        <w:ind w:left="1065" w:hanging="360"/>
      </w:pPr>
      <w:rPr>
        <w:rFonts w:ascii="Tahoma" w:hAnsi="Tahoma" w:cs="Times New Roman"/>
        <w:sz w:val="18"/>
        <w:szCs w:val="18"/>
      </w:rPr>
    </w:lvl>
    <w:lvl w:ilvl="1">
      <w:start w:val="1"/>
      <w:numFmt w:val="lowerLetter"/>
      <w:lvlText w:val="%2."/>
      <w:lvlJc w:val="left"/>
      <w:pPr>
        <w:tabs>
          <w:tab w:val="num" w:pos="1785"/>
        </w:tabs>
        <w:ind w:left="1785" w:hanging="360"/>
      </w:pPr>
      <w:rPr>
        <w:rFonts w:ascii="Tahoma" w:hAnsi="Tahoma" w:cs="Times New Roman"/>
        <w:sz w:val="18"/>
        <w:szCs w:val="18"/>
      </w:rPr>
    </w:lvl>
    <w:lvl w:ilvl="2">
      <w:start w:val="1"/>
      <w:numFmt w:val="lowerRoman"/>
      <w:lvlText w:val="%2.%3."/>
      <w:lvlJc w:val="right"/>
      <w:pPr>
        <w:tabs>
          <w:tab w:val="num" w:pos="2505"/>
        </w:tabs>
        <w:ind w:left="2505" w:hanging="180"/>
      </w:pPr>
      <w:rPr>
        <w:rFonts w:ascii="Tahoma" w:hAnsi="Tahoma" w:cs="Times New Roman"/>
        <w:sz w:val="18"/>
        <w:szCs w:val="18"/>
      </w:rPr>
    </w:lvl>
    <w:lvl w:ilvl="3">
      <w:start w:val="1"/>
      <w:numFmt w:val="decimal"/>
      <w:lvlText w:val="%2.%3.%4."/>
      <w:lvlJc w:val="left"/>
      <w:pPr>
        <w:tabs>
          <w:tab w:val="num" w:pos="3225"/>
        </w:tabs>
        <w:ind w:left="3225" w:hanging="360"/>
      </w:pPr>
      <w:rPr>
        <w:rFonts w:ascii="Tahoma" w:hAnsi="Tahoma" w:cs="Times New Roman"/>
        <w:sz w:val="18"/>
        <w:szCs w:val="18"/>
      </w:rPr>
    </w:lvl>
    <w:lvl w:ilvl="4">
      <w:start w:val="1"/>
      <w:numFmt w:val="lowerLetter"/>
      <w:lvlText w:val="%2.%3.%4.%5."/>
      <w:lvlJc w:val="left"/>
      <w:pPr>
        <w:tabs>
          <w:tab w:val="num" w:pos="3945"/>
        </w:tabs>
        <w:ind w:left="3945" w:hanging="360"/>
      </w:pPr>
      <w:rPr>
        <w:rFonts w:ascii="Tahoma" w:hAnsi="Tahoma" w:cs="Times New Roman"/>
        <w:sz w:val="18"/>
        <w:szCs w:val="18"/>
      </w:rPr>
    </w:lvl>
    <w:lvl w:ilvl="5">
      <w:start w:val="1"/>
      <w:numFmt w:val="lowerRoman"/>
      <w:lvlText w:val="%2.%3.%4.%5.%6."/>
      <w:lvlJc w:val="right"/>
      <w:pPr>
        <w:tabs>
          <w:tab w:val="num" w:pos="4665"/>
        </w:tabs>
        <w:ind w:left="4665" w:hanging="180"/>
      </w:pPr>
      <w:rPr>
        <w:rFonts w:ascii="Tahoma" w:hAnsi="Tahoma" w:cs="Times New Roman"/>
        <w:sz w:val="18"/>
        <w:szCs w:val="18"/>
      </w:rPr>
    </w:lvl>
    <w:lvl w:ilvl="6">
      <w:start w:val="1"/>
      <w:numFmt w:val="decimal"/>
      <w:lvlText w:val="%2.%3.%4.%5.%6.%7."/>
      <w:lvlJc w:val="left"/>
      <w:pPr>
        <w:tabs>
          <w:tab w:val="num" w:pos="5385"/>
        </w:tabs>
        <w:ind w:left="5385" w:hanging="360"/>
      </w:pPr>
      <w:rPr>
        <w:rFonts w:ascii="Tahoma" w:hAnsi="Tahoma" w:cs="Times New Roman"/>
        <w:sz w:val="18"/>
        <w:szCs w:val="18"/>
      </w:rPr>
    </w:lvl>
    <w:lvl w:ilvl="7">
      <w:start w:val="1"/>
      <w:numFmt w:val="lowerLetter"/>
      <w:lvlText w:val="%2.%3.%4.%5.%6.%7.%8."/>
      <w:lvlJc w:val="left"/>
      <w:pPr>
        <w:tabs>
          <w:tab w:val="num" w:pos="6105"/>
        </w:tabs>
        <w:ind w:left="6105" w:hanging="360"/>
      </w:pPr>
      <w:rPr>
        <w:rFonts w:ascii="Tahoma" w:hAnsi="Tahoma" w:cs="Times New Roman"/>
        <w:sz w:val="18"/>
        <w:szCs w:val="18"/>
      </w:rPr>
    </w:lvl>
    <w:lvl w:ilvl="8">
      <w:start w:val="1"/>
      <w:numFmt w:val="lowerRoman"/>
      <w:lvlText w:val="%2.%3.%4.%5.%6.%7.%8.%9."/>
      <w:lvlJc w:val="right"/>
      <w:pPr>
        <w:tabs>
          <w:tab w:val="num" w:pos="6825"/>
        </w:tabs>
        <w:ind w:left="6825" w:hanging="180"/>
      </w:pPr>
      <w:rPr>
        <w:rFonts w:ascii="Tahoma" w:hAnsi="Tahoma" w:cs="Times New Roman"/>
        <w:sz w:val="18"/>
        <w:szCs w:val="18"/>
      </w:rPr>
    </w:lvl>
  </w:abstractNum>
  <w:abstractNum w:abstractNumId="3" w15:restartNumberingAfterBreak="0">
    <w:nsid w:val="00000006"/>
    <w:multiLevelType w:val="multilevel"/>
    <w:tmpl w:val="F06602AA"/>
    <w:name w:val="WW8Num6"/>
    <w:lvl w:ilvl="0">
      <w:start w:val="1"/>
      <w:numFmt w:val="decimal"/>
      <w:lvlText w:val="7.3.%1"/>
      <w:lvlJc w:val="left"/>
      <w:pPr>
        <w:tabs>
          <w:tab w:val="num" w:pos="0"/>
        </w:tabs>
        <w:ind w:left="480" w:hanging="360"/>
      </w:pPr>
      <w:rPr>
        <w:rFonts w:cs="Times New Roman"/>
        <w:b/>
        <w:u w:val="none"/>
      </w:rPr>
    </w:lvl>
    <w:lvl w:ilvl="1">
      <w:start w:val="1"/>
      <w:numFmt w:val="lowerLetter"/>
      <w:lvlText w:val="%2)"/>
      <w:lvlJc w:val="left"/>
      <w:pPr>
        <w:tabs>
          <w:tab w:val="num" w:pos="0"/>
        </w:tabs>
        <w:ind w:left="874" w:hanging="360"/>
      </w:pPr>
      <w:rPr>
        <w:rFonts w:cs="Times New Roman"/>
        <w:b/>
        <w:u w:val="none"/>
      </w:rPr>
    </w:lvl>
    <w:lvl w:ilvl="2">
      <w:start w:val="1"/>
      <w:numFmt w:val="lowerRoman"/>
      <w:lvlText w:val="%2.%3."/>
      <w:lvlJc w:val="right"/>
      <w:pPr>
        <w:tabs>
          <w:tab w:val="num" w:pos="0"/>
        </w:tabs>
        <w:ind w:left="1920" w:hanging="180"/>
      </w:pPr>
      <w:rPr>
        <w:rFonts w:cs="Times New Roman"/>
        <w:b/>
        <w:u w:val="none"/>
      </w:rPr>
    </w:lvl>
    <w:lvl w:ilvl="3">
      <w:start w:val="1"/>
      <w:numFmt w:val="decimal"/>
      <w:lvlText w:val="%2.%3.%4."/>
      <w:lvlJc w:val="left"/>
      <w:pPr>
        <w:tabs>
          <w:tab w:val="num" w:pos="0"/>
        </w:tabs>
        <w:ind w:left="2640" w:hanging="360"/>
      </w:pPr>
      <w:rPr>
        <w:rFonts w:cs="Times New Roman"/>
        <w:b/>
        <w:u w:val="none"/>
      </w:rPr>
    </w:lvl>
    <w:lvl w:ilvl="4">
      <w:start w:val="1"/>
      <w:numFmt w:val="lowerLetter"/>
      <w:lvlText w:val="%2.%3.%4.%5."/>
      <w:lvlJc w:val="left"/>
      <w:pPr>
        <w:tabs>
          <w:tab w:val="num" w:pos="0"/>
        </w:tabs>
        <w:ind w:left="3360" w:hanging="360"/>
      </w:pPr>
      <w:rPr>
        <w:rFonts w:cs="Times New Roman"/>
        <w:b/>
        <w:u w:val="none"/>
      </w:rPr>
    </w:lvl>
    <w:lvl w:ilvl="5">
      <w:start w:val="1"/>
      <w:numFmt w:val="lowerRoman"/>
      <w:lvlText w:val="%2.%3.%4.%5.%6."/>
      <w:lvlJc w:val="right"/>
      <w:pPr>
        <w:tabs>
          <w:tab w:val="num" w:pos="0"/>
        </w:tabs>
        <w:ind w:left="4080" w:hanging="180"/>
      </w:pPr>
      <w:rPr>
        <w:rFonts w:cs="Times New Roman"/>
        <w:b/>
        <w:u w:val="none"/>
      </w:rPr>
    </w:lvl>
    <w:lvl w:ilvl="6">
      <w:start w:val="1"/>
      <w:numFmt w:val="decimal"/>
      <w:lvlText w:val="%2.%3.%4.%5.%6.%7."/>
      <w:lvlJc w:val="left"/>
      <w:pPr>
        <w:tabs>
          <w:tab w:val="num" w:pos="0"/>
        </w:tabs>
        <w:ind w:left="4800" w:hanging="360"/>
      </w:pPr>
      <w:rPr>
        <w:rFonts w:cs="Times New Roman"/>
        <w:b/>
        <w:u w:val="none"/>
      </w:rPr>
    </w:lvl>
    <w:lvl w:ilvl="7">
      <w:start w:val="1"/>
      <w:numFmt w:val="lowerLetter"/>
      <w:lvlText w:val="%2.%3.%4.%5.%6.%7.%8."/>
      <w:lvlJc w:val="left"/>
      <w:pPr>
        <w:tabs>
          <w:tab w:val="num" w:pos="0"/>
        </w:tabs>
        <w:ind w:left="5520" w:hanging="360"/>
      </w:pPr>
      <w:rPr>
        <w:rFonts w:cs="Times New Roman"/>
        <w:b/>
        <w:u w:val="none"/>
      </w:rPr>
    </w:lvl>
    <w:lvl w:ilvl="8">
      <w:start w:val="1"/>
      <w:numFmt w:val="lowerRoman"/>
      <w:lvlText w:val="%2.%3.%4.%5.%6.%7.%8.%9."/>
      <w:lvlJc w:val="right"/>
      <w:pPr>
        <w:tabs>
          <w:tab w:val="num" w:pos="0"/>
        </w:tabs>
        <w:ind w:left="6240" w:hanging="180"/>
      </w:pPr>
      <w:rPr>
        <w:rFonts w:cs="Times New Roman"/>
        <w:b/>
        <w:u w:val="none"/>
      </w:rPr>
    </w:lvl>
  </w:abstractNum>
  <w:abstractNum w:abstractNumId="4" w15:restartNumberingAfterBreak="0">
    <w:nsid w:val="00000007"/>
    <w:multiLevelType w:val="multilevel"/>
    <w:tmpl w:val="00000007"/>
    <w:name w:val="WW8Num7"/>
    <w:lvl w:ilvl="0">
      <w:start w:val="8"/>
      <w:numFmt w:val="decimal"/>
      <w:lvlText w:val="%1."/>
      <w:lvlJc w:val="left"/>
      <w:pPr>
        <w:tabs>
          <w:tab w:val="num" w:pos="0"/>
        </w:tabs>
        <w:ind w:left="408" w:hanging="408"/>
      </w:pPr>
      <w:rPr>
        <w:rFonts w:cs="Times New Roman"/>
        <w:b/>
      </w:rPr>
    </w:lvl>
    <w:lvl w:ilvl="1">
      <w:start w:val="15"/>
      <w:numFmt w:val="decimal"/>
      <w:lvlText w:val="%1.%2."/>
      <w:lvlJc w:val="left"/>
      <w:pPr>
        <w:tabs>
          <w:tab w:val="num" w:pos="0"/>
        </w:tabs>
        <w:ind w:left="720" w:hanging="720"/>
      </w:pPr>
      <w:rPr>
        <w:rFonts w:ascii="Tahoma" w:hAnsi="Tahoma" w:cs="Times New Roman"/>
        <w:sz w:val="18"/>
        <w:szCs w:val="18"/>
      </w:rPr>
    </w:lvl>
    <w:lvl w:ilvl="2">
      <w:start w:val="1"/>
      <w:numFmt w:val="decimal"/>
      <w:lvlText w:val="%1.%2.%3."/>
      <w:lvlJc w:val="left"/>
      <w:pPr>
        <w:tabs>
          <w:tab w:val="num" w:pos="0"/>
        </w:tabs>
        <w:ind w:left="720" w:hanging="720"/>
      </w:pPr>
      <w:rPr>
        <w:rFonts w:cs="Times New Roman"/>
        <w:b w:val="0"/>
        <w:u w:val="single"/>
      </w:rPr>
    </w:lvl>
    <w:lvl w:ilvl="3">
      <w:start w:val="1"/>
      <w:numFmt w:val="decimal"/>
      <w:lvlText w:val="%1.%2.%3.%4."/>
      <w:lvlJc w:val="left"/>
      <w:pPr>
        <w:tabs>
          <w:tab w:val="num" w:pos="0"/>
        </w:tabs>
        <w:ind w:left="1080" w:hanging="1080"/>
      </w:pPr>
      <w:rPr>
        <w:rFonts w:cs="Times New Roman"/>
        <w:b w:val="0"/>
        <w:u w:val="single"/>
      </w:rPr>
    </w:lvl>
    <w:lvl w:ilvl="4">
      <w:start w:val="1"/>
      <w:numFmt w:val="decimal"/>
      <w:lvlText w:val="%1.%2.%3.%4.%5."/>
      <w:lvlJc w:val="left"/>
      <w:pPr>
        <w:tabs>
          <w:tab w:val="num" w:pos="0"/>
        </w:tabs>
        <w:ind w:left="1080" w:hanging="1080"/>
      </w:pPr>
      <w:rPr>
        <w:rFonts w:cs="Times New Roman"/>
        <w:b w:val="0"/>
        <w:u w:val="single"/>
      </w:rPr>
    </w:lvl>
    <w:lvl w:ilvl="5">
      <w:start w:val="1"/>
      <w:numFmt w:val="decimal"/>
      <w:lvlText w:val="%1.%2.%3.%4.%5.%6."/>
      <w:lvlJc w:val="left"/>
      <w:pPr>
        <w:tabs>
          <w:tab w:val="num" w:pos="0"/>
        </w:tabs>
        <w:ind w:left="1440" w:hanging="1440"/>
      </w:pPr>
      <w:rPr>
        <w:rFonts w:cs="Times New Roman"/>
        <w:b w:val="0"/>
        <w:u w:val="single"/>
      </w:rPr>
    </w:lvl>
    <w:lvl w:ilvl="6">
      <w:start w:val="1"/>
      <w:numFmt w:val="decimal"/>
      <w:lvlText w:val="%1.%2.%3.%4.%5.%6.%7."/>
      <w:lvlJc w:val="left"/>
      <w:pPr>
        <w:tabs>
          <w:tab w:val="num" w:pos="0"/>
        </w:tabs>
        <w:ind w:left="1440" w:hanging="1440"/>
      </w:pPr>
      <w:rPr>
        <w:rFonts w:cs="Times New Roman"/>
        <w:b w:val="0"/>
        <w:u w:val="single"/>
      </w:rPr>
    </w:lvl>
    <w:lvl w:ilvl="7">
      <w:start w:val="1"/>
      <w:numFmt w:val="decimal"/>
      <w:lvlText w:val="%1.%2.%3.%4.%5.%6.%7.%8."/>
      <w:lvlJc w:val="left"/>
      <w:pPr>
        <w:tabs>
          <w:tab w:val="num" w:pos="0"/>
        </w:tabs>
        <w:ind w:left="1800" w:hanging="1800"/>
      </w:pPr>
      <w:rPr>
        <w:rFonts w:cs="Times New Roman"/>
        <w:b w:val="0"/>
        <w:u w:val="single"/>
      </w:rPr>
    </w:lvl>
    <w:lvl w:ilvl="8">
      <w:start w:val="1"/>
      <w:numFmt w:val="decimal"/>
      <w:lvlText w:val="%1.%2.%3.%4.%5.%6.%7.%8.%9."/>
      <w:lvlJc w:val="left"/>
      <w:pPr>
        <w:tabs>
          <w:tab w:val="num" w:pos="0"/>
        </w:tabs>
        <w:ind w:left="2160" w:hanging="2160"/>
      </w:pPr>
      <w:rPr>
        <w:rFonts w:cs="Times New Roman"/>
        <w:b w:val="0"/>
        <w:u w:val="single"/>
      </w:rPr>
    </w:lvl>
  </w:abstractNum>
  <w:abstractNum w:abstractNumId="5"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9"/>
    <w:multiLevelType w:val="multilevel"/>
    <w:tmpl w:val="F8D0D38C"/>
    <w:name w:val="WW8Num9"/>
    <w:lvl w:ilvl="0">
      <w:start w:val="1"/>
      <w:numFmt w:val="decimal"/>
      <w:lvlText w:val="%1)"/>
      <w:lvlJc w:val="left"/>
      <w:pPr>
        <w:tabs>
          <w:tab w:val="num" w:pos="0"/>
        </w:tabs>
        <w:ind w:left="1080" w:hanging="360"/>
      </w:pPr>
      <w:rPr>
        <w:rFonts w:cs="Times New Roman"/>
        <w:b/>
        <w:u w:val="none"/>
      </w:rPr>
    </w:lvl>
    <w:lvl w:ilvl="1">
      <w:start w:val="1"/>
      <w:numFmt w:val="lowerLetter"/>
      <w:lvlText w:val="%2."/>
      <w:lvlJc w:val="left"/>
      <w:pPr>
        <w:tabs>
          <w:tab w:val="num" w:pos="0"/>
        </w:tabs>
        <w:ind w:left="1800" w:hanging="360"/>
      </w:pPr>
      <w:rPr>
        <w:rFonts w:cs="Times New Roman"/>
        <w:b/>
        <w:u w:val="single"/>
      </w:rPr>
    </w:lvl>
    <w:lvl w:ilvl="2">
      <w:start w:val="1"/>
      <w:numFmt w:val="lowerRoman"/>
      <w:lvlText w:val="%2.%3."/>
      <w:lvlJc w:val="right"/>
      <w:pPr>
        <w:tabs>
          <w:tab w:val="num" w:pos="0"/>
        </w:tabs>
        <w:ind w:left="2520" w:hanging="180"/>
      </w:pPr>
      <w:rPr>
        <w:rFonts w:cs="Times New Roman"/>
        <w:b/>
        <w:u w:val="single"/>
      </w:rPr>
    </w:lvl>
    <w:lvl w:ilvl="3">
      <w:start w:val="1"/>
      <w:numFmt w:val="decimal"/>
      <w:lvlText w:val="%2.%3.%4."/>
      <w:lvlJc w:val="left"/>
      <w:pPr>
        <w:tabs>
          <w:tab w:val="num" w:pos="0"/>
        </w:tabs>
        <w:ind w:left="3240" w:hanging="360"/>
      </w:pPr>
      <w:rPr>
        <w:rFonts w:cs="Times New Roman"/>
        <w:b/>
        <w:u w:val="single"/>
      </w:rPr>
    </w:lvl>
    <w:lvl w:ilvl="4">
      <w:start w:val="1"/>
      <w:numFmt w:val="lowerLetter"/>
      <w:lvlText w:val="%2.%3.%4.%5."/>
      <w:lvlJc w:val="left"/>
      <w:pPr>
        <w:tabs>
          <w:tab w:val="num" w:pos="0"/>
        </w:tabs>
        <w:ind w:left="3960" w:hanging="360"/>
      </w:pPr>
      <w:rPr>
        <w:rFonts w:cs="Times New Roman"/>
        <w:b/>
        <w:u w:val="single"/>
      </w:rPr>
    </w:lvl>
    <w:lvl w:ilvl="5">
      <w:start w:val="1"/>
      <w:numFmt w:val="lowerRoman"/>
      <w:lvlText w:val="%2.%3.%4.%5.%6."/>
      <w:lvlJc w:val="right"/>
      <w:pPr>
        <w:tabs>
          <w:tab w:val="num" w:pos="0"/>
        </w:tabs>
        <w:ind w:left="4680" w:hanging="180"/>
      </w:pPr>
      <w:rPr>
        <w:rFonts w:cs="Times New Roman"/>
        <w:b/>
        <w:u w:val="single"/>
      </w:rPr>
    </w:lvl>
    <w:lvl w:ilvl="6">
      <w:start w:val="1"/>
      <w:numFmt w:val="decimal"/>
      <w:lvlText w:val="%2.%3.%4.%5.%6.%7."/>
      <w:lvlJc w:val="left"/>
      <w:pPr>
        <w:tabs>
          <w:tab w:val="num" w:pos="0"/>
        </w:tabs>
        <w:ind w:left="5400" w:hanging="360"/>
      </w:pPr>
      <w:rPr>
        <w:rFonts w:cs="Times New Roman"/>
        <w:b/>
        <w:u w:val="single"/>
      </w:rPr>
    </w:lvl>
    <w:lvl w:ilvl="7">
      <w:start w:val="1"/>
      <w:numFmt w:val="lowerLetter"/>
      <w:lvlText w:val="%2.%3.%4.%5.%6.%7.%8."/>
      <w:lvlJc w:val="left"/>
      <w:pPr>
        <w:tabs>
          <w:tab w:val="num" w:pos="0"/>
        </w:tabs>
        <w:ind w:left="6120" w:hanging="360"/>
      </w:pPr>
      <w:rPr>
        <w:rFonts w:cs="Times New Roman"/>
        <w:b/>
        <w:u w:val="single"/>
      </w:rPr>
    </w:lvl>
    <w:lvl w:ilvl="8">
      <w:start w:val="1"/>
      <w:numFmt w:val="lowerRoman"/>
      <w:lvlText w:val="%2.%3.%4.%5.%6.%7.%8.%9."/>
      <w:lvlJc w:val="right"/>
      <w:pPr>
        <w:tabs>
          <w:tab w:val="num" w:pos="0"/>
        </w:tabs>
        <w:ind w:left="6840" w:hanging="180"/>
      </w:pPr>
      <w:rPr>
        <w:rFonts w:cs="Times New Roman"/>
        <w:b/>
        <w:u w:val="single"/>
      </w:rPr>
    </w:lvl>
  </w:abstractNum>
  <w:abstractNum w:abstractNumId="7" w15:restartNumberingAfterBreak="0">
    <w:nsid w:val="0000000A"/>
    <w:multiLevelType w:val="multilevel"/>
    <w:tmpl w:val="0000000A"/>
    <w:name w:val="WW8Num10"/>
    <w:lvl w:ilvl="0">
      <w:start w:val="9"/>
      <w:numFmt w:val="decimal"/>
      <w:lvlText w:val="%1."/>
      <w:lvlJc w:val="left"/>
      <w:pPr>
        <w:tabs>
          <w:tab w:val="num" w:pos="0"/>
        </w:tabs>
        <w:ind w:left="360" w:hanging="360"/>
      </w:pPr>
      <w:rPr>
        <w:rFonts w:cs="Times New Roman"/>
        <w:u w:val="single"/>
      </w:rPr>
    </w:lvl>
    <w:lvl w:ilvl="1">
      <w:start w:val="1"/>
      <w:numFmt w:val="decimal"/>
      <w:lvlText w:val="%1.%2."/>
      <w:lvlJc w:val="left"/>
      <w:pPr>
        <w:tabs>
          <w:tab w:val="num" w:pos="0"/>
        </w:tabs>
        <w:ind w:left="720" w:hanging="720"/>
      </w:pPr>
      <w:rPr>
        <w:rFonts w:cs="Times New Roman"/>
        <w:b w:val="0"/>
        <w:u w:val="none"/>
      </w:rPr>
    </w:lvl>
    <w:lvl w:ilvl="2">
      <w:start w:val="1"/>
      <w:numFmt w:val="decimal"/>
      <w:lvlText w:val="%1.%2.%3."/>
      <w:lvlJc w:val="left"/>
      <w:pPr>
        <w:tabs>
          <w:tab w:val="num" w:pos="0"/>
        </w:tabs>
        <w:ind w:left="720" w:hanging="720"/>
      </w:pPr>
      <w:rPr>
        <w:rFonts w:cs="Times New Roman"/>
        <w:sz w:val="18"/>
        <w:szCs w:val="18"/>
        <w:u w:val="none"/>
      </w:rPr>
    </w:lvl>
    <w:lvl w:ilvl="3">
      <w:start w:val="1"/>
      <w:numFmt w:val="decimal"/>
      <w:lvlText w:val="%1.%2.%3.%4."/>
      <w:lvlJc w:val="left"/>
      <w:pPr>
        <w:tabs>
          <w:tab w:val="num" w:pos="0"/>
        </w:tabs>
        <w:ind w:left="1080" w:hanging="1080"/>
      </w:pPr>
      <w:rPr>
        <w:rFonts w:cs="Times New Roman"/>
        <w:u w:val="single"/>
      </w:rPr>
    </w:lvl>
    <w:lvl w:ilvl="4">
      <w:start w:val="1"/>
      <w:numFmt w:val="decimal"/>
      <w:lvlText w:val="%1.%2.%3.%4.%5."/>
      <w:lvlJc w:val="left"/>
      <w:pPr>
        <w:tabs>
          <w:tab w:val="num" w:pos="0"/>
        </w:tabs>
        <w:ind w:left="1080" w:hanging="1080"/>
      </w:pPr>
      <w:rPr>
        <w:rFonts w:cs="Times New Roman"/>
        <w:u w:val="single"/>
      </w:rPr>
    </w:lvl>
    <w:lvl w:ilvl="5">
      <w:start w:val="1"/>
      <w:numFmt w:val="decimal"/>
      <w:lvlText w:val="%1.%2.%3.%4.%5.%6."/>
      <w:lvlJc w:val="left"/>
      <w:pPr>
        <w:tabs>
          <w:tab w:val="num" w:pos="0"/>
        </w:tabs>
        <w:ind w:left="1440" w:hanging="1440"/>
      </w:pPr>
      <w:rPr>
        <w:rFonts w:cs="Times New Roman"/>
        <w:u w:val="single"/>
      </w:rPr>
    </w:lvl>
    <w:lvl w:ilvl="6">
      <w:start w:val="1"/>
      <w:numFmt w:val="decimal"/>
      <w:lvlText w:val="%1.%2.%3.%4.%5.%6.%7."/>
      <w:lvlJc w:val="left"/>
      <w:pPr>
        <w:tabs>
          <w:tab w:val="num" w:pos="0"/>
        </w:tabs>
        <w:ind w:left="1440" w:hanging="1440"/>
      </w:pPr>
      <w:rPr>
        <w:rFonts w:cs="Times New Roman"/>
        <w:u w:val="single"/>
      </w:rPr>
    </w:lvl>
    <w:lvl w:ilvl="7">
      <w:start w:val="1"/>
      <w:numFmt w:val="decimal"/>
      <w:lvlText w:val="%1.%2.%3.%4.%5.%6.%7.%8."/>
      <w:lvlJc w:val="left"/>
      <w:pPr>
        <w:tabs>
          <w:tab w:val="num" w:pos="0"/>
        </w:tabs>
        <w:ind w:left="1800" w:hanging="1800"/>
      </w:pPr>
      <w:rPr>
        <w:rFonts w:cs="Times New Roman"/>
        <w:u w:val="single"/>
      </w:rPr>
    </w:lvl>
    <w:lvl w:ilvl="8">
      <w:start w:val="1"/>
      <w:numFmt w:val="decimal"/>
      <w:lvlText w:val="%1.%2.%3.%4.%5.%6.%7.%8.%9."/>
      <w:lvlJc w:val="left"/>
      <w:pPr>
        <w:tabs>
          <w:tab w:val="num" w:pos="0"/>
        </w:tabs>
        <w:ind w:left="1800" w:hanging="1800"/>
      </w:pPr>
      <w:rPr>
        <w:rFonts w:cs="Times New Roman"/>
        <w:u w:val="single"/>
      </w:rPr>
    </w:lvl>
  </w:abstractNum>
  <w:abstractNum w:abstractNumId="8" w15:restartNumberingAfterBreak="0">
    <w:nsid w:val="0000000B"/>
    <w:multiLevelType w:val="multilevel"/>
    <w:tmpl w:val="0000000B"/>
    <w:name w:val="WW8Num11"/>
    <w:lvl w:ilvl="0">
      <w:start w:val="16"/>
      <w:numFmt w:val="decimal"/>
      <w:lvlText w:val="%1."/>
      <w:lvlJc w:val="left"/>
      <w:pPr>
        <w:tabs>
          <w:tab w:val="num" w:pos="0"/>
        </w:tabs>
        <w:ind w:left="564" w:hanging="564"/>
      </w:pPr>
      <w:rPr>
        <w:rFonts w:ascii="Tahoma" w:hAnsi="Tahoma" w:cs="Times New Roman"/>
        <w:sz w:val="18"/>
        <w:szCs w:val="18"/>
      </w:rPr>
    </w:lvl>
    <w:lvl w:ilvl="1">
      <w:start w:val="2"/>
      <w:numFmt w:val="decimal"/>
      <w:lvlText w:val="%1.%2."/>
      <w:lvlJc w:val="left"/>
      <w:pPr>
        <w:tabs>
          <w:tab w:val="num" w:pos="0"/>
        </w:tabs>
        <w:ind w:left="720" w:hanging="720"/>
      </w:pPr>
      <w:rPr>
        <w:rFonts w:ascii="Tahoma" w:hAnsi="Tahoma" w:cs="Times New Roman"/>
        <w:sz w:val="18"/>
        <w:szCs w:val="18"/>
      </w:rPr>
    </w:lvl>
    <w:lvl w:ilvl="2">
      <w:start w:val="2"/>
      <w:numFmt w:val="decimal"/>
      <w:lvlText w:val="%1.%2.%3."/>
      <w:lvlJc w:val="left"/>
      <w:pPr>
        <w:tabs>
          <w:tab w:val="num" w:pos="0"/>
        </w:tabs>
        <w:ind w:left="720" w:hanging="720"/>
      </w:pPr>
      <w:rPr>
        <w:rFonts w:ascii="Tahoma" w:hAnsi="Tahoma" w:cs="Times New Roman"/>
        <w:b w:val="0"/>
        <w:color w:val="000000"/>
        <w:sz w:val="18"/>
        <w:szCs w:val="18"/>
        <w:u w:val="none"/>
      </w:rPr>
    </w:lvl>
    <w:lvl w:ilvl="3">
      <w:start w:val="1"/>
      <w:numFmt w:val="decimal"/>
      <w:lvlText w:val="%1.%2.%3.%4."/>
      <w:lvlJc w:val="left"/>
      <w:pPr>
        <w:tabs>
          <w:tab w:val="num" w:pos="0"/>
        </w:tabs>
        <w:ind w:left="1080" w:hanging="1080"/>
      </w:pPr>
      <w:rPr>
        <w:rFonts w:ascii="Tahoma" w:hAnsi="Tahoma" w:cs="Times New Roman"/>
        <w:sz w:val="18"/>
        <w:szCs w:val="18"/>
      </w:rPr>
    </w:lvl>
    <w:lvl w:ilvl="4">
      <w:start w:val="1"/>
      <w:numFmt w:val="decimal"/>
      <w:lvlText w:val="%1.%2.%3.%4.%5."/>
      <w:lvlJc w:val="left"/>
      <w:pPr>
        <w:tabs>
          <w:tab w:val="num" w:pos="0"/>
        </w:tabs>
        <w:ind w:left="1080" w:hanging="1080"/>
      </w:pPr>
      <w:rPr>
        <w:rFonts w:ascii="Tahoma" w:hAnsi="Tahoma" w:cs="Times New Roman"/>
        <w:sz w:val="18"/>
        <w:szCs w:val="18"/>
      </w:rPr>
    </w:lvl>
    <w:lvl w:ilvl="5">
      <w:start w:val="1"/>
      <w:numFmt w:val="decimal"/>
      <w:lvlText w:val="%1.%2.%3.%4.%5.%6."/>
      <w:lvlJc w:val="left"/>
      <w:pPr>
        <w:tabs>
          <w:tab w:val="num" w:pos="0"/>
        </w:tabs>
        <w:ind w:left="1440" w:hanging="1440"/>
      </w:pPr>
      <w:rPr>
        <w:rFonts w:ascii="Tahoma" w:hAnsi="Tahoma" w:cs="Times New Roman"/>
        <w:sz w:val="18"/>
        <w:szCs w:val="18"/>
      </w:rPr>
    </w:lvl>
    <w:lvl w:ilvl="6">
      <w:start w:val="1"/>
      <w:numFmt w:val="decimal"/>
      <w:lvlText w:val="%1.%2.%3.%4.%5.%6.%7."/>
      <w:lvlJc w:val="left"/>
      <w:pPr>
        <w:tabs>
          <w:tab w:val="num" w:pos="0"/>
        </w:tabs>
        <w:ind w:left="1440" w:hanging="1440"/>
      </w:pPr>
      <w:rPr>
        <w:rFonts w:ascii="Tahoma" w:hAnsi="Tahoma" w:cs="Times New Roman"/>
        <w:sz w:val="18"/>
        <w:szCs w:val="18"/>
      </w:rPr>
    </w:lvl>
    <w:lvl w:ilvl="7">
      <w:start w:val="1"/>
      <w:numFmt w:val="decimal"/>
      <w:lvlText w:val="%1.%2.%3.%4.%5.%6.%7.%8."/>
      <w:lvlJc w:val="left"/>
      <w:pPr>
        <w:tabs>
          <w:tab w:val="num" w:pos="0"/>
        </w:tabs>
        <w:ind w:left="1800" w:hanging="1800"/>
      </w:pPr>
      <w:rPr>
        <w:rFonts w:ascii="Tahoma" w:hAnsi="Tahoma" w:cs="Times New Roman"/>
        <w:sz w:val="18"/>
        <w:szCs w:val="18"/>
      </w:rPr>
    </w:lvl>
    <w:lvl w:ilvl="8">
      <w:start w:val="1"/>
      <w:numFmt w:val="decimal"/>
      <w:lvlText w:val="%1.%2.%3.%4.%5.%6.%7.%8.%9."/>
      <w:lvlJc w:val="left"/>
      <w:pPr>
        <w:tabs>
          <w:tab w:val="num" w:pos="0"/>
        </w:tabs>
        <w:ind w:left="1800" w:hanging="1800"/>
      </w:pPr>
      <w:rPr>
        <w:rFonts w:ascii="Tahoma" w:hAnsi="Tahoma" w:cs="Times New Roman"/>
        <w:sz w:val="18"/>
        <w:szCs w:val="18"/>
      </w:rPr>
    </w:lvl>
  </w:abstractNum>
  <w:abstractNum w:abstractNumId="9" w15:restartNumberingAfterBreak="0">
    <w:nsid w:val="0000000C"/>
    <w:multiLevelType w:val="multilevel"/>
    <w:tmpl w:val="0000000C"/>
    <w:name w:val="WW8Num12"/>
    <w:lvl w:ilvl="0">
      <w:start w:val="19"/>
      <w:numFmt w:val="decimal"/>
      <w:lvlText w:val="%1."/>
      <w:lvlJc w:val="left"/>
      <w:pPr>
        <w:tabs>
          <w:tab w:val="num" w:pos="0"/>
        </w:tabs>
        <w:ind w:left="564" w:hanging="564"/>
      </w:pPr>
      <w:rPr>
        <w:rFonts w:cs="Times New Roman"/>
        <w:b w:val="0"/>
      </w:rPr>
    </w:lvl>
    <w:lvl w:ilvl="1">
      <w:start w:val="2"/>
      <w:numFmt w:val="decimal"/>
      <w:lvlText w:val="%1.%2."/>
      <w:lvlJc w:val="left"/>
      <w:pPr>
        <w:tabs>
          <w:tab w:val="num" w:pos="0"/>
        </w:tabs>
        <w:ind w:left="720" w:hanging="72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440" w:hanging="144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800" w:hanging="1800"/>
      </w:pPr>
      <w:rPr>
        <w:rFonts w:cs="Times New Roman"/>
        <w:b w:val="0"/>
      </w:rPr>
    </w:lvl>
    <w:lvl w:ilvl="8">
      <w:start w:val="1"/>
      <w:numFmt w:val="decimal"/>
      <w:lvlText w:val="%1.%2.%3.%4.%5.%6.%7.%8.%9."/>
      <w:lvlJc w:val="left"/>
      <w:pPr>
        <w:tabs>
          <w:tab w:val="num" w:pos="0"/>
        </w:tabs>
        <w:ind w:left="1800" w:hanging="1800"/>
      </w:pPr>
      <w:rPr>
        <w:rFonts w:cs="Times New Roman"/>
        <w:b w:val="0"/>
      </w:rPr>
    </w:lvl>
  </w:abstractNum>
  <w:abstractNum w:abstractNumId="10" w15:restartNumberingAfterBreak="0">
    <w:nsid w:val="0000000D"/>
    <w:multiLevelType w:val="multilevel"/>
    <w:tmpl w:val="0000000D"/>
    <w:name w:val="WW8Num13"/>
    <w:lvl w:ilvl="0">
      <w:start w:val="7"/>
      <w:numFmt w:val="decimal"/>
      <w:lvlText w:val="%1."/>
      <w:lvlJc w:val="left"/>
      <w:pPr>
        <w:tabs>
          <w:tab w:val="num" w:pos="705"/>
        </w:tabs>
        <w:ind w:left="705" w:hanging="705"/>
      </w:pPr>
      <w:rPr>
        <w:rFonts w:ascii="Tahoma" w:hAnsi="Tahoma" w:cs="Times New Roman"/>
        <w:sz w:val="18"/>
        <w:szCs w:val="18"/>
      </w:rPr>
    </w:lvl>
    <w:lvl w:ilvl="1">
      <w:start w:val="2"/>
      <w:numFmt w:val="decimal"/>
      <w:lvlText w:val="%1.%2."/>
      <w:lvlJc w:val="left"/>
      <w:pPr>
        <w:tabs>
          <w:tab w:val="num" w:pos="720"/>
        </w:tabs>
        <w:ind w:left="720" w:hanging="720"/>
      </w:pPr>
      <w:rPr>
        <w:rFonts w:ascii="Tahoma" w:hAnsi="Tahoma" w:cs="Times New Roman"/>
        <w:sz w:val="18"/>
        <w:szCs w:val="18"/>
      </w:rPr>
    </w:lvl>
    <w:lvl w:ilvl="2">
      <w:start w:val="1"/>
      <w:numFmt w:val="decimal"/>
      <w:lvlText w:val="%1.%2.%3."/>
      <w:lvlJc w:val="left"/>
      <w:pPr>
        <w:tabs>
          <w:tab w:val="num" w:pos="720"/>
        </w:tabs>
        <w:ind w:left="720" w:hanging="720"/>
      </w:pPr>
      <w:rPr>
        <w:rFonts w:ascii="Tahoma" w:hAnsi="Tahoma" w:cs="Times New Roman"/>
        <w:sz w:val="18"/>
        <w:szCs w:val="18"/>
      </w:rPr>
    </w:lvl>
    <w:lvl w:ilvl="3">
      <w:start w:val="1"/>
      <w:numFmt w:val="decimal"/>
      <w:lvlText w:val="%1.%2.%3.%4."/>
      <w:lvlJc w:val="left"/>
      <w:pPr>
        <w:tabs>
          <w:tab w:val="num" w:pos="1080"/>
        </w:tabs>
        <w:ind w:left="1080" w:hanging="1080"/>
      </w:pPr>
      <w:rPr>
        <w:rFonts w:ascii="Tahoma" w:hAnsi="Tahoma" w:cs="Times New Roman"/>
        <w:sz w:val="18"/>
        <w:szCs w:val="18"/>
      </w:rPr>
    </w:lvl>
    <w:lvl w:ilvl="4">
      <w:start w:val="1"/>
      <w:numFmt w:val="decimal"/>
      <w:lvlText w:val="%1.%2.%3.%4.%5."/>
      <w:lvlJc w:val="left"/>
      <w:pPr>
        <w:tabs>
          <w:tab w:val="num" w:pos="1080"/>
        </w:tabs>
        <w:ind w:left="1080" w:hanging="1080"/>
      </w:pPr>
      <w:rPr>
        <w:rFonts w:ascii="Tahoma" w:hAnsi="Tahoma" w:cs="Times New Roman"/>
        <w:sz w:val="18"/>
        <w:szCs w:val="18"/>
      </w:rPr>
    </w:lvl>
    <w:lvl w:ilvl="5">
      <w:start w:val="1"/>
      <w:numFmt w:val="decimal"/>
      <w:lvlText w:val="%1.%2.%3.%4.%5.%6."/>
      <w:lvlJc w:val="left"/>
      <w:pPr>
        <w:tabs>
          <w:tab w:val="num" w:pos="1440"/>
        </w:tabs>
        <w:ind w:left="1440" w:hanging="1440"/>
      </w:pPr>
      <w:rPr>
        <w:rFonts w:ascii="Tahoma" w:hAnsi="Tahoma" w:cs="Times New Roman"/>
        <w:sz w:val="18"/>
        <w:szCs w:val="18"/>
      </w:rPr>
    </w:lvl>
    <w:lvl w:ilvl="6">
      <w:start w:val="1"/>
      <w:numFmt w:val="decimal"/>
      <w:lvlText w:val="%1.%2.%3.%4.%5.%6.%7."/>
      <w:lvlJc w:val="left"/>
      <w:pPr>
        <w:tabs>
          <w:tab w:val="num" w:pos="1440"/>
        </w:tabs>
        <w:ind w:left="1440" w:hanging="1440"/>
      </w:pPr>
      <w:rPr>
        <w:rFonts w:ascii="Tahoma" w:hAnsi="Tahoma" w:cs="Times New Roman"/>
        <w:sz w:val="18"/>
        <w:szCs w:val="18"/>
      </w:rPr>
    </w:lvl>
    <w:lvl w:ilvl="7">
      <w:start w:val="1"/>
      <w:numFmt w:val="decimal"/>
      <w:lvlText w:val="%1.%2.%3.%4.%5.%6.%7.%8."/>
      <w:lvlJc w:val="left"/>
      <w:pPr>
        <w:tabs>
          <w:tab w:val="num" w:pos="1800"/>
        </w:tabs>
        <w:ind w:left="1800" w:hanging="1800"/>
      </w:pPr>
      <w:rPr>
        <w:rFonts w:ascii="Tahoma" w:hAnsi="Tahoma" w:cs="Times New Roman"/>
        <w:sz w:val="18"/>
        <w:szCs w:val="18"/>
      </w:rPr>
    </w:lvl>
    <w:lvl w:ilvl="8">
      <w:start w:val="1"/>
      <w:numFmt w:val="decimal"/>
      <w:lvlText w:val="%1.%2.%3.%4.%5.%6.%7.%8.%9."/>
      <w:lvlJc w:val="left"/>
      <w:pPr>
        <w:tabs>
          <w:tab w:val="num" w:pos="1800"/>
        </w:tabs>
        <w:ind w:left="1800" w:hanging="1800"/>
      </w:pPr>
      <w:rPr>
        <w:rFonts w:ascii="Tahoma" w:hAnsi="Tahoma" w:cs="Times New Roman"/>
        <w:sz w:val="18"/>
        <w:szCs w:val="18"/>
      </w:rPr>
    </w:lvl>
  </w:abstractNum>
  <w:abstractNum w:abstractNumId="11" w15:restartNumberingAfterBreak="0">
    <w:nsid w:val="0000000E"/>
    <w:multiLevelType w:val="multilevel"/>
    <w:tmpl w:val="0000000E"/>
    <w:name w:val="WW8Num14"/>
    <w:lvl w:ilvl="0">
      <w:start w:val="1"/>
      <w:numFmt w:val="decimal"/>
      <w:lvlText w:val="7.3.%1"/>
      <w:lvlJc w:val="left"/>
      <w:pPr>
        <w:tabs>
          <w:tab w:val="num" w:pos="585"/>
        </w:tabs>
        <w:ind w:left="1065" w:hanging="360"/>
      </w:pPr>
    </w:lvl>
    <w:lvl w:ilvl="1">
      <w:start w:val="1"/>
      <w:numFmt w:val="lowerLetter"/>
      <w:lvlText w:val="%2."/>
      <w:lvlJc w:val="left"/>
      <w:pPr>
        <w:tabs>
          <w:tab w:val="num" w:pos="1440"/>
        </w:tabs>
        <w:ind w:left="1440" w:hanging="360"/>
      </w:pPr>
      <w:rPr>
        <w:rFonts w:ascii="Tahoma" w:hAnsi="Tahoma" w:cs="Tahoma"/>
        <w:color w:val="000000"/>
        <w:spacing w:val="4"/>
        <w:sz w:val="18"/>
        <w:szCs w:val="18"/>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0"/>
    <w:multiLevelType w:val="multilevel"/>
    <w:tmpl w:val="00000010"/>
    <w:name w:val="WW8Num1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7A5AF9"/>
    <w:multiLevelType w:val="hybridMultilevel"/>
    <w:tmpl w:val="CA140A70"/>
    <w:lvl w:ilvl="0" w:tplc="4E78E174">
      <w:start w:val="1"/>
      <w:numFmt w:val="decimal"/>
      <w:lvlText w:val="%1."/>
      <w:lvlJc w:val="left"/>
      <w:pPr>
        <w:ind w:left="1070" w:hanging="360"/>
      </w:pPr>
      <w:rPr>
        <w:rFonts w:hint="default"/>
        <w:b/>
        <w:sz w:val="24"/>
        <w:szCs w:val="24"/>
      </w:rPr>
    </w:lvl>
    <w:lvl w:ilvl="1" w:tplc="9C6A2268">
      <w:start w:val="1"/>
      <w:numFmt w:val="decimal"/>
      <w:lvlText w:val="%2)"/>
      <w:lvlJc w:val="left"/>
      <w:pPr>
        <w:ind w:left="1211" w:hanging="360"/>
      </w:pPr>
      <w:rPr>
        <w:rFonts w:ascii="Arial" w:eastAsia="Times New Roman" w:hAnsi="Arial" w:cs="Arial" w:hint="default"/>
        <w:b/>
        <w:color w:val="auto"/>
      </w:rPr>
    </w:lvl>
    <w:lvl w:ilvl="2" w:tplc="13865A40">
      <w:start w:val="1"/>
      <w:numFmt w:val="lowerRoman"/>
      <w:lvlText w:val="%3."/>
      <w:lvlJc w:val="right"/>
      <w:pPr>
        <w:ind w:left="2160" w:hanging="180"/>
      </w:pPr>
      <w:rPr>
        <w:b/>
      </w:rPr>
    </w:lvl>
    <w:lvl w:ilvl="3" w:tplc="0415000F">
      <w:start w:val="1"/>
      <w:numFmt w:val="decimal"/>
      <w:lvlText w:val="%4."/>
      <w:lvlJc w:val="left"/>
      <w:pPr>
        <w:ind w:left="1070" w:hanging="360"/>
      </w:pPr>
    </w:lvl>
    <w:lvl w:ilvl="4" w:tplc="08FADFFE">
      <w:start w:val="1"/>
      <w:numFmt w:val="upperRoman"/>
      <w:lvlText w:val="%5."/>
      <w:lvlJc w:val="left"/>
      <w:pPr>
        <w:ind w:left="3960" w:hanging="720"/>
      </w:pPr>
      <w:rPr>
        <w:rFonts w:hint="default"/>
        <w:b w:val="0"/>
      </w:rPr>
    </w:lvl>
    <w:lvl w:ilvl="5" w:tplc="C0B2F600">
      <w:start w:val="3"/>
      <w:numFmt w:val="lowerLetter"/>
      <w:lvlText w:val="%6)"/>
      <w:lvlJc w:val="left"/>
      <w:pPr>
        <w:ind w:left="4500" w:hanging="360"/>
      </w:pPr>
      <w:rPr>
        <w:rFonts w:hint="default"/>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BF7A1E"/>
    <w:multiLevelType w:val="hybridMultilevel"/>
    <w:tmpl w:val="34E466FC"/>
    <w:lvl w:ilvl="0" w:tplc="04150001">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17" w15:restartNumberingAfterBreak="0">
    <w:nsid w:val="1195228D"/>
    <w:multiLevelType w:val="hybridMultilevel"/>
    <w:tmpl w:val="D6CE198C"/>
    <w:lvl w:ilvl="0" w:tplc="A33A94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8C85F4C"/>
    <w:multiLevelType w:val="multilevel"/>
    <w:tmpl w:val="19C4F1C4"/>
    <w:lvl w:ilvl="0">
      <w:start w:val="1"/>
      <w:numFmt w:val="decimal"/>
      <w:lvlText w:val="%1."/>
      <w:lvlJc w:val="left"/>
      <w:pPr>
        <w:ind w:left="786" w:hanging="360"/>
      </w:pPr>
      <w:rPr>
        <w:rFonts w:hint="default"/>
        <w:b w:val="0"/>
        <w:bCs/>
      </w:rPr>
    </w:lvl>
    <w:lvl w:ilvl="1">
      <w:start w:val="1"/>
      <w:numFmt w:val="decimal"/>
      <w:isLgl/>
      <w:lvlText w:val="%1.%2"/>
      <w:lvlJc w:val="left"/>
      <w:pPr>
        <w:ind w:left="1023" w:hanging="456"/>
      </w:pPr>
      <w:rPr>
        <w:rFonts w:eastAsia="Calibri" w:hint="default"/>
        <w:b w:val="0"/>
      </w:rPr>
    </w:lvl>
    <w:lvl w:ilvl="2">
      <w:start w:val="1"/>
      <w:numFmt w:val="decimal"/>
      <w:isLgl/>
      <w:lvlText w:val="%1.%2.%3"/>
      <w:lvlJc w:val="left"/>
      <w:pPr>
        <w:ind w:left="1428" w:hanging="720"/>
      </w:pPr>
      <w:rPr>
        <w:rFonts w:eastAsia="Calibri" w:hint="default"/>
        <w:b w:val="0"/>
      </w:rPr>
    </w:lvl>
    <w:lvl w:ilvl="3">
      <w:start w:val="1"/>
      <w:numFmt w:val="decimal"/>
      <w:isLgl/>
      <w:lvlText w:val="%1.%2.%3.%4"/>
      <w:lvlJc w:val="left"/>
      <w:pPr>
        <w:ind w:left="1569" w:hanging="720"/>
      </w:pPr>
      <w:rPr>
        <w:rFonts w:eastAsia="Calibri" w:hint="default"/>
        <w:b w:val="0"/>
      </w:rPr>
    </w:lvl>
    <w:lvl w:ilvl="4">
      <w:start w:val="1"/>
      <w:numFmt w:val="decimal"/>
      <w:isLgl/>
      <w:lvlText w:val="%1.%2.%3.%4.%5"/>
      <w:lvlJc w:val="left"/>
      <w:pPr>
        <w:ind w:left="2070" w:hanging="1080"/>
      </w:pPr>
      <w:rPr>
        <w:rFonts w:eastAsia="Calibri" w:hint="default"/>
        <w:b w:val="0"/>
      </w:rPr>
    </w:lvl>
    <w:lvl w:ilvl="5">
      <w:start w:val="1"/>
      <w:numFmt w:val="decimal"/>
      <w:isLgl/>
      <w:lvlText w:val="%1.%2.%3.%4.%5.%6"/>
      <w:lvlJc w:val="left"/>
      <w:pPr>
        <w:ind w:left="2571" w:hanging="1440"/>
      </w:pPr>
      <w:rPr>
        <w:rFonts w:eastAsia="Calibri" w:hint="default"/>
        <w:b w:val="0"/>
      </w:rPr>
    </w:lvl>
    <w:lvl w:ilvl="6">
      <w:start w:val="1"/>
      <w:numFmt w:val="decimal"/>
      <w:isLgl/>
      <w:lvlText w:val="%1.%2.%3.%4.%5.%6.%7"/>
      <w:lvlJc w:val="left"/>
      <w:pPr>
        <w:ind w:left="2712" w:hanging="1440"/>
      </w:pPr>
      <w:rPr>
        <w:rFonts w:eastAsia="Calibri" w:hint="default"/>
        <w:b w:val="0"/>
      </w:rPr>
    </w:lvl>
    <w:lvl w:ilvl="7">
      <w:start w:val="1"/>
      <w:numFmt w:val="decimal"/>
      <w:isLgl/>
      <w:lvlText w:val="%1.%2.%3.%4.%5.%6.%7.%8"/>
      <w:lvlJc w:val="left"/>
      <w:pPr>
        <w:ind w:left="3213" w:hanging="1800"/>
      </w:pPr>
      <w:rPr>
        <w:rFonts w:eastAsia="Calibri" w:hint="default"/>
        <w:b w:val="0"/>
      </w:rPr>
    </w:lvl>
    <w:lvl w:ilvl="8">
      <w:start w:val="1"/>
      <w:numFmt w:val="decimal"/>
      <w:isLgl/>
      <w:lvlText w:val="%1.%2.%3.%4.%5.%6.%7.%8.%9"/>
      <w:lvlJc w:val="left"/>
      <w:pPr>
        <w:ind w:left="3354" w:hanging="1800"/>
      </w:pPr>
      <w:rPr>
        <w:rFonts w:eastAsia="Calibri" w:hint="default"/>
        <w:b w:val="0"/>
      </w:rPr>
    </w:lvl>
  </w:abstractNum>
  <w:abstractNum w:abstractNumId="20" w15:restartNumberingAfterBreak="0">
    <w:nsid w:val="1CB33950"/>
    <w:multiLevelType w:val="hybridMultilevel"/>
    <w:tmpl w:val="72744408"/>
    <w:lvl w:ilvl="0" w:tplc="3878CDDA">
      <w:start w:val="1"/>
      <w:numFmt w:val="lowerLetter"/>
      <w:lvlText w:val="%1)"/>
      <w:lvlJc w:val="left"/>
      <w:pPr>
        <w:ind w:left="1495" w:hanging="360"/>
      </w:pPr>
      <w:rPr>
        <w:b w:val="0"/>
        <w:bCs w:val="0"/>
        <w:i w:val="0"/>
        <w:i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2" w15:restartNumberingAfterBreak="0">
    <w:nsid w:val="219D2DCE"/>
    <w:multiLevelType w:val="hybridMultilevel"/>
    <w:tmpl w:val="DDE63D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94A22"/>
    <w:multiLevelType w:val="hybridMultilevel"/>
    <w:tmpl w:val="89FC1392"/>
    <w:lvl w:ilvl="0" w:tplc="DCEE564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4" w15:restartNumberingAfterBreak="0">
    <w:nsid w:val="278F42C6"/>
    <w:multiLevelType w:val="hybridMultilevel"/>
    <w:tmpl w:val="C57CA9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958E4"/>
    <w:multiLevelType w:val="hybridMultilevel"/>
    <w:tmpl w:val="CFBE535A"/>
    <w:lvl w:ilvl="0" w:tplc="F9C823BC">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0754780"/>
    <w:multiLevelType w:val="hybridMultilevel"/>
    <w:tmpl w:val="7FA68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AF51B6"/>
    <w:multiLevelType w:val="hybridMultilevel"/>
    <w:tmpl w:val="FAE0FDAC"/>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36824"/>
    <w:multiLevelType w:val="hybridMultilevel"/>
    <w:tmpl w:val="EB4A13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6370DEB"/>
    <w:multiLevelType w:val="hybridMultilevel"/>
    <w:tmpl w:val="84C8802C"/>
    <w:lvl w:ilvl="0" w:tplc="98B0179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A7521F4"/>
    <w:multiLevelType w:val="hybridMultilevel"/>
    <w:tmpl w:val="67A234C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502E3142"/>
    <w:multiLevelType w:val="hybridMultilevel"/>
    <w:tmpl w:val="CA6E6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E153AC"/>
    <w:multiLevelType w:val="hybridMultilevel"/>
    <w:tmpl w:val="8A740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07A61C"/>
    <w:multiLevelType w:val="multilevel"/>
    <w:tmpl w:val="CE96F7E8"/>
    <w:lvl w:ilvl="0">
      <w:start w:val="1"/>
      <w:numFmt w:val="decimal"/>
      <w:lvlText w:val="%1."/>
      <w:lvlJc w:val="left"/>
      <w:pPr>
        <w:tabs>
          <w:tab w:val="left" w:pos="720"/>
        </w:tabs>
        <w:ind w:left="720" w:hanging="360"/>
      </w:pPr>
      <w:rPr>
        <w:b w:val="0"/>
        <w:sz w:val="24"/>
        <w:szCs w:val="24"/>
      </w:rPr>
    </w:lvl>
    <w:lvl w:ilvl="1" w:tentative="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38" w15:restartNumberingAfterBreak="0">
    <w:nsid w:val="611525C2"/>
    <w:multiLevelType w:val="multilevel"/>
    <w:tmpl w:val="EB0CB81A"/>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622458DB"/>
    <w:multiLevelType w:val="hybridMultilevel"/>
    <w:tmpl w:val="3FA63316"/>
    <w:lvl w:ilvl="0" w:tplc="04150011">
      <w:start w:val="1"/>
      <w:numFmt w:val="decimal"/>
      <w:lvlText w:val="%1)"/>
      <w:lvlJc w:val="left"/>
      <w:pPr>
        <w:ind w:left="1854" w:hanging="360"/>
      </w:pPr>
      <w:rPr>
        <w:rFonts w:hint="default"/>
        <w:b w:val="0"/>
        <w:strike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62942631"/>
    <w:multiLevelType w:val="hybridMultilevel"/>
    <w:tmpl w:val="B91852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16007"/>
    <w:multiLevelType w:val="hybridMultilevel"/>
    <w:tmpl w:val="35DEEF40"/>
    <w:lvl w:ilvl="0" w:tplc="04150001">
      <w:start w:val="1"/>
      <w:numFmt w:val="bullet"/>
      <w:lvlText w:val=""/>
      <w:lvlJc w:val="left"/>
      <w:pPr>
        <w:tabs>
          <w:tab w:val="num" w:pos="1080"/>
        </w:tabs>
        <w:ind w:left="1080" w:hanging="360"/>
      </w:pPr>
      <w:rPr>
        <w:rFonts w:ascii="Symbol" w:hAnsi="Symbol" w:hint="default"/>
      </w:rPr>
    </w:lvl>
    <w:lvl w:ilvl="1" w:tplc="0DACDD48">
      <w:start w:val="1"/>
      <w:numFmt w:val="decimal"/>
      <w:lvlText w:val="%2."/>
      <w:lvlJc w:val="left"/>
      <w:pPr>
        <w:tabs>
          <w:tab w:val="num" w:pos="1871"/>
        </w:tabs>
        <w:ind w:left="1800" w:hanging="360"/>
      </w:pPr>
      <w:rPr>
        <w:rFonts w:ascii="Times New Roman" w:eastAsia="Times New Roman" w:hAnsi="Times New Roman" w:cs="Times New Roman"/>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97419D"/>
    <w:multiLevelType w:val="multilevel"/>
    <w:tmpl w:val="F8600FD2"/>
    <w:lvl w:ilvl="0">
      <w:start w:val="1"/>
      <w:numFmt w:val="upperRoman"/>
      <w:suff w:val="space"/>
      <w:lvlText w:val="Rozdział %1"/>
      <w:lvlJc w:val="left"/>
      <w:pPr>
        <w:ind w:left="0" w:firstLine="0"/>
      </w:pPr>
      <w:rPr>
        <w:rFonts w:ascii="Times New Roman" w:hAnsi="Times New Roman" w:hint="default"/>
        <w:b/>
        <w:i w:val="0"/>
        <w:sz w:val="24"/>
        <w:szCs w:val="24"/>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43" w15:restartNumberingAfterBreak="0">
    <w:nsid w:val="74983390"/>
    <w:multiLevelType w:val="hybridMultilevel"/>
    <w:tmpl w:val="CC044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6514EB"/>
    <w:multiLevelType w:val="hybridMultilevel"/>
    <w:tmpl w:val="777C5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1"/>
  </w:num>
  <w:num w:numId="4">
    <w:abstractNumId w:val="32"/>
  </w:num>
  <w:num w:numId="5">
    <w:abstractNumId w:val="17"/>
  </w:num>
  <w:num w:numId="6">
    <w:abstractNumId w:val="1"/>
  </w:num>
  <w:num w:numId="7">
    <w:abstractNumId w:val="3"/>
  </w:num>
  <w:num w:numId="8">
    <w:abstractNumId w:val="4"/>
  </w:num>
  <w:num w:numId="9">
    <w:abstractNumId w:val="6"/>
  </w:num>
  <w:num w:numId="10">
    <w:abstractNumId w:val="18"/>
  </w:num>
  <w:num w:numId="11">
    <w:abstractNumId w:val="37"/>
    <w:lvlOverride w:ilvl="0">
      <w:startOverride w:val="1"/>
    </w:lvlOverride>
  </w:num>
  <w:num w:numId="12">
    <w:abstractNumId w:val="43"/>
  </w:num>
  <w:num w:numId="13">
    <w:abstractNumId w:val="35"/>
  </w:num>
  <w:num w:numId="14">
    <w:abstractNumId w:val="38"/>
  </w:num>
  <w:num w:numId="15">
    <w:abstractNumId w:val="33"/>
  </w:num>
  <w:num w:numId="16">
    <w:abstractNumId w:val="34"/>
  </w:num>
  <w:num w:numId="17">
    <w:abstractNumId w:val="36"/>
  </w:num>
  <w:num w:numId="18">
    <w:abstractNumId w:val="30"/>
  </w:num>
  <w:num w:numId="19">
    <w:abstractNumId w:val="21"/>
  </w:num>
  <w:num w:numId="20">
    <w:abstractNumId w:val="14"/>
  </w:num>
  <w:num w:numId="21">
    <w:abstractNumId w:val="5"/>
  </w:num>
  <w:num w:numId="22">
    <w:abstractNumId w:val="25"/>
  </w:num>
  <w:num w:numId="23">
    <w:abstractNumId w:val="28"/>
  </w:num>
  <w:num w:numId="24">
    <w:abstractNumId w:val="22"/>
  </w:num>
  <w:num w:numId="25">
    <w:abstractNumId w:val="40"/>
  </w:num>
  <w:num w:numId="26">
    <w:abstractNumId w:val="24"/>
  </w:num>
  <w:num w:numId="27">
    <w:abstractNumId w:val="19"/>
  </w:num>
  <w:num w:numId="28">
    <w:abstractNumId w:val="15"/>
  </w:num>
  <w:num w:numId="29">
    <w:abstractNumId w:val="23"/>
  </w:num>
  <w:num w:numId="30">
    <w:abstractNumId w:val="20"/>
  </w:num>
  <w:num w:numId="31">
    <w:abstractNumId w:val="27"/>
  </w:num>
  <w:num w:numId="32">
    <w:abstractNumId w:val="31"/>
  </w:num>
  <w:num w:numId="33">
    <w:abstractNumId w:val="16"/>
  </w:num>
  <w:num w:numId="34">
    <w:abstractNumId w:val="39"/>
  </w:num>
  <w:num w:numId="35">
    <w:abstractNumId w:val="44"/>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8D4"/>
    <w:rsid w:val="0000034F"/>
    <w:rsid w:val="00000C22"/>
    <w:rsid w:val="00001616"/>
    <w:rsid w:val="00002309"/>
    <w:rsid w:val="00002EA7"/>
    <w:rsid w:val="00004F1B"/>
    <w:rsid w:val="00006691"/>
    <w:rsid w:val="00006B0B"/>
    <w:rsid w:val="000074B2"/>
    <w:rsid w:val="00007908"/>
    <w:rsid w:val="00007F09"/>
    <w:rsid w:val="0001054F"/>
    <w:rsid w:val="0001058D"/>
    <w:rsid w:val="00010C3E"/>
    <w:rsid w:val="0001178E"/>
    <w:rsid w:val="00012DD1"/>
    <w:rsid w:val="00015B32"/>
    <w:rsid w:val="00017035"/>
    <w:rsid w:val="0001727F"/>
    <w:rsid w:val="00017A7C"/>
    <w:rsid w:val="000235A5"/>
    <w:rsid w:val="000251BD"/>
    <w:rsid w:val="00026619"/>
    <w:rsid w:val="00027904"/>
    <w:rsid w:val="00030496"/>
    <w:rsid w:val="0003264A"/>
    <w:rsid w:val="000363E8"/>
    <w:rsid w:val="00040055"/>
    <w:rsid w:val="00047191"/>
    <w:rsid w:val="0005032E"/>
    <w:rsid w:val="0005697E"/>
    <w:rsid w:val="00062705"/>
    <w:rsid w:val="00065A06"/>
    <w:rsid w:val="00065D59"/>
    <w:rsid w:val="00065ECD"/>
    <w:rsid w:val="00065F01"/>
    <w:rsid w:val="000709DE"/>
    <w:rsid w:val="00070D84"/>
    <w:rsid w:val="00071FCB"/>
    <w:rsid w:val="0007213C"/>
    <w:rsid w:val="00072A14"/>
    <w:rsid w:val="00072C97"/>
    <w:rsid w:val="00076340"/>
    <w:rsid w:val="00081794"/>
    <w:rsid w:val="000819F3"/>
    <w:rsid w:val="00086922"/>
    <w:rsid w:val="00087F5A"/>
    <w:rsid w:val="000901F0"/>
    <w:rsid w:val="00094F8B"/>
    <w:rsid w:val="00095774"/>
    <w:rsid w:val="00096166"/>
    <w:rsid w:val="00096374"/>
    <w:rsid w:val="000976FE"/>
    <w:rsid w:val="000A18A2"/>
    <w:rsid w:val="000A4DE3"/>
    <w:rsid w:val="000A71E4"/>
    <w:rsid w:val="000A778D"/>
    <w:rsid w:val="000A7CA1"/>
    <w:rsid w:val="000B1886"/>
    <w:rsid w:val="000B1C1B"/>
    <w:rsid w:val="000B2BBC"/>
    <w:rsid w:val="000B6FA9"/>
    <w:rsid w:val="000C2E32"/>
    <w:rsid w:val="000C6A9B"/>
    <w:rsid w:val="000D2B6A"/>
    <w:rsid w:val="000E1BE3"/>
    <w:rsid w:val="000E27AB"/>
    <w:rsid w:val="000E2FB8"/>
    <w:rsid w:val="000E35F9"/>
    <w:rsid w:val="000E680F"/>
    <w:rsid w:val="000E6A4E"/>
    <w:rsid w:val="000E7951"/>
    <w:rsid w:val="000F3C6A"/>
    <w:rsid w:val="000F4A78"/>
    <w:rsid w:val="000F696F"/>
    <w:rsid w:val="001016D1"/>
    <w:rsid w:val="001058B5"/>
    <w:rsid w:val="001062C2"/>
    <w:rsid w:val="0010660C"/>
    <w:rsid w:val="0010701D"/>
    <w:rsid w:val="0011109D"/>
    <w:rsid w:val="00113721"/>
    <w:rsid w:val="0011412F"/>
    <w:rsid w:val="001163E6"/>
    <w:rsid w:val="001178A8"/>
    <w:rsid w:val="0012005C"/>
    <w:rsid w:val="00120556"/>
    <w:rsid w:val="001213C0"/>
    <w:rsid w:val="00125660"/>
    <w:rsid w:val="00126A88"/>
    <w:rsid w:val="00126B3B"/>
    <w:rsid w:val="0012721D"/>
    <w:rsid w:val="001274DA"/>
    <w:rsid w:val="00130B20"/>
    <w:rsid w:val="00132B40"/>
    <w:rsid w:val="001371E6"/>
    <w:rsid w:val="001408CF"/>
    <w:rsid w:val="001440DB"/>
    <w:rsid w:val="00144ECA"/>
    <w:rsid w:val="00151711"/>
    <w:rsid w:val="001520C4"/>
    <w:rsid w:val="00154E7A"/>
    <w:rsid w:val="001550C3"/>
    <w:rsid w:val="00156D40"/>
    <w:rsid w:val="00162502"/>
    <w:rsid w:val="0016373B"/>
    <w:rsid w:val="00164F86"/>
    <w:rsid w:val="00165D9F"/>
    <w:rsid w:val="00167CE7"/>
    <w:rsid w:val="001711BF"/>
    <w:rsid w:val="00172B98"/>
    <w:rsid w:val="00173578"/>
    <w:rsid w:val="00173E86"/>
    <w:rsid w:val="00175381"/>
    <w:rsid w:val="00180374"/>
    <w:rsid w:val="00181A8B"/>
    <w:rsid w:val="00183C28"/>
    <w:rsid w:val="00184FB3"/>
    <w:rsid w:val="00186014"/>
    <w:rsid w:val="00191278"/>
    <w:rsid w:val="001918BA"/>
    <w:rsid w:val="00196641"/>
    <w:rsid w:val="001A0862"/>
    <w:rsid w:val="001A358F"/>
    <w:rsid w:val="001A35B0"/>
    <w:rsid w:val="001A3F1F"/>
    <w:rsid w:val="001A4B58"/>
    <w:rsid w:val="001A5041"/>
    <w:rsid w:val="001A5BF0"/>
    <w:rsid w:val="001A7DF5"/>
    <w:rsid w:val="001B13CB"/>
    <w:rsid w:val="001B3C01"/>
    <w:rsid w:val="001B55E5"/>
    <w:rsid w:val="001C1D80"/>
    <w:rsid w:val="001C20D0"/>
    <w:rsid w:val="001D088C"/>
    <w:rsid w:val="001D2FFB"/>
    <w:rsid w:val="001D4D4E"/>
    <w:rsid w:val="001D4FB6"/>
    <w:rsid w:val="001D6CC0"/>
    <w:rsid w:val="001E17FD"/>
    <w:rsid w:val="001E2003"/>
    <w:rsid w:val="001E5107"/>
    <w:rsid w:val="001F0239"/>
    <w:rsid w:val="001F0264"/>
    <w:rsid w:val="001F2379"/>
    <w:rsid w:val="001F24C6"/>
    <w:rsid w:val="001F323C"/>
    <w:rsid w:val="001F5B30"/>
    <w:rsid w:val="001F6CDD"/>
    <w:rsid w:val="001F7F0F"/>
    <w:rsid w:val="00202DB4"/>
    <w:rsid w:val="002035D9"/>
    <w:rsid w:val="0021038C"/>
    <w:rsid w:val="00211CC5"/>
    <w:rsid w:val="00213A47"/>
    <w:rsid w:val="00214D54"/>
    <w:rsid w:val="00222506"/>
    <w:rsid w:val="002243B0"/>
    <w:rsid w:val="0022556F"/>
    <w:rsid w:val="00225F0F"/>
    <w:rsid w:val="00233BFD"/>
    <w:rsid w:val="00233DC9"/>
    <w:rsid w:val="002350F3"/>
    <w:rsid w:val="00240B72"/>
    <w:rsid w:val="00241D2E"/>
    <w:rsid w:val="0024306F"/>
    <w:rsid w:val="00243DCB"/>
    <w:rsid w:val="002471A3"/>
    <w:rsid w:val="00247EC6"/>
    <w:rsid w:val="0025122F"/>
    <w:rsid w:val="00252D42"/>
    <w:rsid w:val="00253CBB"/>
    <w:rsid w:val="002546F5"/>
    <w:rsid w:val="002555F2"/>
    <w:rsid w:val="00257C37"/>
    <w:rsid w:val="002627B2"/>
    <w:rsid w:val="002656FC"/>
    <w:rsid w:val="0026716D"/>
    <w:rsid w:val="00271092"/>
    <w:rsid w:val="002802DE"/>
    <w:rsid w:val="0028076D"/>
    <w:rsid w:val="00282557"/>
    <w:rsid w:val="00282D84"/>
    <w:rsid w:val="00284FA2"/>
    <w:rsid w:val="002863A4"/>
    <w:rsid w:val="00286979"/>
    <w:rsid w:val="00286C99"/>
    <w:rsid w:val="00287B03"/>
    <w:rsid w:val="00287CAA"/>
    <w:rsid w:val="00290EDF"/>
    <w:rsid w:val="0029286A"/>
    <w:rsid w:val="002942D9"/>
    <w:rsid w:val="00295879"/>
    <w:rsid w:val="00297D26"/>
    <w:rsid w:val="002A15FB"/>
    <w:rsid w:val="002A3018"/>
    <w:rsid w:val="002A38F3"/>
    <w:rsid w:val="002A50FF"/>
    <w:rsid w:val="002A5EDD"/>
    <w:rsid w:val="002B129B"/>
    <w:rsid w:val="002B1A97"/>
    <w:rsid w:val="002B2DBB"/>
    <w:rsid w:val="002B7E58"/>
    <w:rsid w:val="002C097E"/>
    <w:rsid w:val="002C0C10"/>
    <w:rsid w:val="002C1517"/>
    <w:rsid w:val="002C2A59"/>
    <w:rsid w:val="002C4E4E"/>
    <w:rsid w:val="002D1834"/>
    <w:rsid w:val="002D6DE0"/>
    <w:rsid w:val="002E19D0"/>
    <w:rsid w:val="002E36C9"/>
    <w:rsid w:val="002E4397"/>
    <w:rsid w:val="002E6528"/>
    <w:rsid w:val="002E77F2"/>
    <w:rsid w:val="002F1065"/>
    <w:rsid w:val="002F1CB5"/>
    <w:rsid w:val="002F4944"/>
    <w:rsid w:val="00300364"/>
    <w:rsid w:val="003017F0"/>
    <w:rsid w:val="0030339D"/>
    <w:rsid w:val="00304635"/>
    <w:rsid w:val="00312276"/>
    <w:rsid w:val="00312F68"/>
    <w:rsid w:val="003169C3"/>
    <w:rsid w:val="00317735"/>
    <w:rsid w:val="00320570"/>
    <w:rsid w:val="00324EB6"/>
    <w:rsid w:val="00326107"/>
    <w:rsid w:val="003328FC"/>
    <w:rsid w:val="00334229"/>
    <w:rsid w:val="00335C58"/>
    <w:rsid w:val="00343B0E"/>
    <w:rsid w:val="00344C9E"/>
    <w:rsid w:val="00345960"/>
    <w:rsid w:val="003466FF"/>
    <w:rsid w:val="003469A9"/>
    <w:rsid w:val="00347FB7"/>
    <w:rsid w:val="003503AE"/>
    <w:rsid w:val="003560BE"/>
    <w:rsid w:val="00364269"/>
    <w:rsid w:val="00365B98"/>
    <w:rsid w:val="00366AD7"/>
    <w:rsid w:val="003709E0"/>
    <w:rsid w:val="00371925"/>
    <w:rsid w:val="00371F30"/>
    <w:rsid w:val="00373474"/>
    <w:rsid w:val="003742AC"/>
    <w:rsid w:val="00374C79"/>
    <w:rsid w:val="00374D79"/>
    <w:rsid w:val="00375825"/>
    <w:rsid w:val="00377C7B"/>
    <w:rsid w:val="003800F4"/>
    <w:rsid w:val="00381EB7"/>
    <w:rsid w:val="00383CDB"/>
    <w:rsid w:val="003864F2"/>
    <w:rsid w:val="0038757E"/>
    <w:rsid w:val="00390CF9"/>
    <w:rsid w:val="00392BD7"/>
    <w:rsid w:val="003937B1"/>
    <w:rsid w:val="00393D3F"/>
    <w:rsid w:val="00393E4E"/>
    <w:rsid w:val="00393E55"/>
    <w:rsid w:val="003955D3"/>
    <w:rsid w:val="00395CDC"/>
    <w:rsid w:val="00396301"/>
    <w:rsid w:val="00396432"/>
    <w:rsid w:val="003A0B26"/>
    <w:rsid w:val="003A1D89"/>
    <w:rsid w:val="003A434B"/>
    <w:rsid w:val="003A48D8"/>
    <w:rsid w:val="003A76F6"/>
    <w:rsid w:val="003B205C"/>
    <w:rsid w:val="003B26E6"/>
    <w:rsid w:val="003B4ED2"/>
    <w:rsid w:val="003B500B"/>
    <w:rsid w:val="003B5195"/>
    <w:rsid w:val="003B5F67"/>
    <w:rsid w:val="003B619D"/>
    <w:rsid w:val="003B6219"/>
    <w:rsid w:val="003B62F4"/>
    <w:rsid w:val="003C2C68"/>
    <w:rsid w:val="003C4683"/>
    <w:rsid w:val="003C654C"/>
    <w:rsid w:val="003C76D8"/>
    <w:rsid w:val="003D0D59"/>
    <w:rsid w:val="003D0D87"/>
    <w:rsid w:val="003D4793"/>
    <w:rsid w:val="003D661D"/>
    <w:rsid w:val="003D761B"/>
    <w:rsid w:val="003E068A"/>
    <w:rsid w:val="003E25C2"/>
    <w:rsid w:val="003E5106"/>
    <w:rsid w:val="003E6FD1"/>
    <w:rsid w:val="003F3321"/>
    <w:rsid w:val="003F4538"/>
    <w:rsid w:val="003F62BE"/>
    <w:rsid w:val="003F723C"/>
    <w:rsid w:val="003F76AC"/>
    <w:rsid w:val="003F7C3F"/>
    <w:rsid w:val="004034BC"/>
    <w:rsid w:val="00403F69"/>
    <w:rsid w:val="004072FB"/>
    <w:rsid w:val="004129D9"/>
    <w:rsid w:val="00412A3C"/>
    <w:rsid w:val="00414048"/>
    <w:rsid w:val="00415D99"/>
    <w:rsid w:val="00416BF3"/>
    <w:rsid w:val="00417F72"/>
    <w:rsid w:val="00420235"/>
    <w:rsid w:val="00423B4B"/>
    <w:rsid w:val="00423D77"/>
    <w:rsid w:val="00424151"/>
    <w:rsid w:val="00425F3C"/>
    <w:rsid w:val="00432B4D"/>
    <w:rsid w:val="004355E6"/>
    <w:rsid w:val="0043593E"/>
    <w:rsid w:val="00435E76"/>
    <w:rsid w:val="004363B7"/>
    <w:rsid w:val="00442B55"/>
    <w:rsid w:val="0045239E"/>
    <w:rsid w:val="00453B2A"/>
    <w:rsid w:val="0045405F"/>
    <w:rsid w:val="00461859"/>
    <w:rsid w:val="00461C93"/>
    <w:rsid w:val="00463047"/>
    <w:rsid w:val="004638C7"/>
    <w:rsid w:val="00466209"/>
    <w:rsid w:val="00467419"/>
    <w:rsid w:val="00482FC5"/>
    <w:rsid w:val="0048421E"/>
    <w:rsid w:val="00487F48"/>
    <w:rsid w:val="004904EC"/>
    <w:rsid w:val="00490522"/>
    <w:rsid w:val="004952F0"/>
    <w:rsid w:val="00496BF1"/>
    <w:rsid w:val="004A01FC"/>
    <w:rsid w:val="004A2471"/>
    <w:rsid w:val="004A2DF2"/>
    <w:rsid w:val="004B0CA1"/>
    <w:rsid w:val="004B692F"/>
    <w:rsid w:val="004B7E2E"/>
    <w:rsid w:val="004C09A7"/>
    <w:rsid w:val="004C1972"/>
    <w:rsid w:val="004C2448"/>
    <w:rsid w:val="004C2CD0"/>
    <w:rsid w:val="004C555A"/>
    <w:rsid w:val="004D2658"/>
    <w:rsid w:val="004D39FB"/>
    <w:rsid w:val="004D6B39"/>
    <w:rsid w:val="004E0A6A"/>
    <w:rsid w:val="004E144A"/>
    <w:rsid w:val="004E1B21"/>
    <w:rsid w:val="004E4CA3"/>
    <w:rsid w:val="004F1353"/>
    <w:rsid w:val="004F2FB7"/>
    <w:rsid w:val="004F4121"/>
    <w:rsid w:val="0050028E"/>
    <w:rsid w:val="00503167"/>
    <w:rsid w:val="00504A47"/>
    <w:rsid w:val="00505C82"/>
    <w:rsid w:val="00506AA5"/>
    <w:rsid w:val="00511343"/>
    <w:rsid w:val="00511433"/>
    <w:rsid w:val="005158DD"/>
    <w:rsid w:val="00516464"/>
    <w:rsid w:val="00516D12"/>
    <w:rsid w:val="005230BB"/>
    <w:rsid w:val="005277E8"/>
    <w:rsid w:val="00530EA3"/>
    <w:rsid w:val="00531BA1"/>
    <w:rsid w:val="00534C6C"/>
    <w:rsid w:val="00535188"/>
    <w:rsid w:val="00535F62"/>
    <w:rsid w:val="005364A4"/>
    <w:rsid w:val="00537CE3"/>
    <w:rsid w:val="005423B6"/>
    <w:rsid w:val="00542A83"/>
    <w:rsid w:val="005448DA"/>
    <w:rsid w:val="00545452"/>
    <w:rsid w:val="005468A0"/>
    <w:rsid w:val="00546B27"/>
    <w:rsid w:val="00547F30"/>
    <w:rsid w:val="00551239"/>
    <w:rsid w:val="00553914"/>
    <w:rsid w:val="005610A6"/>
    <w:rsid w:val="00561108"/>
    <w:rsid w:val="005616B7"/>
    <w:rsid w:val="005645E8"/>
    <w:rsid w:val="00564801"/>
    <w:rsid w:val="005702B7"/>
    <w:rsid w:val="005702E6"/>
    <w:rsid w:val="00572E01"/>
    <w:rsid w:val="005733AA"/>
    <w:rsid w:val="005741C4"/>
    <w:rsid w:val="00574435"/>
    <w:rsid w:val="00575D7A"/>
    <w:rsid w:val="00581533"/>
    <w:rsid w:val="005868C4"/>
    <w:rsid w:val="005871BB"/>
    <w:rsid w:val="00587246"/>
    <w:rsid w:val="005903A0"/>
    <w:rsid w:val="00590C16"/>
    <w:rsid w:val="0059119C"/>
    <w:rsid w:val="00591C7E"/>
    <w:rsid w:val="00592CFE"/>
    <w:rsid w:val="0059697E"/>
    <w:rsid w:val="005A0118"/>
    <w:rsid w:val="005A3887"/>
    <w:rsid w:val="005A5129"/>
    <w:rsid w:val="005B3797"/>
    <w:rsid w:val="005B4FA8"/>
    <w:rsid w:val="005C169F"/>
    <w:rsid w:val="005C1C0B"/>
    <w:rsid w:val="005C33A4"/>
    <w:rsid w:val="005C50C4"/>
    <w:rsid w:val="005C5ED3"/>
    <w:rsid w:val="005D0414"/>
    <w:rsid w:val="005D14C3"/>
    <w:rsid w:val="005D3EA8"/>
    <w:rsid w:val="005D49B7"/>
    <w:rsid w:val="005D4DBF"/>
    <w:rsid w:val="005D625C"/>
    <w:rsid w:val="005E0970"/>
    <w:rsid w:val="00602503"/>
    <w:rsid w:val="0060261C"/>
    <w:rsid w:val="006038B0"/>
    <w:rsid w:val="00603DA1"/>
    <w:rsid w:val="00603DF8"/>
    <w:rsid w:val="00605B84"/>
    <w:rsid w:val="00606112"/>
    <w:rsid w:val="00606313"/>
    <w:rsid w:val="0061495B"/>
    <w:rsid w:val="00614CFD"/>
    <w:rsid w:val="006205F5"/>
    <w:rsid w:val="00620D18"/>
    <w:rsid w:val="00621F2D"/>
    <w:rsid w:val="006239F7"/>
    <w:rsid w:val="00624A3F"/>
    <w:rsid w:val="006254AE"/>
    <w:rsid w:val="00630EC6"/>
    <w:rsid w:val="006323FF"/>
    <w:rsid w:val="00632FA9"/>
    <w:rsid w:val="00634E6E"/>
    <w:rsid w:val="00635104"/>
    <w:rsid w:val="00640508"/>
    <w:rsid w:val="00652875"/>
    <w:rsid w:val="0065399D"/>
    <w:rsid w:val="00653FE0"/>
    <w:rsid w:val="006555E8"/>
    <w:rsid w:val="0066109F"/>
    <w:rsid w:val="0066271C"/>
    <w:rsid w:val="00664FD9"/>
    <w:rsid w:val="0066609D"/>
    <w:rsid w:val="00666BCA"/>
    <w:rsid w:val="00667610"/>
    <w:rsid w:val="00671382"/>
    <w:rsid w:val="00672EF4"/>
    <w:rsid w:val="00673A39"/>
    <w:rsid w:val="00674CB8"/>
    <w:rsid w:val="006755D2"/>
    <w:rsid w:val="00675AA8"/>
    <w:rsid w:val="00675BCC"/>
    <w:rsid w:val="00676798"/>
    <w:rsid w:val="006814A3"/>
    <w:rsid w:val="006838D5"/>
    <w:rsid w:val="00683A37"/>
    <w:rsid w:val="00684515"/>
    <w:rsid w:val="00695510"/>
    <w:rsid w:val="00697DDC"/>
    <w:rsid w:val="006A0E29"/>
    <w:rsid w:val="006A1748"/>
    <w:rsid w:val="006A79D2"/>
    <w:rsid w:val="006A7E34"/>
    <w:rsid w:val="006B1DFF"/>
    <w:rsid w:val="006B3BC7"/>
    <w:rsid w:val="006B48C6"/>
    <w:rsid w:val="006B5406"/>
    <w:rsid w:val="006B5B02"/>
    <w:rsid w:val="006B7660"/>
    <w:rsid w:val="006B78D3"/>
    <w:rsid w:val="006C0A43"/>
    <w:rsid w:val="006C7813"/>
    <w:rsid w:val="006D1D2C"/>
    <w:rsid w:val="006D2A51"/>
    <w:rsid w:val="006D4325"/>
    <w:rsid w:val="006E587A"/>
    <w:rsid w:val="006E7BB5"/>
    <w:rsid w:val="006F202F"/>
    <w:rsid w:val="006F2480"/>
    <w:rsid w:val="006F36DC"/>
    <w:rsid w:val="006F370B"/>
    <w:rsid w:val="006F5CC3"/>
    <w:rsid w:val="006F5F3E"/>
    <w:rsid w:val="006F7338"/>
    <w:rsid w:val="007005EA"/>
    <w:rsid w:val="00700610"/>
    <w:rsid w:val="00700B46"/>
    <w:rsid w:val="0070388D"/>
    <w:rsid w:val="00704DE7"/>
    <w:rsid w:val="0070671E"/>
    <w:rsid w:val="007100FA"/>
    <w:rsid w:val="00713606"/>
    <w:rsid w:val="00714C13"/>
    <w:rsid w:val="00720DD4"/>
    <w:rsid w:val="007246C9"/>
    <w:rsid w:val="00725A10"/>
    <w:rsid w:val="007300DB"/>
    <w:rsid w:val="0073233A"/>
    <w:rsid w:val="00733728"/>
    <w:rsid w:val="00736B85"/>
    <w:rsid w:val="007403B9"/>
    <w:rsid w:val="00743785"/>
    <w:rsid w:val="00744ED8"/>
    <w:rsid w:val="007569FD"/>
    <w:rsid w:val="007573E9"/>
    <w:rsid w:val="007602BE"/>
    <w:rsid w:val="00760DEA"/>
    <w:rsid w:val="00763D33"/>
    <w:rsid w:val="00764707"/>
    <w:rsid w:val="00765640"/>
    <w:rsid w:val="007666D3"/>
    <w:rsid w:val="00767922"/>
    <w:rsid w:val="0077032C"/>
    <w:rsid w:val="00772075"/>
    <w:rsid w:val="007733B8"/>
    <w:rsid w:val="007747ED"/>
    <w:rsid w:val="00777E0B"/>
    <w:rsid w:val="00782FFD"/>
    <w:rsid w:val="007842A7"/>
    <w:rsid w:val="0078446D"/>
    <w:rsid w:val="00792A43"/>
    <w:rsid w:val="00792C32"/>
    <w:rsid w:val="007B2BAA"/>
    <w:rsid w:val="007B4275"/>
    <w:rsid w:val="007B492D"/>
    <w:rsid w:val="007B634C"/>
    <w:rsid w:val="007B6790"/>
    <w:rsid w:val="007B75DF"/>
    <w:rsid w:val="007C01D3"/>
    <w:rsid w:val="007C381F"/>
    <w:rsid w:val="007C575C"/>
    <w:rsid w:val="007C6E03"/>
    <w:rsid w:val="007D391F"/>
    <w:rsid w:val="007D686D"/>
    <w:rsid w:val="007E4E9A"/>
    <w:rsid w:val="007E67C7"/>
    <w:rsid w:val="007E690D"/>
    <w:rsid w:val="007E7FF4"/>
    <w:rsid w:val="007F0B1F"/>
    <w:rsid w:val="007F1948"/>
    <w:rsid w:val="007F26C5"/>
    <w:rsid w:val="007F3307"/>
    <w:rsid w:val="007F56A9"/>
    <w:rsid w:val="007F73B2"/>
    <w:rsid w:val="008023AA"/>
    <w:rsid w:val="00807791"/>
    <w:rsid w:val="00807BD1"/>
    <w:rsid w:val="008140AA"/>
    <w:rsid w:val="00816652"/>
    <w:rsid w:val="00820279"/>
    <w:rsid w:val="00820FBC"/>
    <w:rsid w:val="008215AB"/>
    <w:rsid w:val="00827CCE"/>
    <w:rsid w:val="00827F00"/>
    <w:rsid w:val="00830B3B"/>
    <w:rsid w:val="00831D45"/>
    <w:rsid w:val="0083373C"/>
    <w:rsid w:val="00834539"/>
    <w:rsid w:val="008349EB"/>
    <w:rsid w:val="00835775"/>
    <w:rsid w:val="00835BD3"/>
    <w:rsid w:val="00836877"/>
    <w:rsid w:val="0083701F"/>
    <w:rsid w:val="00837B8F"/>
    <w:rsid w:val="00837BF3"/>
    <w:rsid w:val="008413F4"/>
    <w:rsid w:val="00841D3E"/>
    <w:rsid w:val="00841EC0"/>
    <w:rsid w:val="0084418A"/>
    <w:rsid w:val="00844785"/>
    <w:rsid w:val="0084667C"/>
    <w:rsid w:val="00860368"/>
    <w:rsid w:val="00861042"/>
    <w:rsid w:val="0086113C"/>
    <w:rsid w:val="00861E7A"/>
    <w:rsid w:val="00865F9D"/>
    <w:rsid w:val="00867D89"/>
    <w:rsid w:val="008705EC"/>
    <w:rsid w:val="008741BB"/>
    <w:rsid w:val="008744B3"/>
    <w:rsid w:val="00881805"/>
    <w:rsid w:val="00884AAB"/>
    <w:rsid w:val="00885B4A"/>
    <w:rsid w:val="00887305"/>
    <w:rsid w:val="00887F0F"/>
    <w:rsid w:val="00890074"/>
    <w:rsid w:val="008905BC"/>
    <w:rsid w:val="0089099F"/>
    <w:rsid w:val="0089294C"/>
    <w:rsid w:val="00893C1E"/>
    <w:rsid w:val="008942CC"/>
    <w:rsid w:val="0089437E"/>
    <w:rsid w:val="00896BFE"/>
    <w:rsid w:val="00897E4B"/>
    <w:rsid w:val="008A1D1D"/>
    <w:rsid w:val="008A4258"/>
    <w:rsid w:val="008A45C1"/>
    <w:rsid w:val="008A5801"/>
    <w:rsid w:val="008B075D"/>
    <w:rsid w:val="008B1B03"/>
    <w:rsid w:val="008B4B66"/>
    <w:rsid w:val="008B7C70"/>
    <w:rsid w:val="008C0EB7"/>
    <w:rsid w:val="008C3738"/>
    <w:rsid w:val="008C5229"/>
    <w:rsid w:val="008C6B55"/>
    <w:rsid w:val="008D0ADF"/>
    <w:rsid w:val="008D2423"/>
    <w:rsid w:val="008D5AF5"/>
    <w:rsid w:val="008D609C"/>
    <w:rsid w:val="008D6A00"/>
    <w:rsid w:val="008D76CD"/>
    <w:rsid w:val="008D7F3A"/>
    <w:rsid w:val="008E10E3"/>
    <w:rsid w:val="008F1B87"/>
    <w:rsid w:val="008F3045"/>
    <w:rsid w:val="008F3611"/>
    <w:rsid w:val="008F3C22"/>
    <w:rsid w:val="008F6B4B"/>
    <w:rsid w:val="00906AC8"/>
    <w:rsid w:val="00906B0B"/>
    <w:rsid w:val="00907AA2"/>
    <w:rsid w:val="00907F3C"/>
    <w:rsid w:val="009138D4"/>
    <w:rsid w:val="009142FB"/>
    <w:rsid w:val="00915D3D"/>
    <w:rsid w:val="00915DCC"/>
    <w:rsid w:val="00927EE2"/>
    <w:rsid w:val="00930947"/>
    <w:rsid w:val="0093448D"/>
    <w:rsid w:val="00934DE6"/>
    <w:rsid w:val="00936CD1"/>
    <w:rsid w:val="00941830"/>
    <w:rsid w:val="00941B4A"/>
    <w:rsid w:val="00943B56"/>
    <w:rsid w:val="009440AF"/>
    <w:rsid w:val="00944BD4"/>
    <w:rsid w:val="0094605D"/>
    <w:rsid w:val="009503DE"/>
    <w:rsid w:val="00954157"/>
    <w:rsid w:val="00956B90"/>
    <w:rsid w:val="00965EA8"/>
    <w:rsid w:val="00966559"/>
    <w:rsid w:val="00967DA2"/>
    <w:rsid w:val="009713F1"/>
    <w:rsid w:val="00975B50"/>
    <w:rsid w:val="00980493"/>
    <w:rsid w:val="0098442A"/>
    <w:rsid w:val="00985167"/>
    <w:rsid w:val="00986863"/>
    <w:rsid w:val="009909AE"/>
    <w:rsid w:val="0099648C"/>
    <w:rsid w:val="009965A3"/>
    <w:rsid w:val="00996691"/>
    <w:rsid w:val="009A14B8"/>
    <w:rsid w:val="009A543F"/>
    <w:rsid w:val="009A7158"/>
    <w:rsid w:val="009B6368"/>
    <w:rsid w:val="009B72AD"/>
    <w:rsid w:val="009C0961"/>
    <w:rsid w:val="009C1432"/>
    <w:rsid w:val="009C1A30"/>
    <w:rsid w:val="009C2EAC"/>
    <w:rsid w:val="009C3A8B"/>
    <w:rsid w:val="009C45AF"/>
    <w:rsid w:val="009C5B64"/>
    <w:rsid w:val="009C5D3F"/>
    <w:rsid w:val="009D1872"/>
    <w:rsid w:val="009D5700"/>
    <w:rsid w:val="009D693F"/>
    <w:rsid w:val="009D7B7F"/>
    <w:rsid w:val="009E2941"/>
    <w:rsid w:val="009E2F89"/>
    <w:rsid w:val="009E7EA8"/>
    <w:rsid w:val="009F1512"/>
    <w:rsid w:val="009F256F"/>
    <w:rsid w:val="009F2E7D"/>
    <w:rsid w:val="009F50C2"/>
    <w:rsid w:val="009F5197"/>
    <w:rsid w:val="009F5C62"/>
    <w:rsid w:val="009F5C7C"/>
    <w:rsid w:val="009F644C"/>
    <w:rsid w:val="009F7463"/>
    <w:rsid w:val="009F7795"/>
    <w:rsid w:val="009F7E00"/>
    <w:rsid w:val="00A00353"/>
    <w:rsid w:val="00A0252A"/>
    <w:rsid w:val="00A02CC0"/>
    <w:rsid w:val="00A03D0B"/>
    <w:rsid w:val="00A07256"/>
    <w:rsid w:val="00A15301"/>
    <w:rsid w:val="00A17E41"/>
    <w:rsid w:val="00A23B47"/>
    <w:rsid w:val="00A25739"/>
    <w:rsid w:val="00A2768A"/>
    <w:rsid w:val="00A33D7F"/>
    <w:rsid w:val="00A46E5E"/>
    <w:rsid w:val="00A473A1"/>
    <w:rsid w:val="00A5027D"/>
    <w:rsid w:val="00A50416"/>
    <w:rsid w:val="00A5057B"/>
    <w:rsid w:val="00A505D4"/>
    <w:rsid w:val="00A52393"/>
    <w:rsid w:val="00A55DE6"/>
    <w:rsid w:val="00A5615F"/>
    <w:rsid w:val="00A619F6"/>
    <w:rsid w:val="00A61E45"/>
    <w:rsid w:val="00A63688"/>
    <w:rsid w:val="00A645E9"/>
    <w:rsid w:val="00A669DE"/>
    <w:rsid w:val="00A7301C"/>
    <w:rsid w:val="00A7330A"/>
    <w:rsid w:val="00A73DAC"/>
    <w:rsid w:val="00A749D3"/>
    <w:rsid w:val="00A74C28"/>
    <w:rsid w:val="00A74EA4"/>
    <w:rsid w:val="00A766AB"/>
    <w:rsid w:val="00A8486C"/>
    <w:rsid w:val="00A86A05"/>
    <w:rsid w:val="00A914EF"/>
    <w:rsid w:val="00A92334"/>
    <w:rsid w:val="00A95B43"/>
    <w:rsid w:val="00AA2DC4"/>
    <w:rsid w:val="00AA3F80"/>
    <w:rsid w:val="00AA4D49"/>
    <w:rsid w:val="00AA5194"/>
    <w:rsid w:val="00AA5A1C"/>
    <w:rsid w:val="00AB24F1"/>
    <w:rsid w:val="00AB2A8A"/>
    <w:rsid w:val="00AB57C4"/>
    <w:rsid w:val="00AB58BD"/>
    <w:rsid w:val="00AB7D2D"/>
    <w:rsid w:val="00AC10A4"/>
    <w:rsid w:val="00AC11C4"/>
    <w:rsid w:val="00AC18EB"/>
    <w:rsid w:val="00AC2705"/>
    <w:rsid w:val="00AC324F"/>
    <w:rsid w:val="00AC3C5C"/>
    <w:rsid w:val="00AC696D"/>
    <w:rsid w:val="00AC7377"/>
    <w:rsid w:val="00AD19BE"/>
    <w:rsid w:val="00AD2E21"/>
    <w:rsid w:val="00AD4C71"/>
    <w:rsid w:val="00AE1117"/>
    <w:rsid w:val="00AE2D4F"/>
    <w:rsid w:val="00AE42B6"/>
    <w:rsid w:val="00AE4828"/>
    <w:rsid w:val="00AE5FEF"/>
    <w:rsid w:val="00AE7281"/>
    <w:rsid w:val="00AF23E2"/>
    <w:rsid w:val="00AF58AF"/>
    <w:rsid w:val="00AF5979"/>
    <w:rsid w:val="00AF6E66"/>
    <w:rsid w:val="00B00400"/>
    <w:rsid w:val="00B015C5"/>
    <w:rsid w:val="00B0178D"/>
    <w:rsid w:val="00B02195"/>
    <w:rsid w:val="00B041D3"/>
    <w:rsid w:val="00B04E8F"/>
    <w:rsid w:val="00B0645A"/>
    <w:rsid w:val="00B1156E"/>
    <w:rsid w:val="00B12BE1"/>
    <w:rsid w:val="00B14C65"/>
    <w:rsid w:val="00B1678E"/>
    <w:rsid w:val="00B1701A"/>
    <w:rsid w:val="00B17C10"/>
    <w:rsid w:val="00B20C8B"/>
    <w:rsid w:val="00B21253"/>
    <w:rsid w:val="00B21694"/>
    <w:rsid w:val="00B23697"/>
    <w:rsid w:val="00B24A43"/>
    <w:rsid w:val="00B25622"/>
    <w:rsid w:val="00B263DC"/>
    <w:rsid w:val="00B302A6"/>
    <w:rsid w:val="00B361D4"/>
    <w:rsid w:val="00B37408"/>
    <w:rsid w:val="00B37E96"/>
    <w:rsid w:val="00B37EDA"/>
    <w:rsid w:val="00B42860"/>
    <w:rsid w:val="00B43824"/>
    <w:rsid w:val="00B441C9"/>
    <w:rsid w:val="00B47019"/>
    <w:rsid w:val="00B536F3"/>
    <w:rsid w:val="00B553B1"/>
    <w:rsid w:val="00B611DC"/>
    <w:rsid w:val="00B61953"/>
    <w:rsid w:val="00B63487"/>
    <w:rsid w:val="00B646B2"/>
    <w:rsid w:val="00B658AD"/>
    <w:rsid w:val="00B65C65"/>
    <w:rsid w:val="00B71149"/>
    <w:rsid w:val="00B71738"/>
    <w:rsid w:val="00B72D23"/>
    <w:rsid w:val="00B73BBA"/>
    <w:rsid w:val="00B7449D"/>
    <w:rsid w:val="00B75FB7"/>
    <w:rsid w:val="00B76937"/>
    <w:rsid w:val="00B76DFE"/>
    <w:rsid w:val="00B771D5"/>
    <w:rsid w:val="00B80116"/>
    <w:rsid w:val="00B808E5"/>
    <w:rsid w:val="00B81013"/>
    <w:rsid w:val="00B81672"/>
    <w:rsid w:val="00B82A0E"/>
    <w:rsid w:val="00B8412E"/>
    <w:rsid w:val="00B84639"/>
    <w:rsid w:val="00B84760"/>
    <w:rsid w:val="00B8558E"/>
    <w:rsid w:val="00B857C0"/>
    <w:rsid w:val="00B8590E"/>
    <w:rsid w:val="00B9087B"/>
    <w:rsid w:val="00B921F7"/>
    <w:rsid w:val="00B94C06"/>
    <w:rsid w:val="00B9646D"/>
    <w:rsid w:val="00BA19F3"/>
    <w:rsid w:val="00BA5D11"/>
    <w:rsid w:val="00BA5D8B"/>
    <w:rsid w:val="00BB62E4"/>
    <w:rsid w:val="00BC196A"/>
    <w:rsid w:val="00BC419D"/>
    <w:rsid w:val="00BC6881"/>
    <w:rsid w:val="00BD12A0"/>
    <w:rsid w:val="00BD5EE1"/>
    <w:rsid w:val="00BD748E"/>
    <w:rsid w:val="00BE1E4F"/>
    <w:rsid w:val="00BE3A51"/>
    <w:rsid w:val="00BE5747"/>
    <w:rsid w:val="00BE61FD"/>
    <w:rsid w:val="00BE68A4"/>
    <w:rsid w:val="00BE7FDE"/>
    <w:rsid w:val="00BF0971"/>
    <w:rsid w:val="00BF4656"/>
    <w:rsid w:val="00BF6E44"/>
    <w:rsid w:val="00BF7B87"/>
    <w:rsid w:val="00BF7CAD"/>
    <w:rsid w:val="00C04109"/>
    <w:rsid w:val="00C052AD"/>
    <w:rsid w:val="00C0745D"/>
    <w:rsid w:val="00C1198E"/>
    <w:rsid w:val="00C12CA2"/>
    <w:rsid w:val="00C2080D"/>
    <w:rsid w:val="00C22563"/>
    <w:rsid w:val="00C23570"/>
    <w:rsid w:val="00C31091"/>
    <w:rsid w:val="00C3114A"/>
    <w:rsid w:val="00C31A4D"/>
    <w:rsid w:val="00C35E03"/>
    <w:rsid w:val="00C42EB3"/>
    <w:rsid w:val="00C52AA1"/>
    <w:rsid w:val="00C62D7F"/>
    <w:rsid w:val="00C6727D"/>
    <w:rsid w:val="00C70064"/>
    <w:rsid w:val="00C7177F"/>
    <w:rsid w:val="00C73F02"/>
    <w:rsid w:val="00C815F7"/>
    <w:rsid w:val="00C835C9"/>
    <w:rsid w:val="00C8690E"/>
    <w:rsid w:val="00C86BBA"/>
    <w:rsid w:val="00C906F9"/>
    <w:rsid w:val="00C941B2"/>
    <w:rsid w:val="00CA1984"/>
    <w:rsid w:val="00CA6722"/>
    <w:rsid w:val="00CB28ED"/>
    <w:rsid w:val="00CB4086"/>
    <w:rsid w:val="00CB5E2A"/>
    <w:rsid w:val="00CB7031"/>
    <w:rsid w:val="00CC09FD"/>
    <w:rsid w:val="00CC34E3"/>
    <w:rsid w:val="00CC5250"/>
    <w:rsid w:val="00CC690A"/>
    <w:rsid w:val="00CC69CA"/>
    <w:rsid w:val="00CD0CBB"/>
    <w:rsid w:val="00CD1787"/>
    <w:rsid w:val="00CD1866"/>
    <w:rsid w:val="00CD1D9B"/>
    <w:rsid w:val="00CD3930"/>
    <w:rsid w:val="00CD3D55"/>
    <w:rsid w:val="00CD699C"/>
    <w:rsid w:val="00CE0689"/>
    <w:rsid w:val="00CE1C68"/>
    <w:rsid w:val="00CE3ED3"/>
    <w:rsid w:val="00CE4957"/>
    <w:rsid w:val="00CE5C97"/>
    <w:rsid w:val="00CE69FB"/>
    <w:rsid w:val="00CF1C30"/>
    <w:rsid w:val="00CF1FC6"/>
    <w:rsid w:val="00CF4570"/>
    <w:rsid w:val="00CF59F8"/>
    <w:rsid w:val="00CF74E8"/>
    <w:rsid w:val="00CF75F8"/>
    <w:rsid w:val="00D01719"/>
    <w:rsid w:val="00D033F9"/>
    <w:rsid w:val="00D06FFC"/>
    <w:rsid w:val="00D115F8"/>
    <w:rsid w:val="00D1257F"/>
    <w:rsid w:val="00D1332D"/>
    <w:rsid w:val="00D168F8"/>
    <w:rsid w:val="00D20433"/>
    <w:rsid w:val="00D237E2"/>
    <w:rsid w:val="00D24118"/>
    <w:rsid w:val="00D27627"/>
    <w:rsid w:val="00D32485"/>
    <w:rsid w:val="00D33FC2"/>
    <w:rsid w:val="00D34C44"/>
    <w:rsid w:val="00D37106"/>
    <w:rsid w:val="00D37AE6"/>
    <w:rsid w:val="00D41E09"/>
    <w:rsid w:val="00D41E0F"/>
    <w:rsid w:val="00D43D16"/>
    <w:rsid w:val="00D4422D"/>
    <w:rsid w:val="00D459C9"/>
    <w:rsid w:val="00D55515"/>
    <w:rsid w:val="00D55EB3"/>
    <w:rsid w:val="00D56680"/>
    <w:rsid w:val="00D611F4"/>
    <w:rsid w:val="00D61450"/>
    <w:rsid w:val="00D631AD"/>
    <w:rsid w:val="00D638DC"/>
    <w:rsid w:val="00D641B5"/>
    <w:rsid w:val="00D644F1"/>
    <w:rsid w:val="00D64CE6"/>
    <w:rsid w:val="00D70744"/>
    <w:rsid w:val="00D73784"/>
    <w:rsid w:val="00D7576E"/>
    <w:rsid w:val="00D82867"/>
    <w:rsid w:val="00D82F24"/>
    <w:rsid w:val="00D83B8A"/>
    <w:rsid w:val="00D9162F"/>
    <w:rsid w:val="00D9234A"/>
    <w:rsid w:val="00D97DAA"/>
    <w:rsid w:val="00DA35A3"/>
    <w:rsid w:val="00DA3F88"/>
    <w:rsid w:val="00DA4171"/>
    <w:rsid w:val="00DA79A1"/>
    <w:rsid w:val="00DB3118"/>
    <w:rsid w:val="00DB3202"/>
    <w:rsid w:val="00DB497F"/>
    <w:rsid w:val="00DB4BAA"/>
    <w:rsid w:val="00DB558D"/>
    <w:rsid w:val="00DC0D1C"/>
    <w:rsid w:val="00DC2C27"/>
    <w:rsid w:val="00DC42CF"/>
    <w:rsid w:val="00DD15F3"/>
    <w:rsid w:val="00DD20EA"/>
    <w:rsid w:val="00DD3033"/>
    <w:rsid w:val="00DD3B2C"/>
    <w:rsid w:val="00DD4D6A"/>
    <w:rsid w:val="00DD56AF"/>
    <w:rsid w:val="00DD76B6"/>
    <w:rsid w:val="00DD7DEA"/>
    <w:rsid w:val="00DF016D"/>
    <w:rsid w:val="00DF0C8F"/>
    <w:rsid w:val="00DF1D0A"/>
    <w:rsid w:val="00DF21BE"/>
    <w:rsid w:val="00E0014C"/>
    <w:rsid w:val="00E02B37"/>
    <w:rsid w:val="00E033D5"/>
    <w:rsid w:val="00E05D3D"/>
    <w:rsid w:val="00E07EBE"/>
    <w:rsid w:val="00E118C0"/>
    <w:rsid w:val="00E14410"/>
    <w:rsid w:val="00E157DA"/>
    <w:rsid w:val="00E22953"/>
    <w:rsid w:val="00E247DC"/>
    <w:rsid w:val="00E31E08"/>
    <w:rsid w:val="00E3311A"/>
    <w:rsid w:val="00E33ED3"/>
    <w:rsid w:val="00E3683C"/>
    <w:rsid w:val="00E36EEF"/>
    <w:rsid w:val="00E3711C"/>
    <w:rsid w:val="00E410D7"/>
    <w:rsid w:val="00E411E8"/>
    <w:rsid w:val="00E4278B"/>
    <w:rsid w:val="00E429CC"/>
    <w:rsid w:val="00E43B17"/>
    <w:rsid w:val="00E450F2"/>
    <w:rsid w:val="00E45629"/>
    <w:rsid w:val="00E4587E"/>
    <w:rsid w:val="00E50A42"/>
    <w:rsid w:val="00E52C82"/>
    <w:rsid w:val="00E5370D"/>
    <w:rsid w:val="00E53CAF"/>
    <w:rsid w:val="00E56DA7"/>
    <w:rsid w:val="00E56E18"/>
    <w:rsid w:val="00E574C0"/>
    <w:rsid w:val="00E57FEA"/>
    <w:rsid w:val="00E6008C"/>
    <w:rsid w:val="00E6036B"/>
    <w:rsid w:val="00E60576"/>
    <w:rsid w:val="00E611BC"/>
    <w:rsid w:val="00E620DB"/>
    <w:rsid w:val="00E634D9"/>
    <w:rsid w:val="00E67604"/>
    <w:rsid w:val="00E7151C"/>
    <w:rsid w:val="00E728F6"/>
    <w:rsid w:val="00E767CB"/>
    <w:rsid w:val="00E850A9"/>
    <w:rsid w:val="00E86F50"/>
    <w:rsid w:val="00E90C01"/>
    <w:rsid w:val="00E95E2F"/>
    <w:rsid w:val="00EA10CB"/>
    <w:rsid w:val="00EA29AE"/>
    <w:rsid w:val="00EA4964"/>
    <w:rsid w:val="00EA4AFA"/>
    <w:rsid w:val="00EB08F6"/>
    <w:rsid w:val="00EB0E9D"/>
    <w:rsid w:val="00EB47F8"/>
    <w:rsid w:val="00EB4968"/>
    <w:rsid w:val="00EB5E25"/>
    <w:rsid w:val="00EB7DDF"/>
    <w:rsid w:val="00EC4C49"/>
    <w:rsid w:val="00ED2B86"/>
    <w:rsid w:val="00ED6C5B"/>
    <w:rsid w:val="00ED7110"/>
    <w:rsid w:val="00ED7C5A"/>
    <w:rsid w:val="00EE1E35"/>
    <w:rsid w:val="00EE43AC"/>
    <w:rsid w:val="00EF1850"/>
    <w:rsid w:val="00EF23B8"/>
    <w:rsid w:val="00EF2814"/>
    <w:rsid w:val="00EF3F35"/>
    <w:rsid w:val="00EF4200"/>
    <w:rsid w:val="00EF421E"/>
    <w:rsid w:val="00EF6532"/>
    <w:rsid w:val="00F006D1"/>
    <w:rsid w:val="00F00EED"/>
    <w:rsid w:val="00F037B6"/>
    <w:rsid w:val="00F039C2"/>
    <w:rsid w:val="00F0707E"/>
    <w:rsid w:val="00F10707"/>
    <w:rsid w:val="00F1070F"/>
    <w:rsid w:val="00F1312E"/>
    <w:rsid w:val="00F14886"/>
    <w:rsid w:val="00F14A83"/>
    <w:rsid w:val="00F14D40"/>
    <w:rsid w:val="00F15036"/>
    <w:rsid w:val="00F20228"/>
    <w:rsid w:val="00F2233C"/>
    <w:rsid w:val="00F22F1C"/>
    <w:rsid w:val="00F23071"/>
    <w:rsid w:val="00F3031C"/>
    <w:rsid w:val="00F318A7"/>
    <w:rsid w:val="00F33982"/>
    <w:rsid w:val="00F34A2C"/>
    <w:rsid w:val="00F35134"/>
    <w:rsid w:val="00F36A27"/>
    <w:rsid w:val="00F36D7F"/>
    <w:rsid w:val="00F43D32"/>
    <w:rsid w:val="00F45320"/>
    <w:rsid w:val="00F5057E"/>
    <w:rsid w:val="00F5134C"/>
    <w:rsid w:val="00F52208"/>
    <w:rsid w:val="00F55A0D"/>
    <w:rsid w:val="00F55B47"/>
    <w:rsid w:val="00F56F30"/>
    <w:rsid w:val="00F61DDE"/>
    <w:rsid w:val="00F6465D"/>
    <w:rsid w:val="00F65C6E"/>
    <w:rsid w:val="00F66CB0"/>
    <w:rsid w:val="00F718A3"/>
    <w:rsid w:val="00F74809"/>
    <w:rsid w:val="00F74DC7"/>
    <w:rsid w:val="00F829B2"/>
    <w:rsid w:val="00F83ED0"/>
    <w:rsid w:val="00F84B37"/>
    <w:rsid w:val="00F84E5E"/>
    <w:rsid w:val="00F84FB1"/>
    <w:rsid w:val="00F9483A"/>
    <w:rsid w:val="00F957F9"/>
    <w:rsid w:val="00F97292"/>
    <w:rsid w:val="00FA5D28"/>
    <w:rsid w:val="00FA60CC"/>
    <w:rsid w:val="00FA683C"/>
    <w:rsid w:val="00FA7293"/>
    <w:rsid w:val="00FA72A6"/>
    <w:rsid w:val="00FA7DD0"/>
    <w:rsid w:val="00FB3BF4"/>
    <w:rsid w:val="00FB4EC6"/>
    <w:rsid w:val="00FB6306"/>
    <w:rsid w:val="00FC03F8"/>
    <w:rsid w:val="00FC1923"/>
    <w:rsid w:val="00FC1CF8"/>
    <w:rsid w:val="00FC34F1"/>
    <w:rsid w:val="00FC57D7"/>
    <w:rsid w:val="00FC5BE9"/>
    <w:rsid w:val="00FC601A"/>
    <w:rsid w:val="00FC7D9B"/>
    <w:rsid w:val="00FD0BD4"/>
    <w:rsid w:val="00FD1077"/>
    <w:rsid w:val="00FD202E"/>
    <w:rsid w:val="00FD2D77"/>
    <w:rsid w:val="00FD5938"/>
    <w:rsid w:val="00FE5EB4"/>
    <w:rsid w:val="00FF181A"/>
    <w:rsid w:val="00FF4AF9"/>
    <w:rsid w:val="00FF68AF"/>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DF6"/>
  <w15:chartTrackingRefBased/>
  <w15:docId w15:val="{9542E229-DACC-CE40-BC06-54BD0C1A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F9D"/>
    <w:rPr>
      <w:sz w:val="24"/>
      <w:szCs w:val="24"/>
    </w:rPr>
  </w:style>
  <w:style w:type="paragraph" w:styleId="Nagwek1">
    <w:name w:val="heading 1"/>
    <w:basedOn w:val="Normalny"/>
    <w:next w:val="Normalny"/>
    <w:qFormat/>
    <w:rsid w:val="009138D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138D4"/>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9138D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9138D4"/>
    <w:pPr>
      <w:keepNext/>
      <w:numPr>
        <w:ilvl w:val="3"/>
        <w:numId w:val="1"/>
      </w:numPr>
      <w:spacing w:before="240" w:after="60"/>
      <w:outlineLvl w:val="3"/>
    </w:pPr>
    <w:rPr>
      <w:b/>
      <w:bCs/>
      <w:sz w:val="28"/>
      <w:szCs w:val="28"/>
    </w:rPr>
  </w:style>
  <w:style w:type="paragraph" w:styleId="Nagwek5">
    <w:name w:val="heading 5"/>
    <w:basedOn w:val="Normalny"/>
    <w:next w:val="Normalny"/>
    <w:qFormat/>
    <w:rsid w:val="009138D4"/>
    <w:pPr>
      <w:numPr>
        <w:ilvl w:val="4"/>
        <w:numId w:val="1"/>
      </w:numPr>
      <w:spacing w:before="240" w:after="60"/>
      <w:outlineLvl w:val="4"/>
    </w:pPr>
    <w:rPr>
      <w:b/>
      <w:bCs/>
      <w:i/>
      <w:iCs/>
      <w:sz w:val="26"/>
      <w:szCs w:val="26"/>
    </w:rPr>
  </w:style>
  <w:style w:type="paragraph" w:styleId="Nagwek6">
    <w:name w:val="heading 6"/>
    <w:basedOn w:val="Normalny"/>
    <w:next w:val="Normalny"/>
    <w:qFormat/>
    <w:rsid w:val="009138D4"/>
    <w:pPr>
      <w:numPr>
        <w:ilvl w:val="5"/>
        <w:numId w:val="1"/>
      </w:numPr>
      <w:spacing w:before="240" w:after="60"/>
      <w:outlineLvl w:val="5"/>
    </w:pPr>
    <w:rPr>
      <w:b/>
      <w:bCs/>
      <w:sz w:val="22"/>
      <w:szCs w:val="22"/>
    </w:rPr>
  </w:style>
  <w:style w:type="paragraph" w:styleId="Nagwek7">
    <w:name w:val="heading 7"/>
    <w:basedOn w:val="Normalny"/>
    <w:next w:val="Normalny"/>
    <w:qFormat/>
    <w:rsid w:val="009138D4"/>
    <w:pPr>
      <w:numPr>
        <w:ilvl w:val="6"/>
        <w:numId w:val="1"/>
      </w:numPr>
      <w:spacing w:before="240" w:after="60"/>
      <w:outlineLvl w:val="6"/>
    </w:pPr>
  </w:style>
  <w:style w:type="paragraph" w:styleId="Nagwek8">
    <w:name w:val="heading 8"/>
    <w:basedOn w:val="Normalny"/>
    <w:next w:val="Normalny"/>
    <w:qFormat/>
    <w:rsid w:val="009138D4"/>
    <w:pPr>
      <w:numPr>
        <w:ilvl w:val="7"/>
        <w:numId w:val="1"/>
      </w:numPr>
      <w:spacing w:before="240" w:after="60"/>
      <w:outlineLvl w:val="7"/>
    </w:pPr>
    <w:rPr>
      <w:i/>
      <w:iCs/>
    </w:rPr>
  </w:style>
  <w:style w:type="paragraph" w:styleId="Nagwek9">
    <w:name w:val="heading 9"/>
    <w:basedOn w:val="Normalny"/>
    <w:next w:val="Normalny"/>
    <w:qFormat/>
    <w:rsid w:val="009138D4"/>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rsid w:val="009138D4"/>
    <w:pPr>
      <w:tabs>
        <w:tab w:val="center" w:pos="4536"/>
        <w:tab w:val="right" w:pos="9072"/>
      </w:tabs>
    </w:pPr>
  </w:style>
  <w:style w:type="character" w:styleId="Hipercze">
    <w:name w:val="Hyperlink"/>
    <w:rsid w:val="009138D4"/>
    <w:rPr>
      <w:color w:val="0000FF"/>
      <w:u w:val="single"/>
    </w:rPr>
  </w:style>
  <w:style w:type="paragraph" w:styleId="Stopka">
    <w:name w:val="footer"/>
    <w:basedOn w:val="Normalny"/>
    <w:link w:val="StopkaZnak"/>
    <w:uiPriority w:val="99"/>
    <w:rsid w:val="009138D4"/>
    <w:pPr>
      <w:tabs>
        <w:tab w:val="center" w:pos="4536"/>
        <w:tab w:val="right" w:pos="9072"/>
      </w:tabs>
    </w:pPr>
  </w:style>
  <w:style w:type="character" w:styleId="Odwoaniedokomentarza">
    <w:name w:val="annotation reference"/>
    <w:semiHidden/>
    <w:rsid w:val="00F006D1"/>
    <w:rPr>
      <w:sz w:val="16"/>
      <w:szCs w:val="16"/>
    </w:rPr>
  </w:style>
  <w:style w:type="paragraph" w:styleId="Tekstkomentarza">
    <w:name w:val="annotation text"/>
    <w:basedOn w:val="Normalny"/>
    <w:semiHidden/>
    <w:rsid w:val="00F006D1"/>
    <w:rPr>
      <w:sz w:val="20"/>
      <w:szCs w:val="20"/>
    </w:rPr>
  </w:style>
  <w:style w:type="paragraph" w:styleId="Tematkomentarza">
    <w:name w:val="annotation subject"/>
    <w:basedOn w:val="Tekstkomentarza"/>
    <w:next w:val="Tekstkomentarza"/>
    <w:semiHidden/>
    <w:rsid w:val="00F006D1"/>
    <w:rPr>
      <w:b/>
      <w:bCs/>
    </w:rPr>
  </w:style>
  <w:style w:type="paragraph" w:styleId="Tekstdymka">
    <w:name w:val="Balloon Text"/>
    <w:basedOn w:val="Normalny"/>
    <w:semiHidden/>
    <w:rsid w:val="00F006D1"/>
    <w:rPr>
      <w:rFonts w:ascii="Tahoma" w:hAnsi="Tahoma" w:cs="Tahoma"/>
      <w:sz w:val="16"/>
      <w:szCs w:val="16"/>
    </w:rPr>
  </w:style>
  <w:style w:type="character" w:styleId="Numerstrony">
    <w:name w:val="page number"/>
    <w:basedOn w:val="Domylnaczcionkaakapitu"/>
    <w:rsid w:val="00E411E8"/>
  </w:style>
  <w:style w:type="character" w:customStyle="1" w:styleId="NagwekZnak">
    <w:name w:val="Nagłówek Znak"/>
    <w:link w:val="Nagwek"/>
    <w:uiPriority w:val="99"/>
    <w:rsid w:val="004904EC"/>
    <w:rPr>
      <w:sz w:val="24"/>
      <w:szCs w:val="24"/>
    </w:rPr>
  </w:style>
  <w:style w:type="character" w:customStyle="1" w:styleId="StopkaZnak">
    <w:name w:val="Stopka Znak"/>
    <w:link w:val="Stopka"/>
    <w:uiPriority w:val="99"/>
    <w:rsid w:val="004904EC"/>
    <w:rPr>
      <w:sz w:val="24"/>
      <w:szCs w:val="24"/>
    </w:rPr>
  </w:style>
  <w:style w:type="paragraph" w:styleId="Akapitzlist">
    <w:name w:val="List Paragraph"/>
    <w:aliases w:val="L1,Numerowanie,Obiekt,BulletC,Akapit z listą31,Akapit z listą BS,CW_Lista"/>
    <w:basedOn w:val="Normalny"/>
    <w:link w:val="AkapitzlistZnak"/>
    <w:uiPriority w:val="34"/>
    <w:qFormat/>
    <w:rsid w:val="001F2379"/>
    <w:pPr>
      <w:ind w:left="720"/>
      <w:contextualSpacing/>
    </w:pPr>
    <w:rPr>
      <w:sz w:val="20"/>
      <w:szCs w:val="20"/>
    </w:rPr>
  </w:style>
  <w:style w:type="paragraph" w:styleId="Tekstpodstawowy">
    <w:name w:val="Body Text"/>
    <w:basedOn w:val="Normalny"/>
    <w:link w:val="TekstpodstawowyZnak"/>
    <w:rsid w:val="0045239E"/>
    <w:pPr>
      <w:overflowPunct w:val="0"/>
      <w:autoSpaceDE w:val="0"/>
      <w:autoSpaceDN w:val="0"/>
      <w:adjustRightInd w:val="0"/>
      <w:spacing w:after="120"/>
      <w:textAlignment w:val="baseline"/>
    </w:pPr>
    <w:rPr>
      <w:szCs w:val="20"/>
    </w:rPr>
  </w:style>
  <w:style w:type="character" w:customStyle="1" w:styleId="TekstpodstawowyZnak">
    <w:name w:val="Tekst podstawowy Znak"/>
    <w:link w:val="Tekstpodstawowy"/>
    <w:rsid w:val="0045239E"/>
    <w:rPr>
      <w:sz w:val="24"/>
    </w:rPr>
  </w:style>
  <w:style w:type="paragraph" w:styleId="Tekstpodstawowy2">
    <w:name w:val="Body Text 2"/>
    <w:basedOn w:val="Normalny"/>
    <w:link w:val="Tekstpodstawowy2Znak"/>
    <w:rsid w:val="0045239E"/>
    <w:pPr>
      <w:overflowPunct w:val="0"/>
      <w:autoSpaceDE w:val="0"/>
      <w:autoSpaceDN w:val="0"/>
      <w:adjustRightInd w:val="0"/>
      <w:spacing w:after="120" w:line="480" w:lineRule="auto"/>
      <w:textAlignment w:val="baseline"/>
    </w:pPr>
    <w:rPr>
      <w:szCs w:val="20"/>
    </w:rPr>
  </w:style>
  <w:style w:type="character" w:customStyle="1" w:styleId="Tekstpodstawowy2Znak">
    <w:name w:val="Tekst podstawowy 2 Znak"/>
    <w:link w:val="Tekstpodstawowy2"/>
    <w:rsid w:val="0045239E"/>
    <w:rPr>
      <w:sz w:val="24"/>
    </w:rPr>
  </w:style>
  <w:style w:type="paragraph" w:customStyle="1" w:styleId="p3">
    <w:name w:val="p3"/>
    <w:basedOn w:val="Normalny"/>
    <w:rsid w:val="00FB6306"/>
    <w:pPr>
      <w:spacing w:before="100" w:beforeAutospacing="1" w:after="100" w:afterAutospacing="1"/>
    </w:pPr>
  </w:style>
  <w:style w:type="paragraph" w:customStyle="1" w:styleId="p4">
    <w:name w:val="p4"/>
    <w:basedOn w:val="Normalny"/>
    <w:rsid w:val="00FB6306"/>
    <w:pPr>
      <w:spacing w:before="100" w:beforeAutospacing="1" w:after="100" w:afterAutospacing="1"/>
    </w:pPr>
  </w:style>
  <w:style w:type="paragraph" w:styleId="Tekstpodstawowy3">
    <w:name w:val="Body Text 3"/>
    <w:basedOn w:val="Normalny"/>
    <w:link w:val="Tekstpodstawowy3Znak"/>
    <w:rsid w:val="00F318A7"/>
    <w:pPr>
      <w:spacing w:after="120"/>
    </w:pPr>
    <w:rPr>
      <w:sz w:val="16"/>
      <w:szCs w:val="16"/>
    </w:rPr>
  </w:style>
  <w:style w:type="character" w:customStyle="1" w:styleId="Tekstpodstawowy3Znak">
    <w:name w:val="Tekst podstawowy 3 Znak"/>
    <w:link w:val="Tekstpodstawowy3"/>
    <w:rsid w:val="00F318A7"/>
    <w:rPr>
      <w:sz w:val="16"/>
      <w:szCs w:val="16"/>
    </w:rPr>
  </w:style>
  <w:style w:type="paragraph" w:styleId="Tekstprzypisudolnego">
    <w:name w:val="footnote text"/>
    <w:basedOn w:val="Normalny"/>
    <w:link w:val="TekstprzypisudolnegoZnak"/>
    <w:rsid w:val="00D56680"/>
    <w:rPr>
      <w:sz w:val="20"/>
      <w:szCs w:val="20"/>
    </w:rPr>
  </w:style>
  <w:style w:type="character" w:customStyle="1" w:styleId="TekstprzypisudolnegoZnak">
    <w:name w:val="Tekst przypisu dolnego Znak"/>
    <w:basedOn w:val="Domylnaczcionkaakapitu"/>
    <w:link w:val="Tekstprzypisudolnego"/>
    <w:rsid w:val="00D56680"/>
  </w:style>
  <w:style w:type="character" w:styleId="Odwoanieprzypisudolnego">
    <w:name w:val="footnote reference"/>
    <w:rsid w:val="00D56680"/>
    <w:rPr>
      <w:vertAlign w:val="superscript"/>
    </w:rPr>
  </w:style>
  <w:style w:type="paragraph" w:styleId="NormalnyWeb">
    <w:name w:val="Normal (Web)"/>
    <w:basedOn w:val="Normalny"/>
    <w:rsid w:val="004363B7"/>
  </w:style>
  <w:style w:type="paragraph" w:styleId="Tekstpodstawowywcity">
    <w:name w:val="Body Text Indent"/>
    <w:basedOn w:val="Normalny"/>
    <w:link w:val="TekstpodstawowywcityZnak"/>
    <w:rsid w:val="00E05D3D"/>
    <w:pPr>
      <w:spacing w:after="120"/>
      <w:ind w:left="283"/>
    </w:pPr>
  </w:style>
  <w:style w:type="character" w:customStyle="1" w:styleId="TekstpodstawowywcityZnak">
    <w:name w:val="Tekst podstawowy wcięty Znak"/>
    <w:link w:val="Tekstpodstawowywcity"/>
    <w:rsid w:val="00E05D3D"/>
    <w:rPr>
      <w:sz w:val="24"/>
      <w:szCs w:val="24"/>
    </w:rPr>
  </w:style>
  <w:style w:type="paragraph" w:customStyle="1" w:styleId="Default">
    <w:name w:val="Default"/>
    <w:rsid w:val="002656FC"/>
    <w:pPr>
      <w:autoSpaceDE w:val="0"/>
      <w:autoSpaceDN w:val="0"/>
      <w:adjustRightInd w:val="0"/>
    </w:pPr>
    <w:rPr>
      <w:color w:val="000000"/>
      <w:sz w:val="24"/>
      <w:szCs w:val="24"/>
    </w:rPr>
  </w:style>
  <w:style w:type="paragraph" w:styleId="Tekstprzypisukocowego">
    <w:name w:val="endnote text"/>
    <w:basedOn w:val="Normalny"/>
    <w:link w:val="TekstprzypisukocowegoZnak"/>
    <w:rsid w:val="005702E6"/>
    <w:rPr>
      <w:sz w:val="20"/>
      <w:szCs w:val="20"/>
    </w:rPr>
  </w:style>
  <w:style w:type="character" w:customStyle="1" w:styleId="TekstprzypisukocowegoZnak">
    <w:name w:val="Tekst przypisu końcowego Znak"/>
    <w:basedOn w:val="Domylnaczcionkaakapitu"/>
    <w:link w:val="Tekstprzypisukocowego"/>
    <w:rsid w:val="005702E6"/>
  </w:style>
  <w:style w:type="character" w:styleId="Odwoanieprzypisukocowego">
    <w:name w:val="endnote reference"/>
    <w:rsid w:val="005702E6"/>
    <w:rPr>
      <w:vertAlign w:val="superscript"/>
    </w:rPr>
  </w:style>
  <w:style w:type="character" w:styleId="Pogrubienie">
    <w:name w:val="Strong"/>
    <w:uiPriority w:val="22"/>
    <w:qFormat/>
    <w:rsid w:val="00CF74E8"/>
    <w:rPr>
      <w:b/>
      <w:bCs/>
    </w:rPr>
  </w:style>
  <w:style w:type="table" w:styleId="Tabela-Siatka">
    <w:name w:val="Table Grid"/>
    <w:basedOn w:val="Standardowy"/>
    <w:rsid w:val="00CF7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374C79"/>
    <w:rPr>
      <w:rFonts w:ascii="Courier New" w:hAnsi="Courier New" w:cs="Courier New"/>
      <w:sz w:val="20"/>
      <w:szCs w:val="20"/>
    </w:rPr>
  </w:style>
  <w:style w:type="character" w:customStyle="1" w:styleId="ZwykytekstZnak">
    <w:name w:val="Zwykły tekst Znak"/>
    <w:link w:val="Zwykytekst"/>
    <w:rsid w:val="00374C79"/>
    <w:rPr>
      <w:rFonts w:ascii="Courier New" w:hAnsi="Courier New" w:cs="Courier New"/>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3B5F67"/>
  </w:style>
  <w:style w:type="paragraph" w:customStyle="1" w:styleId="Akapitzlist2">
    <w:name w:val="Akapit z listą2"/>
    <w:basedOn w:val="Normalny"/>
    <w:rsid w:val="003B5F67"/>
    <w:pPr>
      <w:suppressAutoHyphens/>
      <w:spacing w:after="200" w:line="276" w:lineRule="auto"/>
      <w:ind w:left="720"/>
      <w:contextualSpacing/>
    </w:pPr>
    <w:rPr>
      <w:rFonts w:ascii="Calibri" w:eastAsia="SimSun" w:hAnsi="Calibri" w:cs="Calibri"/>
      <w:sz w:val="22"/>
      <w:szCs w:val="22"/>
      <w:lang w:eastAsia="zh-CN"/>
    </w:rPr>
  </w:style>
  <w:style w:type="paragraph" w:styleId="Bezodstpw">
    <w:name w:val="No Spacing"/>
    <w:uiPriority w:val="1"/>
    <w:qFormat/>
    <w:rsid w:val="00C31A4D"/>
    <w:pPr>
      <w:suppressAutoHyphens/>
    </w:pPr>
    <w:rPr>
      <w:rFonts w:ascii="Calibri" w:eastAsia="SimSun" w:hAnsi="Calibri" w:cs="Calibri"/>
      <w:sz w:val="22"/>
      <w:szCs w:val="22"/>
      <w:lang w:eastAsia="zh-CN"/>
    </w:rPr>
  </w:style>
  <w:style w:type="paragraph" w:customStyle="1" w:styleId="Standard">
    <w:name w:val="Standard"/>
    <w:rsid w:val="008B1B03"/>
    <w:pPr>
      <w:widowControl w:val="0"/>
      <w:suppressAutoHyphens/>
      <w:textAlignment w:val="baseline"/>
    </w:pPr>
    <w:rPr>
      <w:rFonts w:eastAsia="Lucida Sans Unicode" w:cs="Mangal"/>
      <w:kern w:val="1"/>
      <w:sz w:val="24"/>
      <w:szCs w:val="24"/>
      <w:lang w:eastAsia="zh-CN" w:bidi="hi-IN"/>
    </w:rPr>
  </w:style>
  <w:style w:type="character" w:customStyle="1" w:styleId="CharStyle10">
    <w:name w:val="Char Style 10"/>
    <w:link w:val="Style9"/>
    <w:uiPriority w:val="99"/>
    <w:rsid w:val="00F83ED0"/>
    <w:rPr>
      <w:sz w:val="21"/>
      <w:szCs w:val="21"/>
      <w:shd w:val="clear" w:color="auto" w:fill="FFFFFF"/>
    </w:rPr>
  </w:style>
  <w:style w:type="paragraph" w:customStyle="1" w:styleId="Style9">
    <w:name w:val="Style 9"/>
    <w:basedOn w:val="Normalny"/>
    <w:link w:val="CharStyle10"/>
    <w:uiPriority w:val="99"/>
    <w:rsid w:val="00F83ED0"/>
    <w:pPr>
      <w:widowControl w:val="0"/>
      <w:shd w:val="clear" w:color="auto" w:fill="FFFFFF"/>
      <w:spacing w:line="547" w:lineRule="exact"/>
      <w:jc w:val="center"/>
    </w:pPr>
    <w:rPr>
      <w:sz w:val="21"/>
      <w:szCs w:val="21"/>
    </w:rPr>
  </w:style>
  <w:style w:type="table" w:customStyle="1" w:styleId="Tabela-Siatka3">
    <w:name w:val="Tabela - Siatka3"/>
    <w:basedOn w:val="Standardowy"/>
    <w:next w:val="Tabela-Siatka"/>
    <w:uiPriority w:val="59"/>
    <w:rsid w:val="00E5370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E53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1983">
      <w:bodyDiv w:val="1"/>
      <w:marLeft w:val="0"/>
      <w:marRight w:val="0"/>
      <w:marTop w:val="0"/>
      <w:marBottom w:val="0"/>
      <w:divBdr>
        <w:top w:val="none" w:sz="0" w:space="0" w:color="auto"/>
        <w:left w:val="none" w:sz="0" w:space="0" w:color="auto"/>
        <w:bottom w:val="none" w:sz="0" w:space="0" w:color="auto"/>
        <w:right w:val="none" w:sz="0" w:space="0" w:color="auto"/>
      </w:divBdr>
    </w:div>
    <w:div w:id="124590944">
      <w:bodyDiv w:val="1"/>
      <w:marLeft w:val="0"/>
      <w:marRight w:val="0"/>
      <w:marTop w:val="0"/>
      <w:marBottom w:val="0"/>
      <w:divBdr>
        <w:top w:val="none" w:sz="0" w:space="0" w:color="auto"/>
        <w:left w:val="none" w:sz="0" w:space="0" w:color="auto"/>
        <w:bottom w:val="none" w:sz="0" w:space="0" w:color="auto"/>
        <w:right w:val="none" w:sz="0" w:space="0" w:color="auto"/>
      </w:divBdr>
    </w:div>
    <w:div w:id="126550943">
      <w:bodyDiv w:val="1"/>
      <w:marLeft w:val="0"/>
      <w:marRight w:val="0"/>
      <w:marTop w:val="0"/>
      <w:marBottom w:val="0"/>
      <w:divBdr>
        <w:top w:val="none" w:sz="0" w:space="0" w:color="auto"/>
        <w:left w:val="none" w:sz="0" w:space="0" w:color="auto"/>
        <w:bottom w:val="none" w:sz="0" w:space="0" w:color="auto"/>
        <w:right w:val="none" w:sz="0" w:space="0" w:color="auto"/>
      </w:divBdr>
    </w:div>
    <w:div w:id="228734481">
      <w:bodyDiv w:val="1"/>
      <w:marLeft w:val="0"/>
      <w:marRight w:val="0"/>
      <w:marTop w:val="0"/>
      <w:marBottom w:val="0"/>
      <w:divBdr>
        <w:top w:val="none" w:sz="0" w:space="0" w:color="auto"/>
        <w:left w:val="none" w:sz="0" w:space="0" w:color="auto"/>
        <w:bottom w:val="none" w:sz="0" w:space="0" w:color="auto"/>
        <w:right w:val="none" w:sz="0" w:space="0" w:color="auto"/>
      </w:divBdr>
    </w:div>
    <w:div w:id="299305999">
      <w:bodyDiv w:val="1"/>
      <w:marLeft w:val="0"/>
      <w:marRight w:val="0"/>
      <w:marTop w:val="0"/>
      <w:marBottom w:val="0"/>
      <w:divBdr>
        <w:top w:val="none" w:sz="0" w:space="0" w:color="auto"/>
        <w:left w:val="none" w:sz="0" w:space="0" w:color="auto"/>
        <w:bottom w:val="none" w:sz="0" w:space="0" w:color="auto"/>
        <w:right w:val="none" w:sz="0" w:space="0" w:color="auto"/>
      </w:divBdr>
      <w:divsChild>
        <w:div w:id="452746001">
          <w:marLeft w:val="0"/>
          <w:marRight w:val="0"/>
          <w:marTop w:val="0"/>
          <w:marBottom w:val="0"/>
          <w:divBdr>
            <w:top w:val="none" w:sz="0" w:space="0" w:color="auto"/>
            <w:left w:val="none" w:sz="0" w:space="0" w:color="auto"/>
            <w:bottom w:val="none" w:sz="0" w:space="0" w:color="auto"/>
            <w:right w:val="none" w:sz="0" w:space="0" w:color="auto"/>
          </w:divBdr>
        </w:div>
        <w:div w:id="907611051">
          <w:marLeft w:val="0"/>
          <w:marRight w:val="0"/>
          <w:marTop w:val="0"/>
          <w:marBottom w:val="0"/>
          <w:divBdr>
            <w:top w:val="none" w:sz="0" w:space="0" w:color="auto"/>
            <w:left w:val="none" w:sz="0" w:space="0" w:color="auto"/>
            <w:bottom w:val="none" w:sz="0" w:space="0" w:color="auto"/>
            <w:right w:val="none" w:sz="0" w:space="0" w:color="auto"/>
          </w:divBdr>
        </w:div>
        <w:div w:id="950358667">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1230992844">
          <w:marLeft w:val="0"/>
          <w:marRight w:val="0"/>
          <w:marTop w:val="0"/>
          <w:marBottom w:val="0"/>
          <w:divBdr>
            <w:top w:val="none" w:sz="0" w:space="0" w:color="auto"/>
            <w:left w:val="none" w:sz="0" w:space="0" w:color="auto"/>
            <w:bottom w:val="none" w:sz="0" w:space="0" w:color="auto"/>
            <w:right w:val="none" w:sz="0" w:space="0" w:color="auto"/>
          </w:divBdr>
        </w:div>
        <w:div w:id="1318530478">
          <w:marLeft w:val="0"/>
          <w:marRight w:val="0"/>
          <w:marTop w:val="0"/>
          <w:marBottom w:val="0"/>
          <w:divBdr>
            <w:top w:val="none" w:sz="0" w:space="0" w:color="auto"/>
            <w:left w:val="none" w:sz="0" w:space="0" w:color="auto"/>
            <w:bottom w:val="none" w:sz="0" w:space="0" w:color="auto"/>
            <w:right w:val="none" w:sz="0" w:space="0" w:color="auto"/>
          </w:divBdr>
        </w:div>
        <w:div w:id="1365326933">
          <w:marLeft w:val="0"/>
          <w:marRight w:val="0"/>
          <w:marTop w:val="0"/>
          <w:marBottom w:val="0"/>
          <w:divBdr>
            <w:top w:val="none" w:sz="0" w:space="0" w:color="auto"/>
            <w:left w:val="none" w:sz="0" w:space="0" w:color="auto"/>
            <w:bottom w:val="none" w:sz="0" w:space="0" w:color="auto"/>
            <w:right w:val="none" w:sz="0" w:space="0" w:color="auto"/>
          </w:divBdr>
        </w:div>
        <w:div w:id="1766920982">
          <w:marLeft w:val="0"/>
          <w:marRight w:val="0"/>
          <w:marTop w:val="0"/>
          <w:marBottom w:val="0"/>
          <w:divBdr>
            <w:top w:val="none" w:sz="0" w:space="0" w:color="auto"/>
            <w:left w:val="none" w:sz="0" w:space="0" w:color="auto"/>
            <w:bottom w:val="none" w:sz="0" w:space="0" w:color="auto"/>
            <w:right w:val="none" w:sz="0" w:space="0" w:color="auto"/>
          </w:divBdr>
        </w:div>
        <w:div w:id="1874883134">
          <w:marLeft w:val="0"/>
          <w:marRight w:val="0"/>
          <w:marTop w:val="0"/>
          <w:marBottom w:val="0"/>
          <w:divBdr>
            <w:top w:val="none" w:sz="0" w:space="0" w:color="auto"/>
            <w:left w:val="none" w:sz="0" w:space="0" w:color="auto"/>
            <w:bottom w:val="none" w:sz="0" w:space="0" w:color="auto"/>
            <w:right w:val="none" w:sz="0" w:space="0" w:color="auto"/>
          </w:divBdr>
        </w:div>
        <w:div w:id="2071152731">
          <w:marLeft w:val="0"/>
          <w:marRight w:val="0"/>
          <w:marTop w:val="0"/>
          <w:marBottom w:val="0"/>
          <w:divBdr>
            <w:top w:val="none" w:sz="0" w:space="0" w:color="auto"/>
            <w:left w:val="none" w:sz="0" w:space="0" w:color="auto"/>
            <w:bottom w:val="none" w:sz="0" w:space="0" w:color="auto"/>
            <w:right w:val="none" w:sz="0" w:space="0" w:color="auto"/>
          </w:divBdr>
        </w:div>
      </w:divsChild>
    </w:div>
    <w:div w:id="322054251">
      <w:bodyDiv w:val="1"/>
      <w:marLeft w:val="0"/>
      <w:marRight w:val="0"/>
      <w:marTop w:val="0"/>
      <w:marBottom w:val="0"/>
      <w:divBdr>
        <w:top w:val="none" w:sz="0" w:space="0" w:color="auto"/>
        <w:left w:val="none" w:sz="0" w:space="0" w:color="auto"/>
        <w:bottom w:val="none" w:sz="0" w:space="0" w:color="auto"/>
        <w:right w:val="none" w:sz="0" w:space="0" w:color="auto"/>
      </w:divBdr>
    </w:div>
    <w:div w:id="649479905">
      <w:bodyDiv w:val="1"/>
      <w:marLeft w:val="0"/>
      <w:marRight w:val="0"/>
      <w:marTop w:val="0"/>
      <w:marBottom w:val="0"/>
      <w:divBdr>
        <w:top w:val="none" w:sz="0" w:space="0" w:color="auto"/>
        <w:left w:val="none" w:sz="0" w:space="0" w:color="auto"/>
        <w:bottom w:val="none" w:sz="0" w:space="0" w:color="auto"/>
        <w:right w:val="none" w:sz="0" w:space="0" w:color="auto"/>
      </w:divBdr>
    </w:div>
    <w:div w:id="664430088">
      <w:bodyDiv w:val="1"/>
      <w:marLeft w:val="0"/>
      <w:marRight w:val="0"/>
      <w:marTop w:val="0"/>
      <w:marBottom w:val="0"/>
      <w:divBdr>
        <w:top w:val="none" w:sz="0" w:space="0" w:color="auto"/>
        <w:left w:val="none" w:sz="0" w:space="0" w:color="auto"/>
        <w:bottom w:val="none" w:sz="0" w:space="0" w:color="auto"/>
        <w:right w:val="none" w:sz="0" w:space="0" w:color="auto"/>
      </w:divBdr>
      <w:divsChild>
        <w:div w:id="986863783">
          <w:marLeft w:val="0"/>
          <w:marRight w:val="0"/>
          <w:marTop w:val="0"/>
          <w:marBottom w:val="0"/>
          <w:divBdr>
            <w:top w:val="none" w:sz="0" w:space="0" w:color="auto"/>
            <w:left w:val="none" w:sz="0" w:space="0" w:color="auto"/>
            <w:bottom w:val="none" w:sz="0" w:space="0" w:color="auto"/>
            <w:right w:val="none" w:sz="0" w:space="0" w:color="auto"/>
          </w:divBdr>
          <w:divsChild>
            <w:div w:id="106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976">
      <w:bodyDiv w:val="1"/>
      <w:marLeft w:val="0"/>
      <w:marRight w:val="0"/>
      <w:marTop w:val="0"/>
      <w:marBottom w:val="0"/>
      <w:divBdr>
        <w:top w:val="none" w:sz="0" w:space="0" w:color="auto"/>
        <w:left w:val="none" w:sz="0" w:space="0" w:color="auto"/>
        <w:bottom w:val="none" w:sz="0" w:space="0" w:color="auto"/>
        <w:right w:val="none" w:sz="0" w:space="0" w:color="auto"/>
      </w:divBdr>
    </w:div>
    <w:div w:id="890261981">
      <w:bodyDiv w:val="1"/>
      <w:marLeft w:val="0"/>
      <w:marRight w:val="0"/>
      <w:marTop w:val="0"/>
      <w:marBottom w:val="0"/>
      <w:divBdr>
        <w:top w:val="none" w:sz="0" w:space="0" w:color="auto"/>
        <w:left w:val="none" w:sz="0" w:space="0" w:color="auto"/>
        <w:bottom w:val="none" w:sz="0" w:space="0" w:color="auto"/>
        <w:right w:val="none" w:sz="0" w:space="0" w:color="auto"/>
      </w:divBdr>
    </w:div>
    <w:div w:id="1242332671">
      <w:bodyDiv w:val="1"/>
      <w:marLeft w:val="0"/>
      <w:marRight w:val="0"/>
      <w:marTop w:val="0"/>
      <w:marBottom w:val="0"/>
      <w:divBdr>
        <w:top w:val="none" w:sz="0" w:space="0" w:color="auto"/>
        <w:left w:val="none" w:sz="0" w:space="0" w:color="auto"/>
        <w:bottom w:val="none" w:sz="0" w:space="0" w:color="auto"/>
        <w:right w:val="none" w:sz="0" w:space="0" w:color="auto"/>
      </w:divBdr>
    </w:div>
    <w:div w:id="1881939471">
      <w:bodyDiv w:val="1"/>
      <w:marLeft w:val="0"/>
      <w:marRight w:val="0"/>
      <w:marTop w:val="0"/>
      <w:marBottom w:val="0"/>
      <w:divBdr>
        <w:top w:val="none" w:sz="0" w:space="0" w:color="auto"/>
        <w:left w:val="none" w:sz="0" w:space="0" w:color="auto"/>
        <w:bottom w:val="none" w:sz="0" w:space="0" w:color="auto"/>
        <w:right w:val="none" w:sz="0" w:space="0" w:color="auto"/>
      </w:divBdr>
    </w:div>
    <w:div w:id="1986856827">
      <w:bodyDiv w:val="1"/>
      <w:marLeft w:val="0"/>
      <w:marRight w:val="0"/>
      <w:marTop w:val="0"/>
      <w:marBottom w:val="0"/>
      <w:divBdr>
        <w:top w:val="none" w:sz="0" w:space="0" w:color="auto"/>
        <w:left w:val="none" w:sz="0" w:space="0" w:color="auto"/>
        <w:bottom w:val="none" w:sz="0" w:space="0" w:color="auto"/>
        <w:right w:val="none" w:sz="0" w:space="0" w:color="auto"/>
      </w:divBdr>
    </w:div>
    <w:div w:id="2080787933">
      <w:bodyDiv w:val="1"/>
      <w:marLeft w:val="0"/>
      <w:marRight w:val="0"/>
      <w:marTop w:val="0"/>
      <w:marBottom w:val="0"/>
      <w:divBdr>
        <w:top w:val="none" w:sz="0" w:space="0" w:color="auto"/>
        <w:left w:val="none" w:sz="0" w:space="0" w:color="auto"/>
        <w:bottom w:val="none" w:sz="0" w:space="0" w:color="auto"/>
        <w:right w:val="none" w:sz="0" w:space="0" w:color="auto"/>
      </w:divBdr>
      <w:divsChild>
        <w:div w:id="9453980">
          <w:marLeft w:val="0"/>
          <w:marRight w:val="0"/>
          <w:marTop w:val="0"/>
          <w:marBottom w:val="0"/>
          <w:divBdr>
            <w:top w:val="none" w:sz="0" w:space="0" w:color="auto"/>
            <w:left w:val="none" w:sz="0" w:space="0" w:color="auto"/>
            <w:bottom w:val="none" w:sz="0" w:space="0" w:color="auto"/>
            <w:right w:val="none" w:sz="0" w:space="0" w:color="auto"/>
          </w:divBdr>
        </w:div>
        <w:div w:id="16078426">
          <w:marLeft w:val="0"/>
          <w:marRight w:val="0"/>
          <w:marTop w:val="0"/>
          <w:marBottom w:val="0"/>
          <w:divBdr>
            <w:top w:val="none" w:sz="0" w:space="0" w:color="auto"/>
            <w:left w:val="none" w:sz="0" w:space="0" w:color="auto"/>
            <w:bottom w:val="none" w:sz="0" w:space="0" w:color="auto"/>
            <w:right w:val="none" w:sz="0" w:space="0" w:color="auto"/>
          </w:divBdr>
        </w:div>
        <w:div w:id="76755564">
          <w:marLeft w:val="0"/>
          <w:marRight w:val="0"/>
          <w:marTop w:val="0"/>
          <w:marBottom w:val="0"/>
          <w:divBdr>
            <w:top w:val="none" w:sz="0" w:space="0" w:color="auto"/>
            <w:left w:val="none" w:sz="0" w:space="0" w:color="auto"/>
            <w:bottom w:val="none" w:sz="0" w:space="0" w:color="auto"/>
            <w:right w:val="none" w:sz="0" w:space="0" w:color="auto"/>
          </w:divBdr>
        </w:div>
        <w:div w:id="78454052">
          <w:marLeft w:val="0"/>
          <w:marRight w:val="0"/>
          <w:marTop w:val="0"/>
          <w:marBottom w:val="0"/>
          <w:divBdr>
            <w:top w:val="none" w:sz="0" w:space="0" w:color="auto"/>
            <w:left w:val="none" w:sz="0" w:space="0" w:color="auto"/>
            <w:bottom w:val="none" w:sz="0" w:space="0" w:color="auto"/>
            <w:right w:val="none" w:sz="0" w:space="0" w:color="auto"/>
          </w:divBdr>
        </w:div>
        <w:div w:id="96292849">
          <w:marLeft w:val="0"/>
          <w:marRight w:val="0"/>
          <w:marTop w:val="0"/>
          <w:marBottom w:val="0"/>
          <w:divBdr>
            <w:top w:val="none" w:sz="0" w:space="0" w:color="auto"/>
            <w:left w:val="none" w:sz="0" w:space="0" w:color="auto"/>
            <w:bottom w:val="none" w:sz="0" w:space="0" w:color="auto"/>
            <w:right w:val="none" w:sz="0" w:space="0" w:color="auto"/>
          </w:divBdr>
        </w:div>
        <w:div w:id="117144214">
          <w:marLeft w:val="0"/>
          <w:marRight w:val="0"/>
          <w:marTop w:val="0"/>
          <w:marBottom w:val="0"/>
          <w:divBdr>
            <w:top w:val="none" w:sz="0" w:space="0" w:color="auto"/>
            <w:left w:val="none" w:sz="0" w:space="0" w:color="auto"/>
            <w:bottom w:val="none" w:sz="0" w:space="0" w:color="auto"/>
            <w:right w:val="none" w:sz="0" w:space="0" w:color="auto"/>
          </w:divBdr>
        </w:div>
        <w:div w:id="118646280">
          <w:marLeft w:val="0"/>
          <w:marRight w:val="0"/>
          <w:marTop w:val="0"/>
          <w:marBottom w:val="0"/>
          <w:divBdr>
            <w:top w:val="none" w:sz="0" w:space="0" w:color="auto"/>
            <w:left w:val="none" w:sz="0" w:space="0" w:color="auto"/>
            <w:bottom w:val="none" w:sz="0" w:space="0" w:color="auto"/>
            <w:right w:val="none" w:sz="0" w:space="0" w:color="auto"/>
          </w:divBdr>
        </w:div>
        <w:div w:id="135732158">
          <w:marLeft w:val="0"/>
          <w:marRight w:val="0"/>
          <w:marTop w:val="0"/>
          <w:marBottom w:val="0"/>
          <w:divBdr>
            <w:top w:val="none" w:sz="0" w:space="0" w:color="auto"/>
            <w:left w:val="none" w:sz="0" w:space="0" w:color="auto"/>
            <w:bottom w:val="none" w:sz="0" w:space="0" w:color="auto"/>
            <w:right w:val="none" w:sz="0" w:space="0" w:color="auto"/>
          </w:divBdr>
        </w:div>
        <w:div w:id="175270158">
          <w:marLeft w:val="0"/>
          <w:marRight w:val="0"/>
          <w:marTop w:val="0"/>
          <w:marBottom w:val="0"/>
          <w:divBdr>
            <w:top w:val="none" w:sz="0" w:space="0" w:color="auto"/>
            <w:left w:val="none" w:sz="0" w:space="0" w:color="auto"/>
            <w:bottom w:val="none" w:sz="0" w:space="0" w:color="auto"/>
            <w:right w:val="none" w:sz="0" w:space="0" w:color="auto"/>
          </w:divBdr>
        </w:div>
        <w:div w:id="212620415">
          <w:marLeft w:val="0"/>
          <w:marRight w:val="0"/>
          <w:marTop w:val="0"/>
          <w:marBottom w:val="0"/>
          <w:divBdr>
            <w:top w:val="none" w:sz="0" w:space="0" w:color="auto"/>
            <w:left w:val="none" w:sz="0" w:space="0" w:color="auto"/>
            <w:bottom w:val="none" w:sz="0" w:space="0" w:color="auto"/>
            <w:right w:val="none" w:sz="0" w:space="0" w:color="auto"/>
          </w:divBdr>
        </w:div>
        <w:div w:id="294144295">
          <w:marLeft w:val="0"/>
          <w:marRight w:val="0"/>
          <w:marTop w:val="0"/>
          <w:marBottom w:val="0"/>
          <w:divBdr>
            <w:top w:val="none" w:sz="0" w:space="0" w:color="auto"/>
            <w:left w:val="none" w:sz="0" w:space="0" w:color="auto"/>
            <w:bottom w:val="none" w:sz="0" w:space="0" w:color="auto"/>
            <w:right w:val="none" w:sz="0" w:space="0" w:color="auto"/>
          </w:divBdr>
        </w:div>
        <w:div w:id="306210555">
          <w:marLeft w:val="0"/>
          <w:marRight w:val="0"/>
          <w:marTop w:val="0"/>
          <w:marBottom w:val="0"/>
          <w:divBdr>
            <w:top w:val="none" w:sz="0" w:space="0" w:color="auto"/>
            <w:left w:val="none" w:sz="0" w:space="0" w:color="auto"/>
            <w:bottom w:val="none" w:sz="0" w:space="0" w:color="auto"/>
            <w:right w:val="none" w:sz="0" w:space="0" w:color="auto"/>
          </w:divBdr>
        </w:div>
        <w:div w:id="307898463">
          <w:marLeft w:val="0"/>
          <w:marRight w:val="0"/>
          <w:marTop w:val="0"/>
          <w:marBottom w:val="0"/>
          <w:divBdr>
            <w:top w:val="none" w:sz="0" w:space="0" w:color="auto"/>
            <w:left w:val="none" w:sz="0" w:space="0" w:color="auto"/>
            <w:bottom w:val="none" w:sz="0" w:space="0" w:color="auto"/>
            <w:right w:val="none" w:sz="0" w:space="0" w:color="auto"/>
          </w:divBdr>
        </w:div>
        <w:div w:id="308242619">
          <w:marLeft w:val="0"/>
          <w:marRight w:val="0"/>
          <w:marTop w:val="0"/>
          <w:marBottom w:val="0"/>
          <w:divBdr>
            <w:top w:val="none" w:sz="0" w:space="0" w:color="auto"/>
            <w:left w:val="none" w:sz="0" w:space="0" w:color="auto"/>
            <w:bottom w:val="none" w:sz="0" w:space="0" w:color="auto"/>
            <w:right w:val="none" w:sz="0" w:space="0" w:color="auto"/>
          </w:divBdr>
        </w:div>
        <w:div w:id="333535672">
          <w:marLeft w:val="0"/>
          <w:marRight w:val="0"/>
          <w:marTop w:val="0"/>
          <w:marBottom w:val="0"/>
          <w:divBdr>
            <w:top w:val="none" w:sz="0" w:space="0" w:color="auto"/>
            <w:left w:val="none" w:sz="0" w:space="0" w:color="auto"/>
            <w:bottom w:val="none" w:sz="0" w:space="0" w:color="auto"/>
            <w:right w:val="none" w:sz="0" w:space="0" w:color="auto"/>
          </w:divBdr>
        </w:div>
        <w:div w:id="347291218">
          <w:marLeft w:val="0"/>
          <w:marRight w:val="0"/>
          <w:marTop w:val="0"/>
          <w:marBottom w:val="0"/>
          <w:divBdr>
            <w:top w:val="none" w:sz="0" w:space="0" w:color="auto"/>
            <w:left w:val="none" w:sz="0" w:space="0" w:color="auto"/>
            <w:bottom w:val="none" w:sz="0" w:space="0" w:color="auto"/>
            <w:right w:val="none" w:sz="0" w:space="0" w:color="auto"/>
          </w:divBdr>
        </w:div>
        <w:div w:id="372461539">
          <w:marLeft w:val="0"/>
          <w:marRight w:val="0"/>
          <w:marTop w:val="0"/>
          <w:marBottom w:val="0"/>
          <w:divBdr>
            <w:top w:val="none" w:sz="0" w:space="0" w:color="auto"/>
            <w:left w:val="none" w:sz="0" w:space="0" w:color="auto"/>
            <w:bottom w:val="none" w:sz="0" w:space="0" w:color="auto"/>
            <w:right w:val="none" w:sz="0" w:space="0" w:color="auto"/>
          </w:divBdr>
        </w:div>
        <w:div w:id="461994773">
          <w:marLeft w:val="0"/>
          <w:marRight w:val="0"/>
          <w:marTop w:val="0"/>
          <w:marBottom w:val="0"/>
          <w:divBdr>
            <w:top w:val="none" w:sz="0" w:space="0" w:color="auto"/>
            <w:left w:val="none" w:sz="0" w:space="0" w:color="auto"/>
            <w:bottom w:val="none" w:sz="0" w:space="0" w:color="auto"/>
            <w:right w:val="none" w:sz="0" w:space="0" w:color="auto"/>
          </w:divBdr>
        </w:div>
        <w:div w:id="608390956">
          <w:marLeft w:val="0"/>
          <w:marRight w:val="0"/>
          <w:marTop w:val="0"/>
          <w:marBottom w:val="0"/>
          <w:divBdr>
            <w:top w:val="none" w:sz="0" w:space="0" w:color="auto"/>
            <w:left w:val="none" w:sz="0" w:space="0" w:color="auto"/>
            <w:bottom w:val="none" w:sz="0" w:space="0" w:color="auto"/>
            <w:right w:val="none" w:sz="0" w:space="0" w:color="auto"/>
          </w:divBdr>
        </w:div>
        <w:div w:id="635331140">
          <w:marLeft w:val="0"/>
          <w:marRight w:val="0"/>
          <w:marTop w:val="0"/>
          <w:marBottom w:val="0"/>
          <w:divBdr>
            <w:top w:val="none" w:sz="0" w:space="0" w:color="auto"/>
            <w:left w:val="none" w:sz="0" w:space="0" w:color="auto"/>
            <w:bottom w:val="none" w:sz="0" w:space="0" w:color="auto"/>
            <w:right w:val="none" w:sz="0" w:space="0" w:color="auto"/>
          </w:divBdr>
        </w:div>
        <w:div w:id="652872773">
          <w:marLeft w:val="0"/>
          <w:marRight w:val="0"/>
          <w:marTop w:val="0"/>
          <w:marBottom w:val="0"/>
          <w:divBdr>
            <w:top w:val="none" w:sz="0" w:space="0" w:color="auto"/>
            <w:left w:val="none" w:sz="0" w:space="0" w:color="auto"/>
            <w:bottom w:val="none" w:sz="0" w:space="0" w:color="auto"/>
            <w:right w:val="none" w:sz="0" w:space="0" w:color="auto"/>
          </w:divBdr>
        </w:div>
        <w:div w:id="671031196">
          <w:marLeft w:val="0"/>
          <w:marRight w:val="0"/>
          <w:marTop w:val="0"/>
          <w:marBottom w:val="0"/>
          <w:divBdr>
            <w:top w:val="none" w:sz="0" w:space="0" w:color="auto"/>
            <w:left w:val="none" w:sz="0" w:space="0" w:color="auto"/>
            <w:bottom w:val="none" w:sz="0" w:space="0" w:color="auto"/>
            <w:right w:val="none" w:sz="0" w:space="0" w:color="auto"/>
          </w:divBdr>
        </w:div>
        <w:div w:id="691035170">
          <w:marLeft w:val="0"/>
          <w:marRight w:val="0"/>
          <w:marTop w:val="0"/>
          <w:marBottom w:val="0"/>
          <w:divBdr>
            <w:top w:val="none" w:sz="0" w:space="0" w:color="auto"/>
            <w:left w:val="none" w:sz="0" w:space="0" w:color="auto"/>
            <w:bottom w:val="none" w:sz="0" w:space="0" w:color="auto"/>
            <w:right w:val="none" w:sz="0" w:space="0" w:color="auto"/>
          </w:divBdr>
        </w:div>
        <w:div w:id="747923105">
          <w:marLeft w:val="0"/>
          <w:marRight w:val="0"/>
          <w:marTop w:val="0"/>
          <w:marBottom w:val="0"/>
          <w:divBdr>
            <w:top w:val="none" w:sz="0" w:space="0" w:color="auto"/>
            <w:left w:val="none" w:sz="0" w:space="0" w:color="auto"/>
            <w:bottom w:val="none" w:sz="0" w:space="0" w:color="auto"/>
            <w:right w:val="none" w:sz="0" w:space="0" w:color="auto"/>
          </w:divBdr>
        </w:div>
        <w:div w:id="757944776">
          <w:marLeft w:val="0"/>
          <w:marRight w:val="0"/>
          <w:marTop w:val="0"/>
          <w:marBottom w:val="0"/>
          <w:divBdr>
            <w:top w:val="none" w:sz="0" w:space="0" w:color="auto"/>
            <w:left w:val="none" w:sz="0" w:space="0" w:color="auto"/>
            <w:bottom w:val="none" w:sz="0" w:space="0" w:color="auto"/>
            <w:right w:val="none" w:sz="0" w:space="0" w:color="auto"/>
          </w:divBdr>
        </w:div>
        <w:div w:id="934900897">
          <w:marLeft w:val="0"/>
          <w:marRight w:val="0"/>
          <w:marTop w:val="0"/>
          <w:marBottom w:val="0"/>
          <w:divBdr>
            <w:top w:val="none" w:sz="0" w:space="0" w:color="auto"/>
            <w:left w:val="none" w:sz="0" w:space="0" w:color="auto"/>
            <w:bottom w:val="none" w:sz="0" w:space="0" w:color="auto"/>
            <w:right w:val="none" w:sz="0" w:space="0" w:color="auto"/>
          </w:divBdr>
        </w:div>
        <w:div w:id="981230809">
          <w:marLeft w:val="0"/>
          <w:marRight w:val="0"/>
          <w:marTop w:val="0"/>
          <w:marBottom w:val="0"/>
          <w:divBdr>
            <w:top w:val="none" w:sz="0" w:space="0" w:color="auto"/>
            <w:left w:val="none" w:sz="0" w:space="0" w:color="auto"/>
            <w:bottom w:val="none" w:sz="0" w:space="0" w:color="auto"/>
            <w:right w:val="none" w:sz="0" w:space="0" w:color="auto"/>
          </w:divBdr>
        </w:div>
        <w:div w:id="1007751148">
          <w:marLeft w:val="0"/>
          <w:marRight w:val="0"/>
          <w:marTop w:val="0"/>
          <w:marBottom w:val="0"/>
          <w:divBdr>
            <w:top w:val="none" w:sz="0" w:space="0" w:color="auto"/>
            <w:left w:val="none" w:sz="0" w:space="0" w:color="auto"/>
            <w:bottom w:val="none" w:sz="0" w:space="0" w:color="auto"/>
            <w:right w:val="none" w:sz="0" w:space="0" w:color="auto"/>
          </w:divBdr>
        </w:div>
        <w:div w:id="1064521518">
          <w:marLeft w:val="0"/>
          <w:marRight w:val="0"/>
          <w:marTop w:val="0"/>
          <w:marBottom w:val="0"/>
          <w:divBdr>
            <w:top w:val="none" w:sz="0" w:space="0" w:color="auto"/>
            <w:left w:val="none" w:sz="0" w:space="0" w:color="auto"/>
            <w:bottom w:val="none" w:sz="0" w:space="0" w:color="auto"/>
            <w:right w:val="none" w:sz="0" w:space="0" w:color="auto"/>
          </w:divBdr>
        </w:div>
        <w:div w:id="1182662661">
          <w:marLeft w:val="0"/>
          <w:marRight w:val="0"/>
          <w:marTop w:val="0"/>
          <w:marBottom w:val="0"/>
          <w:divBdr>
            <w:top w:val="none" w:sz="0" w:space="0" w:color="auto"/>
            <w:left w:val="none" w:sz="0" w:space="0" w:color="auto"/>
            <w:bottom w:val="none" w:sz="0" w:space="0" w:color="auto"/>
            <w:right w:val="none" w:sz="0" w:space="0" w:color="auto"/>
          </w:divBdr>
        </w:div>
        <w:div w:id="1201823257">
          <w:marLeft w:val="0"/>
          <w:marRight w:val="0"/>
          <w:marTop w:val="0"/>
          <w:marBottom w:val="0"/>
          <w:divBdr>
            <w:top w:val="none" w:sz="0" w:space="0" w:color="auto"/>
            <w:left w:val="none" w:sz="0" w:space="0" w:color="auto"/>
            <w:bottom w:val="none" w:sz="0" w:space="0" w:color="auto"/>
            <w:right w:val="none" w:sz="0" w:space="0" w:color="auto"/>
          </w:divBdr>
        </w:div>
        <w:div w:id="1220508145">
          <w:marLeft w:val="0"/>
          <w:marRight w:val="0"/>
          <w:marTop w:val="0"/>
          <w:marBottom w:val="0"/>
          <w:divBdr>
            <w:top w:val="none" w:sz="0" w:space="0" w:color="auto"/>
            <w:left w:val="none" w:sz="0" w:space="0" w:color="auto"/>
            <w:bottom w:val="none" w:sz="0" w:space="0" w:color="auto"/>
            <w:right w:val="none" w:sz="0" w:space="0" w:color="auto"/>
          </w:divBdr>
        </w:div>
        <w:div w:id="1224412740">
          <w:marLeft w:val="0"/>
          <w:marRight w:val="0"/>
          <w:marTop w:val="0"/>
          <w:marBottom w:val="0"/>
          <w:divBdr>
            <w:top w:val="none" w:sz="0" w:space="0" w:color="auto"/>
            <w:left w:val="none" w:sz="0" w:space="0" w:color="auto"/>
            <w:bottom w:val="none" w:sz="0" w:space="0" w:color="auto"/>
            <w:right w:val="none" w:sz="0" w:space="0" w:color="auto"/>
          </w:divBdr>
        </w:div>
        <w:div w:id="1272972592">
          <w:marLeft w:val="0"/>
          <w:marRight w:val="0"/>
          <w:marTop w:val="0"/>
          <w:marBottom w:val="0"/>
          <w:divBdr>
            <w:top w:val="none" w:sz="0" w:space="0" w:color="auto"/>
            <w:left w:val="none" w:sz="0" w:space="0" w:color="auto"/>
            <w:bottom w:val="none" w:sz="0" w:space="0" w:color="auto"/>
            <w:right w:val="none" w:sz="0" w:space="0" w:color="auto"/>
          </w:divBdr>
        </w:div>
        <w:div w:id="1316374421">
          <w:marLeft w:val="0"/>
          <w:marRight w:val="0"/>
          <w:marTop w:val="0"/>
          <w:marBottom w:val="0"/>
          <w:divBdr>
            <w:top w:val="none" w:sz="0" w:space="0" w:color="auto"/>
            <w:left w:val="none" w:sz="0" w:space="0" w:color="auto"/>
            <w:bottom w:val="none" w:sz="0" w:space="0" w:color="auto"/>
            <w:right w:val="none" w:sz="0" w:space="0" w:color="auto"/>
          </w:divBdr>
        </w:div>
        <w:div w:id="1348753549">
          <w:marLeft w:val="0"/>
          <w:marRight w:val="0"/>
          <w:marTop w:val="0"/>
          <w:marBottom w:val="0"/>
          <w:divBdr>
            <w:top w:val="none" w:sz="0" w:space="0" w:color="auto"/>
            <w:left w:val="none" w:sz="0" w:space="0" w:color="auto"/>
            <w:bottom w:val="none" w:sz="0" w:space="0" w:color="auto"/>
            <w:right w:val="none" w:sz="0" w:space="0" w:color="auto"/>
          </w:divBdr>
        </w:div>
        <w:div w:id="1355422257">
          <w:marLeft w:val="0"/>
          <w:marRight w:val="0"/>
          <w:marTop w:val="0"/>
          <w:marBottom w:val="0"/>
          <w:divBdr>
            <w:top w:val="none" w:sz="0" w:space="0" w:color="auto"/>
            <w:left w:val="none" w:sz="0" w:space="0" w:color="auto"/>
            <w:bottom w:val="none" w:sz="0" w:space="0" w:color="auto"/>
            <w:right w:val="none" w:sz="0" w:space="0" w:color="auto"/>
          </w:divBdr>
        </w:div>
        <w:div w:id="1358039824">
          <w:marLeft w:val="0"/>
          <w:marRight w:val="0"/>
          <w:marTop w:val="0"/>
          <w:marBottom w:val="0"/>
          <w:divBdr>
            <w:top w:val="none" w:sz="0" w:space="0" w:color="auto"/>
            <w:left w:val="none" w:sz="0" w:space="0" w:color="auto"/>
            <w:bottom w:val="none" w:sz="0" w:space="0" w:color="auto"/>
            <w:right w:val="none" w:sz="0" w:space="0" w:color="auto"/>
          </w:divBdr>
        </w:div>
        <w:div w:id="1426875928">
          <w:marLeft w:val="0"/>
          <w:marRight w:val="0"/>
          <w:marTop w:val="0"/>
          <w:marBottom w:val="0"/>
          <w:divBdr>
            <w:top w:val="none" w:sz="0" w:space="0" w:color="auto"/>
            <w:left w:val="none" w:sz="0" w:space="0" w:color="auto"/>
            <w:bottom w:val="none" w:sz="0" w:space="0" w:color="auto"/>
            <w:right w:val="none" w:sz="0" w:space="0" w:color="auto"/>
          </w:divBdr>
        </w:div>
        <w:div w:id="1434979753">
          <w:marLeft w:val="0"/>
          <w:marRight w:val="0"/>
          <w:marTop w:val="0"/>
          <w:marBottom w:val="0"/>
          <w:divBdr>
            <w:top w:val="none" w:sz="0" w:space="0" w:color="auto"/>
            <w:left w:val="none" w:sz="0" w:space="0" w:color="auto"/>
            <w:bottom w:val="none" w:sz="0" w:space="0" w:color="auto"/>
            <w:right w:val="none" w:sz="0" w:space="0" w:color="auto"/>
          </w:divBdr>
        </w:div>
        <w:div w:id="1460343086">
          <w:marLeft w:val="0"/>
          <w:marRight w:val="0"/>
          <w:marTop w:val="0"/>
          <w:marBottom w:val="0"/>
          <w:divBdr>
            <w:top w:val="none" w:sz="0" w:space="0" w:color="auto"/>
            <w:left w:val="none" w:sz="0" w:space="0" w:color="auto"/>
            <w:bottom w:val="none" w:sz="0" w:space="0" w:color="auto"/>
            <w:right w:val="none" w:sz="0" w:space="0" w:color="auto"/>
          </w:divBdr>
        </w:div>
        <w:div w:id="1462259871">
          <w:marLeft w:val="0"/>
          <w:marRight w:val="0"/>
          <w:marTop w:val="0"/>
          <w:marBottom w:val="0"/>
          <w:divBdr>
            <w:top w:val="none" w:sz="0" w:space="0" w:color="auto"/>
            <w:left w:val="none" w:sz="0" w:space="0" w:color="auto"/>
            <w:bottom w:val="none" w:sz="0" w:space="0" w:color="auto"/>
            <w:right w:val="none" w:sz="0" w:space="0" w:color="auto"/>
          </w:divBdr>
        </w:div>
        <w:div w:id="1465929877">
          <w:marLeft w:val="0"/>
          <w:marRight w:val="0"/>
          <w:marTop w:val="0"/>
          <w:marBottom w:val="0"/>
          <w:divBdr>
            <w:top w:val="none" w:sz="0" w:space="0" w:color="auto"/>
            <w:left w:val="none" w:sz="0" w:space="0" w:color="auto"/>
            <w:bottom w:val="none" w:sz="0" w:space="0" w:color="auto"/>
            <w:right w:val="none" w:sz="0" w:space="0" w:color="auto"/>
          </w:divBdr>
        </w:div>
        <w:div w:id="1505317351">
          <w:marLeft w:val="0"/>
          <w:marRight w:val="0"/>
          <w:marTop w:val="0"/>
          <w:marBottom w:val="0"/>
          <w:divBdr>
            <w:top w:val="none" w:sz="0" w:space="0" w:color="auto"/>
            <w:left w:val="none" w:sz="0" w:space="0" w:color="auto"/>
            <w:bottom w:val="none" w:sz="0" w:space="0" w:color="auto"/>
            <w:right w:val="none" w:sz="0" w:space="0" w:color="auto"/>
          </w:divBdr>
        </w:div>
        <w:div w:id="1549754779">
          <w:marLeft w:val="0"/>
          <w:marRight w:val="0"/>
          <w:marTop w:val="0"/>
          <w:marBottom w:val="0"/>
          <w:divBdr>
            <w:top w:val="none" w:sz="0" w:space="0" w:color="auto"/>
            <w:left w:val="none" w:sz="0" w:space="0" w:color="auto"/>
            <w:bottom w:val="none" w:sz="0" w:space="0" w:color="auto"/>
            <w:right w:val="none" w:sz="0" w:space="0" w:color="auto"/>
          </w:divBdr>
        </w:div>
        <w:div w:id="1557816577">
          <w:marLeft w:val="0"/>
          <w:marRight w:val="0"/>
          <w:marTop w:val="0"/>
          <w:marBottom w:val="0"/>
          <w:divBdr>
            <w:top w:val="none" w:sz="0" w:space="0" w:color="auto"/>
            <w:left w:val="none" w:sz="0" w:space="0" w:color="auto"/>
            <w:bottom w:val="none" w:sz="0" w:space="0" w:color="auto"/>
            <w:right w:val="none" w:sz="0" w:space="0" w:color="auto"/>
          </w:divBdr>
        </w:div>
        <w:div w:id="1566989739">
          <w:marLeft w:val="0"/>
          <w:marRight w:val="0"/>
          <w:marTop w:val="0"/>
          <w:marBottom w:val="0"/>
          <w:divBdr>
            <w:top w:val="none" w:sz="0" w:space="0" w:color="auto"/>
            <w:left w:val="none" w:sz="0" w:space="0" w:color="auto"/>
            <w:bottom w:val="none" w:sz="0" w:space="0" w:color="auto"/>
            <w:right w:val="none" w:sz="0" w:space="0" w:color="auto"/>
          </w:divBdr>
        </w:div>
        <w:div w:id="1584148246">
          <w:marLeft w:val="0"/>
          <w:marRight w:val="0"/>
          <w:marTop w:val="0"/>
          <w:marBottom w:val="0"/>
          <w:divBdr>
            <w:top w:val="none" w:sz="0" w:space="0" w:color="auto"/>
            <w:left w:val="none" w:sz="0" w:space="0" w:color="auto"/>
            <w:bottom w:val="none" w:sz="0" w:space="0" w:color="auto"/>
            <w:right w:val="none" w:sz="0" w:space="0" w:color="auto"/>
          </w:divBdr>
        </w:div>
        <w:div w:id="1597445660">
          <w:marLeft w:val="0"/>
          <w:marRight w:val="0"/>
          <w:marTop w:val="0"/>
          <w:marBottom w:val="0"/>
          <w:divBdr>
            <w:top w:val="none" w:sz="0" w:space="0" w:color="auto"/>
            <w:left w:val="none" w:sz="0" w:space="0" w:color="auto"/>
            <w:bottom w:val="none" w:sz="0" w:space="0" w:color="auto"/>
            <w:right w:val="none" w:sz="0" w:space="0" w:color="auto"/>
          </w:divBdr>
        </w:div>
        <w:div w:id="1616936780">
          <w:marLeft w:val="0"/>
          <w:marRight w:val="0"/>
          <w:marTop w:val="0"/>
          <w:marBottom w:val="0"/>
          <w:divBdr>
            <w:top w:val="none" w:sz="0" w:space="0" w:color="auto"/>
            <w:left w:val="none" w:sz="0" w:space="0" w:color="auto"/>
            <w:bottom w:val="none" w:sz="0" w:space="0" w:color="auto"/>
            <w:right w:val="none" w:sz="0" w:space="0" w:color="auto"/>
          </w:divBdr>
        </w:div>
        <w:div w:id="1636637563">
          <w:marLeft w:val="0"/>
          <w:marRight w:val="0"/>
          <w:marTop w:val="0"/>
          <w:marBottom w:val="0"/>
          <w:divBdr>
            <w:top w:val="none" w:sz="0" w:space="0" w:color="auto"/>
            <w:left w:val="none" w:sz="0" w:space="0" w:color="auto"/>
            <w:bottom w:val="none" w:sz="0" w:space="0" w:color="auto"/>
            <w:right w:val="none" w:sz="0" w:space="0" w:color="auto"/>
          </w:divBdr>
        </w:div>
        <w:div w:id="1643533390">
          <w:marLeft w:val="0"/>
          <w:marRight w:val="0"/>
          <w:marTop w:val="0"/>
          <w:marBottom w:val="0"/>
          <w:divBdr>
            <w:top w:val="none" w:sz="0" w:space="0" w:color="auto"/>
            <w:left w:val="none" w:sz="0" w:space="0" w:color="auto"/>
            <w:bottom w:val="none" w:sz="0" w:space="0" w:color="auto"/>
            <w:right w:val="none" w:sz="0" w:space="0" w:color="auto"/>
          </w:divBdr>
        </w:div>
        <w:div w:id="1684867019">
          <w:marLeft w:val="0"/>
          <w:marRight w:val="0"/>
          <w:marTop w:val="0"/>
          <w:marBottom w:val="0"/>
          <w:divBdr>
            <w:top w:val="none" w:sz="0" w:space="0" w:color="auto"/>
            <w:left w:val="none" w:sz="0" w:space="0" w:color="auto"/>
            <w:bottom w:val="none" w:sz="0" w:space="0" w:color="auto"/>
            <w:right w:val="none" w:sz="0" w:space="0" w:color="auto"/>
          </w:divBdr>
        </w:div>
        <w:div w:id="1703822677">
          <w:marLeft w:val="0"/>
          <w:marRight w:val="0"/>
          <w:marTop w:val="0"/>
          <w:marBottom w:val="0"/>
          <w:divBdr>
            <w:top w:val="none" w:sz="0" w:space="0" w:color="auto"/>
            <w:left w:val="none" w:sz="0" w:space="0" w:color="auto"/>
            <w:bottom w:val="none" w:sz="0" w:space="0" w:color="auto"/>
            <w:right w:val="none" w:sz="0" w:space="0" w:color="auto"/>
          </w:divBdr>
        </w:div>
        <w:div w:id="1708604572">
          <w:marLeft w:val="0"/>
          <w:marRight w:val="0"/>
          <w:marTop w:val="0"/>
          <w:marBottom w:val="0"/>
          <w:divBdr>
            <w:top w:val="none" w:sz="0" w:space="0" w:color="auto"/>
            <w:left w:val="none" w:sz="0" w:space="0" w:color="auto"/>
            <w:bottom w:val="none" w:sz="0" w:space="0" w:color="auto"/>
            <w:right w:val="none" w:sz="0" w:space="0" w:color="auto"/>
          </w:divBdr>
        </w:div>
        <w:div w:id="1712924022">
          <w:marLeft w:val="0"/>
          <w:marRight w:val="0"/>
          <w:marTop w:val="0"/>
          <w:marBottom w:val="0"/>
          <w:divBdr>
            <w:top w:val="none" w:sz="0" w:space="0" w:color="auto"/>
            <w:left w:val="none" w:sz="0" w:space="0" w:color="auto"/>
            <w:bottom w:val="none" w:sz="0" w:space="0" w:color="auto"/>
            <w:right w:val="none" w:sz="0" w:space="0" w:color="auto"/>
          </w:divBdr>
        </w:div>
        <w:div w:id="1742286967">
          <w:marLeft w:val="0"/>
          <w:marRight w:val="0"/>
          <w:marTop w:val="0"/>
          <w:marBottom w:val="0"/>
          <w:divBdr>
            <w:top w:val="none" w:sz="0" w:space="0" w:color="auto"/>
            <w:left w:val="none" w:sz="0" w:space="0" w:color="auto"/>
            <w:bottom w:val="none" w:sz="0" w:space="0" w:color="auto"/>
            <w:right w:val="none" w:sz="0" w:space="0" w:color="auto"/>
          </w:divBdr>
        </w:div>
        <w:div w:id="1757896263">
          <w:marLeft w:val="0"/>
          <w:marRight w:val="0"/>
          <w:marTop w:val="0"/>
          <w:marBottom w:val="0"/>
          <w:divBdr>
            <w:top w:val="none" w:sz="0" w:space="0" w:color="auto"/>
            <w:left w:val="none" w:sz="0" w:space="0" w:color="auto"/>
            <w:bottom w:val="none" w:sz="0" w:space="0" w:color="auto"/>
            <w:right w:val="none" w:sz="0" w:space="0" w:color="auto"/>
          </w:divBdr>
        </w:div>
        <w:div w:id="1830706989">
          <w:marLeft w:val="0"/>
          <w:marRight w:val="0"/>
          <w:marTop w:val="0"/>
          <w:marBottom w:val="0"/>
          <w:divBdr>
            <w:top w:val="none" w:sz="0" w:space="0" w:color="auto"/>
            <w:left w:val="none" w:sz="0" w:space="0" w:color="auto"/>
            <w:bottom w:val="none" w:sz="0" w:space="0" w:color="auto"/>
            <w:right w:val="none" w:sz="0" w:space="0" w:color="auto"/>
          </w:divBdr>
        </w:div>
        <w:div w:id="1886017985">
          <w:marLeft w:val="0"/>
          <w:marRight w:val="0"/>
          <w:marTop w:val="0"/>
          <w:marBottom w:val="0"/>
          <w:divBdr>
            <w:top w:val="none" w:sz="0" w:space="0" w:color="auto"/>
            <w:left w:val="none" w:sz="0" w:space="0" w:color="auto"/>
            <w:bottom w:val="none" w:sz="0" w:space="0" w:color="auto"/>
            <w:right w:val="none" w:sz="0" w:space="0" w:color="auto"/>
          </w:divBdr>
        </w:div>
        <w:div w:id="1926255621">
          <w:marLeft w:val="0"/>
          <w:marRight w:val="0"/>
          <w:marTop w:val="0"/>
          <w:marBottom w:val="0"/>
          <w:divBdr>
            <w:top w:val="none" w:sz="0" w:space="0" w:color="auto"/>
            <w:left w:val="none" w:sz="0" w:space="0" w:color="auto"/>
            <w:bottom w:val="none" w:sz="0" w:space="0" w:color="auto"/>
            <w:right w:val="none" w:sz="0" w:space="0" w:color="auto"/>
          </w:divBdr>
        </w:div>
        <w:div w:id="2031949921">
          <w:marLeft w:val="0"/>
          <w:marRight w:val="0"/>
          <w:marTop w:val="0"/>
          <w:marBottom w:val="0"/>
          <w:divBdr>
            <w:top w:val="none" w:sz="0" w:space="0" w:color="auto"/>
            <w:left w:val="none" w:sz="0" w:space="0" w:color="auto"/>
            <w:bottom w:val="none" w:sz="0" w:space="0" w:color="auto"/>
            <w:right w:val="none" w:sz="0" w:space="0" w:color="auto"/>
          </w:divBdr>
        </w:div>
        <w:div w:id="2066875874">
          <w:marLeft w:val="0"/>
          <w:marRight w:val="0"/>
          <w:marTop w:val="0"/>
          <w:marBottom w:val="0"/>
          <w:divBdr>
            <w:top w:val="none" w:sz="0" w:space="0" w:color="auto"/>
            <w:left w:val="none" w:sz="0" w:space="0" w:color="auto"/>
            <w:bottom w:val="none" w:sz="0" w:space="0" w:color="auto"/>
            <w:right w:val="none" w:sz="0" w:space="0" w:color="auto"/>
          </w:divBdr>
        </w:div>
        <w:div w:id="207627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dworakowska@polanow.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8117-BBE7-4AA8-A54D-37D2CB7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14390</Words>
  <Characters>86345</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Nr sprawy GM-I-3410-15-4/08</vt:lpstr>
    </vt:vector>
  </TitlesOfParts>
  <Company>UG. POLANÓW</Company>
  <LinksUpToDate>false</LinksUpToDate>
  <CharactersWithSpaces>100534</CharactersWithSpaces>
  <SharedDoc>false</SharedDoc>
  <HLinks>
    <vt:vector size="6" baseType="variant">
      <vt:variant>
        <vt:i4>7864345</vt:i4>
      </vt:variant>
      <vt:variant>
        <vt:i4>0</vt:i4>
      </vt:variant>
      <vt:variant>
        <vt:i4>0</vt:i4>
      </vt:variant>
      <vt:variant>
        <vt:i4>5</vt:i4>
      </vt:variant>
      <vt:variant>
        <vt:lpwstr>mailto:m.dworakowska@polanow.eu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GM-I-3410-15-4/08</dc:title>
  <dc:subject/>
  <dc:creator>PP</dc:creator>
  <cp:keywords/>
  <cp:lastModifiedBy>Krzysztof Szypulski</cp:lastModifiedBy>
  <cp:revision>3</cp:revision>
  <cp:lastPrinted>2020-12-04T11:18:00Z</cp:lastPrinted>
  <dcterms:created xsi:type="dcterms:W3CDTF">2020-12-04T13:39:00Z</dcterms:created>
  <dcterms:modified xsi:type="dcterms:W3CDTF">2020-12-04T13:40:00Z</dcterms:modified>
</cp:coreProperties>
</file>