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77777777" w:rsidR="006A30B7" w:rsidRPr="009865A4" w:rsidRDefault="006A30B7" w:rsidP="006A30B7">
      <w:pPr>
        <w:pStyle w:val="Tekstpodstawowy"/>
        <w:rPr>
          <w:rFonts w:ascii="Arial" w:hAnsi="Arial" w:cs="Arial"/>
        </w:rPr>
      </w:pPr>
      <w:bookmarkStart w:id="0" w:name="_Hlk171585837"/>
      <w:bookmarkEnd w:id="0"/>
    </w:p>
    <w:p w14:paraId="02B7859C" w14:textId="77777777" w:rsidR="00A2592A" w:rsidRPr="00484CB8" w:rsidRDefault="00A2592A" w:rsidP="006A30B7">
      <w:pPr>
        <w:pStyle w:val="Tekstpodstawowy"/>
        <w:rPr>
          <w:rFonts w:ascii="Arial" w:hAnsi="Arial" w:cs="Arial"/>
          <w:sz w:val="24"/>
          <w:szCs w:val="24"/>
        </w:rPr>
      </w:pPr>
    </w:p>
    <w:p w14:paraId="51028669" w14:textId="4840BA0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1" w:name="_Hlk79995475"/>
      <w:r w:rsidRPr="00484CB8">
        <w:rPr>
          <w:rFonts w:ascii="Arial" w:hAnsi="Arial" w:cs="Arial"/>
          <w:sz w:val="24"/>
          <w:szCs w:val="24"/>
        </w:rPr>
        <w:t>GM.II.271</w:t>
      </w:r>
      <w:r w:rsidR="007C6805">
        <w:rPr>
          <w:rFonts w:ascii="Arial" w:hAnsi="Arial" w:cs="Arial"/>
          <w:sz w:val="24"/>
          <w:szCs w:val="24"/>
        </w:rPr>
        <w:t>.</w:t>
      </w:r>
      <w:r w:rsidR="00E27CAD">
        <w:rPr>
          <w:rFonts w:ascii="Arial" w:hAnsi="Arial" w:cs="Arial"/>
          <w:sz w:val="24"/>
          <w:szCs w:val="24"/>
        </w:rPr>
        <w:t>24</w:t>
      </w:r>
      <w:r w:rsidR="007C6805">
        <w:rPr>
          <w:rFonts w:ascii="Arial" w:hAnsi="Arial" w:cs="Arial"/>
          <w:sz w:val="24"/>
          <w:szCs w:val="24"/>
        </w:rPr>
        <w:t>.</w:t>
      </w:r>
      <w:r w:rsidRPr="00484CB8">
        <w:rPr>
          <w:rFonts w:ascii="Arial" w:hAnsi="Arial" w:cs="Arial"/>
          <w:sz w:val="24"/>
          <w:szCs w:val="24"/>
        </w:rPr>
        <w:t>202</w:t>
      </w:r>
      <w:bookmarkEnd w:id="1"/>
      <w:r w:rsidR="00452986">
        <w:rPr>
          <w:rFonts w:ascii="Arial" w:hAnsi="Arial" w:cs="Arial"/>
          <w:sz w:val="24"/>
          <w:szCs w:val="24"/>
        </w:rPr>
        <w:t>5</w:t>
      </w: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452986" w:rsidRDefault="006A30B7" w:rsidP="00452986">
      <w:pPr>
        <w:pStyle w:val="Style2"/>
        <w:shd w:val="clear" w:color="auto" w:fill="auto"/>
        <w:spacing w:after="0" w:line="276" w:lineRule="auto"/>
        <w:ind w:right="80"/>
        <w:jc w:val="both"/>
        <w:rPr>
          <w:rStyle w:val="CharStyle8"/>
          <w:rFonts w:ascii="Arial" w:hAnsi="Arial" w:cs="Arial"/>
          <w:bCs/>
          <w:sz w:val="24"/>
          <w:szCs w:val="24"/>
          <w:shd w:val="clear" w:color="auto" w:fill="auto"/>
        </w:rPr>
      </w:pPr>
    </w:p>
    <w:p w14:paraId="1390AE09" w14:textId="77777777" w:rsidR="00452986" w:rsidRDefault="00B27146" w:rsidP="00452986">
      <w:pPr>
        <w:jc w:val="both"/>
        <w:rPr>
          <w:rFonts w:ascii="Arial" w:hAnsi="Arial" w:cs="Arial"/>
          <w:sz w:val="24"/>
          <w:szCs w:val="24"/>
        </w:rPr>
      </w:pPr>
      <w:r w:rsidRPr="00452986">
        <w:rPr>
          <w:rFonts w:ascii="Arial" w:hAnsi="Arial" w:cs="Arial"/>
          <w:sz w:val="24"/>
          <w:szCs w:val="24"/>
        </w:rPr>
        <w:t xml:space="preserve">zwana dalej „specyfikacją”, sporządzona dla </w:t>
      </w:r>
      <w:r w:rsidR="007F2DA4" w:rsidRPr="00452986">
        <w:rPr>
          <w:rFonts w:ascii="Arial" w:hAnsi="Arial" w:cs="Arial"/>
          <w:sz w:val="24"/>
          <w:szCs w:val="24"/>
        </w:rPr>
        <w:t>zadania</w:t>
      </w:r>
      <w:r w:rsidR="006A2036" w:rsidRPr="00452986">
        <w:rPr>
          <w:rFonts w:ascii="Arial" w:hAnsi="Arial" w:cs="Arial"/>
          <w:sz w:val="24"/>
          <w:szCs w:val="24"/>
        </w:rPr>
        <w:t xml:space="preserve"> inwestycyjnego</w:t>
      </w:r>
      <w:r w:rsidR="007F2DA4" w:rsidRPr="00452986">
        <w:rPr>
          <w:rFonts w:ascii="Arial" w:hAnsi="Arial" w:cs="Arial"/>
          <w:sz w:val="24"/>
          <w:szCs w:val="24"/>
        </w:rPr>
        <w:t xml:space="preserve"> pn</w:t>
      </w:r>
      <w:bookmarkStart w:id="2" w:name="_Hlk167350622"/>
      <w:r w:rsidR="007F2DA4" w:rsidRPr="00452986">
        <w:rPr>
          <w:rFonts w:ascii="Arial" w:hAnsi="Arial" w:cs="Arial"/>
          <w:sz w:val="24"/>
          <w:szCs w:val="24"/>
        </w:rPr>
        <w:t>.</w:t>
      </w:r>
      <w:r w:rsidR="007C6805" w:rsidRPr="00452986">
        <w:rPr>
          <w:rFonts w:ascii="Arial" w:hAnsi="Arial" w:cs="Arial"/>
          <w:sz w:val="24"/>
          <w:szCs w:val="24"/>
        </w:rPr>
        <w:t xml:space="preserve"> </w:t>
      </w:r>
      <w:bookmarkStart w:id="3" w:name="_Hlk167349241"/>
      <w:bookmarkStart w:id="4" w:name="_Hlk160001859"/>
      <w:bookmarkStart w:id="5" w:name="_Hlk79995451"/>
    </w:p>
    <w:p w14:paraId="46288934" w14:textId="10226B04" w:rsidR="00452986" w:rsidRPr="00E27CAD" w:rsidRDefault="00E27CAD" w:rsidP="00E27CAD">
      <w:pPr>
        <w:spacing w:after="0"/>
        <w:jc w:val="center"/>
        <w:rPr>
          <w:rFonts w:ascii="Arial" w:hAnsi="Arial" w:cs="Arial"/>
          <w:b/>
          <w:bCs/>
          <w:sz w:val="28"/>
          <w:szCs w:val="28"/>
        </w:rPr>
      </w:pPr>
      <w:bookmarkStart w:id="6" w:name="_Hlk211342510"/>
      <w:bookmarkStart w:id="7" w:name="_Hlk187138109"/>
      <w:r w:rsidRPr="00E27CAD">
        <w:rPr>
          <w:rFonts w:ascii="Arial" w:hAnsi="Arial" w:cs="Arial"/>
          <w:b/>
          <w:bCs/>
          <w:sz w:val="28"/>
          <w:szCs w:val="28"/>
        </w:rPr>
        <w:t>„</w:t>
      </w:r>
      <w:bookmarkStart w:id="8" w:name="_Hlk211865022"/>
      <w:r w:rsidRPr="00E27CAD">
        <w:rPr>
          <w:rFonts w:ascii="Arial" w:hAnsi="Arial" w:cs="Arial"/>
          <w:b/>
          <w:bCs/>
          <w:sz w:val="28"/>
          <w:szCs w:val="28"/>
        </w:rPr>
        <w:t>Budowa ciągu pieszo-rowerowego w Polanowie wraz z infrastrukturą towarzyszącą</w:t>
      </w:r>
      <w:bookmarkEnd w:id="8"/>
      <w:r w:rsidRPr="00E27CAD">
        <w:rPr>
          <w:rFonts w:ascii="Arial" w:hAnsi="Arial" w:cs="Arial"/>
          <w:b/>
          <w:bCs/>
          <w:sz w:val="28"/>
          <w:szCs w:val="28"/>
        </w:rPr>
        <w:t>"</w:t>
      </w:r>
      <w:bookmarkEnd w:id="6"/>
      <w:r w:rsidRPr="00E27CAD">
        <w:rPr>
          <w:rFonts w:ascii="Arial" w:hAnsi="Arial" w:cs="Arial"/>
          <w:b/>
          <w:bCs/>
          <w:sz w:val="28"/>
          <w:szCs w:val="28"/>
        </w:rPr>
        <w:t xml:space="preserve"> w formule zaprojektuj i wybuduj</w:t>
      </w:r>
      <w:r>
        <w:rPr>
          <w:rFonts w:ascii="Arial" w:hAnsi="Arial" w:cs="Arial"/>
          <w:b/>
          <w:bCs/>
          <w:sz w:val="28"/>
          <w:szCs w:val="28"/>
        </w:rPr>
        <w:t>.</w:t>
      </w:r>
    </w:p>
    <w:bookmarkEnd w:id="3"/>
    <w:bookmarkEnd w:id="7"/>
    <w:p w14:paraId="390D8A89" w14:textId="4F7E0DE7" w:rsidR="006A2036" w:rsidRPr="006A2036" w:rsidRDefault="006A2036" w:rsidP="006A2036">
      <w:pPr>
        <w:spacing w:line="240" w:lineRule="auto"/>
        <w:rPr>
          <w:rFonts w:ascii="Arial" w:hAnsi="Arial" w:cs="Arial"/>
          <w:sz w:val="24"/>
          <w:szCs w:val="24"/>
        </w:rPr>
      </w:pPr>
    </w:p>
    <w:bookmarkEnd w:id="2"/>
    <w:p w14:paraId="39180F47" w14:textId="77777777" w:rsidR="00E27CAD" w:rsidRPr="00E27CAD" w:rsidRDefault="00E27CAD" w:rsidP="00E27CAD">
      <w:pPr>
        <w:rPr>
          <w:rFonts w:ascii="Arial" w:hAnsi="Arial" w:cs="Arial"/>
          <w:sz w:val="24"/>
          <w:szCs w:val="24"/>
        </w:rPr>
      </w:pPr>
      <w:r w:rsidRPr="00E27CAD">
        <w:rPr>
          <w:rFonts w:ascii="Arial" w:hAnsi="Arial" w:cs="Arial"/>
          <w:b/>
          <w:bCs/>
          <w:sz w:val="24"/>
          <w:szCs w:val="24"/>
        </w:rPr>
        <w:t>dla zamówienia o wartości mniejszej od progów unijnych określonych w art. 3 ust. 1 pkt 1 ustawy z dnia 11 września 2019 r. - Prawo zamówień publicznych.</w:t>
      </w:r>
    </w:p>
    <w:p w14:paraId="6B0EFA4C" w14:textId="63F3DCCB" w:rsidR="00E27CAD" w:rsidRPr="00E27CAD" w:rsidRDefault="00E27CAD" w:rsidP="00E27CAD">
      <w:pPr>
        <w:rPr>
          <w:rFonts w:ascii="Arial" w:hAnsi="Arial" w:cs="Arial"/>
          <w:sz w:val="24"/>
          <w:szCs w:val="24"/>
        </w:rPr>
      </w:pPr>
      <w:r w:rsidRPr="00E27CAD">
        <w:rPr>
          <w:rFonts w:ascii="Arial" w:hAnsi="Arial" w:cs="Arial"/>
          <w:sz w:val="24"/>
          <w:szCs w:val="24"/>
        </w:rPr>
        <w:t xml:space="preserve">Postępowanie prowadzone jest zgodnie z ustawą z dnia 11 września 2019 r. - Prawo zamówień publicznych </w:t>
      </w:r>
      <w:r w:rsidR="00EB7F5C">
        <w:rPr>
          <w:rFonts w:ascii="Arial" w:hAnsi="Arial" w:cs="Arial"/>
          <w:sz w:val="24"/>
          <w:szCs w:val="24"/>
        </w:rPr>
        <w:t>(</w:t>
      </w:r>
      <w:r w:rsidRPr="00E27CAD">
        <w:rPr>
          <w:rFonts w:ascii="Arial" w:hAnsi="Arial" w:cs="Arial"/>
          <w:sz w:val="24"/>
          <w:szCs w:val="24"/>
        </w:rPr>
        <w:t>tj. Dz. U. z 2024r., poz. 1320</w:t>
      </w:r>
      <w:r w:rsidR="00EB7F5C">
        <w:rPr>
          <w:rFonts w:ascii="Arial" w:hAnsi="Arial" w:cs="Arial"/>
          <w:sz w:val="24"/>
          <w:szCs w:val="24"/>
        </w:rPr>
        <w:t xml:space="preserve"> ze zm.</w:t>
      </w:r>
      <w:r w:rsidRPr="00E27CAD">
        <w:rPr>
          <w:rFonts w:ascii="Arial" w:hAnsi="Arial" w:cs="Arial"/>
          <w:sz w:val="24"/>
          <w:szCs w:val="24"/>
        </w:rPr>
        <w:t>).</w:t>
      </w:r>
      <w:r w:rsidRPr="00E27CAD">
        <w:rPr>
          <w:rFonts w:ascii="Arial" w:hAnsi="Arial" w:cs="Arial"/>
          <w:sz w:val="24"/>
          <w:szCs w:val="24"/>
        </w:rPr>
        <w:tab/>
      </w:r>
    </w:p>
    <w:p w14:paraId="35838635" w14:textId="57888AA7" w:rsidR="007F2DA4" w:rsidRPr="006A2036" w:rsidRDefault="007F2DA4" w:rsidP="007C6805">
      <w:pPr>
        <w:rPr>
          <w:rFonts w:ascii="Arial" w:hAnsi="Arial" w:cs="Arial"/>
          <w:sz w:val="24"/>
          <w:szCs w:val="24"/>
        </w:rPr>
      </w:pPr>
    </w:p>
    <w:bookmarkEnd w:id="4"/>
    <w:bookmarkEnd w:id="5"/>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57066394" w14:textId="16081FC1" w:rsidR="00D965F5" w:rsidRPr="00F12997" w:rsidRDefault="00D965F5" w:rsidP="00F12997">
      <w:pPr>
        <w:tabs>
          <w:tab w:val="left" w:pos="6150"/>
        </w:tabs>
        <w:rPr>
          <w:rFonts w:ascii="Arial" w:hAnsi="Arial" w:cs="Arial"/>
        </w:rPr>
      </w:pPr>
    </w:p>
    <w:p w14:paraId="6DDF154D" w14:textId="7457BD64" w:rsidR="00EA5842" w:rsidRPr="00AC0D49" w:rsidRDefault="00D965F5" w:rsidP="00AC0D49">
      <w:pPr>
        <w:tabs>
          <w:tab w:val="left" w:pos="5535"/>
        </w:tabs>
        <w:ind w:left="4962"/>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noProof/>
          <w:sz w:val="24"/>
          <w:szCs w:val="24"/>
        </w:rPr>
        <w:drawing>
          <wp:inline distT="0" distB="0" distL="0" distR="0" wp14:anchorId="481705FB" wp14:editId="0085F068">
            <wp:extent cx="5761355" cy="932815"/>
            <wp:effectExtent l="0" t="0" r="0" b="0"/>
            <wp:docPr id="1627681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745C0C6C" w14:textId="77777777" w:rsidR="00EC1719" w:rsidRDefault="00EC1719" w:rsidP="00EC1719">
      <w:pPr>
        <w:spacing w:line="240" w:lineRule="auto"/>
        <w:jc w:val="center"/>
        <w:rPr>
          <w:rFonts w:ascii="Arial" w:hAnsi="Arial" w:cs="Arial"/>
          <w:sz w:val="24"/>
          <w:szCs w:val="24"/>
        </w:rPr>
      </w:pPr>
    </w:p>
    <w:p w14:paraId="0F741232" w14:textId="77777777" w:rsidR="00EC1719" w:rsidRDefault="00EC1719" w:rsidP="00EC1719">
      <w:pPr>
        <w:spacing w:line="240" w:lineRule="auto"/>
        <w:jc w:val="center"/>
        <w:rPr>
          <w:rFonts w:ascii="Arial" w:hAnsi="Arial" w:cs="Arial"/>
          <w:sz w:val="24"/>
          <w:szCs w:val="24"/>
        </w:rPr>
      </w:pPr>
    </w:p>
    <w:p w14:paraId="33106A09" w14:textId="77777777" w:rsidR="00EC1719" w:rsidRDefault="00EC1719" w:rsidP="00EC1719">
      <w:pPr>
        <w:spacing w:line="240" w:lineRule="auto"/>
        <w:jc w:val="center"/>
        <w:rPr>
          <w:rFonts w:ascii="Arial" w:hAnsi="Arial" w:cs="Arial"/>
          <w:sz w:val="24"/>
          <w:szCs w:val="24"/>
        </w:rPr>
      </w:pPr>
    </w:p>
    <w:p w14:paraId="07A0BD0B" w14:textId="72EAC18E" w:rsidR="00202D61" w:rsidRPr="00AC0D49" w:rsidRDefault="00A50DA3" w:rsidP="00EC1719">
      <w:pPr>
        <w:spacing w:line="240" w:lineRule="auto"/>
        <w:jc w:val="center"/>
        <w:rPr>
          <w:rFonts w:ascii="Arial" w:hAnsi="Arial" w:cs="Arial"/>
          <w:sz w:val="24"/>
          <w:szCs w:val="24"/>
        </w:rPr>
      </w:pPr>
      <w:r w:rsidRPr="009865A4">
        <w:rPr>
          <w:rFonts w:ascii="Arial" w:hAnsi="Arial" w:cs="Arial"/>
          <w:sz w:val="24"/>
          <w:szCs w:val="24"/>
        </w:rPr>
        <w:t xml:space="preserve">Polanów, dnia </w:t>
      </w:r>
      <w:r w:rsidR="00AC0D49">
        <w:rPr>
          <w:rFonts w:ascii="Arial" w:hAnsi="Arial" w:cs="Arial"/>
          <w:sz w:val="24"/>
          <w:szCs w:val="24"/>
        </w:rPr>
        <w:t xml:space="preserve">10 października </w:t>
      </w:r>
      <w:r w:rsidR="00587DFC">
        <w:rPr>
          <w:rFonts w:ascii="Arial" w:hAnsi="Arial" w:cs="Arial"/>
          <w:sz w:val="24"/>
          <w:szCs w:val="24"/>
        </w:rPr>
        <w:t>202</w:t>
      </w:r>
      <w:r w:rsidR="00C70F08">
        <w:rPr>
          <w:rFonts w:ascii="Arial" w:hAnsi="Arial" w:cs="Arial"/>
          <w:sz w:val="24"/>
          <w:szCs w:val="24"/>
        </w:rPr>
        <w:t>5</w:t>
      </w:r>
      <w:r w:rsidR="00484CB8">
        <w:rPr>
          <w:rFonts w:ascii="Arial" w:hAnsi="Arial" w:cs="Arial"/>
          <w:sz w:val="24"/>
          <w:szCs w:val="24"/>
        </w:rPr>
        <w:t xml:space="preserve"> r</w:t>
      </w:r>
    </w:p>
    <w:p w14:paraId="3D6E03B6" w14:textId="06FBDED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9" w:name="_Hlk122688327"/>
      <w:r w:rsidRPr="004A1EFF">
        <w:rPr>
          <w:rFonts w:ascii="Arial" w:hAnsi="Arial" w:cs="Arial"/>
          <w:sz w:val="24"/>
          <w:szCs w:val="24"/>
        </w:rPr>
        <w:t>https://bip.polanow.pl</w:t>
      </w:r>
      <w:bookmarkEnd w:id="9"/>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E700BAD" w14:textId="5EB7F87C" w:rsidR="003A4F21" w:rsidRPr="00153E53" w:rsidRDefault="004924B1" w:rsidP="003A4F21">
      <w:pPr>
        <w:tabs>
          <w:tab w:val="left" w:pos="2977"/>
        </w:tabs>
        <w:suppressAutoHyphens w:val="0"/>
        <w:autoSpaceDE w:val="0"/>
        <w:autoSpaceDN w:val="0"/>
        <w:spacing w:after="0" w:line="240" w:lineRule="auto"/>
        <w:ind w:right="-30"/>
        <w:rPr>
          <w:rFonts w:asciiTheme="majorHAnsi" w:hAnsiTheme="majorHAnsi" w:cstheme="majorHAnsi"/>
          <w:b/>
          <w:bCs/>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hyperlink r:id="rId9" w:history="1">
        <w:r w:rsidR="006A2036" w:rsidRPr="00153E53">
          <w:rPr>
            <w:rStyle w:val="Hipercze"/>
            <w:rFonts w:ascii="Arial" w:hAnsi="Arial" w:cs="Arial"/>
            <w:color w:val="auto"/>
            <w:sz w:val="24"/>
            <w:szCs w:val="24"/>
          </w:rPr>
          <w:t>https://bip.polanow.pl</w:t>
        </w:r>
      </w:hyperlink>
      <w:r w:rsidR="006A2036" w:rsidRPr="00153E53">
        <w:rPr>
          <w:rFonts w:ascii="Arial" w:hAnsi="Arial" w:cs="Arial"/>
          <w:sz w:val="24"/>
          <w:szCs w:val="24"/>
        </w:rPr>
        <w:t xml:space="preserve"> </w:t>
      </w:r>
      <w:r w:rsidR="0059013D" w:rsidRPr="00153E53">
        <w:rPr>
          <w:rFonts w:ascii="Arial" w:hAnsi="Arial" w:cs="Arial"/>
          <w:sz w:val="24"/>
          <w:szCs w:val="24"/>
        </w:rPr>
        <w:t>oraz platforma E-zamówienia:</w:t>
      </w:r>
      <w:r w:rsidR="00153E53" w:rsidRPr="00153E53">
        <w:t xml:space="preserve"> </w:t>
      </w:r>
      <w:r w:rsidR="00DD4BAE" w:rsidRPr="00DD4BAE">
        <w:rPr>
          <w:rFonts w:asciiTheme="majorHAnsi" w:hAnsiTheme="majorHAnsi" w:cstheme="majorHAnsi"/>
          <w:b/>
          <w:bCs/>
          <w:sz w:val="24"/>
          <w:szCs w:val="24"/>
        </w:rPr>
        <w:t>https://ezamowienia.gov.pl/mp-client/search/list/ocds-148610-24276201-454f-48ca-8ede-33449a674a33</w:t>
      </w:r>
    </w:p>
    <w:p w14:paraId="47FFB0B5" w14:textId="54AE453C" w:rsidR="004924B1" w:rsidRPr="00B20F42"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186506">
        <w:rPr>
          <w:rFonts w:asciiTheme="majorHAnsi" w:hAnsiTheme="majorHAnsi" w:cstheme="majorHAnsi"/>
          <w:sz w:val="24"/>
          <w:szCs w:val="24"/>
        </w:rPr>
        <w:t xml:space="preserve">(link prowadzący bezpośrednio do widoku postępowania na Platformie e-Zamówienia) </w:t>
      </w:r>
    </w:p>
    <w:p w14:paraId="2366BC0C" w14:textId="743FA1D3" w:rsidR="004924B1" w:rsidRPr="00217181" w:rsidRDefault="004924B1" w:rsidP="00DD4BAE">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DD4BAE" w:rsidRPr="00DD4BAE">
        <w:t xml:space="preserve"> </w:t>
      </w:r>
      <w:r w:rsidR="00DD4BAE" w:rsidRPr="00DD4BAE">
        <w:rPr>
          <w:rFonts w:asciiTheme="majorHAnsi" w:hAnsiTheme="majorHAnsi" w:cstheme="majorHAnsi"/>
          <w:b/>
          <w:bCs/>
          <w:sz w:val="24"/>
          <w:szCs w:val="24"/>
        </w:rPr>
        <w:t>ocds-148610-24276201-454f-48ca-8ede-33449a674a33</w:t>
      </w:r>
      <w:r w:rsidR="00153E53" w:rsidRPr="00AC0D49">
        <w:rPr>
          <w:rFonts w:asciiTheme="majorHAnsi" w:hAnsiTheme="majorHAnsi" w:cstheme="majorHAnsi"/>
          <w:color w:val="EE0000"/>
          <w:sz w:val="24"/>
          <w:szCs w:val="24"/>
        </w:rPr>
        <w:t xml:space="preserve"> </w:t>
      </w:r>
    </w:p>
    <w:p w14:paraId="761CEF96" w14:textId="77777777" w:rsidR="00DD4BAE" w:rsidRDefault="00DD4BAE" w:rsidP="00330359">
      <w:pPr>
        <w:pStyle w:val="Style9"/>
        <w:tabs>
          <w:tab w:val="left" w:pos="142"/>
          <w:tab w:val="left" w:pos="426"/>
        </w:tabs>
        <w:spacing w:after="333" w:line="240" w:lineRule="auto"/>
        <w:jc w:val="left"/>
        <w:rPr>
          <w:rFonts w:ascii="Arial" w:hAnsi="Arial" w:cs="Arial"/>
          <w:b/>
          <w:sz w:val="24"/>
          <w:szCs w:val="24"/>
        </w:rPr>
      </w:pPr>
    </w:p>
    <w:p w14:paraId="674B74EF" w14:textId="48300AD9"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C7D2085" w:rsidR="007F2DA4"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C70F08">
        <w:rPr>
          <w:rFonts w:ascii="Arial" w:hAnsi="Arial" w:cs="Arial"/>
          <w:sz w:val="24"/>
          <w:szCs w:val="24"/>
        </w:rPr>
        <w:t>4</w:t>
      </w:r>
      <w:r w:rsidR="00420AB9">
        <w:rPr>
          <w:rFonts w:ascii="Arial" w:hAnsi="Arial" w:cs="Arial"/>
          <w:sz w:val="24"/>
          <w:szCs w:val="24"/>
        </w:rPr>
        <w:t>r. poz.</w:t>
      </w:r>
      <w:r w:rsidR="00C70F08">
        <w:rPr>
          <w:rFonts w:ascii="Arial" w:hAnsi="Arial" w:cs="Arial"/>
          <w:sz w:val="24"/>
          <w:szCs w:val="24"/>
        </w:rPr>
        <w:t>1320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1B62859C" w14:textId="68055EB3" w:rsidR="0059013D" w:rsidRPr="00C70F08" w:rsidRDefault="00C70F08" w:rsidP="00C70F08">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00EC1719" w:rsidRPr="00EC1719">
        <w:t xml:space="preserve"> </w:t>
      </w:r>
      <w:r w:rsidR="00EC1719" w:rsidRPr="00EC1719">
        <w:rPr>
          <w:rFonts w:ascii="Arial" w:hAnsi="Arial" w:cs="Arial"/>
          <w:sz w:val="24"/>
          <w:szCs w:val="24"/>
        </w:rPr>
        <w:t>Inwestycja dofinansowana w ramach Programu Fundusze Europejskie dla Pomorza Zachodniego 2021-2027. Priorytet 3 Fundusze Europejskie na rzecz mobilnego Pomorza Zachodniego. Działanie 3.1 Czysty transport miejski (ZIT)</w:t>
      </w:r>
      <w:r w:rsidR="00EC1719">
        <w:rPr>
          <w:rFonts w:ascii="Arial" w:hAnsi="Arial" w:cs="Arial"/>
          <w:sz w:val="24"/>
          <w:szCs w:val="24"/>
        </w:rPr>
        <w:t>.</w:t>
      </w:r>
      <w:r>
        <w:rPr>
          <w:rFonts w:ascii="Arial" w:hAnsi="Arial" w:cs="Arial"/>
          <w:sz w:val="24"/>
          <w:szCs w:val="24"/>
        </w:rPr>
        <w:t xml:space="preserve"> </w:t>
      </w:r>
    </w:p>
    <w:p w14:paraId="54CBCC21" w14:textId="660CE9BE" w:rsidR="00000280" w:rsidRPr="00B870D7" w:rsidRDefault="00000280" w:rsidP="00FF0B2E">
      <w:pPr>
        <w:widowControl w:val="0"/>
        <w:tabs>
          <w:tab w:val="left" w:pos="0"/>
          <w:tab w:val="left" w:pos="426"/>
        </w:tabs>
        <w:overflowPunct w:val="0"/>
        <w:autoSpaceDE w:val="0"/>
        <w:spacing w:before="20" w:after="20"/>
        <w:rPr>
          <w:rFonts w:asciiTheme="majorHAnsi" w:hAnsiTheme="majorHAnsi" w:cstheme="majorHAnsi"/>
          <w:sz w:val="24"/>
          <w:szCs w:val="24"/>
        </w:rPr>
      </w:pPr>
      <w:r w:rsidRPr="00B870D7">
        <w:rPr>
          <w:rFonts w:asciiTheme="majorHAnsi" w:eastAsia="Times New Roman" w:hAnsiTheme="majorHAnsi" w:cstheme="majorHAnsi"/>
          <w:sz w:val="24"/>
          <w:szCs w:val="24"/>
          <w:lang w:eastAsia="pl-PL"/>
        </w:rPr>
        <w:t>2.3.</w:t>
      </w:r>
      <w:r w:rsidR="00B870D7" w:rsidRPr="00B870D7">
        <w:rPr>
          <w:rFonts w:asciiTheme="majorHAnsi" w:hAnsiTheme="majorHAnsi" w:cstheme="majorHAnsi"/>
          <w:sz w:val="24"/>
          <w:szCs w:val="24"/>
        </w:rPr>
        <w:t xml:space="preserve"> </w:t>
      </w:r>
      <w:r w:rsidR="00B870D7" w:rsidRPr="00B870D7">
        <w:rPr>
          <w:rFonts w:asciiTheme="majorHAnsi" w:eastAsia="Times New Roman" w:hAnsiTheme="majorHAnsi" w:cstheme="majorHAnsi"/>
          <w:sz w:val="24"/>
          <w:szCs w:val="24"/>
          <w:lang w:eastAsia="pl-PL"/>
        </w:rPr>
        <w:t>Zamawiający przewiduje unieważnienie postępowania, jeśli środki publiczne, które zamierzał przeznaczyć na sfinansowanie całości lub części zamówienia nie zostały przyznane.</w:t>
      </w:r>
      <w:r w:rsidRPr="00B870D7">
        <w:rPr>
          <w:rFonts w:asciiTheme="majorHAnsi" w:eastAsia="Times New Roman" w:hAnsiTheme="majorHAnsi" w:cstheme="majorHAnsi"/>
          <w:sz w:val="24"/>
          <w:szCs w:val="24"/>
          <w:lang w:eastAsia="pl-PL"/>
        </w:rPr>
        <w:t xml:space="preserve"> </w:t>
      </w:r>
    </w:p>
    <w:p w14:paraId="072DD595" w14:textId="1BF77A47" w:rsidR="007F2DA4" w:rsidRPr="00B249CA"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A9D2513" w:rsidR="004A0D8C"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2A704274" w:rsidR="004A0D8C" w:rsidRPr="00EB7740" w:rsidRDefault="00EB774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części</w:t>
      </w:r>
      <w:r w:rsidR="00591BEE">
        <w:rPr>
          <w:rFonts w:ascii="Arial" w:hAnsi="Arial" w:cs="Arial"/>
          <w:sz w:val="24"/>
          <w:szCs w:val="24"/>
        </w:rPr>
        <w:t>, t</w:t>
      </w:r>
      <w:r w:rsidR="003953D8">
        <w:rPr>
          <w:rFonts w:ascii="Arial" w:hAnsi="Arial" w:cs="Arial"/>
          <w:sz w:val="24"/>
          <w:szCs w:val="24"/>
        </w:rPr>
        <w:t xml:space="preserve">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2840A92C" w:rsidR="004A0D8C" w:rsidRPr="00217181" w:rsidRDefault="00EB7740" w:rsidP="00FF0B2E">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B870D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D84684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870D7">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EA0EAE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755733F"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BF3C9B">
      <w:pPr>
        <w:pStyle w:val="Style9"/>
        <w:shd w:val="clear" w:color="auto" w:fill="auto"/>
        <w:tabs>
          <w:tab w:val="left" w:pos="142"/>
        </w:tabs>
        <w:spacing w:line="360" w:lineRule="auto"/>
        <w:ind w:right="-132"/>
        <w:jc w:val="both"/>
        <w:rPr>
          <w:rStyle w:val="CharStyle46Exact"/>
          <w:rFonts w:ascii="Arial" w:hAnsi="Arial" w:cs="Arial"/>
          <w:bCs w:val="0"/>
          <w:sz w:val="24"/>
          <w:szCs w:val="24"/>
        </w:rPr>
      </w:pPr>
      <w:r w:rsidRPr="00004FD7">
        <w:rPr>
          <w:rStyle w:val="CharStyle46Exact"/>
          <w:rFonts w:ascii="Arial" w:hAnsi="Arial" w:cs="Arial"/>
          <w:bCs w:val="0"/>
          <w:sz w:val="24"/>
          <w:szCs w:val="24"/>
        </w:rPr>
        <w:t xml:space="preserve">3.1. Kody CPV: </w:t>
      </w:r>
    </w:p>
    <w:p w14:paraId="0E3C7C87" w14:textId="77777777" w:rsidR="00AB4092" w:rsidRDefault="00D965F5" w:rsidP="00BF3C9B">
      <w:pPr>
        <w:suppressAutoHyphens w:val="0"/>
        <w:autoSpaceDE w:val="0"/>
        <w:autoSpaceDN w:val="0"/>
        <w:adjustRightInd w:val="0"/>
        <w:spacing w:after="0" w:line="360" w:lineRule="auto"/>
        <w:rPr>
          <w:rStyle w:val="CharStyle46Exact"/>
          <w:rFonts w:ascii="Arial" w:hAnsi="Arial" w:cs="Arial"/>
          <w:bCs w:val="0"/>
          <w:sz w:val="24"/>
          <w:szCs w:val="24"/>
        </w:rPr>
      </w:pPr>
      <w:r>
        <w:rPr>
          <w:rStyle w:val="CharStyle46Exact"/>
          <w:rFonts w:ascii="Arial" w:hAnsi="Arial" w:cs="Arial"/>
          <w:bCs w:val="0"/>
          <w:sz w:val="24"/>
          <w:szCs w:val="24"/>
        </w:rPr>
        <w:t>Główny:</w:t>
      </w:r>
    </w:p>
    <w:p w14:paraId="072718AD" w14:textId="41820456" w:rsidR="00D965F5" w:rsidRPr="00004FD7" w:rsidRDefault="00D965F5" w:rsidP="00BF3C9B">
      <w:pPr>
        <w:suppressAutoHyphens w:val="0"/>
        <w:autoSpaceDE w:val="0"/>
        <w:autoSpaceDN w:val="0"/>
        <w:adjustRightInd w:val="0"/>
        <w:spacing w:after="0" w:line="36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45000000-7 Roboty budowlane </w:t>
      </w:r>
    </w:p>
    <w:p w14:paraId="21069B5E" w14:textId="0CD63FE4" w:rsidR="00D965F5" w:rsidRPr="00004FD7" w:rsidRDefault="00D965F5" w:rsidP="00BF3C9B">
      <w:pPr>
        <w:pStyle w:val="Style9"/>
        <w:shd w:val="clear" w:color="auto" w:fill="auto"/>
        <w:tabs>
          <w:tab w:val="left" w:pos="142"/>
        </w:tabs>
        <w:spacing w:line="360"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Dodatkowe:</w:t>
      </w:r>
    </w:p>
    <w:p w14:paraId="58355928" w14:textId="77777777" w:rsidR="00004FD7" w:rsidRPr="00AB4092" w:rsidRDefault="00004FD7"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 xml:space="preserve">71320000-7 Usługi inżynieryjne w zakresie projektowania </w:t>
      </w:r>
    </w:p>
    <w:p w14:paraId="11AA43B4" w14:textId="77777777" w:rsidR="00004FD7" w:rsidRPr="00AB4092" w:rsidRDefault="00004FD7"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 xml:space="preserve">71000000-8 Usługi architektoniczne, budowlane, inżynieryjne i kontrolne </w:t>
      </w:r>
    </w:p>
    <w:p w14:paraId="2521F431" w14:textId="77777777" w:rsidR="00AB4092" w:rsidRPr="00AB4092" w:rsidRDefault="00AB4092" w:rsidP="00AB4092">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45233000-9 Roboty w zakresie konstruowania, fundamentowania oraz</w:t>
      </w:r>
    </w:p>
    <w:p w14:paraId="22A1B7E5" w14:textId="77777777" w:rsidR="00AB4092" w:rsidRPr="00AB4092" w:rsidRDefault="00AB4092" w:rsidP="00AB4092">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wykonywania nawierzchni autostrad, dr</w:t>
      </w:r>
      <w:r w:rsidRPr="00AB4092">
        <w:rPr>
          <w:rFonts w:ascii="Arial" w:eastAsia="Times New Roman" w:hAnsi="Arial" w:cs="Arial" w:hint="eastAsia"/>
          <w:sz w:val="24"/>
          <w:szCs w:val="24"/>
          <w:lang w:eastAsia="pl-PL"/>
        </w:rPr>
        <w:t>ó</w:t>
      </w:r>
      <w:r w:rsidRPr="00AB4092">
        <w:rPr>
          <w:rFonts w:ascii="Arial" w:eastAsia="Times New Roman" w:hAnsi="Arial" w:cs="Arial"/>
          <w:sz w:val="24"/>
          <w:szCs w:val="24"/>
          <w:lang w:eastAsia="pl-PL"/>
        </w:rPr>
        <w:t>g</w:t>
      </w:r>
    </w:p>
    <w:p w14:paraId="17C9280D" w14:textId="77777777" w:rsidR="00AB4092" w:rsidRPr="00AB4092" w:rsidRDefault="00AB4092" w:rsidP="00AB4092">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45231000-5 Roboty budowlane w zakresie budowy ruroci</w:t>
      </w:r>
      <w:r w:rsidRPr="00AB4092">
        <w:rPr>
          <w:rFonts w:ascii="Arial" w:eastAsia="Times New Roman" w:hAnsi="Arial" w:cs="Arial" w:hint="eastAsia"/>
          <w:sz w:val="24"/>
          <w:szCs w:val="24"/>
          <w:lang w:eastAsia="pl-PL"/>
        </w:rPr>
        <w:t>ą</w:t>
      </w:r>
      <w:r w:rsidRPr="00AB4092">
        <w:rPr>
          <w:rFonts w:ascii="Arial" w:eastAsia="Times New Roman" w:hAnsi="Arial" w:cs="Arial"/>
          <w:sz w:val="24"/>
          <w:szCs w:val="24"/>
          <w:lang w:eastAsia="pl-PL"/>
        </w:rPr>
        <w:t>g</w:t>
      </w:r>
      <w:r w:rsidRPr="00AB4092">
        <w:rPr>
          <w:rFonts w:ascii="Arial" w:eastAsia="Times New Roman" w:hAnsi="Arial" w:cs="Arial" w:hint="eastAsia"/>
          <w:sz w:val="24"/>
          <w:szCs w:val="24"/>
          <w:lang w:eastAsia="pl-PL"/>
        </w:rPr>
        <w:t>ó</w:t>
      </w:r>
      <w:r w:rsidRPr="00AB4092">
        <w:rPr>
          <w:rFonts w:ascii="Arial" w:eastAsia="Times New Roman" w:hAnsi="Arial" w:cs="Arial"/>
          <w:sz w:val="24"/>
          <w:szCs w:val="24"/>
          <w:lang w:eastAsia="pl-PL"/>
        </w:rPr>
        <w:t>w, ci</w:t>
      </w:r>
      <w:r w:rsidRPr="00AB4092">
        <w:rPr>
          <w:rFonts w:ascii="Arial" w:eastAsia="Times New Roman" w:hAnsi="Arial" w:cs="Arial" w:hint="eastAsia"/>
          <w:sz w:val="24"/>
          <w:szCs w:val="24"/>
          <w:lang w:eastAsia="pl-PL"/>
        </w:rPr>
        <w:t>ą</w:t>
      </w:r>
      <w:r w:rsidRPr="00AB4092">
        <w:rPr>
          <w:rFonts w:ascii="Arial" w:eastAsia="Times New Roman" w:hAnsi="Arial" w:cs="Arial"/>
          <w:sz w:val="24"/>
          <w:szCs w:val="24"/>
          <w:lang w:eastAsia="pl-PL"/>
        </w:rPr>
        <w:t>g</w:t>
      </w:r>
      <w:r w:rsidRPr="00AB4092">
        <w:rPr>
          <w:rFonts w:ascii="Arial" w:eastAsia="Times New Roman" w:hAnsi="Arial" w:cs="Arial" w:hint="eastAsia"/>
          <w:sz w:val="24"/>
          <w:szCs w:val="24"/>
          <w:lang w:eastAsia="pl-PL"/>
        </w:rPr>
        <w:t>ó</w:t>
      </w:r>
      <w:r w:rsidRPr="00AB4092">
        <w:rPr>
          <w:rFonts w:ascii="Arial" w:eastAsia="Times New Roman" w:hAnsi="Arial" w:cs="Arial"/>
          <w:sz w:val="24"/>
          <w:szCs w:val="24"/>
          <w:lang w:eastAsia="pl-PL"/>
        </w:rPr>
        <w:t>w</w:t>
      </w:r>
    </w:p>
    <w:p w14:paraId="0C3F164C" w14:textId="3F778FA1" w:rsidR="00AB4092" w:rsidRPr="00AB4092" w:rsidRDefault="00AB4092"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komunikacyjnych i linii energetycznych</w:t>
      </w:r>
    </w:p>
    <w:p w14:paraId="135E287C" w14:textId="02180F55" w:rsidR="00004FD7" w:rsidRPr="00AB4092" w:rsidRDefault="00004FD7"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 xml:space="preserve">45111200-0 Roboty w zakresie przygotowania terenu pod budowę i roboty ziemne </w:t>
      </w:r>
    </w:p>
    <w:p w14:paraId="794B89AF" w14:textId="77777777" w:rsidR="00BF3C9B" w:rsidRPr="00AB4092" w:rsidRDefault="00BF3C9B"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 xml:space="preserve">45310000-3 Roboty instalacyjne elektryczne </w:t>
      </w:r>
    </w:p>
    <w:p w14:paraId="5FB21AB5" w14:textId="5261AC6F" w:rsidR="00BF3C9B" w:rsidRPr="00AB4092" w:rsidRDefault="00BF3C9B" w:rsidP="00F12997">
      <w:pPr>
        <w:suppressAutoHyphens w:val="0"/>
        <w:autoSpaceDE w:val="0"/>
        <w:autoSpaceDN w:val="0"/>
        <w:adjustRightInd w:val="0"/>
        <w:spacing w:after="0"/>
        <w:rPr>
          <w:rFonts w:ascii="Arial" w:eastAsia="Times New Roman" w:hAnsi="Arial" w:cs="Arial"/>
          <w:sz w:val="24"/>
          <w:szCs w:val="24"/>
          <w:lang w:eastAsia="pl-PL"/>
        </w:rPr>
      </w:pPr>
      <w:r w:rsidRPr="00AB4092">
        <w:rPr>
          <w:rFonts w:ascii="Arial" w:eastAsia="Times New Roman" w:hAnsi="Arial" w:cs="Arial"/>
          <w:sz w:val="24"/>
          <w:szCs w:val="24"/>
          <w:lang w:eastAsia="pl-PL"/>
        </w:rPr>
        <w:t>45450000-6 Roboty budowlane wykończeniowe, pozostałe</w:t>
      </w:r>
    </w:p>
    <w:p w14:paraId="46D0E89D" w14:textId="77777777" w:rsidR="00FA2884" w:rsidRDefault="00FA2884" w:rsidP="009433E3">
      <w:pPr>
        <w:spacing w:after="0"/>
        <w:rPr>
          <w:rFonts w:ascii="Arial" w:eastAsia="Calibri" w:hAnsi="Arial" w:cs="Arial"/>
          <w:b/>
          <w:sz w:val="24"/>
          <w:szCs w:val="24"/>
          <w:lang w:eastAsia="en-US"/>
        </w:rPr>
      </w:pPr>
    </w:p>
    <w:p w14:paraId="1B68F52B" w14:textId="3F4E21EB" w:rsidR="0059013D" w:rsidRDefault="0059013D" w:rsidP="00BF3C9B">
      <w:pPr>
        <w:spacing w:after="0" w:line="360" w:lineRule="auto"/>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000E3377" w:rsidRPr="000E3377">
        <w:rPr>
          <w:rFonts w:ascii="Arial" w:hAnsi="Arial" w:cs="Arial"/>
          <w:b/>
          <w:bCs/>
          <w:sz w:val="24"/>
          <w:szCs w:val="24"/>
        </w:rPr>
        <w:t xml:space="preserve">Opis przedmiotu zamówienia </w:t>
      </w:r>
    </w:p>
    <w:p w14:paraId="2376332C" w14:textId="21724C06" w:rsidR="000E3377" w:rsidRPr="000E3377" w:rsidRDefault="000E3377" w:rsidP="000E3377">
      <w:pPr>
        <w:spacing w:after="0"/>
        <w:rPr>
          <w:rFonts w:ascii="Arial" w:hAnsi="Arial" w:cs="Arial"/>
          <w:b/>
          <w:bCs/>
          <w:sz w:val="24"/>
          <w:szCs w:val="24"/>
        </w:rPr>
      </w:pPr>
      <w:r w:rsidRPr="00ED3BE3">
        <w:rPr>
          <w:rFonts w:ascii="Arial" w:hAnsi="Arial" w:cs="Arial"/>
          <w:b/>
          <w:bCs/>
          <w:sz w:val="24"/>
          <w:szCs w:val="24"/>
        </w:rPr>
        <w:t xml:space="preserve">Przedmiotem </w:t>
      </w:r>
      <w:r>
        <w:rPr>
          <w:rFonts w:ascii="Arial" w:hAnsi="Arial" w:cs="Arial"/>
          <w:b/>
          <w:bCs/>
          <w:sz w:val="24"/>
          <w:szCs w:val="24"/>
        </w:rPr>
        <w:t>zamówienia</w:t>
      </w:r>
      <w:r w:rsidRPr="00ED3BE3">
        <w:rPr>
          <w:rFonts w:ascii="Arial" w:hAnsi="Arial" w:cs="Arial"/>
          <w:b/>
          <w:bCs/>
          <w:sz w:val="24"/>
          <w:szCs w:val="24"/>
        </w:rPr>
        <w:t xml:space="preserve"> jest</w:t>
      </w:r>
      <w:r>
        <w:rPr>
          <w:rFonts w:ascii="Arial" w:hAnsi="Arial" w:cs="Arial"/>
          <w:b/>
          <w:bCs/>
          <w:sz w:val="24"/>
          <w:szCs w:val="24"/>
        </w:rPr>
        <w:t>:</w:t>
      </w:r>
      <w:r w:rsidRPr="00ED3BE3">
        <w:rPr>
          <w:rFonts w:ascii="Arial" w:hAnsi="Arial" w:cs="Arial"/>
          <w:b/>
          <w:bCs/>
          <w:sz w:val="24"/>
          <w:szCs w:val="24"/>
        </w:rPr>
        <w:t xml:space="preserve"> </w:t>
      </w:r>
      <w:r w:rsidRPr="000E3377">
        <w:rPr>
          <w:rFonts w:ascii="Arial" w:hAnsi="Arial" w:cs="Arial"/>
          <w:b/>
          <w:bCs/>
          <w:sz w:val="24"/>
          <w:szCs w:val="24"/>
        </w:rPr>
        <w:t>„Budowa ciągu pieszo-rowerowego</w:t>
      </w:r>
    </w:p>
    <w:p w14:paraId="0895E74B" w14:textId="76F7669E" w:rsidR="000E3377" w:rsidRPr="000E3377" w:rsidRDefault="000E3377" w:rsidP="000E3377">
      <w:pPr>
        <w:spacing w:after="0"/>
        <w:rPr>
          <w:rFonts w:ascii="Arial" w:hAnsi="Arial" w:cs="Arial"/>
          <w:b/>
          <w:bCs/>
          <w:sz w:val="24"/>
          <w:szCs w:val="24"/>
        </w:rPr>
      </w:pPr>
      <w:r w:rsidRPr="000E3377">
        <w:rPr>
          <w:rFonts w:ascii="Arial" w:hAnsi="Arial" w:cs="Arial"/>
          <w:b/>
          <w:bCs/>
          <w:sz w:val="24"/>
          <w:szCs w:val="24"/>
        </w:rPr>
        <w:t>w Polanowie wraz z infrastrukturą towarzyszącą" w form</w:t>
      </w:r>
      <w:r w:rsidR="00AB4092">
        <w:rPr>
          <w:rFonts w:ascii="Arial" w:hAnsi="Arial" w:cs="Arial"/>
          <w:b/>
          <w:bCs/>
          <w:sz w:val="24"/>
          <w:szCs w:val="24"/>
        </w:rPr>
        <w:t>ule</w:t>
      </w:r>
      <w:r w:rsidRPr="000E3377">
        <w:rPr>
          <w:rFonts w:ascii="Arial" w:hAnsi="Arial" w:cs="Arial"/>
          <w:b/>
          <w:bCs/>
          <w:sz w:val="24"/>
          <w:szCs w:val="24"/>
        </w:rPr>
        <w:t xml:space="preserve"> zaprojektuj i wybuduj na podstawie sporządzonego PFU.</w:t>
      </w:r>
    </w:p>
    <w:p w14:paraId="59FB376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Zgodnie z wytycznymi zamawiającego planuje się wykonać ciąg pieszo-rowerowy:</w:t>
      </w:r>
    </w:p>
    <w:p w14:paraId="158A535A"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1.Nawierzchnia: bitumiczna lub z kostki betonowej niefazowanej, zjazdy o nawierzchni z kostki betonowej;</w:t>
      </w:r>
    </w:p>
    <w:p w14:paraId="76AC55BF"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2.Szerokość: nominalna 2,5 m – dopuszczalne są miejscowe zwężenia w granicy przepisów techniczno-budowlanych;</w:t>
      </w:r>
    </w:p>
    <w:p w14:paraId="4C62671D"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3.Pochylenie podłużne i poprzeczne: w granicach przepisów techniczno-budowlanych oraz z uwzględnieniem dostępności dla osób z niepełnosprawnościami</w:t>
      </w:r>
    </w:p>
    <w:p w14:paraId="761A9E92"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4.Odwodnienie: grawitacyjne na tereny zielone dostępne w granicy opracowania;</w:t>
      </w:r>
    </w:p>
    <w:p w14:paraId="76423B7A"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5.Stopnie i schody: ze względu na dostępność dla osób z niepełnosprawnościami, nie dopuszcza się uskoków większych niż 4 cm, ze wskazaniem na rozwiązania bez progowe;</w:t>
      </w:r>
    </w:p>
    <w:p w14:paraId="65F09BA6"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6.Oświetlenie ciągu pieszo-jezdnego- należy uwzględnić lampy wzdłuż ciągu (oświetlenie kroczące / z czujnikiem ruchu)</w:t>
      </w:r>
    </w:p>
    <w:p w14:paraId="5A901189"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Zasady dostępności: Wykonawca jest zobowiązany do zaprojektowania i wykonania ciągu pieszo–rowerowego w sposób zapewniający pełną dostępność dla osób z niepełnosprawnościami.</w:t>
      </w:r>
    </w:p>
    <w:p w14:paraId="63FD93A0"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 szczególności należy wykonać:</w:t>
      </w:r>
    </w:p>
    <w:p w14:paraId="12155FAF"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obniżone krawężniki w miejscach przejść,</w:t>
      </w:r>
    </w:p>
    <w:p w14:paraId="59046808"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pochylnię o nachyleniu nieprzekraczającym 6%,</w:t>
      </w:r>
    </w:p>
    <w:p w14:paraId="1917E23C"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brak progów o wysokości powyżej 4 cm,</w:t>
      </w:r>
    </w:p>
    <w:p w14:paraId="444EDDC8"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płyty ostrzegawcze i prowadzące,</w:t>
      </w:r>
    </w:p>
    <w:p w14:paraId="209F0E29"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oznakowanie umożliwiające bezpieczne poruszanie się osobom z dysfunkcjami wzroku.</w:t>
      </w:r>
    </w:p>
    <w:p w14:paraId="10EEFFD5"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Spełnienie wymagań dostępności zostanie potwierdzone przez Zamawiającego w protokole odbioru robót.”;</w:t>
      </w:r>
    </w:p>
    <w:p w14:paraId="3BD9460D"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Drzewa i krzewy: w miarę możliwości należy unikać wycinki krzewów, a w szczególności wycinki drzew – jeśli to możliwe należy skorygować przebieg ciągu pieszo-rowerowego w taki sposób, aby zminimalizować taką konieczność;</w:t>
      </w:r>
    </w:p>
    <w:p w14:paraId="196138F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Oznakowanie: podczas opracowywania oraz wdrożenia projektu stałej organizacji ruchu, należy przewidzieć malowanie czerwonego tła pod przejazdy rowerowe, a także prze prowadzeniu komunikacji pieszo-rowerowej przez ciąg pieszo-jezdny przyszłej zabudowy mieszkaniowej (Znaki i tablice informacyjne powinny być umieszczone w sposób niekolidujący z ruchem, pozwalając również na przestrzeń manewrową przed znakiem osobom poruszającym się na wózkach inwalidzkich. Jednocześnie  znaki powinny być lokalizowane w sposób czytelny dla wszystkich użytkowników, w tym osób z dysfunkcjami wzroku. Znaki z informacją dotykową powinny być umieszczane na wysokości ok. 110 cm od podłoża. W dolnej części tablice powinny być wykrywalne przy pomocy białej laski. Pionowe tablice informacyjne powinny być zamocowane na wysokości 140-160 cm od podłoża);</w:t>
      </w:r>
    </w:p>
    <w:p w14:paraId="41D41AB3"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Wykonawca jest zobowiązany do zapewnienia warunków technicznych umożliwiających instalację mobilnych liczników ruchu (np. detektorów rowerowych, czujników radarowych lub węży pomiarowych) w wyznaczonych punktach ciągu pieszo–rowerowego, w okresie trwałości projektu.</w:t>
      </w:r>
    </w:p>
    <w:p w14:paraId="0111283D"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Wykonawca jest zobowiązany do wykonania i montażu tablicy informacyjnej na czas realizacji robót oraz tablicy pamiątkowej po zakończeniu inwestycji, zgodnie z wytycznymi Programu Fundusze Europejskie dla Pomorza Zachodniego 2021–2027 w zakresie informacji i promocji. Tablice muszą zawierać logotypy Unii Europejskiej, Funduszy Europejskich i Programu FEPZ.</w:t>
      </w:r>
    </w:p>
    <w:p w14:paraId="0A414C28"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Wykonawca jest zobowiązany do współpracy z Zamawiającym przy prowadzeniu pomiarów wskaźników rezultatu, w szczególności do udostępnienia terenu, zapewnienia bezpieczeństwa miejsca pomiaru oraz udzielania niezbędnych informacji.</w:t>
      </w:r>
    </w:p>
    <w:p w14:paraId="06136384"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Wykonawca jest zobowiązany do realizacji przedmiotu zamówienia zgodnie z zasadą DNSH (Do No </w:t>
      </w:r>
      <w:proofErr w:type="spellStart"/>
      <w:r w:rsidRPr="00545B58">
        <w:rPr>
          <w:rFonts w:ascii="Arial" w:hAnsi="Arial" w:cs="Arial"/>
          <w:bCs/>
          <w:sz w:val="24"/>
          <w:szCs w:val="24"/>
        </w:rPr>
        <w:t>Significant</w:t>
      </w:r>
      <w:proofErr w:type="spellEnd"/>
      <w:r w:rsidRPr="00545B58">
        <w:rPr>
          <w:rFonts w:ascii="Arial" w:hAnsi="Arial" w:cs="Arial"/>
          <w:bCs/>
          <w:sz w:val="24"/>
          <w:szCs w:val="24"/>
        </w:rPr>
        <w:t xml:space="preserve"> </w:t>
      </w:r>
      <w:proofErr w:type="spellStart"/>
      <w:r w:rsidRPr="00545B58">
        <w:rPr>
          <w:rFonts w:ascii="Arial" w:hAnsi="Arial" w:cs="Arial"/>
          <w:bCs/>
          <w:sz w:val="24"/>
          <w:szCs w:val="24"/>
        </w:rPr>
        <w:t>Harm</w:t>
      </w:r>
      <w:proofErr w:type="spellEnd"/>
      <w:r w:rsidRPr="00545B58">
        <w:rPr>
          <w:rFonts w:ascii="Arial" w:hAnsi="Arial" w:cs="Arial"/>
          <w:bCs/>
          <w:sz w:val="24"/>
          <w:szCs w:val="24"/>
        </w:rPr>
        <w:t xml:space="preserve"> – nie czyń poważnych szkód środowisku). W szczególności Wykonawca jest zobowiązany do:</w:t>
      </w:r>
    </w:p>
    <w:p w14:paraId="30DD7AC9"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prowadzenia selektywnej gospodarki odpadami budowlanymi oraz przekazania Zamawiającemu kart przekazania odpadów (KPO),</w:t>
      </w:r>
    </w:p>
    <w:p w14:paraId="3BBC3937"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stosowania materiałów o niskiej energochłonności i nadających się do recyklingu,</w:t>
      </w:r>
    </w:p>
    <w:p w14:paraId="3EEBBA0D"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projektowania i wykonania rozwiązań odpornych na intensywne opady, wysokie temperatury oraz działanie soli,</w:t>
      </w:r>
    </w:p>
    <w:p w14:paraId="744D5664"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ograniczania emisji hałasu, pylenia i zanieczyszczeń podczas prowadzenia robót,</w:t>
      </w:r>
    </w:p>
    <w:p w14:paraId="55F83A14"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 minimalizacji wycinki drzew i krzewów oraz wykonania </w:t>
      </w:r>
      <w:proofErr w:type="spellStart"/>
      <w:r w:rsidRPr="00545B58">
        <w:rPr>
          <w:rFonts w:ascii="Arial" w:hAnsi="Arial" w:cs="Arial"/>
          <w:bCs/>
          <w:sz w:val="24"/>
          <w:szCs w:val="24"/>
        </w:rPr>
        <w:t>nasadzeń</w:t>
      </w:r>
      <w:proofErr w:type="spellEnd"/>
      <w:r w:rsidRPr="00545B58">
        <w:rPr>
          <w:rFonts w:ascii="Arial" w:hAnsi="Arial" w:cs="Arial"/>
          <w:bCs/>
          <w:sz w:val="24"/>
          <w:szCs w:val="24"/>
        </w:rPr>
        <w:t xml:space="preserve"> zastępczych w przypadku konieczności ich usunięcia.</w:t>
      </w:r>
    </w:p>
    <w:p w14:paraId="2ED905E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Interes osób trzecich: należy zapewnić dostęp do nieruchomości przez które przebiegać będzie inwestycja lub z dojazdem do których będzie kolidować;</w:t>
      </w:r>
    </w:p>
    <w:p w14:paraId="56C54E2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Inwestycja zlokalizowana jest na terenie Obszaru Chronionego Krajobrazu ‘Okolice Polanowa’ oraz w granicach obszaru Natura 2000 ‘Dolina Grabowej’ (PLH320003). Wykonawca jest zobowiązany do prowadzenia robót w sposób zgodny z przepisami ustawy z dnia 16 kwietnia 2004 r. o ochronie przyrody oraz zaleceniami Regionalnego Dyrektora Ochrony Środowiska w Szczecinie.</w:t>
      </w:r>
    </w:p>
    <w:p w14:paraId="6A5528E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 szczególności Wykonawca jest zobowiązany do:</w:t>
      </w:r>
    </w:p>
    <w:p w14:paraId="601013B7"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ograniczenia emisji hałasu, spalin i zanieczyszczeń,</w:t>
      </w:r>
    </w:p>
    <w:p w14:paraId="63D14AD7"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korzystania wyłącznie z istniejących dróg dojazdowych,</w:t>
      </w:r>
    </w:p>
    <w:p w14:paraId="6F310181"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unikania tworzenia dróg tymczasowych na terenach zielonych,</w:t>
      </w:r>
    </w:p>
    <w:p w14:paraId="4613A52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stosowania materiałów posiadających atesty lub certyfikaty potwierdzające ich neutralność środowiskową,</w:t>
      </w:r>
    </w:p>
    <w:p w14:paraId="7AB49E2A"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 wykonania </w:t>
      </w:r>
      <w:proofErr w:type="spellStart"/>
      <w:r w:rsidRPr="00545B58">
        <w:rPr>
          <w:rFonts w:ascii="Arial" w:hAnsi="Arial" w:cs="Arial"/>
          <w:bCs/>
          <w:sz w:val="24"/>
          <w:szCs w:val="24"/>
        </w:rPr>
        <w:t>nasadzeń</w:t>
      </w:r>
      <w:proofErr w:type="spellEnd"/>
      <w:r w:rsidRPr="00545B58">
        <w:rPr>
          <w:rFonts w:ascii="Arial" w:hAnsi="Arial" w:cs="Arial"/>
          <w:bCs/>
          <w:sz w:val="24"/>
          <w:szCs w:val="24"/>
        </w:rPr>
        <w:t xml:space="preserve"> kompensacyjnych w razie konieczności wycinki drzew lub krzewów,</w:t>
      </w:r>
    </w:p>
    <w:p w14:paraId="5EB08518" w14:textId="4CA401D8"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przestrzegania zakazu ruchu pojazdów mechanicznych po ciągu pieszo–rowerowym, z wyjątkiem pojazdów technicznych lub ratunkowych.</w:t>
      </w:r>
    </w:p>
    <w:p w14:paraId="34EEE221"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Na działce nr 11/9 obręb Polanów 1 znajduje się stanowisko archeologiczne. Wykonawca jest zobowiązany do wystąpienia, przed rozpoczęciem robót budowlanych, do Wojewódzkiego Konserwatora Zabytków o wydanie zaleceń konserwatorskich dotyczących sposobu prowadzenia prac na terenie stanowiska archeologicznego.</w:t>
      </w:r>
    </w:p>
    <w:p w14:paraId="4B65E1DB"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Zakres robót budowlanych przewidzianych do realizacji obejmuje: </w:t>
      </w:r>
    </w:p>
    <w:p w14:paraId="1E966E8B"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-zdjęcie warstwy humusu, </w:t>
      </w:r>
    </w:p>
    <w:p w14:paraId="0C1B9820"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-wycinka drzew i krzewów, </w:t>
      </w:r>
    </w:p>
    <w:p w14:paraId="19A7BDFF"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-wykonanie dwóch kładek pieszo-rowerowych,</w:t>
      </w:r>
    </w:p>
    <w:p w14:paraId="5330A638"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-przebudowa i budowa przepustów,</w:t>
      </w:r>
    </w:p>
    <w:p w14:paraId="0C65903B"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-rozbiórka istniejących nawierzchni i konstrukcji dróg, zjazdów, skrzyżowań, </w:t>
      </w:r>
    </w:p>
    <w:p w14:paraId="2F5AF1C4"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-wykonanie wykopów/nasypów, </w:t>
      </w:r>
    </w:p>
    <w:p w14:paraId="4EF9A6DF"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-usunięcie kolizji, regulacja i przebudowa elementów infrastruktury technicznej,</w:t>
      </w:r>
    </w:p>
    <w:p w14:paraId="5A839B77"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-budowa ciągu pieszo-rowerowego wraz ze zjazdami,</w:t>
      </w:r>
    </w:p>
    <w:p w14:paraId="05F01800"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oświetlenie ciągu pieszo-jezdnego</w:t>
      </w:r>
    </w:p>
    <w:p w14:paraId="66D55D76"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-budowa i przebudowa dojazdów do posesji położonych w sąsiedztwie inwestycji w niezbędnym zakresie,</w:t>
      </w:r>
    </w:p>
    <w:p w14:paraId="226F712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-humusowanie skarp, poboczy i zieleńców, </w:t>
      </w:r>
    </w:p>
    <w:p w14:paraId="2855A81C"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-wyposażenie w elementy małej architektury (ławki, kosze, reklamy), </w:t>
      </w:r>
    </w:p>
    <w:p w14:paraId="791F0F10"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-wykonanie co najmniej jednego punktu do doraźnych napraw rowerów (uwzględniające możliwość zawieszenia roweru, dostęp do podstawowego zestawu narzędziowego oraz pompki)</w:t>
      </w:r>
    </w:p>
    <w:p w14:paraId="3791D14C"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-wykonanie urządzeń zabezpieczających (balustrady, słupki blokujące) </w:t>
      </w:r>
    </w:p>
    <w:p w14:paraId="70172D71"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-wykonanie oznakowania pionowego i poziomego, </w:t>
      </w:r>
    </w:p>
    <w:p w14:paraId="182953F2" w14:textId="4AE78D9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-rekultywacja terenu. </w:t>
      </w:r>
    </w:p>
    <w:p w14:paraId="04862FB4"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Ponadto zakres prac obejmuje:</w:t>
      </w:r>
    </w:p>
    <w:p w14:paraId="2AE0B621"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1) Wykonanie dokumentacji projektowej w zakresie: </w:t>
      </w:r>
    </w:p>
    <w:p w14:paraId="09B7CA23" w14:textId="302FB6B1"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a)Uzyskanie niezbędnych map </w:t>
      </w:r>
      <w:proofErr w:type="spellStart"/>
      <w:r w:rsidRPr="00545B58">
        <w:rPr>
          <w:rFonts w:ascii="Arial" w:hAnsi="Arial" w:cs="Arial"/>
          <w:bCs/>
          <w:sz w:val="24"/>
          <w:szCs w:val="24"/>
        </w:rPr>
        <w:t>sytuacyjno</w:t>
      </w:r>
      <w:proofErr w:type="spellEnd"/>
      <w:r w:rsidRPr="00545B58">
        <w:rPr>
          <w:rFonts w:ascii="Arial" w:hAnsi="Arial" w:cs="Arial"/>
          <w:bCs/>
          <w:sz w:val="24"/>
          <w:szCs w:val="24"/>
        </w:rPr>
        <w:t>–wysokościowych, map do celów projektowych, ewidencyjnych oraz wypisów z rejestru gruntów.</w:t>
      </w:r>
    </w:p>
    <w:p w14:paraId="6AD25264" w14:textId="3180802A"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b)Projekt budowlany (projekt zagospodarowania terenu, projekt </w:t>
      </w:r>
      <w:proofErr w:type="spellStart"/>
      <w:r w:rsidRPr="00545B58">
        <w:rPr>
          <w:rFonts w:ascii="Arial" w:hAnsi="Arial" w:cs="Arial"/>
          <w:bCs/>
          <w:sz w:val="24"/>
          <w:szCs w:val="24"/>
        </w:rPr>
        <w:t>architektoniczo</w:t>
      </w:r>
      <w:proofErr w:type="spellEnd"/>
      <w:r w:rsidRPr="00545B58">
        <w:rPr>
          <w:rFonts w:ascii="Arial" w:hAnsi="Arial" w:cs="Arial"/>
          <w:bCs/>
          <w:sz w:val="24"/>
          <w:szCs w:val="24"/>
        </w:rPr>
        <w:t xml:space="preserve"> - budowlany, projekt techniczny) – 4 </w:t>
      </w:r>
      <w:proofErr w:type="spellStart"/>
      <w:r w:rsidRPr="00545B58">
        <w:rPr>
          <w:rFonts w:ascii="Arial" w:hAnsi="Arial" w:cs="Arial"/>
          <w:bCs/>
          <w:sz w:val="24"/>
          <w:szCs w:val="24"/>
        </w:rPr>
        <w:t>kpl</w:t>
      </w:r>
      <w:proofErr w:type="spellEnd"/>
      <w:r w:rsidRPr="00545B58">
        <w:rPr>
          <w:rFonts w:ascii="Arial" w:hAnsi="Arial" w:cs="Arial"/>
          <w:bCs/>
          <w:sz w:val="24"/>
          <w:szCs w:val="24"/>
        </w:rPr>
        <w:t>. (wymagane branże budowlane).</w:t>
      </w:r>
    </w:p>
    <w:p w14:paraId="21AFB094" w14:textId="29C19943"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c)Sporządzenie informacji dotyczącej bezpieczeństwa i ochrony zdrowia(   jeżeli będzie wymagana). </w:t>
      </w:r>
    </w:p>
    <w:p w14:paraId="6C15E71E" w14:textId="03215631"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d)Uzyskanie niezbędnych decyzji i uzgodnień.  </w:t>
      </w:r>
    </w:p>
    <w:p w14:paraId="1F50636F" w14:textId="30F447C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f)Uzyskanie decyzji o warunkach zabudowy </w:t>
      </w:r>
      <w:bookmarkStart w:id="10" w:name="_Hlk184381659"/>
      <w:r w:rsidRPr="00545B58">
        <w:rPr>
          <w:rFonts w:ascii="Arial" w:hAnsi="Arial" w:cs="Arial"/>
          <w:bCs/>
          <w:sz w:val="24"/>
          <w:szCs w:val="24"/>
        </w:rPr>
        <w:t xml:space="preserve">(jeżeli będą wymagane).. </w:t>
      </w:r>
      <w:bookmarkEnd w:id="10"/>
    </w:p>
    <w:p w14:paraId="6A0364C6" w14:textId="26727D0E"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g)Uzyskanie decyzji o środowiskowych uwarunkowaniach oraz decyzji pozwolenia wodnoprawnego (ostateczne decyzje o ile w procesie inwestycyjnym będą  wymagane).  </w:t>
      </w:r>
    </w:p>
    <w:p w14:paraId="1F3DFCC3" w14:textId="113451D0" w:rsidR="00545B58" w:rsidRPr="00545B58" w:rsidRDefault="00545B58" w:rsidP="00545B58">
      <w:pPr>
        <w:spacing w:after="0"/>
        <w:rPr>
          <w:rFonts w:ascii="Arial" w:hAnsi="Arial" w:cs="Arial"/>
          <w:bCs/>
          <w:sz w:val="24"/>
          <w:szCs w:val="24"/>
        </w:rPr>
      </w:pPr>
      <w:r w:rsidRPr="00545B58">
        <w:rPr>
          <w:rFonts w:ascii="Arial" w:hAnsi="Arial" w:cs="Arial"/>
          <w:bCs/>
          <w:sz w:val="24"/>
          <w:szCs w:val="24"/>
        </w:rPr>
        <w:t>h)Uzyskanie decyzji pozwolenia na budowę (ostateczna decyzja jeżeli będzie wymagana).</w:t>
      </w:r>
    </w:p>
    <w:p w14:paraId="28168FD8" w14:textId="1F33563B"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i)Uzyskanie niezbędnych pozwoleń, zezwoleń, uzgodnień, zgód, warunków </w:t>
      </w:r>
    </w:p>
    <w:p w14:paraId="0499247E" w14:textId="77777777" w:rsidR="00545B58" w:rsidRPr="00545B58" w:rsidRDefault="00545B58" w:rsidP="00545B58">
      <w:pPr>
        <w:spacing w:after="0"/>
        <w:rPr>
          <w:rFonts w:ascii="Arial" w:hAnsi="Arial" w:cs="Arial"/>
          <w:bCs/>
          <w:sz w:val="24"/>
          <w:szCs w:val="24"/>
        </w:rPr>
      </w:pPr>
      <w:r w:rsidRPr="00545B58">
        <w:rPr>
          <w:rFonts w:ascii="Arial" w:hAnsi="Arial" w:cs="Arial"/>
          <w:bCs/>
          <w:sz w:val="24"/>
          <w:szCs w:val="24"/>
        </w:rPr>
        <w:t>z administratorami sieci i innych dokumentów wymaganych przepisami prawa dla potrzeb realizacji inwestycji.</w:t>
      </w:r>
    </w:p>
    <w:p w14:paraId="0219B325" w14:textId="0F7FDBB8" w:rsidR="00545B58" w:rsidRPr="00545B58" w:rsidRDefault="00545B58" w:rsidP="00545B58">
      <w:pPr>
        <w:spacing w:after="0"/>
        <w:rPr>
          <w:rFonts w:ascii="Arial" w:hAnsi="Arial" w:cs="Arial"/>
          <w:bCs/>
          <w:sz w:val="24"/>
          <w:szCs w:val="24"/>
        </w:rPr>
      </w:pPr>
      <w:r w:rsidRPr="00545B58">
        <w:rPr>
          <w:rFonts w:ascii="Arial" w:hAnsi="Arial" w:cs="Arial"/>
          <w:bCs/>
          <w:sz w:val="24"/>
          <w:szCs w:val="24"/>
        </w:rPr>
        <w:t>j)Uzgodnienie dokumentacji projektowej i rozwiązań w niej zawartych z odpowiednimi urzędami, instytucjami, zespołem uzgodnienia dokumentacji projektowej  (jeżeli będą wymagane).</w:t>
      </w:r>
    </w:p>
    <w:p w14:paraId="2EFA3CDA" w14:textId="371CE3DB" w:rsidR="00545B58" w:rsidRPr="00545B58" w:rsidRDefault="00545B58" w:rsidP="00545B58">
      <w:pPr>
        <w:spacing w:after="0"/>
        <w:rPr>
          <w:rFonts w:ascii="Arial" w:hAnsi="Arial" w:cs="Arial"/>
          <w:bCs/>
          <w:sz w:val="24"/>
          <w:szCs w:val="24"/>
        </w:rPr>
      </w:pPr>
      <w:r w:rsidRPr="00545B58">
        <w:rPr>
          <w:rFonts w:ascii="Arial" w:hAnsi="Arial" w:cs="Arial"/>
          <w:bCs/>
          <w:sz w:val="24"/>
          <w:szCs w:val="24"/>
        </w:rPr>
        <w:t xml:space="preserve">k)Opłaty związane z uzyskaniem wszystkich uzgodnień, opinii, decyzji, (w tym opłaty administracyjne) ponosi Wykonawca. </w:t>
      </w:r>
    </w:p>
    <w:p w14:paraId="50FD49B1" w14:textId="6A5E235F" w:rsidR="00545B58" w:rsidRPr="00545B58" w:rsidRDefault="00545B58" w:rsidP="00545B58">
      <w:pPr>
        <w:spacing w:after="0"/>
        <w:rPr>
          <w:rFonts w:ascii="Arial" w:hAnsi="Arial" w:cs="Arial"/>
          <w:bCs/>
          <w:sz w:val="24"/>
          <w:szCs w:val="24"/>
        </w:rPr>
      </w:pPr>
      <w:r w:rsidRPr="00545B58">
        <w:rPr>
          <w:rFonts w:ascii="Arial" w:hAnsi="Arial" w:cs="Arial"/>
          <w:bCs/>
          <w:sz w:val="24"/>
          <w:szCs w:val="24"/>
        </w:rPr>
        <w:t>l)Pozostałe wymagane opracowania:</w:t>
      </w:r>
    </w:p>
    <w:p w14:paraId="2000FB9F" w14:textId="1AD03D8A" w:rsidR="00545B58" w:rsidRPr="00545B58" w:rsidRDefault="00545B58" w:rsidP="00545B58">
      <w:pPr>
        <w:spacing w:after="0"/>
        <w:rPr>
          <w:rFonts w:ascii="Arial" w:hAnsi="Arial" w:cs="Arial"/>
          <w:bCs/>
          <w:sz w:val="24"/>
          <w:szCs w:val="24"/>
        </w:rPr>
      </w:pPr>
      <w:r w:rsidRPr="00545B58">
        <w:rPr>
          <w:rFonts w:ascii="Arial" w:hAnsi="Arial" w:cs="Arial"/>
          <w:bCs/>
          <w:sz w:val="24"/>
          <w:szCs w:val="24"/>
        </w:rPr>
        <w:t>a.</w:t>
      </w:r>
      <w:r>
        <w:rPr>
          <w:rFonts w:ascii="Arial" w:hAnsi="Arial" w:cs="Arial"/>
          <w:bCs/>
          <w:sz w:val="24"/>
          <w:szCs w:val="24"/>
        </w:rPr>
        <w:t xml:space="preserve"> </w:t>
      </w:r>
      <w:r w:rsidRPr="00545B58">
        <w:rPr>
          <w:rFonts w:ascii="Arial" w:hAnsi="Arial" w:cs="Arial"/>
          <w:bCs/>
          <w:sz w:val="24"/>
          <w:szCs w:val="24"/>
        </w:rPr>
        <w:t>Przedmiary robót – (dla każdej wymaganej branży) – z podziałem na poszczególne działy w uzgodnieniu z Zamawiającym ( po wykonaniu dokumentacji projektowej) – 4 egz.</w:t>
      </w:r>
    </w:p>
    <w:p w14:paraId="60C1C0F3" w14:textId="04BC7CF6" w:rsidR="00545B58" w:rsidRPr="00545B58" w:rsidRDefault="00545B58" w:rsidP="00545B58">
      <w:pPr>
        <w:spacing w:after="0"/>
        <w:rPr>
          <w:rFonts w:ascii="Arial" w:hAnsi="Arial" w:cs="Arial"/>
          <w:bCs/>
          <w:sz w:val="24"/>
          <w:szCs w:val="24"/>
        </w:rPr>
      </w:pPr>
      <w:r w:rsidRPr="00545B58">
        <w:rPr>
          <w:rFonts w:ascii="Arial" w:hAnsi="Arial" w:cs="Arial"/>
          <w:bCs/>
          <w:sz w:val="24"/>
          <w:szCs w:val="24"/>
        </w:rPr>
        <w:t>b.</w:t>
      </w:r>
      <w:r w:rsidR="00407B46">
        <w:rPr>
          <w:rFonts w:ascii="Arial" w:hAnsi="Arial" w:cs="Arial"/>
          <w:bCs/>
          <w:sz w:val="24"/>
          <w:szCs w:val="24"/>
        </w:rPr>
        <w:t xml:space="preserve"> </w:t>
      </w:r>
      <w:r w:rsidRPr="00545B58">
        <w:rPr>
          <w:rFonts w:ascii="Arial" w:hAnsi="Arial" w:cs="Arial"/>
          <w:bCs/>
          <w:sz w:val="24"/>
          <w:szCs w:val="24"/>
        </w:rPr>
        <w:t>Kosztorysy inwestorskie (dla każdej wymaganej branży) – z podziałem na poszczególne działy w uzgodnieniu z Zamawiającym  ( po wykonaniu dokumentacji projektowej) – 4 egz.</w:t>
      </w:r>
    </w:p>
    <w:p w14:paraId="04142158" w14:textId="3F2FACD6" w:rsidR="00545B58" w:rsidRPr="00545B58" w:rsidRDefault="00545B58" w:rsidP="00545B58">
      <w:pPr>
        <w:spacing w:after="0"/>
        <w:rPr>
          <w:rFonts w:ascii="Arial" w:hAnsi="Arial" w:cs="Arial"/>
          <w:bCs/>
          <w:sz w:val="24"/>
          <w:szCs w:val="24"/>
        </w:rPr>
      </w:pPr>
      <w:r w:rsidRPr="00545B58">
        <w:rPr>
          <w:rFonts w:ascii="Arial" w:hAnsi="Arial" w:cs="Arial"/>
          <w:bCs/>
          <w:sz w:val="24"/>
          <w:szCs w:val="24"/>
        </w:rPr>
        <w:t>c.</w:t>
      </w:r>
      <w:r w:rsidR="00407B46">
        <w:rPr>
          <w:rFonts w:ascii="Arial" w:hAnsi="Arial" w:cs="Arial"/>
          <w:bCs/>
          <w:sz w:val="24"/>
          <w:szCs w:val="24"/>
        </w:rPr>
        <w:t xml:space="preserve"> </w:t>
      </w:r>
      <w:r w:rsidRPr="00545B58">
        <w:rPr>
          <w:rFonts w:ascii="Arial" w:hAnsi="Arial" w:cs="Arial"/>
          <w:bCs/>
          <w:sz w:val="24"/>
          <w:szCs w:val="24"/>
        </w:rPr>
        <w:t>Specyfikacja wykonania i odbioru robót budowlanych ( po wykonaniu dokumentacji projektowej) – 4 egz.</w:t>
      </w:r>
    </w:p>
    <w:p w14:paraId="134FD223" w14:textId="3F79E0B1" w:rsidR="00545B58" w:rsidRPr="00545B58" w:rsidRDefault="00545B58" w:rsidP="00545B58">
      <w:pPr>
        <w:spacing w:after="0"/>
        <w:rPr>
          <w:rFonts w:ascii="Arial" w:hAnsi="Arial" w:cs="Arial"/>
          <w:bCs/>
          <w:sz w:val="24"/>
          <w:szCs w:val="24"/>
        </w:rPr>
      </w:pPr>
      <w:r w:rsidRPr="00545B58">
        <w:rPr>
          <w:rFonts w:ascii="Arial" w:hAnsi="Arial" w:cs="Arial"/>
          <w:bCs/>
          <w:sz w:val="24"/>
          <w:szCs w:val="24"/>
        </w:rPr>
        <w:t>d.</w:t>
      </w:r>
      <w:r w:rsidR="00407B46">
        <w:rPr>
          <w:rFonts w:ascii="Arial" w:hAnsi="Arial" w:cs="Arial"/>
          <w:bCs/>
          <w:sz w:val="24"/>
          <w:szCs w:val="24"/>
        </w:rPr>
        <w:t xml:space="preserve"> </w:t>
      </w:r>
      <w:r w:rsidRPr="00545B58">
        <w:rPr>
          <w:rFonts w:ascii="Arial" w:hAnsi="Arial" w:cs="Arial"/>
          <w:bCs/>
          <w:sz w:val="24"/>
          <w:szCs w:val="24"/>
        </w:rPr>
        <w:t>Dokumentacja projektowa powinna być opracowana zgodnie z odpowiednimi przepisami prawa budowlanego, obowiązującymi Polskimi Normami, zasadami wiedzy technicznej oraz wymaganiami Zamawiającego.</w:t>
      </w:r>
    </w:p>
    <w:p w14:paraId="783D3FC9" w14:textId="41ADBF64" w:rsidR="00545B58" w:rsidRPr="00545B58" w:rsidRDefault="00545B58" w:rsidP="00545B58">
      <w:pPr>
        <w:spacing w:after="0"/>
        <w:rPr>
          <w:rFonts w:ascii="Arial" w:hAnsi="Arial" w:cs="Arial"/>
          <w:bCs/>
          <w:sz w:val="24"/>
          <w:szCs w:val="24"/>
        </w:rPr>
      </w:pPr>
      <w:r w:rsidRPr="00545B58">
        <w:rPr>
          <w:rFonts w:ascii="Arial" w:hAnsi="Arial" w:cs="Arial"/>
          <w:bCs/>
          <w:sz w:val="24"/>
          <w:szCs w:val="24"/>
        </w:rPr>
        <w:t>e.</w:t>
      </w:r>
      <w:r w:rsidR="00407B46">
        <w:rPr>
          <w:rFonts w:ascii="Arial" w:hAnsi="Arial" w:cs="Arial"/>
          <w:bCs/>
          <w:sz w:val="24"/>
          <w:szCs w:val="24"/>
        </w:rPr>
        <w:t xml:space="preserve"> </w:t>
      </w:r>
      <w:r w:rsidRPr="00545B58">
        <w:rPr>
          <w:rFonts w:ascii="Arial" w:hAnsi="Arial" w:cs="Arial"/>
          <w:bCs/>
          <w:sz w:val="24"/>
          <w:szCs w:val="24"/>
        </w:rPr>
        <w:t xml:space="preserve">Dokumentacja projektowa wykonana dla potrzeb realizacji inwestycji,  przedmiary, kosztorysy i </w:t>
      </w:r>
      <w:proofErr w:type="spellStart"/>
      <w:r w:rsidRPr="00545B58">
        <w:rPr>
          <w:rFonts w:ascii="Arial" w:hAnsi="Arial" w:cs="Arial"/>
          <w:bCs/>
          <w:sz w:val="24"/>
          <w:szCs w:val="24"/>
        </w:rPr>
        <w:t>STWiOR</w:t>
      </w:r>
      <w:proofErr w:type="spellEnd"/>
      <w:r w:rsidRPr="00545B58">
        <w:rPr>
          <w:rFonts w:ascii="Arial" w:hAnsi="Arial" w:cs="Arial"/>
          <w:bCs/>
          <w:sz w:val="24"/>
          <w:szCs w:val="24"/>
        </w:rPr>
        <w:t xml:space="preserve">, powinny być zapisane na nośniku CD i przekazane Zamawiającemu. </w:t>
      </w:r>
    </w:p>
    <w:p w14:paraId="60C4EF43" w14:textId="6E36DA3B" w:rsidR="00545B58" w:rsidRPr="00545B58" w:rsidRDefault="00545B58" w:rsidP="00545B58">
      <w:pPr>
        <w:spacing w:after="0"/>
        <w:rPr>
          <w:rFonts w:ascii="Arial" w:hAnsi="Arial" w:cs="Arial"/>
          <w:bCs/>
          <w:sz w:val="24"/>
          <w:szCs w:val="24"/>
        </w:rPr>
      </w:pPr>
      <w:r w:rsidRPr="00545B58">
        <w:rPr>
          <w:rFonts w:ascii="Arial" w:hAnsi="Arial" w:cs="Arial"/>
          <w:bCs/>
          <w:sz w:val="24"/>
          <w:szCs w:val="24"/>
        </w:rPr>
        <w:t>f.</w:t>
      </w:r>
      <w:r w:rsidR="00407B46">
        <w:rPr>
          <w:rFonts w:ascii="Arial" w:hAnsi="Arial" w:cs="Arial"/>
          <w:bCs/>
          <w:sz w:val="24"/>
          <w:szCs w:val="24"/>
        </w:rPr>
        <w:t xml:space="preserve"> </w:t>
      </w:r>
      <w:r w:rsidRPr="00545B58">
        <w:rPr>
          <w:rFonts w:ascii="Arial" w:hAnsi="Arial" w:cs="Arial"/>
          <w:bCs/>
          <w:sz w:val="24"/>
          <w:szCs w:val="24"/>
        </w:rPr>
        <w:t>Ponadto wykonawca zapewnia pełnienie nadzoru autorskiego nad realizacją zaprojektowanego zadania dla całego zakresu branżowego, aż do zakończenia okresu gwarancyjnego.</w:t>
      </w:r>
    </w:p>
    <w:p w14:paraId="3B63755D" w14:textId="77777777" w:rsidR="000E3377" w:rsidRPr="00ED3BE3" w:rsidRDefault="000E3377" w:rsidP="009433E3">
      <w:pPr>
        <w:spacing w:after="0"/>
        <w:rPr>
          <w:rFonts w:ascii="Arial" w:hAnsi="Arial" w:cs="Arial"/>
          <w:bCs/>
          <w:sz w:val="24"/>
          <w:szCs w:val="24"/>
        </w:rPr>
      </w:pPr>
    </w:p>
    <w:p w14:paraId="51BE124B" w14:textId="77777777" w:rsidR="00C70F08"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51EEC764" w14:textId="77777777" w:rsidR="0079544B" w:rsidRDefault="0059013D" w:rsidP="0079544B">
      <w:pPr>
        <w:suppressAutoHyphens w:val="0"/>
        <w:ind w:hanging="142"/>
        <w:contextualSpacing/>
        <w:jc w:val="both"/>
        <w:rPr>
          <w:rFonts w:ascii="Arial" w:hAnsi="Arial" w:cs="Arial"/>
          <w:sz w:val="24"/>
          <w:szCs w:val="24"/>
        </w:rPr>
      </w:pPr>
      <w:r w:rsidRPr="0079544B">
        <w:rPr>
          <w:rFonts w:ascii="Arial" w:eastAsia="Calibri" w:hAnsi="Arial" w:cs="Arial"/>
          <w:b/>
          <w:bCs/>
          <w:sz w:val="24"/>
          <w:szCs w:val="24"/>
          <w:lang w:eastAsia="en-US"/>
        </w:rPr>
        <w:t xml:space="preserve"> </w:t>
      </w:r>
      <w:r w:rsidR="0079544B" w:rsidRPr="0079544B">
        <w:rPr>
          <w:rFonts w:ascii="Arial" w:hAnsi="Arial" w:cs="Arial"/>
          <w:sz w:val="24"/>
          <w:szCs w:val="24"/>
        </w:rPr>
        <w:t>a) Zamówienie nie ogranicza udziału w nim małych i średnich przedsiębiorstw.</w:t>
      </w:r>
    </w:p>
    <w:p w14:paraId="2F86BBB2" w14:textId="11C9BF99" w:rsidR="0079544B" w:rsidRDefault="0079544B" w:rsidP="00874CC5">
      <w:pPr>
        <w:suppressAutoHyphens w:val="0"/>
        <w:ind w:left="-142"/>
        <w:contextualSpacing/>
        <w:jc w:val="both"/>
        <w:rPr>
          <w:rFonts w:ascii="Arial" w:hAnsi="Arial" w:cs="Arial"/>
          <w:sz w:val="24"/>
          <w:szCs w:val="24"/>
        </w:rPr>
      </w:pPr>
      <w:r w:rsidRPr="0079544B">
        <w:rPr>
          <w:rFonts w:ascii="Arial" w:hAnsi="Arial" w:cs="Arial"/>
          <w:sz w:val="24"/>
          <w:szCs w:val="24"/>
        </w:rPr>
        <w:t xml:space="preserve"> b) Potrzeba skoordynowania działań różnych wykonawców realizujących poszczególne części zamówienia mogłaby poważnie zagrozić właściwemu wykonaniu zamówienia.</w:t>
      </w:r>
    </w:p>
    <w:p w14:paraId="24922C05" w14:textId="5064365F" w:rsidR="0059013D" w:rsidRPr="0079544B" w:rsidRDefault="0079544B" w:rsidP="00874CC5">
      <w:pPr>
        <w:suppressAutoHyphens w:val="0"/>
        <w:ind w:left="-142"/>
        <w:contextualSpacing/>
        <w:jc w:val="both"/>
        <w:rPr>
          <w:rFonts w:ascii="Arial" w:eastAsia="Calibri" w:hAnsi="Arial" w:cs="Arial"/>
          <w:b/>
          <w:bCs/>
          <w:sz w:val="24"/>
          <w:szCs w:val="24"/>
          <w:lang w:eastAsia="en-US"/>
        </w:rPr>
      </w:pPr>
      <w:r w:rsidRPr="0079544B">
        <w:rPr>
          <w:rFonts w:ascii="Arial" w:hAnsi="Arial" w:cs="Arial"/>
          <w:sz w:val="24"/>
          <w:szCs w:val="24"/>
        </w:rPr>
        <w:t xml:space="preserve"> c) Podział zamówienia na części związany byłby z dużymi problemami technicznymi, organizacyjnymi, prawnymi oraz finansowymi. Niósłby ze sobą ryzyko braku ofert na jedną lub kilka części, przedłużanie się postępowania o udzielenie zamówienia publicznego, powstanie rozbieżności czasowych poszczególnych etapów procedury udzielenia zamówienia publicznego - zgodnie z ustawą PZP, każda z części zamówienia jest procedowana niezależnie od momentu składania ofert. Tym samym wybór oferty najkorzystniejszej oraz zawarcie umów na poszczególne części mógłby odbywać się w rożnych terminach, a tym samym niósłby ryzyko niemożliwości rozpoczęcia inwestycji w założonym terminie lub konieczności unieważnienia postępowania w jednej z części.</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6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400076EB" w14:textId="77777777" w:rsidR="00DF067E" w:rsidRDefault="00DF067E" w:rsidP="00755B9F">
      <w:pPr>
        <w:spacing w:before="20" w:after="20"/>
        <w:ind w:right="567"/>
        <w:rPr>
          <w:rFonts w:ascii="Arial" w:eastAsia="Times New Roman" w:hAnsi="Arial" w:cs="Arial"/>
          <w:b/>
          <w:bCs/>
          <w:sz w:val="24"/>
          <w:szCs w:val="24"/>
        </w:rPr>
      </w:pPr>
    </w:p>
    <w:p w14:paraId="7F37BD55" w14:textId="0A7B8741"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FF5047C" w14:textId="77777777" w:rsidR="00651766" w:rsidRPr="00651766" w:rsidRDefault="00651766" w:rsidP="00651766">
      <w:pPr>
        <w:spacing w:before="20" w:after="20"/>
        <w:ind w:right="567"/>
        <w:rPr>
          <w:rFonts w:ascii="Arial" w:eastAsia="Times New Roman" w:hAnsi="Arial" w:cs="Arial"/>
          <w:b/>
          <w:bCs/>
          <w:sz w:val="24"/>
          <w:szCs w:val="24"/>
          <w:lang w:bidi="pl-PL"/>
        </w:rPr>
      </w:pPr>
      <w:r w:rsidRPr="00651766">
        <w:rPr>
          <w:rFonts w:ascii="Arial" w:eastAsia="Times New Roman" w:hAnsi="Arial" w:cs="Arial"/>
          <w:sz w:val="24"/>
          <w:szCs w:val="24"/>
          <w:lang w:bidi="pl-PL"/>
        </w:rPr>
        <w:t xml:space="preserve">1. Wykonawca wykona przedmiot umowy w terminie do </w:t>
      </w:r>
      <w:r w:rsidRPr="00651766">
        <w:rPr>
          <w:rFonts w:ascii="Arial" w:eastAsia="Times New Roman" w:hAnsi="Arial" w:cs="Arial"/>
          <w:b/>
          <w:bCs/>
          <w:sz w:val="24"/>
          <w:szCs w:val="24"/>
          <w:lang w:bidi="pl-PL"/>
        </w:rPr>
        <w:t xml:space="preserve">22 miesięcy od daty podpisania umowy, w tym wykonanie dokumentacji projektowej wraz z ostateczną decyzją pozwolenia na budowę  do 10 miesięcy od dnia podpisania  umowy.  </w:t>
      </w:r>
    </w:p>
    <w:p w14:paraId="171F174D" w14:textId="3D10D8C3" w:rsidR="00DF067E" w:rsidRPr="008A746E" w:rsidRDefault="00651766" w:rsidP="00DF067E">
      <w:pPr>
        <w:rPr>
          <w:rFonts w:ascii="Arial" w:hAnsi="Arial" w:cs="Arial"/>
          <w:color w:val="EE0000"/>
          <w:sz w:val="24"/>
          <w:szCs w:val="24"/>
        </w:rPr>
      </w:pPr>
      <w:r w:rsidRPr="00651766">
        <w:rPr>
          <w:rFonts w:ascii="Arial" w:eastAsia="Times New Roman" w:hAnsi="Arial" w:cs="Arial"/>
          <w:sz w:val="24"/>
          <w:szCs w:val="24"/>
        </w:rPr>
        <w:t>2.</w:t>
      </w:r>
      <w:r w:rsidRPr="00651766">
        <w:rPr>
          <w:rFonts w:ascii="Arial" w:eastAsia="Times New Roman" w:hAnsi="Arial" w:cs="Arial"/>
          <w:b/>
          <w:bCs/>
          <w:sz w:val="24"/>
          <w:szCs w:val="24"/>
        </w:rPr>
        <w:t xml:space="preserve"> </w:t>
      </w:r>
      <w:r w:rsidRPr="00651766">
        <w:rPr>
          <w:rFonts w:ascii="Arial" w:hAnsi="Arial" w:cs="Arial"/>
          <w:sz w:val="24"/>
          <w:szCs w:val="24"/>
        </w:rPr>
        <w:t>Z</w:t>
      </w:r>
      <w:r w:rsidR="00DF067E" w:rsidRPr="00651766">
        <w:rPr>
          <w:rFonts w:ascii="Arial" w:hAnsi="Arial" w:cs="Arial"/>
          <w:sz w:val="24"/>
          <w:szCs w:val="24"/>
        </w:rPr>
        <w:t>a datę wykonania</w:t>
      </w:r>
      <w:r w:rsidRPr="00651766">
        <w:rPr>
          <w:rFonts w:ascii="Arial" w:hAnsi="Arial" w:cs="Arial"/>
          <w:sz w:val="24"/>
          <w:szCs w:val="24"/>
        </w:rPr>
        <w:t xml:space="preserve"> zamówienia</w:t>
      </w:r>
      <w:r w:rsidR="00DF067E" w:rsidRPr="00651766">
        <w:rPr>
          <w:rFonts w:ascii="Arial" w:hAnsi="Arial" w:cs="Arial"/>
          <w:sz w:val="24"/>
          <w:szCs w:val="24"/>
        </w:rPr>
        <w:t xml:space="preserve"> uznaje się datę odbioru końcowego inwestycji potwierdzoną spisaniem bez uwag </w:t>
      </w:r>
      <w:r w:rsidR="0081514F" w:rsidRPr="00651766">
        <w:rPr>
          <w:rFonts w:ascii="Arial" w:hAnsi="Arial" w:cs="Arial"/>
          <w:sz w:val="24"/>
          <w:szCs w:val="24"/>
        </w:rPr>
        <w:t>p</w:t>
      </w:r>
      <w:r w:rsidR="00DF067E" w:rsidRPr="00651766">
        <w:rPr>
          <w:rFonts w:ascii="Arial" w:hAnsi="Arial" w:cs="Arial"/>
          <w:sz w:val="24"/>
          <w:szCs w:val="24"/>
        </w:rPr>
        <w:t>rotokołu odbioru końcowego</w:t>
      </w:r>
      <w:r w:rsidRPr="00651766">
        <w:rPr>
          <w:rFonts w:ascii="Arial" w:hAnsi="Arial" w:cs="Arial"/>
          <w:sz w:val="24"/>
          <w:szCs w:val="24"/>
        </w:rPr>
        <w:t>.</w:t>
      </w: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0D1A844D" w14:textId="0844DE68" w:rsidR="00685873" w:rsidRPr="0081514F" w:rsidRDefault="00E2444B" w:rsidP="0081514F">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65A1960D" w14:textId="77777777" w:rsidR="00685873" w:rsidRDefault="00685873" w:rsidP="00755B9F">
      <w:pPr>
        <w:spacing w:before="20" w:after="20"/>
        <w:ind w:right="567"/>
        <w:rPr>
          <w:rFonts w:ascii="Arial" w:hAnsi="Arial" w:cs="Arial"/>
          <w:b/>
          <w:bCs/>
          <w:sz w:val="24"/>
          <w:szCs w:val="24"/>
        </w:rPr>
      </w:pPr>
    </w:p>
    <w:p w14:paraId="125CB2C6" w14:textId="4D5233FF"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0367C7" w:rsidRDefault="003D2FD8" w:rsidP="003D2FD8">
      <w:pPr>
        <w:spacing w:before="20" w:after="20"/>
        <w:ind w:right="567"/>
        <w:rPr>
          <w:rFonts w:ascii="Arial" w:hAnsi="Arial" w:cs="Arial"/>
          <w:b/>
          <w:bCs/>
          <w:sz w:val="24"/>
          <w:szCs w:val="24"/>
        </w:rPr>
      </w:pPr>
      <w:r w:rsidRPr="000367C7">
        <w:rPr>
          <w:rFonts w:ascii="Arial" w:hAnsi="Arial" w:cs="Arial"/>
          <w:b/>
          <w:bCs/>
          <w:sz w:val="24"/>
          <w:szCs w:val="24"/>
        </w:rPr>
        <w:t>10. WARUNKI UDZIAŁU W POSTĘPOWANIU</w:t>
      </w:r>
    </w:p>
    <w:p w14:paraId="797AFF47" w14:textId="77777777" w:rsidR="003D2FD8" w:rsidRPr="000367C7"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0367C7">
        <w:rPr>
          <w:rFonts w:ascii="Arial" w:hAnsi="Arial" w:cs="Arial"/>
          <w:b/>
          <w:sz w:val="24"/>
          <w:szCs w:val="24"/>
        </w:rPr>
        <w:t>O udzielenie zamówienia mogą ubiegać się wykonawcy, którzy</w:t>
      </w:r>
      <w:r w:rsidRPr="000367C7">
        <w:rPr>
          <w:rFonts w:ascii="Arial" w:hAnsi="Arial" w:cs="Arial"/>
          <w:sz w:val="24"/>
          <w:szCs w:val="24"/>
        </w:rPr>
        <w:t>:</w:t>
      </w:r>
    </w:p>
    <w:p w14:paraId="7EA03BC1" w14:textId="7F20652D" w:rsidR="003D2FD8" w:rsidRPr="000367C7" w:rsidRDefault="003D2FD8" w:rsidP="003D2FD8">
      <w:pPr>
        <w:rPr>
          <w:rFonts w:ascii="Arial" w:hAnsi="Arial" w:cs="Arial"/>
          <w:sz w:val="24"/>
          <w:szCs w:val="24"/>
        </w:rPr>
      </w:pPr>
      <w:r w:rsidRPr="000367C7">
        <w:rPr>
          <w:rFonts w:ascii="Arial" w:hAnsi="Arial" w:cs="Arial"/>
          <w:sz w:val="24"/>
          <w:szCs w:val="24"/>
        </w:rPr>
        <w:t xml:space="preserve">10.1 Nie podlegają wykluczeniu z postępowania o udzielenie zamówienia na podstawie </w:t>
      </w:r>
      <w:r w:rsidRPr="000367C7">
        <w:rPr>
          <w:rFonts w:ascii="Arial" w:hAnsi="Arial" w:cs="Arial"/>
          <w:bCs/>
          <w:sz w:val="24"/>
          <w:szCs w:val="24"/>
        </w:rPr>
        <w:t>art. </w:t>
      </w:r>
      <w:r w:rsidRPr="000367C7">
        <w:rPr>
          <w:rFonts w:ascii="Arial" w:hAnsi="Arial" w:cs="Arial"/>
          <w:sz w:val="24"/>
          <w:szCs w:val="24"/>
        </w:rPr>
        <w:t xml:space="preserve">108 ust. 1 ustawy </w:t>
      </w:r>
      <w:proofErr w:type="spellStart"/>
      <w:r w:rsidRPr="000367C7">
        <w:rPr>
          <w:rFonts w:ascii="Arial" w:hAnsi="Arial" w:cs="Arial"/>
          <w:sz w:val="24"/>
          <w:szCs w:val="24"/>
        </w:rPr>
        <w:t>pzp</w:t>
      </w:r>
      <w:proofErr w:type="spellEnd"/>
      <w:r w:rsidRPr="000367C7">
        <w:rPr>
          <w:rFonts w:ascii="Arial" w:hAnsi="Arial" w:cs="Arial"/>
          <w:sz w:val="24"/>
          <w:szCs w:val="24"/>
        </w:rPr>
        <w:t>. oraz na podstawie art. 7 ust. 1 ustawy z dnia 13 kwietnia 2022 roku o szczególnych rozwiązaniach w zakresie przeciwdziałania wspieraniu agresji na Ukrainę oraz służących ochronie bezpieczeństwa narodowego (Dz. U. z 202</w:t>
      </w:r>
      <w:r w:rsidR="000367C7">
        <w:rPr>
          <w:rFonts w:ascii="Arial" w:hAnsi="Arial" w:cs="Arial"/>
          <w:sz w:val="24"/>
          <w:szCs w:val="24"/>
        </w:rPr>
        <w:t>4</w:t>
      </w:r>
      <w:r w:rsidRPr="000367C7">
        <w:rPr>
          <w:rFonts w:ascii="Arial" w:hAnsi="Arial" w:cs="Arial"/>
          <w:sz w:val="24"/>
          <w:szCs w:val="24"/>
        </w:rPr>
        <w:t xml:space="preserve"> r. poz. </w:t>
      </w:r>
      <w:r w:rsidR="000367C7">
        <w:rPr>
          <w:rFonts w:ascii="Arial" w:hAnsi="Arial" w:cs="Arial"/>
          <w:sz w:val="24"/>
          <w:szCs w:val="24"/>
        </w:rPr>
        <w:t xml:space="preserve">507 ze zm. </w:t>
      </w:r>
      <w:r w:rsidRPr="000367C7">
        <w:rPr>
          <w:rFonts w:ascii="Arial" w:hAnsi="Arial" w:cs="Arial"/>
          <w:sz w:val="24"/>
          <w:szCs w:val="24"/>
        </w:rPr>
        <w:t xml:space="preserve">). </w:t>
      </w:r>
    </w:p>
    <w:p w14:paraId="642149C8" w14:textId="77777777" w:rsidR="003D2FD8" w:rsidRPr="000367C7" w:rsidRDefault="003D2FD8" w:rsidP="003D2FD8">
      <w:pPr>
        <w:widowControl w:val="0"/>
        <w:overflowPunct w:val="0"/>
        <w:autoSpaceDE w:val="0"/>
        <w:spacing w:before="20" w:after="20"/>
        <w:rPr>
          <w:rFonts w:ascii="Arial" w:hAnsi="Arial" w:cs="Arial"/>
          <w:sz w:val="24"/>
          <w:szCs w:val="24"/>
        </w:rPr>
      </w:pPr>
      <w:r w:rsidRPr="000367C7">
        <w:rPr>
          <w:rFonts w:ascii="Arial" w:hAnsi="Arial" w:cs="Arial"/>
          <w:sz w:val="24"/>
          <w:szCs w:val="24"/>
        </w:rPr>
        <w:t xml:space="preserve">10.2 Spełniają warunki udziału w postępowaniu, o których mowa w art. 112 ust. 2 ustawy </w:t>
      </w:r>
      <w:proofErr w:type="spellStart"/>
      <w:r w:rsidRPr="000367C7">
        <w:rPr>
          <w:rFonts w:ascii="Arial" w:hAnsi="Arial" w:cs="Arial"/>
          <w:sz w:val="24"/>
          <w:szCs w:val="24"/>
        </w:rPr>
        <w:t>pzp</w:t>
      </w:r>
      <w:proofErr w:type="spellEnd"/>
      <w:r w:rsidRPr="000367C7">
        <w:rPr>
          <w:rFonts w:ascii="Arial" w:hAnsi="Arial" w:cs="Arial"/>
          <w:sz w:val="24"/>
          <w:szCs w:val="24"/>
        </w:rPr>
        <w:t>,  określone przez zamawiającego w ogłoszeniu o zamówieniu oraz w SWZ, które mogą dotyczyć:</w:t>
      </w:r>
    </w:p>
    <w:p w14:paraId="6C18626F" w14:textId="77777777" w:rsidR="003D2FD8" w:rsidRPr="000367C7" w:rsidRDefault="003D2FD8" w:rsidP="003D2FD8">
      <w:pPr>
        <w:widowControl w:val="0"/>
        <w:overflowPunct w:val="0"/>
        <w:autoSpaceDE w:val="0"/>
        <w:spacing w:before="20" w:after="20"/>
        <w:rPr>
          <w:rFonts w:ascii="Arial" w:hAnsi="Arial" w:cs="Arial"/>
          <w:b/>
          <w:sz w:val="24"/>
          <w:szCs w:val="24"/>
        </w:rPr>
      </w:pPr>
      <w:r w:rsidRPr="000367C7">
        <w:rPr>
          <w:rFonts w:ascii="Arial" w:hAnsi="Arial" w:cs="Arial"/>
          <w:b/>
          <w:sz w:val="24"/>
          <w:szCs w:val="24"/>
        </w:rPr>
        <w:t>1) w zakresie warunku zdolności do występowania w obrocie gospodarczym:</w:t>
      </w:r>
    </w:p>
    <w:p w14:paraId="7E8521EC" w14:textId="77777777" w:rsidR="003D2FD8" w:rsidRPr="000367C7" w:rsidRDefault="003D2FD8" w:rsidP="003D2FD8">
      <w:pPr>
        <w:widowControl w:val="0"/>
        <w:overflowPunct w:val="0"/>
        <w:autoSpaceDE w:val="0"/>
        <w:spacing w:before="20" w:after="20"/>
        <w:rPr>
          <w:rFonts w:ascii="Arial" w:hAnsi="Arial" w:cs="Arial"/>
          <w:sz w:val="24"/>
          <w:szCs w:val="24"/>
        </w:rPr>
      </w:pPr>
      <w:r w:rsidRPr="000367C7">
        <w:rPr>
          <w:rFonts w:ascii="Arial" w:hAnsi="Arial" w:cs="Arial"/>
          <w:sz w:val="24"/>
          <w:szCs w:val="24"/>
        </w:rPr>
        <w:t>Zamawiający nie stawia szczególnych wymagań w zakresie spełniania tego warunku.</w:t>
      </w:r>
    </w:p>
    <w:p w14:paraId="547366A0" w14:textId="77777777" w:rsidR="003D2FD8" w:rsidRPr="000367C7" w:rsidRDefault="003D2FD8" w:rsidP="003D2FD8">
      <w:pPr>
        <w:widowControl w:val="0"/>
        <w:overflowPunct w:val="0"/>
        <w:autoSpaceDE w:val="0"/>
        <w:spacing w:before="20" w:after="20"/>
        <w:rPr>
          <w:rFonts w:ascii="Arial" w:hAnsi="Arial" w:cs="Arial"/>
          <w:sz w:val="24"/>
          <w:szCs w:val="24"/>
        </w:rPr>
      </w:pPr>
    </w:p>
    <w:p w14:paraId="6A34E6C2" w14:textId="77777777" w:rsidR="003D2FD8" w:rsidRPr="000367C7" w:rsidRDefault="003D2FD8" w:rsidP="003D2FD8">
      <w:pPr>
        <w:widowControl w:val="0"/>
        <w:tabs>
          <w:tab w:val="left" w:pos="426"/>
        </w:tabs>
        <w:overflowPunct w:val="0"/>
        <w:autoSpaceDE w:val="0"/>
        <w:spacing w:before="20" w:after="20"/>
        <w:rPr>
          <w:rFonts w:ascii="Arial" w:hAnsi="Arial" w:cs="Arial"/>
          <w:b/>
          <w:sz w:val="24"/>
          <w:szCs w:val="24"/>
        </w:rPr>
      </w:pPr>
      <w:r w:rsidRPr="000367C7">
        <w:rPr>
          <w:rFonts w:ascii="Arial" w:hAnsi="Arial" w:cs="Arial"/>
          <w:b/>
          <w:bCs/>
          <w:sz w:val="24"/>
          <w:szCs w:val="24"/>
        </w:rPr>
        <w:t>2) uprawnień do prowadzenia określonej działalności  lub zawodowej, o ile wynika to z odrębnych przepisów</w:t>
      </w:r>
      <w:r w:rsidRPr="000367C7">
        <w:rPr>
          <w:rFonts w:ascii="Arial" w:hAnsi="Arial" w:cs="Arial"/>
          <w:b/>
          <w:sz w:val="24"/>
          <w:szCs w:val="24"/>
        </w:rPr>
        <w:t>:</w:t>
      </w:r>
    </w:p>
    <w:p w14:paraId="0A858A21" w14:textId="77777777" w:rsidR="003D2FD8" w:rsidRPr="000367C7" w:rsidRDefault="003D2FD8" w:rsidP="003D2FD8">
      <w:pPr>
        <w:widowControl w:val="0"/>
        <w:overflowPunct w:val="0"/>
        <w:autoSpaceDE w:val="0"/>
        <w:spacing w:before="20" w:after="20"/>
        <w:rPr>
          <w:rFonts w:ascii="Arial" w:hAnsi="Arial" w:cs="Arial"/>
          <w:sz w:val="24"/>
          <w:szCs w:val="24"/>
        </w:rPr>
      </w:pPr>
      <w:bookmarkStart w:id="11" w:name="_Hlk86907658"/>
      <w:r w:rsidRPr="000367C7">
        <w:rPr>
          <w:rFonts w:ascii="Arial" w:hAnsi="Arial" w:cs="Arial"/>
          <w:sz w:val="24"/>
          <w:szCs w:val="24"/>
        </w:rPr>
        <w:t>Zamawiający nie stawia szczególnych wymagań w zakresie spełniania tego warunku.</w:t>
      </w:r>
    </w:p>
    <w:bookmarkEnd w:id="11"/>
    <w:p w14:paraId="4010CBCF" w14:textId="77777777" w:rsidR="003D2FD8" w:rsidRPr="000367C7" w:rsidRDefault="003D2FD8" w:rsidP="003D2FD8">
      <w:pPr>
        <w:widowControl w:val="0"/>
        <w:overflowPunct w:val="0"/>
        <w:autoSpaceDE w:val="0"/>
        <w:spacing w:before="20" w:after="20"/>
        <w:rPr>
          <w:rFonts w:ascii="Arial" w:hAnsi="Arial" w:cs="Arial"/>
          <w:sz w:val="24"/>
          <w:szCs w:val="24"/>
        </w:rPr>
      </w:pPr>
    </w:p>
    <w:p w14:paraId="43B85E0E" w14:textId="77777777"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3) sytuacji ekonomicznej lub finansowej:</w:t>
      </w:r>
    </w:p>
    <w:p w14:paraId="7E7947AC" w14:textId="77777777" w:rsidR="00355D5A" w:rsidRPr="000367C7" w:rsidRDefault="00355D5A" w:rsidP="00355D5A">
      <w:pPr>
        <w:widowControl w:val="0"/>
        <w:tabs>
          <w:tab w:val="left" w:pos="802"/>
        </w:tabs>
        <w:overflowPunct w:val="0"/>
        <w:autoSpaceDE w:val="0"/>
        <w:spacing w:before="20" w:after="20"/>
        <w:ind w:right="567"/>
        <w:rPr>
          <w:rFonts w:ascii="Arial" w:hAnsi="Arial" w:cs="Arial"/>
          <w:bCs/>
          <w:i/>
          <w:sz w:val="24"/>
          <w:szCs w:val="24"/>
        </w:rPr>
      </w:pPr>
      <w:r w:rsidRPr="000367C7">
        <w:rPr>
          <w:rFonts w:ascii="Arial" w:hAnsi="Arial" w:cs="Arial"/>
          <w:bCs/>
          <w:sz w:val="24"/>
          <w:szCs w:val="24"/>
        </w:rPr>
        <w:t>Zamawiający uzna, że Wykonawca spełnia ten warunek jeżeli:</w:t>
      </w:r>
      <w:r w:rsidRPr="000367C7">
        <w:rPr>
          <w:rFonts w:ascii="Arial" w:hAnsi="Arial" w:cs="Arial"/>
          <w:bCs/>
          <w:i/>
          <w:sz w:val="24"/>
          <w:szCs w:val="24"/>
        </w:rPr>
        <w:t xml:space="preserve"> </w:t>
      </w:r>
    </w:p>
    <w:p w14:paraId="0DBF834E" w14:textId="449BACA2" w:rsidR="00355D5A" w:rsidRPr="000367C7" w:rsidRDefault="00355D5A" w:rsidP="00355D5A">
      <w:pPr>
        <w:widowControl w:val="0"/>
        <w:tabs>
          <w:tab w:val="left" w:pos="0"/>
          <w:tab w:val="left" w:pos="284"/>
        </w:tabs>
        <w:overflowPunct w:val="0"/>
        <w:autoSpaceDE w:val="0"/>
        <w:spacing w:before="20" w:after="20"/>
        <w:ind w:right="567"/>
        <w:rPr>
          <w:rFonts w:ascii="Arial" w:hAnsi="Arial" w:cs="Arial"/>
          <w:b/>
          <w:bCs/>
          <w:sz w:val="24"/>
          <w:szCs w:val="24"/>
        </w:rPr>
      </w:pPr>
      <w:r w:rsidRPr="000367C7">
        <w:rPr>
          <w:rFonts w:ascii="Arial" w:hAnsi="Arial" w:cs="Arial"/>
          <w:sz w:val="24"/>
          <w:szCs w:val="24"/>
        </w:rPr>
        <w:t xml:space="preserve">wykaże, że jest </w:t>
      </w:r>
      <w:r w:rsidRPr="000367C7">
        <w:rPr>
          <w:rFonts w:ascii="Arial" w:hAnsi="Arial" w:cs="Arial"/>
          <w:bCs/>
          <w:sz w:val="24"/>
          <w:szCs w:val="24"/>
        </w:rPr>
        <w:t xml:space="preserve">ubezpieczony od odpowiedzialności cywilnej w zakresie prowadzonej działalności gospodarczej związanej z przedmiotem zamówienia na sumę gwarancyjną </w:t>
      </w:r>
      <w:r w:rsidRPr="000367C7">
        <w:rPr>
          <w:rFonts w:ascii="Arial" w:hAnsi="Arial" w:cs="Arial"/>
          <w:sz w:val="24"/>
          <w:szCs w:val="24"/>
        </w:rPr>
        <w:t>nie niższą niż</w:t>
      </w:r>
      <w:r w:rsidRPr="000367C7">
        <w:rPr>
          <w:rFonts w:ascii="Arial" w:hAnsi="Arial" w:cs="Arial"/>
          <w:bCs/>
          <w:sz w:val="24"/>
          <w:szCs w:val="24"/>
        </w:rPr>
        <w:t xml:space="preserve"> </w:t>
      </w:r>
      <w:r w:rsidR="009C34DD">
        <w:rPr>
          <w:rFonts w:ascii="Arial" w:hAnsi="Arial" w:cs="Arial"/>
          <w:b/>
          <w:sz w:val="24"/>
          <w:szCs w:val="24"/>
        </w:rPr>
        <w:t>2 0</w:t>
      </w:r>
      <w:r w:rsidRPr="000367C7">
        <w:rPr>
          <w:rFonts w:ascii="Arial" w:hAnsi="Arial" w:cs="Arial"/>
          <w:b/>
          <w:sz w:val="24"/>
          <w:szCs w:val="24"/>
        </w:rPr>
        <w:t>0</w:t>
      </w:r>
      <w:r w:rsidR="000367C7">
        <w:rPr>
          <w:rFonts w:ascii="Arial" w:hAnsi="Arial" w:cs="Arial"/>
          <w:b/>
          <w:sz w:val="24"/>
          <w:szCs w:val="24"/>
        </w:rPr>
        <w:t>0</w:t>
      </w:r>
      <w:r w:rsidRPr="000367C7">
        <w:rPr>
          <w:rFonts w:ascii="Arial" w:hAnsi="Arial" w:cs="Arial"/>
          <w:b/>
          <w:bCs/>
          <w:sz w:val="24"/>
          <w:szCs w:val="24"/>
        </w:rPr>
        <w:t> 000,00 zł.</w:t>
      </w:r>
    </w:p>
    <w:p w14:paraId="3AAF1189" w14:textId="77777777" w:rsidR="00355D5A" w:rsidRPr="000367C7" w:rsidRDefault="00355D5A" w:rsidP="00E351BD">
      <w:pPr>
        <w:rPr>
          <w:rFonts w:ascii="Arial" w:eastAsia="Times New Roman" w:hAnsi="Arial" w:cs="Arial"/>
          <w:b/>
          <w:bCs/>
          <w:sz w:val="24"/>
          <w:szCs w:val="24"/>
          <w:lang w:eastAsia="pl-PL"/>
        </w:rPr>
      </w:pPr>
    </w:p>
    <w:p w14:paraId="0FF14028" w14:textId="0741CEB7"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4) zdolności technicznej lub zawodowej:</w:t>
      </w:r>
    </w:p>
    <w:p w14:paraId="1D5124AD" w14:textId="7B5A9E1E" w:rsidR="00973F9C" w:rsidRPr="00973F9C" w:rsidRDefault="00465889" w:rsidP="00973F9C">
      <w:pPr>
        <w:spacing w:after="0"/>
        <w:rPr>
          <w:rFonts w:ascii="Arial" w:eastAsia="Times New Roman" w:hAnsi="Arial" w:cs="Arial"/>
          <w:b/>
          <w:bCs/>
          <w:sz w:val="24"/>
          <w:szCs w:val="24"/>
          <w:lang w:eastAsia="pl-PL"/>
        </w:rPr>
      </w:pPr>
      <w:r>
        <w:rPr>
          <w:rFonts w:ascii="Arial" w:eastAsia="Times New Roman" w:hAnsi="Arial" w:cs="Arial"/>
          <w:b/>
          <w:bCs/>
          <w:sz w:val="24"/>
          <w:szCs w:val="24"/>
          <w:lang w:eastAsia="pl-PL"/>
        </w:rPr>
        <w:t>4.1</w:t>
      </w:r>
      <w:r w:rsidR="00973F9C" w:rsidRPr="00973F9C">
        <w:rPr>
          <w:rFonts w:ascii="Arial" w:eastAsia="Times New Roman" w:hAnsi="Arial" w:cs="Arial"/>
          <w:b/>
          <w:bCs/>
          <w:sz w:val="24"/>
          <w:szCs w:val="24"/>
          <w:lang w:eastAsia="pl-PL"/>
        </w:rPr>
        <w:t>) zdolność techniczna</w:t>
      </w:r>
    </w:p>
    <w:p w14:paraId="5E00EE0C" w14:textId="7F51F4AC" w:rsidR="00973F9C" w:rsidRPr="00973F9C" w:rsidRDefault="00973F9C" w:rsidP="00973F9C">
      <w:pPr>
        <w:spacing w:after="0"/>
        <w:rPr>
          <w:rFonts w:ascii="Arial" w:eastAsia="Times New Roman" w:hAnsi="Arial" w:cs="Arial"/>
          <w:b/>
          <w:bCs/>
          <w:sz w:val="24"/>
          <w:szCs w:val="24"/>
          <w:lang w:eastAsia="pl-PL"/>
        </w:rPr>
      </w:pPr>
      <w:r w:rsidRPr="00973F9C">
        <w:rPr>
          <w:rFonts w:ascii="Arial" w:eastAsia="Times New Roman" w:hAnsi="Arial" w:cs="Arial"/>
          <w:sz w:val="24"/>
          <w:szCs w:val="24"/>
          <w:lang w:eastAsia="pl-PL"/>
        </w:rPr>
        <w:t xml:space="preserve">Wykonawca musi wykazać, ze w okresie ostatnich pięciu lat przed upływem terminu składania ofert, a jeżeli okres prowadzenia działalności jest krótszy - w tym okresie, wykonał należycie </w:t>
      </w:r>
      <w:r w:rsidRPr="00973F9C">
        <w:rPr>
          <w:rFonts w:ascii="Arial" w:eastAsia="Times New Roman" w:hAnsi="Arial" w:cs="Arial"/>
          <w:b/>
          <w:bCs/>
          <w:sz w:val="24"/>
          <w:szCs w:val="24"/>
          <w:lang w:eastAsia="pl-PL"/>
        </w:rPr>
        <w:t>co najmniej dwie roboty budowlane, z których każda polegała na: budowie lub przebudowie lub remoncie drogi lub drogi rowerowej lub ciągu pieszo-rowerowego, o długości minimum 500</w:t>
      </w:r>
      <w:r w:rsidR="009C34DD">
        <w:rPr>
          <w:rFonts w:ascii="Arial" w:eastAsia="Times New Roman" w:hAnsi="Arial" w:cs="Arial"/>
          <w:b/>
          <w:bCs/>
          <w:sz w:val="24"/>
          <w:szCs w:val="24"/>
          <w:lang w:eastAsia="pl-PL"/>
        </w:rPr>
        <w:t xml:space="preserve"> </w:t>
      </w:r>
      <w:proofErr w:type="spellStart"/>
      <w:r w:rsidRPr="00973F9C">
        <w:rPr>
          <w:rFonts w:ascii="Arial" w:eastAsia="Times New Roman" w:hAnsi="Arial" w:cs="Arial"/>
          <w:b/>
          <w:bCs/>
          <w:sz w:val="24"/>
          <w:szCs w:val="24"/>
          <w:lang w:eastAsia="pl-PL"/>
        </w:rPr>
        <w:t>mb</w:t>
      </w:r>
      <w:proofErr w:type="spellEnd"/>
      <w:r w:rsidR="009C34DD">
        <w:rPr>
          <w:rFonts w:ascii="Arial" w:eastAsia="Times New Roman" w:hAnsi="Arial" w:cs="Arial"/>
          <w:b/>
          <w:bCs/>
          <w:sz w:val="24"/>
          <w:szCs w:val="24"/>
          <w:lang w:eastAsia="pl-PL"/>
        </w:rPr>
        <w:t xml:space="preserve">., </w:t>
      </w:r>
      <w:r w:rsidRPr="00973F9C">
        <w:rPr>
          <w:rFonts w:ascii="Arial" w:eastAsia="Times New Roman" w:hAnsi="Arial" w:cs="Arial"/>
          <w:b/>
          <w:bCs/>
          <w:sz w:val="24"/>
          <w:szCs w:val="24"/>
          <w:lang w:eastAsia="pl-PL"/>
        </w:rPr>
        <w:t>przy czym jedna z robót została zrealizowana w formule „zaprojektuj i wybuduj”.</w:t>
      </w:r>
    </w:p>
    <w:p w14:paraId="64B93D04" w14:textId="77777777" w:rsidR="00973F9C" w:rsidRPr="00973F9C" w:rsidRDefault="00973F9C" w:rsidP="00973F9C">
      <w:pPr>
        <w:spacing w:after="0"/>
        <w:rPr>
          <w:rFonts w:ascii="Arial" w:eastAsia="Times New Roman" w:hAnsi="Arial" w:cs="Arial"/>
          <w:b/>
          <w:bCs/>
          <w:sz w:val="24"/>
          <w:szCs w:val="24"/>
          <w:lang w:eastAsia="pl-PL"/>
        </w:rPr>
      </w:pPr>
    </w:p>
    <w:p w14:paraId="3166A98E" w14:textId="77777777" w:rsidR="00973F9C" w:rsidRPr="00973F9C" w:rsidRDefault="00973F9C" w:rsidP="00973F9C">
      <w:pPr>
        <w:spacing w:after="0"/>
        <w:rPr>
          <w:rFonts w:ascii="Arial" w:eastAsia="Times New Roman" w:hAnsi="Arial" w:cs="Arial"/>
          <w:b/>
          <w:bCs/>
          <w:sz w:val="24"/>
          <w:szCs w:val="24"/>
          <w:lang w:eastAsia="pl-PL"/>
        </w:rPr>
      </w:pPr>
      <w:r w:rsidRPr="00973F9C">
        <w:rPr>
          <w:rFonts w:ascii="Arial" w:eastAsia="Times New Roman" w:hAnsi="Arial" w:cs="Arial"/>
          <w:b/>
          <w:bCs/>
          <w:sz w:val="24"/>
          <w:szCs w:val="24"/>
          <w:lang w:eastAsia="pl-PL"/>
        </w:rPr>
        <w:t>Uwaga:</w:t>
      </w:r>
      <w:r w:rsidRPr="00973F9C">
        <w:rPr>
          <w:rFonts w:ascii="Arial" w:eastAsia="Times New Roman" w:hAnsi="Arial" w:cs="Arial"/>
          <w:sz w:val="24"/>
          <w:szCs w:val="24"/>
          <w:lang w:eastAsia="pl-PL"/>
        </w:rPr>
        <w:t xml:space="preserve"> Za ukończone roboty budowlane Zamawiający uważa roboty, w których obiekty budowlane zostały ukończone w taki sposób, że stanowią one całość techniczno-użytkową wraz z instalacjami i urządzeniami.</w:t>
      </w:r>
    </w:p>
    <w:p w14:paraId="6D87C258" w14:textId="77777777" w:rsidR="00973F9C" w:rsidRPr="00973F9C" w:rsidRDefault="00973F9C" w:rsidP="00973F9C">
      <w:pPr>
        <w:spacing w:after="0"/>
        <w:rPr>
          <w:rFonts w:ascii="Arial" w:eastAsia="Times New Roman" w:hAnsi="Arial" w:cs="Arial"/>
          <w:sz w:val="24"/>
          <w:szCs w:val="24"/>
          <w:lang w:eastAsia="pl-PL"/>
        </w:rPr>
      </w:pPr>
    </w:p>
    <w:p w14:paraId="7E8EEA46" w14:textId="5C126EFF" w:rsidR="00973F9C" w:rsidRPr="00973F9C" w:rsidRDefault="00465889" w:rsidP="00973F9C">
      <w:pPr>
        <w:spacing w:after="0"/>
        <w:rPr>
          <w:rFonts w:ascii="Arial" w:eastAsia="Times New Roman" w:hAnsi="Arial" w:cs="Arial"/>
          <w:b/>
          <w:bCs/>
          <w:sz w:val="24"/>
          <w:szCs w:val="24"/>
          <w:lang w:eastAsia="pl-PL"/>
        </w:rPr>
      </w:pPr>
      <w:r>
        <w:rPr>
          <w:rFonts w:ascii="Arial" w:eastAsia="Times New Roman" w:hAnsi="Arial" w:cs="Arial"/>
          <w:b/>
          <w:bCs/>
          <w:sz w:val="24"/>
          <w:szCs w:val="24"/>
          <w:lang w:eastAsia="pl-PL"/>
        </w:rPr>
        <w:t>4.2</w:t>
      </w:r>
      <w:r w:rsidR="00973F9C" w:rsidRPr="00973F9C">
        <w:rPr>
          <w:rFonts w:ascii="Arial" w:eastAsia="Times New Roman" w:hAnsi="Arial" w:cs="Arial"/>
          <w:b/>
          <w:bCs/>
          <w:sz w:val="24"/>
          <w:szCs w:val="24"/>
          <w:lang w:eastAsia="pl-PL"/>
        </w:rPr>
        <w:t>) zdolność zawodowa</w:t>
      </w:r>
    </w:p>
    <w:p w14:paraId="4BBE83C1" w14:textId="77777777" w:rsidR="00973F9C" w:rsidRDefault="00973F9C" w:rsidP="00973F9C">
      <w:pPr>
        <w:spacing w:after="0"/>
        <w:rPr>
          <w:rFonts w:ascii="Arial" w:eastAsia="Times New Roman" w:hAnsi="Arial" w:cs="Arial"/>
          <w:sz w:val="24"/>
          <w:szCs w:val="24"/>
          <w:lang w:eastAsia="pl-PL"/>
        </w:rPr>
      </w:pPr>
      <w:r w:rsidRPr="00973F9C">
        <w:rPr>
          <w:rFonts w:ascii="Arial" w:eastAsia="Times New Roman" w:hAnsi="Arial" w:cs="Arial"/>
          <w:sz w:val="24"/>
          <w:szCs w:val="24"/>
          <w:lang w:eastAsia="pl-PL"/>
        </w:rPr>
        <w:t>Wykonawca musi wykazać, ze dysponuje lub będzie dysponował osobami, które zgodnie z przepisami prawa będą mogły w sposób prawidłowy wykonać przedmiot zamówienia tj. co najmniej:</w:t>
      </w:r>
    </w:p>
    <w:p w14:paraId="21FABEB2" w14:textId="0F5F9F82" w:rsidR="00465889" w:rsidRPr="00465889" w:rsidRDefault="00465889" w:rsidP="00465889">
      <w:pPr>
        <w:pStyle w:val="Akapitzlist"/>
        <w:numPr>
          <w:ilvl w:val="0"/>
          <w:numId w:val="18"/>
        </w:numPr>
        <w:spacing w:after="0"/>
        <w:rPr>
          <w:rFonts w:ascii="Arial" w:hAnsi="Arial" w:cs="Arial"/>
          <w:b/>
          <w:bCs/>
          <w:sz w:val="24"/>
          <w:szCs w:val="24"/>
          <w:lang w:eastAsia="pl-PL"/>
        </w:rPr>
      </w:pPr>
      <w:r w:rsidRPr="00465889">
        <w:rPr>
          <w:rFonts w:ascii="Arial" w:hAnsi="Arial" w:cs="Arial"/>
          <w:sz w:val="24"/>
          <w:szCs w:val="24"/>
          <w:lang w:eastAsia="pl-PL"/>
        </w:rPr>
        <w:t xml:space="preserve">projektant branży drogowej posiadający uprawnienia budowlane do projektowania w specjalności inżynieryjnej drogowej bez ograniczeń lub odpowiadające im ważne uprawnienia budowlane, który wykonał projekt budowlano-wykonawczy lub budowlany, który dotyczył </w:t>
      </w:r>
      <w:bookmarkStart w:id="12" w:name="_Hlk211863983"/>
      <w:r w:rsidRPr="00465889">
        <w:rPr>
          <w:rFonts w:ascii="Arial" w:hAnsi="Arial" w:cs="Arial"/>
          <w:b/>
          <w:bCs/>
          <w:sz w:val="24"/>
          <w:szCs w:val="24"/>
          <w:lang w:eastAsia="pl-PL"/>
        </w:rPr>
        <w:t>budowy lub przebudowy lub remontu drogi lub drogi rowerowej lub ciągu pieszo-rowerowego</w:t>
      </w:r>
      <w:bookmarkEnd w:id="12"/>
      <w:r w:rsidRPr="00465889">
        <w:rPr>
          <w:rFonts w:ascii="Arial" w:hAnsi="Arial" w:cs="Arial"/>
          <w:b/>
          <w:bCs/>
          <w:sz w:val="24"/>
          <w:szCs w:val="24"/>
          <w:lang w:eastAsia="pl-PL"/>
        </w:rPr>
        <w:t xml:space="preserve">, </w:t>
      </w:r>
      <w:bookmarkStart w:id="13" w:name="_Hlk211864015"/>
      <w:r w:rsidRPr="00465889">
        <w:rPr>
          <w:rFonts w:ascii="Arial" w:hAnsi="Arial" w:cs="Arial"/>
          <w:b/>
          <w:bCs/>
          <w:sz w:val="24"/>
          <w:szCs w:val="24"/>
          <w:lang w:eastAsia="pl-PL"/>
        </w:rPr>
        <w:t xml:space="preserve">o długości minimum 500 </w:t>
      </w:r>
      <w:proofErr w:type="spellStart"/>
      <w:r w:rsidRPr="00465889">
        <w:rPr>
          <w:rFonts w:ascii="Arial" w:hAnsi="Arial" w:cs="Arial"/>
          <w:b/>
          <w:bCs/>
          <w:sz w:val="24"/>
          <w:szCs w:val="24"/>
          <w:lang w:eastAsia="pl-PL"/>
        </w:rPr>
        <w:t>mb</w:t>
      </w:r>
      <w:bookmarkEnd w:id="13"/>
      <w:proofErr w:type="spellEnd"/>
      <w:r w:rsidR="003A2F25">
        <w:rPr>
          <w:rFonts w:ascii="Arial" w:hAnsi="Arial" w:cs="Arial"/>
          <w:b/>
          <w:bCs/>
          <w:sz w:val="24"/>
          <w:szCs w:val="24"/>
          <w:lang w:eastAsia="pl-PL"/>
        </w:rPr>
        <w:t>.</w:t>
      </w:r>
    </w:p>
    <w:p w14:paraId="5856773C" w14:textId="6276E94F" w:rsidR="00465889" w:rsidRDefault="00973F9C" w:rsidP="00465889">
      <w:pPr>
        <w:pStyle w:val="Akapitzlist"/>
        <w:numPr>
          <w:ilvl w:val="0"/>
          <w:numId w:val="18"/>
        </w:numPr>
        <w:spacing w:after="0"/>
        <w:rPr>
          <w:rFonts w:ascii="Arial" w:hAnsi="Arial" w:cs="Arial"/>
          <w:sz w:val="24"/>
          <w:szCs w:val="24"/>
          <w:lang w:eastAsia="pl-PL"/>
        </w:rPr>
      </w:pPr>
      <w:r w:rsidRPr="00465889">
        <w:rPr>
          <w:rFonts w:ascii="Arial" w:hAnsi="Arial" w:cs="Arial"/>
          <w:sz w:val="24"/>
          <w:szCs w:val="24"/>
          <w:lang w:eastAsia="pl-PL"/>
        </w:rPr>
        <w:t xml:space="preserve">kierownikiem budowy posiadającym uprawnienia budowlane do kierowania robotami budowlanymi w specjalności inżynieryjnej drogowej oraz posiadającym </w:t>
      </w:r>
      <w:r w:rsidR="00465889" w:rsidRPr="00465889">
        <w:rPr>
          <w:rFonts w:ascii="Arial" w:hAnsi="Arial" w:cs="Arial"/>
          <w:sz w:val="24"/>
          <w:szCs w:val="24"/>
          <w:lang w:eastAsia="pl-PL"/>
        </w:rPr>
        <w:t>- co najmniej 5-letnie doświadczenie zawodowe, liczone od momentu uzyskania uprawnień budowlanych na stanowisku kierownika budowy lub kierownika robót drogowych, w tym przy realizacji co najmniej 1 roboty budowlanej zrealizowanej dla inwestycji w systemie „zaprojektuj i wybuduj” obejmujących</w:t>
      </w:r>
      <w:r w:rsidR="00465889" w:rsidRPr="00465889">
        <w:rPr>
          <w:rFonts w:ascii="Arial" w:hAnsi="Arial" w:cs="Arial"/>
          <w:b/>
          <w:bCs/>
          <w:sz w:val="24"/>
          <w:szCs w:val="24"/>
          <w:lang w:eastAsia="pl-PL"/>
        </w:rPr>
        <w:t xml:space="preserve"> </w:t>
      </w:r>
      <w:r w:rsidR="00465889" w:rsidRPr="00465889">
        <w:rPr>
          <w:rFonts w:ascii="Arial" w:hAnsi="Arial" w:cs="Arial"/>
          <w:sz w:val="24"/>
          <w:szCs w:val="24"/>
          <w:lang w:eastAsia="pl-PL"/>
        </w:rPr>
        <w:t xml:space="preserve">budowę, przebudowę lub remont drogi lub drogi rowerowej lub ciągu pieszo-rowerowego o długości minimum 500 </w:t>
      </w:r>
      <w:proofErr w:type="spellStart"/>
      <w:r w:rsidR="00465889" w:rsidRPr="00465889">
        <w:rPr>
          <w:rFonts w:ascii="Arial" w:hAnsi="Arial" w:cs="Arial"/>
          <w:sz w:val="24"/>
          <w:szCs w:val="24"/>
          <w:lang w:eastAsia="pl-PL"/>
        </w:rPr>
        <w:t>mb</w:t>
      </w:r>
      <w:proofErr w:type="spellEnd"/>
      <w:r w:rsidR="003A2F25">
        <w:rPr>
          <w:rFonts w:ascii="Arial" w:hAnsi="Arial" w:cs="Arial"/>
          <w:sz w:val="24"/>
          <w:szCs w:val="24"/>
          <w:lang w:eastAsia="pl-PL"/>
        </w:rPr>
        <w:t>.</w:t>
      </w:r>
    </w:p>
    <w:p w14:paraId="07A5DCCD" w14:textId="538F6C1C" w:rsidR="00973F9C" w:rsidRPr="003A2F25" w:rsidRDefault="00973F9C" w:rsidP="003A2F25">
      <w:pPr>
        <w:pStyle w:val="Akapitzlist"/>
        <w:numPr>
          <w:ilvl w:val="0"/>
          <w:numId w:val="18"/>
        </w:numPr>
        <w:spacing w:after="0"/>
        <w:rPr>
          <w:rFonts w:ascii="Arial" w:hAnsi="Arial" w:cs="Arial"/>
          <w:sz w:val="24"/>
          <w:szCs w:val="24"/>
          <w:lang w:eastAsia="pl-PL"/>
        </w:rPr>
      </w:pPr>
      <w:r w:rsidRPr="003A2F25">
        <w:rPr>
          <w:rFonts w:ascii="Arial" w:hAnsi="Arial" w:cs="Arial"/>
          <w:sz w:val="24"/>
          <w:szCs w:val="24"/>
          <w:lang w:eastAsia="pl-PL"/>
        </w:rPr>
        <w:t>1 osoba (kierownik robót branży elektrycznej) posiadająca uprawnienia budowlane do kierowania robotami budowlanymi w specjalności instalacyjnej w zakresie sieci, instalacji i urządzeń elektrycznych i elektroenergetycznych bez ograniczeń.</w:t>
      </w:r>
    </w:p>
    <w:p w14:paraId="011458B4" w14:textId="77777777" w:rsidR="00973F9C" w:rsidRPr="00973F9C" w:rsidRDefault="00973F9C" w:rsidP="00973F9C">
      <w:pPr>
        <w:spacing w:after="0"/>
        <w:rPr>
          <w:rFonts w:ascii="Arial" w:eastAsia="Times New Roman" w:hAnsi="Arial" w:cs="Arial"/>
          <w:sz w:val="24"/>
          <w:szCs w:val="24"/>
          <w:lang w:eastAsia="pl-PL"/>
        </w:rPr>
      </w:pPr>
    </w:p>
    <w:p w14:paraId="049B95A9" w14:textId="77777777" w:rsidR="00973F9C" w:rsidRPr="00973F9C" w:rsidRDefault="00973F9C" w:rsidP="00973F9C">
      <w:pPr>
        <w:spacing w:after="0"/>
        <w:rPr>
          <w:rFonts w:ascii="Arial" w:eastAsia="Times New Roman" w:hAnsi="Arial" w:cs="Arial"/>
          <w:sz w:val="24"/>
          <w:szCs w:val="24"/>
          <w:lang w:eastAsia="pl-PL"/>
        </w:rPr>
      </w:pPr>
      <w:r w:rsidRPr="00973F9C">
        <w:rPr>
          <w:rFonts w:ascii="Arial" w:eastAsia="Times New Roman" w:hAnsi="Arial" w:cs="Arial"/>
          <w:sz w:val="24"/>
          <w:szCs w:val="24"/>
          <w:lang w:eastAsia="pl-PL"/>
        </w:rPr>
        <w:t>Zamawiający dopuszcza łączenie funkcji osób wymienionych powyżej pod warunkiem spełnienia wymogów stawianych łączonym funkcjom.</w:t>
      </w:r>
    </w:p>
    <w:p w14:paraId="5FC92493" w14:textId="77777777" w:rsidR="00973F9C" w:rsidRPr="00973F9C" w:rsidRDefault="00973F9C" w:rsidP="00973F9C">
      <w:pPr>
        <w:spacing w:after="0"/>
        <w:rPr>
          <w:rFonts w:ascii="Arial" w:eastAsia="Times New Roman" w:hAnsi="Arial" w:cs="Arial"/>
          <w:sz w:val="24"/>
          <w:szCs w:val="24"/>
          <w:lang w:eastAsia="pl-PL"/>
        </w:rPr>
      </w:pPr>
      <w:r w:rsidRPr="00973F9C">
        <w:rPr>
          <w:rFonts w:ascii="Arial" w:eastAsia="Times New Roman" w:hAnsi="Arial" w:cs="Arial"/>
          <w:sz w:val="24"/>
          <w:szCs w:val="24"/>
          <w:lang w:eastAsia="pl-PL"/>
        </w:rPr>
        <w:t>Wskazane powyżej uprawnienia budowlane musza być zgodne z ustawa z dnia 7 lipca 1994 r. Prawo budowlane (tj. Dz.U. z 2025 r., poz. 418) oraz Rozporządzeniem Ministra Inwestycji i Rozwoju z dnia 29 kwietnia 2019 r. w sprawie przygotowania zawodowego do wykonywania samodzielnych funkcji technicznych</w:t>
      </w:r>
    </w:p>
    <w:p w14:paraId="428CF8DF" w14:textId="77777777" w:rsidR="00973F9C" w:rsidRPr="00973F9C" w:rsidRDefault="00973F9C" w:rsidP="00973F9C">
      <w:pPr>
        <w:spacing w:after="0"/>
        <w:rPr>
          <w:rFonts w:ascii="Arial" w:eastAsia="Times New Roman" w:hAnsi="Arial" w:cs="Arial"/>
          <w:sz w:val="24"/>
          <w:szCs w:val="24"/>
          <w:lang w:eastAsia="pl-PL"/>
        </w:rPr>
      </w:pPr>
      <w:r w:rsidRPr="00973F9C">
        <w:rPr>
          <w:rFonts w:ascii="Arial" w:eastAsia="Times New Roman" w:hAnsi="Arial" w:cs="Arial"/>
          <w:sz w:val="24"/>
          <w:szCs w:val="24"/>
          <w:lang w:eastAsia="pl-PL"/>
        </w:rPr>
        <w:t>w budownictwie (Dz. U. z 2019 r. poz. 831) lub odpowiadającymi im ważnymi uprawnieniami budowlanymi, wydanymi na podstawie uprzednio obowiązujących przepisów prawa lub odpowiednich przepisów</w:t>
      </w:r>
    </w:p>
    <w:p w14:paraId="353458F5" w14:textId="77777777" w:rsidR="00973F9C" w:rsidRPr="00973F9C" w:rsidRDefault="00973F9C" w:rsidP="00973F9C">
      <w:pPr>
        <w:spacing w:after="0"/>
        <w:rPr>
          <w:rFonts w:ascii="Arial" w:eastAsia="Times New Roman" w:hAnsi="Arial" w:cs="Arial"/>
          <w:sz w:val="24"/>
          <w:szCs w:val="24"/>
          <w:lang w:eastAsia="pl-PL"/>
        </w:rPr>
      </w:pPr>
      <w:r w:rsidRPr="00973F9C">
        <w:rPr>
          <w:rFonts w:ascii="Arial" w:eastAsia="Times New Roman" w:hAnsi="Arial" w:cs="Arial"/>
          <w:sz w:val="24"/>
          <w:szCs w:val="24"/>
          <w:lang w:eastAsia="pl-PL"/>
        </w:rPr>
        <w:t>obowiązujących na terenie kraju, z którego pochodzi dana osoba, które w zakresie objętym zamówieniem pozwalać będą na pełnienie samodzielnych funkcji technicznych w budownictwie w ww. specjalnościach.</w:t>
      </w:r>
    </w:p>
    <w:p w14:paraId="4F34A201" w14:textId="06E1668D" w:rsidR="009F2884" w:rsidRPr="003A2F25" w:rsidRDefault="00E351BD" w:rsidP="003A2F25">
      <w:pPr>
        <w:spacing w:after="0"/>
        <w:rPr>
          <w:rFonts w:ascii="Arial" w:eastAsia="Times New Roman" w:hAnsi="Arial" w:cs="Arial"/>
          <w:sz w:val="24"/>
          <w:szCs w:val="24"/>
          <w:lang w:eastAsia="pl-PL"/>
        </w:rPr>
      </w:pPr>
      <w:r w:rsidRPr="000367C7">
        <w:rPr>
          <w:rFonts w:ascii="Arial" w:eastAsia="Times New Roman" w:hAnsi="Arial" w:cs="Arial"/>
          <w:sz w:val="24"/>
          <w:szCs w:val="24"/>
          <w:lang w:eastAsia="pl-PL"/>
        </w:rPr>
        <w:t xml:space="preserve"> </w:t>
      </w: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4" w:name="page17"/>
      <w:bookmarkEnd w:id="14"/>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0A31E2F2" w14:textId="77777777" w:rsidR="00371256" w:rsidRPr="00371256" w:rsidRDefault="00C66604" w:rsidP="00371256">
      <w:pPr>
        <w:widowControl w:val="0"/>
        <w:tabs>
          <w:tab w:val="left" w:pos="284"/>
          <w:tab w:val="left" w:pos="567"/>
        </w:tabs>
        <w:suppressAutoHyphens w:val="0"/>
        <w:autoSpaceDE w:val="0"/>
        <w:spacing w:after="0" w:line="240" w:lineRule="auto"/>
        <w:jc w:val="both"/>
        <w:rPr>
          <w:rFonts w:ascii="Arial" w:eastAsia="Arial" w:hAnsi="Arial" w:cs="Arial"/>
          <w:b/>
          <w:sz w:val="24"/>
          <w:szCs w:val="24"/>
          <w:u w:val="single"/>
          <w:lang w:eastAsia="pl-PL"/>
        </w:rPr>
      </w:pPr>
      <w:r w:rsidRPr="00371256">
        <w:rPr>
          <w:rFonts w:ascii="Arial" w:eastAsia="Arial" w:hAnsi="Arial" w:cs="Arial"/>
          <w:b/>
          <w:sz w:val="24"/>
          <w:szCs w:val="24"/>
          <w:u w:val="single"/>
          <w:lang w:eastAsia="pl-PL"/>
        </w:rPr>
        <w:t>Do oferty Wykonawca zobowiązany jest dołączyć</w:t>
      </w:r>
      <w:r w:rsidR="00371256" w:rsidRPr="00371256">
        <w:rPr>
          <w:rFonts w:ascii="Arial" w:eastAsia="Arial" w:hAnsi="Arial" w:cs="Arial"/>
          <w:b/>
          <w:sz w:val="24"/>
          <w:szCs w:val="24"/>
          <w:u w:val="single"/>
          <w:lang w:eastAsia="pl-PL"/>
        </w:rPr>
        <w:t>:</w:t>
      </w:r>
    </w:p>
    <w:p w14:paraId="4D244612" w14:textId="131D2CFD" w:rsidR="00371256" w:rsidRPr="00371256" w:rsidRDefault="00371256" w:rsidP="00BF3C9B">
      <w:pPr>
        <w:widowControl w:val="0"/>
        <w:tabs>
          <w:tab w:val="left" w:pos="284"/>
          <w:tab w:val="left" w:pos="567"/>
        </w:tabs>
        <w:suppressAutoHyphens w:val="0"/>
        <w:autoSpaceDE w:val="0"/>
        <w:spacing w:after="0" w:line="240" w:lineRule="auto"/>
        <w:jc w:val="both"/>
        <w:rPr>
          <w:rFonts w:ascii="Arial" w:eastAsia="Arial" w:hAnsi="Arial" w:cs="Arial"/>
          <w:b/>
          <w:bCs/>
          <w:sz w:val="24"/>
          <w:szCs w:val="24"/>
          <w:lang w:eastAsia="pl-PL"/>
        </w:rPr>
      </w:pPr>
    </w:p>
    <w:p w14:paraId="181FCA32" w14:textId="618621BC" w:rsidR="00C66604" w:rsidRPr="00371256" w:rsidRDefault="00C66604" w:rsidP="00371256">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b/>
          <w:bCs/>
          <w:sz w:val="24"/>
          <w:szCs w:val="24"/>
          <w:lang w:eastAsia="pl-PL"/>
        </w:rPr>
      </w:pPr>
      <w:r w:rsidRPr="00371256">
        <w:rPr>
          <w:rFonts w:ascii="Arial" w:eastAsia="Arial" w:hAnsi="Arial" w:cs="Arial"/>
          <w:sz w:val="24"/>
          <w:szCs w:val="24"/>
          <w:lang w:eastAsia="pl-PL"/>
        </w:rPr>
        <w:t xml:space="preserve"> </w:t>
      </w:r>
      <w:r w:rsidR="00BF3C9B">
        <w:rPr>
          <w:rFonts w:ascii="Arial" w:eastAsia="Arial" w:hAnsi="Arial" w:cs="Arial"/>
          <w:sz w:val="24"/>
          <w:szCs w:val="24"/>
          <w:lang w:eastAsia="pl-PL"/>
        </w:rPr>
        <w:t>A</w:t>
      </w:r>
      <w:r w:rsidRPr="00371256">
        <w:rPr>
          <w:rFonts w:ascii="Arial" w:eastAsia="Arial" w:hAnsi="Arial" w:cs="Arial"/>
          <w:sz w:val="24"/>
          <w:szCs w:val="24"/>
          <w:lang w:eastAsia="pl-PL"/>
        </w:rPr>
        <w:t xml:space="preserve">ktualne na dzień składania ofert oświadczenie o spełnianiu warunków udziału w postępowaniu oraz o braku podstaw do wykluczenia z postępowania o którym mowa w art. 125 ust. 1 ustawy </w:t>
      </w:r>
      <w:proofErr w:type="spellStart"/>
      <w:r w:rsidRPr="00371256">
        <w:rPr>
          <w:rFonts w:ascii="Arial" w:eastAsia="Arial" w:hAnsi="Arial" w:cs="Arial"/>
          <w:sz w:val="24"/>
          <w:szCs w:val="24"/>
          <w:lang w:eastAsia="pl-PL"/>
        </w:rPr>
        <w:t>Pzp</w:t>
      </w:r>
      <w:proofErr w:type="spellEnd"/>
      <w:r w:rsidRPr="00371256">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371256">
        <w:rPr>
          <w:rFonts w:ascii="Arial" w:eastAsia="Arial" w:hAnsi="Arial" w:cs="Arial"/>
          <w:bCs/>
          <w:sz w:val="24"/>
          <w:szCs w:val="24"/>
          <w:lang w:eastAsia="pl-PL"/>
        </w:rPr>
        <w:t>z</w:t>
      </w:r>
      <w:r w:rsidRPr="00371256">
        <w:rPr>
          <w:rFonts w:ascii="Arial" w:eastAsia="Arial" w:hAnsi="Arial" w:cs="Arial"/>
          <w:bCs/>
          <w:sz w:val="24"/>
          <w:szCs w:val="24"/>
          <w:lang w:eastAsia="pl-PL"/>
        </w:rPr>
        <w:t xml:space="preserve">ałącznik nr </w:t>
      </w:r>
      <w:r w:rsidR="005A3EFB" w:rsidRPr="00371256">
        <w:rPr>
          <w:rFonts w:ascii="Arial" w:eastAsia="Arial" w:hAnsi="Arial" w:cs="Arial"/>
          <w:bCs/>
          <w:sz w:val="24"/>
          <w:szCs w:val="24"/>
          <w:lang w:eastAsia="pl-PL"/>
        </w:rPr>
        <w:t>2</w:t>
      </w:r>
      <w:r w:rsidR="00E621E7" w:rsidRPr="00371256">
        <w:rPr>
          <w:rFonts w:ascii="Arial" w:eastAsia="Arial" w:hAnsi="Arial" w:cs="Arial"/>
          <w:bCs/>
          <w:sz w:val="24"/>
          <w:szCs w:val="24"/>
          <w:lang w:eastAsia="pl-PL"/>
        </w:rPr>
        <w:t xml:space="preserve"> </w:t>
      </w:r>
      <w:r w:rsidRPr="00371256">
        <w:rPr>
          <w:rFonts w:ascii="Arial" w:eastAsia="Arial" w:hAnsi="Arial" w:cs="Arial"/>
          <w:bCs/>
          <w:sz w:val="24"/>
          <w:szCs w:val="24"/>
          <w:lang w:eastAsia="pl-PL"/>
        </w:rPr>
        <w:t>do SWZ.</w:t>
      </w:r>
    </w:p>
    <w:p w14:paraId="169C8E53" w14:textId="77777777" w:rsidR="00C66604" w:rsidRPr="00C66604" w:rsidRDefault="00C66604" w:rsidP="00371256">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1742D18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F72A7C">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 xml:space="preserve">Dz. U. </w:t>
      </w:r>
      <w:r w:rsidR="00F72A7C">
        <w:rPr>
          <w:rFonts w:asciiTheme="majorHAnsi" w:eastAsia="Times New Roman" w:hAnsiTheme="majorHAnsi" w:cstheme="majorHAnsi"/>
          <w:sz w:val="24"/>
          <w:szCs w:val="24"/>
          <w:lang w:eastAsia="pl-PL"/>
        </w:rPr>
        <w:t>z 202</w:t>
      </w:r>
      <w:r w:rsidR="003A2F25">
        <w:rPr>
          <w:rFonts w:asciiTheme="majorHAnsi" w:eastAsia="Times New Roman" w:hAnsiTheme="majorHAnsi" w:cstheme="majorHAnsi"/>
          <w:sz w:val="24"/>
          <w:szCs w:val="24"/>
          <w:lang w:eastAsia="pl-PL"/>
        </w:rPr>
        <w:t>5</w:t>
      </w:r>
      <w:r w:rsidR="00F72A7C">
        <w:rPr>
          <w:rFonts w:asciiTheme="majorHAnsi" w:eastAsia="Times New Roman" w:hAnsiTheme="majorHAnsi" w:cstheme="majorHAnsi"/>
          <w:sz w:val="24"/>
          <w:szCs w:val="24"/>
          <w:lang w:eastAsia="pl-PL"/>
        </w:rPr>
        <w:t xml:space="preserve">r. </w:t>
      </w:r>
      <w:r w:rsidRPr="008735C1">
        <w:rPr>
          <w:rFonts w:asciiTheme="majorHAnsi" w:eastAsia="Times New Roman" w:hAnsiTheme="majorHAnsi" w:cstheme="majorHAnsi"/>
          <w:sz w:val="24"/>
          <w:szCs w:val="24"/>
          <w:lang w:eastAsia="pl-PL"/>
        </w:rPr>
        <w:t xml:space="preserve">poz. </w:t>
      </w:r>
      <w:r w:rsidR="00F72A7C">
        <w:rPr>
          <w:rFonts w:asciiTheme="majorHAnsi" w:eastAsia="Times New Roman" w:hAnsiTheme="majorHAnsi" w:cstheme="majorHAnsi"/>
          <w:sz w:val="24"/>
          <w:szCs w:val="24"/>
          <w:lang w:eastAsia="pl-PL"/>
        </w:rPr>
        <w:t>5</w:t>
      </w:r>
      <w:r w:rsidR="003A2F25">
        <w:rPr>
          <w:rFonts w:asciiTheme="majorHAnsi" w:eastAsia="Times New Roman" w:hAnsiTheme="majorHAnsi" w:cstheme="majorHAnsi"/>
          <w:sz w:val="24"/>
          <w:szCs w:val="24"/>
          <w:lang w:eastAsia="pl-PL"/>
        </w:rPr>
        <w:t>14</w:t>
      </w:r>
      <w:r w:rsidR="00F72A7C">
        <w:rPr>
          <w:rFonts w:asciiTheme="majorHAnsi" w:eastAsia="Times New Roman" w:hAnsiTheme="majorHAnsi" w:cstheme="majorHAnsi"/>
          <w:sz w:val="24"/>
          <w:szCs w:val="24"/>
          <w:lang w:eastAsia="pl-PL"/>
        </w:rPr>
        <w:t xml:space="preserve"> </w:t>
      </w:r>
      <w:r w:rsidRPr="008735C1">
        <w:rPr>
          <w:rFonts w:asciiTheme="majorHAnsi" w:eastAsia="Times New Roman" w:hAnsiTheme="majorHAnsi" w:cstheme="majorHAnsi"/>
          <w:sz w:val="24"/>
          <w:szCs w:val="24"/>
          <w:lang w:eastAsia="pl-PL"/>
        </w:rPr>
        <w:t>)</w:t>
      </w:r>
    </w:p>
    <w:p w14:paraId="2D1E897A" w14:textId="5EDC18B5" w:rsidR="008735C1" w:rsidRPr="00285004" w:rsidRDefault="008735C1"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8735C1">
        <w:rPr>
          <w:rFonts w:asciiTheme="majorHAnsi" w:eastAsia="Times New Roman" w:hAnsiTheme="majorHAnsi" w:cstheme="majorHAnsi"/>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eastAsia="Times New Roman" w:hAnsiTheme="majorHAnsi" w:cstheme="majorHAnsi"/>
          <w:sz w:val="24"/>
          <w:szCs w:val="24"/>
          <w:lang w:eastAsia="pl-PL"/>
        </w:rPr>
        <w:t xml:space="preserve"> załącznik nr </w:t>
      </w:r>
      <w:r w:rsidR="0035774B" w:rsidRPr="0035774B">
        <w:rPr>
          <w:rFonts w:asciiTheme="majorHAnsi" w:eastAsia="Times New Roman" w:hAnsiTheme="majorHAnsi" w:cstheme="majorHAnsi"/>
          <w:sz w:val="24"/>
          <w:szCs w:val="24"/>
          <w:lang w:eastAsia="pl-PL"/>
        </w:rPr>
        <w:t xml:space="preserve">4 </w:t>
      </w:r>
      <w:r w:rsidR="0081514F" w:rsidRPr="0035774B">
        <w:rPr>
          <w:rFonts w:asciiTheme="majorHAnsi" w:eastAsia="Times New Roman" w:hAnsiTheme="majorHAnsi" w:cstheme="majorHAnsi"/>
          <w:sz w:val="24"/>
          <w:szCs w:val="24"/>
          <w:lang w:eastAsia="pl-PL"/>
        </w:rPr>
        <w:t xml:space="preserve">do </w:t>
      </w:r>
      <w:proofErr w:type="spellStart"/>
      <w:r w:rsidR="0081514F" w:rsidRPr="0035774B">
        <w:rPr>
          <w:rFonts w:asciiTheme="majorHAnsi" w:eastAsia="Times New Roman" w:hAnsiTheme="majorHAnsi" w:cstheme="majorHAnsi"/>
          <w:sz w:val="24"/>
          <w:szCs w:val="24"/>
          <w:lang w:eastAsia="pl-PL"/>
        </w:rPr>
        <w:t>swz</w:t>
      </w:r>
      <w:proofErr w:type="spellEnd"/>
      <w:r w:rsidR="0081514F" w:rsidRPr="0035774B">
        <w:rPr>
          <w:rFonts w:asciiTheme="majorHAnsi" w:eastAsia="Times New Roman" w:hAnsiTheme="majorHAnsi" w:cstheme="majorHAnsi"/>
          <w:sz w:val="24"/>
          <w:szCs w:val="24"/>
          <w:lang w:eastAsia="pl-PL"/>
        </w:rPr>
        <w:t xml:space="preserve"> </w:t>
      </w:r>
      <w:r w:rsidRPr="0035774B">
        <w:rPr>
          <w:rFonts w:asciiTheme="majorHAnsi" w:eastAsia="Times New Roman" w:hAnsiTheme="majorHAnsi" w:cstheme="majorHAnsi"/>
          <w:sz w:val="24"/>
          <w:szCs w:val="24"/>
          <w:lang w:eastAsia="pl-PL"/>
        </w:rPr>
        <w:t>(„Doświadczenie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6C4F7234" w:rsidR="001117D2" w:rsidRPr="00285004" w:rsidRDefault="00562AE3"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eastAsia="Times New Roman" w:hAnsiTheme="majorHAnsi" w:cstheme="majorHAnsi"/>
          <w:sz w:val="24"/>
          <w:szCs w:val="24"/>
          <w:lang w:eastAsia="pl-PL"/>
        </w:rPr>
        <w:t xml:space="preserve">– </w:t>
      </w:r>
      <w:r w:rsidRPr="0035774B">
        <w:rPr>
          <w:rFonts w:ascii="Arial" w:eastAsia="Times New Roman" w:hAnsi="Arial" w:cs="Arial"/>
          <w:sz w:val="24"/>
          <w:szCs w:val="24"/>
          <w:lang w:eastAsia="pl-PL"/>
        </w:rPr>
        <w:t xml:space="preserve">załącznik nr </w:t>
      </w:r>
      <w:r w:rsidR="0035774B" w:rsidRPr="0035774B">
        <w:rPr>
          <w:rFonts w:ascii="Arial" w:eastAsia="Times New Roman" w:hAnsi="Arial" w:cs="Arial"/>
          <w:sz w:val="24"/>
          <w:szCs w:val="24"/>
          <w:lang w:eastAsia="pl-PL"/>
        </w:rPr>
        <w:t>5</w:t>
      </w:r>
      <w:r w:rsidRPr="0035774B">
        <w:rPr>
          <w:rFonts w:ascii="Arial" w:eastAsia="Times New Roman" w:hAnsi="Arial" w:cs="Arial"/>
          <w:sz w:val="24"/>
          <w:szCs w:val="24"/>
          <w:lang w:eastAsia="pl-PL"/>
        </w:rPr>
        <w:t xml:space="preserve"> do </w:t>
      </w:r>
      <w:proofErr w:type="spellStart"/>
      <w:r w:rsidRPr="0035774B">
        <w:rPr>
          <w:rFonts w:ascii="Arial" w:eastAsia="Times New Roman" w:hAnsi="Arial" w:cs="Arial"/>
          <w:sz w:val="24"/>
          <w:szCs w:val="24"/>
          <w:lang w:eastAsia="pl-PL"/>
        </w:rPr>
        <w:t>swz</w:t>
      </w:r>
      <w:proofErr w:type="spellEnd"/>
      <w:r w:rsidR="0081514F" w:rsidRPr="0035774B">
        <w:rPr>
          <w:rFonts w:ascii="Arial" w:eastAsia="Times New Roman" w:hAnsi="Arial" w:cs="Arial"/>
          <w:sz w:val="24"/>
          <w:szCs w:val="24"/>
          <w:lang w:eastAsia="pl-PL"/>
        </w:rPr>
        <w:t xml:space="preserve"> (kadra techniczna)</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C0977CA" w14:textId="77777777" w:rsidR="00285004" w:rsidRDefault="00285004" w:rsidP="00D00422">
      <w:pPr>
        <w:pStyle w:val="Tekstpodstawowy"/>
        <w:overflowPunct w:val="0"/>
        <w:spacing w:before="20" w:after="20" w:line="276" w:lineRule="auto"/>
        <w:ind w:right="567"/>
        <w:rPr>
          <w:rFonts w:ascii="Arial" w:hAnsi="Arial" w:cs="Arial"/>
          <w:b/>
          <w:bCs/>
          <w:color w:val="auto"/>
          <w:sz w:val="24"/>
          <w:szCs w:val="24"/>
        </w:rPr>
      </w:pPr>
    </w:p>
    <w:p w14:paraId="17DBC2FE" w14:textId="31F62C2D"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2AEF49" w14:textId="064E9DF2" w:rsidR="00285004" w:rsidRPr="001A784C" w:rsidRDefault="00B3372B" w:rsidP="00B3372B">
      <w:pPr>
        <w:pStyle w:val="Tekstpodstawowy"/>
        <w:overflowPunct w:val="0"/>
        <w:spacing w:before="20" w:after="20"/>
        <w:ind w:right="567"/>
        <w:rPr>
          <w:rFonts w:ascii="Arial" w:hAnsi="Arial" w:cs="Arial"/>
          <w:color w:val="FF0000"/>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0644D5">
        <w:rPr>
          <w:rFonts w:ascii="Arial" w:hAnsi="Arial" w:cs="Arial"/>
          <w:b/>
          <w:bCs/>
          <w:color w:val="auto"/>
          <w:sz w:val="24"/>
          <w:szCs w:val="24"/>
        </w:rPr>
        <w:t>35</w:t>
      </w:r>
      <w:r w:rsidR="000E524E" w:rsidRPr="00C43A67">
        <w:rPr>
          <w:rFonts w:ascii="Arial" w:hAnsi="Arial" w:cs="Arial"/>
          <w:b/>
          <w:bCs/>
          <w:color w:val="auto"/>
          <w:sz w:val="24"/>
          <w:szCs w:val="24"/>
        </w:rPr>
        <w:t> 000,00</w:t>
      </w:r>
      <w:r w:rsidRPr="00C43A67">
        <w:rPr>
          <w:rFonts w:ascii="Arial" w:hAnsi="Arial" w:cs="Arial"/>
          <w:b/>
          <w:bCs/>
          <w:color w:val="auto"/>
          <w:sz w:val="24"/>
          <w:szCs w:val="24"/>
        </w:rPr>
        <w:t xml:space="preserve"> zł (</w:t>
      </w:r>
      <w:r w:rsidR="000644D5">
        <w:rPr>
          <w:rFonts w:ascii="Arial" w:hAnsi="Arial" w:cs="Arial"/>
          <w:b/>
          <w:bCs/>
          <w:color w:val="auto"/>
          <w:sz w:val="24"/>
          <w:szCs w:val="24"/>
        </w:rPr>
        <w:t>trzydzieści pięć</w:t>
      </w:r>
      <w:r w:rsidR="00C43A67" w:rsidRPr="00C43A67">
        <w:rPr>
          <w:rFonts w:ascii="Arial" w:hAnsi="Arial" w:cs="Arial"/>
          <w:b/>
          <w:bCs/>
          <w:color w:val="auto"/>
          <w:sz w:val="24"/>
          <w:szCs w:val="24"/>
        </w:rPr>
        <w:t xml:space="preserve"> tysięcy złotych</w:t>
      </w:r>
      <w:r w:rsidRPr="00C43A67">
        <w:rPr>
          <w:rFonts w:ascii="Arial" w:hAnsi="Arial" w:cs="Arial"/>
          <w:b/>
          <w:bCs/>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Pr="000644D5" w:rsidRDefault="00B3372B" w:rsidP="00B3372B">
      <w:pPr>
        <w:widowControl w:val="0"/>
        <w:autoSpaceDE w:val="0"/>
        <w:spacing w:before="20" w:after="20"/>
        <w:ind w:right="567"/>
        <w:rPr>
          <w:rFonts w:asciiTheme="majorHAnsi" w:hAnsiTheme="majorHAnsi" w:cstheme="majorHAnsi"/>
          <w:sz w:val="24"/>
          <w:szCs w:val="24"/>
        </w:rPr>
      </w:pPr>
      <w:r w:rsidRPr="000644D5">
        <w:rPr>
          <w:rFonts w:asciiTheme="majorHAnsi" w:hAnsiTheme="majorHAnsi" w:cstheme="majorHAnsi"/>
          <w:sz w:val="24"/>
          <w:szCs w:val="24"/>
        </w:rPr>
        <w:t>4. Wadium w pieniądzu należy wnieść na konto Zamawiającego:</w:t>
      </w:r>
    </w:p>
    <w:p w14:paraId="6AD472EA" w14:textId="11DC0457" w:rsidR="00B3372B" w:rsidRPr="000644D5" w:rsidRDefault="00B3372B" w:rsidP="00B3372B">
      <w:pPr>
        <w:widowControl w:val="0"/>
        <w:autoSpaceDE w:val="0"/>
        <w:spacing w:before="20" w:after="20"/>
        <w:ind w:right="567"/>
        <w:rPr>
          <w:rFonts w:asciiTheme="majorHAnsi" w:hAnsiTheme="majorHAnsi" w:cstheme="majorHAnsi"/>
          <w:i/>
          <w:sz w:val="24"/>
          <w:szCs w:val="24"/>
        </w:rPr>
      </w:pPr>
      <w:r w:rsidRPr="000644D5">
        <w:rPr>
          <w:rFonts w:asciiTheme="majorHAnsi" w:hAnsiTheme="majorHAnsi" w:cstheme="majorHAnsi"/>
          <w:sz w:val="24"/>
          <w:szCs w:val="24"/>
        </w:rPr>
        <w:t xml:space="preserve">Bank Spółdzielczy Sławno Oddział Polanów nr </w:t>
      </w:r>
      <w:r w:rsidRPr="000644D5">
        <w:rPr>
          <w:rFonts w:asciiTheme="majorHAnsi" w:hAnsiTheme="majorHAnsi" w:cstheme="majorHAnsi"/>
          <w:b/>
          <w:bCs/>
          <w:sz w:val="24"/>
          <w:szCs w:val="24"/>
        </w:rPr>
        <w:t>19 9317 1038 3900 0996 2000 0039</w:t>
      </w:r>
      <w:r w:rsidRPr="000644D5">
        <w:rPr>
          <w:rFonts w:asciiTheme="majorHAnsi" w:hAnsiTheme="majorHAnsi" w:cstheme="majorHAnsi"/>
          <w:b/>
          <w:bCs/>
          <w:i/>
          <w:sz w:val="24"/>
          <w:szCs w:val="24"/>
        </w:rPr>
        <w:t xml:space="preserve"> </w:t>
      </w:r>
      <w:r w:rsidRPr="000644D5">
        <w:rPr>
          <w:rFonts w:asciiTheme="majorHAnsi" w:hAnsiTheme="majorHAnsi" w:cstheme="majorHAnsi"/>
          <w:sz w:val="24"/>
          <w:szCs w:val="24"/>
        </w:rPr>
        <w:t xml:space="preserve">z dopiskiem </w:t>
      </w:r>
      <w:r w:rsidR="00C43A67" w:rsidRPr="000644D5">
        <w:rPr>
          <w:rFonts w:asciiTheme="majorHAnsi" w:hAnsiTheme="majorHAnsi" w:cstheme="majorHAnsi"/>
          <w:b/>
          <w:bCs/>
          <w:sz w:val="24"/>
          <w:szCs w:val="24"/>
        </w:rPr>
        <w:t>„</w:t>
      </w:r>
      <w:r w:rsidR="000644D5" w:rsidRPr="000644D5">
        <w:rPr>
          <w:rFonts w:asciiTheme="majorHAnsi" w:hAnsiTheme="majorHAnsi" w:cstheme="majorHAnsi"/>
          <w:b/>
          <w:bCs/>
          <w:sz w:val="24"/>
          <w:szCs w:val="24"/>
        </w:rPr>
        <w:t>Budowa ciągu pieszo-rowerowego w Polanowie wraz z infrastrukturą towarzyszącą</w:t>
      </w:r>
      <w:r w:rsidR="00C43A67" w:rsidRPr="000644D5">
        <w:rPr>
          <w:rFonts w:asciiTheme="majorHAnsi" w:eastAsia="Calibri" w:hAnsiTheme="majorHAnsi" w:cstheme="majorHAnsi"/>
          <w:b/>
          <w:bCs/>
          <w:kern w:val="2"/>
          <w:sz w:val="24"/>
          <w:szCs w:val="24"/>
          <w:lang w:eastAsia="en-US"/>
        </w:rPr>
        <w:t>”</w:t>
      </w:r>
      <w:r w:rsidR="00C43A67" w:rsidRPr="000644D5">
        <w:rPr>
          <w:rFonts w:asciiTheme="majorHAnsi" w:eastAsia="Calibri" w:hAnsiTheme="majorHAnsi" w:cstheme="majorHAnsi"/>
          <w:kern w:val="2"/>
          <w:sz w:val="24"/>
          <w:szCs w:val="24"/>
          <w:lang w:eastAsia="en-US"/>
        </w:rPr>
        <w:t xml:space="preserve"> w form</w:t>
      </w:r>
      <w:r w:rsidR="000644D5">
        <w:rPr>
          <w:rFonts w:asciiTheme="majorHAnsi" w:eastAsia="Calibri" w:hAnsiTheme="majorHAnsi" w:cstheme="majorHAnsi"/>
          <w:kern w:val="2"/>
          <w:sz w:val="24"/>
          <w:szCs w:val="24"/>
          <w:lang w:eastAsia="en-US"/>
        </w:rPr>
        <w:t>ule</w:t>
      </w:r>
      <w:r w:rsidR="00C43A67" w:rsidRPr="000644D5">
        <w:rPr>
          <w:rFonts w:asciiTheme="majorHAnsi" w:eastAsia="Calibri" w:hAnsiTheme="majorHAnsi" w:cstheme="majorHAnsi"/>
          <w:kern w:val="2"/>
          <w:sz w:val="24"/>
          <w:szCs w:val="24"/>
          <w:lang w:eastAsia="en-US"/>
        </w:rPr>
        <w:t xml:space="preserve"> zaprojektuj i wybuduj</w:t>
      </w:r>
      <w:r w:rsidR="000644D5">
        <w:rPr>
          <w:rFonts w:asciiTheme="majorHAnsi" w:eastAsia="Calibri" w:hAnsiTheme="majorHAnsi" w:cstheme="majorHAnsi"/>
          <w:kern w:val="2"/>
          <w:sz w:val="24"/>
          <w:szCs w:val="24"/>
          <w:lang w:eastAsia="en-US"/>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643522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0644D5">
        <w:rPr>
          <w:rFonts w:asciiTheme="majorHAnsi" w:eastAsia="Times New Roman" w:hAnsiTheme="majorHAnsi" w:cstheme="majorHAnsi"/>
          <w:b/>
          <w:sz w:val="24"/>
          <w:szCs w:val="24"/>
          <w:lang w:eastAsia="pl-PL"/>
        </w:rPr>
        <w:t>5</w:t>
      </w:r>
      <w:r w:rsidR="001A784C">
        <w:rPr>
          <w:rFonts w:asciiTheme="majorHAnsi" w:eastAsia="Times New Roman" w:hAnsiTheme="majorHAnsi" w:cstheme="majorHAnsi"/>
          <w:b/>
          <w:sz w:val="24"/>
          <w:szCs w:val="24"/>
          <w:lang w:eastAsia="pl-PL"/>
        </w:rPr>
        <w:t>.</w:t>
      </w:r>
      <w:r w:rsidR="000644D5">
        <w:rPr>
          <w:rFonts w:asciiTheme="majorHAnsi" w:eastAsia="Times New Roman" w:hAnsiTheme="majorHAnsi" w:cstheme="majorHAnsi"/>
          <w:b/>
          <w:sz w:val="24"/>
          <w:szCs w:val="24"/>
          <w:lang w:eastAsia="pl-PL"/>
        </w:rPr>
        <w:t>11</w:t>
      </w:r>
      <w:r w:rsidR="001A784C">
        <w:rPr>
          <w:rFonts w:asciiTheme="majorHAnsi" w:eastAsia="Times New Roman" w:hAnsiTheme="majorHAnsi" w:cstheme="majorHAnsi"/>
          <w:b/>
          <w:sz w:val="24"/>
          <w:szCs w:val="24"/>
          <w:lang w:eastAsia="pl-PL"/>
        </w:rPr>
        <w:t xml:space="preserve">.2025r. </w:t>
      </w:r>
      <w:r w:rsidR="002018C6" w:rsidRPr="00780D1C">
        <w:rPr>
          <w:rFonts w:asciiTheme="majorHAnsi" w:eastAsia="Times New Roman" w:hAnsiTheme="majorHAnsi" w:cstheme="majorHAnsi"/>
          <w:bCs/>
          <w:sz w:val="24"/>
          <w:szCs w:val="24"/>
          <w:lang w:eastAsia="pl-PL"/>
        </w:rPr>
        <w:t xml:space="preserve">do </w:t>
      </w:r>
      <w:r w:rsidR="000644D5">
        <w:rPr>
          <w:rFonts w:asciiTheme="majorHAnsi" w:eastAsia="Times New Roman" w:hAnsiTheme="majorHAnsi" w:cstheme="majorHAnsi"/>
          <w:b/>
          <w:sz w:val="24"/>
          <w:szCs w:val="24"/>
          <w:lang w:eastAsia="pl-PL"/>
        </w:rPr>
        <w:t>4</w:t>
      </w:r>
      <w:r w:rsidR="001A784C">
        <w:rPr>
          <w:rFonts w:asciiTheme="majorHAnsi" w:eastAsia="Times New Roman" w:hAnsiTheme="majorHAnsi" w:cstheme="majorHAnsi"/>
          <w:b/>
          <w:sz w:val="24"/>
          <w:szCs w:val="24"/>
          <w:lang w:eastAsia="pl-PL"/>
        </w:rPr>
        <w:t>.</w:t>
      </w:r>
      <w:r w:rsidR="000644D5">
        <w:rPr>
          <w:rFonts w:asciiTheme="majorHAnsi" w:eastAsia="Times New Roman" w:hAnsiTheme="majorHAnsi" w:cstheme="majorHAnsi"/>
          <w:b/>
          <w:sz w:val="24"/>
          <w:szCs w:val="24"/>
          <w:lang w:eastAsia="pl-PL"/>
        </w:rPr>
        <w:t>1</w:t>
      </w:r>
      <w:r w:rsidR="001A784C">
        <w:rPr>
          <w:rFonts w:asciiTheme="majorHAnsi" w:eastAsia="Times New Roman" w:hAnsiTheme="majorHAnsi" w:cstheme="majorHAnsi"/>
          <w:b/>
          <w:sz w:val="24"/>
          <w:szCs w:val="24"/>
          <w:lang w:eastAsia="pl-PL"/>
        </w:rPr>
        <w:t xml:space="preserve">2.2025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3DB5FE5D" w14:textId="77777777" w:rsidR="000644D5" w:rsidRDefault="000644D5" w:rsidP="002065FA">
      <w:pPr>
        <w:widowControl w:val="0"/>
        <w:autoSpaceDE w:val="0"/>
        <w:spacing w:before="20" w:after="20"/>
        <w:ind w:right="567"/>
        <w:rPr>
          <w:rFonts w:ascii="Arial" w:hAnsi="Arial" w:cs="Arial"/>
          <w:sz w:val="24"/>
          <w:szCs w:val="24"/>
        </w:rPr>
      </w:pPr>
    </w:p>
    <w:p w14:paraId="3ED2CDCD" w14:textId="77777777" w:rsidR="000644D5" w:rsidRDefault="000644D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58C99AFB"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15" w:name="_Hlk159497025"/>
      <w:r w:rsidR="000644D5">
        <w:rPr>
          <w:rFonts w:ascii="Arial" w:eastAsia="Times New Roman" w:hAnsi="Arial" w:cs="Arial"/>
          <w:b/>
          <w:bCs/>
          <w:color w:val="000000"/>
          <w:sz w:val="24"/>
          <w:szCs w:val="24"/>
          <w:lang w:eastAsia="pl-PL"/>
        </w:rPr>
        <w:t>5</w:t>
      </w:r>
      <w:r w:rsidR="00117EC2" w:rsidRPr="00117EC2">
        <w:rPr>
          <w:rFonts w:ascii="Arial" w:eastAsia="Times New Roman" w:hAnsi="Arial" w:cs="Arial"/>
          <w:b/>
          <w:bCs/>
          <w:color w:val="000000"/>
          <w:sz w:val="24"/>
          <w:szCs w:val="24"/>
          <w:lang w:eastAsia="pl-PL"/>
        </w:rPr>
        <w:t>.</w:t>
      </w:r>
      <w:r w:rsidR="000644D5">
        <w:rPr>
          <w:rFonts w:ascii="Arial" w:eastAsia="Times New Roman" w:hAnsi="Arial" w:cs="Arial"/>
          <w:b/>
          <w:bCs/>
          <w:color w:val="000000"/>
          <w:sz w:val="24"/>
          <w:szCs w:val="24"/>
          <w:lang w:eastAsia="pl-PL"/>
        </w:rPr>
        <w:t>1</w:t>
      </w:r>
      <w:r w:rsidR="001A784C">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.202</w:t>
      </w:r>
      <w:r w:rsidR="001A784C">
        <w:rPr>
          <w:rFonts w:ascii="Arial" w:eastAsia="Times New Roman" w:hAnsi="Arial" w:cs="Arial"/>
          <w:b/>
          <w:bCs/>
          <w:color w:val="000000"/>
          <w:sz w:val="24"/>
          <w:szCs w:val="24"/>
          <w:lang w:eastAsia="pl-PL"/>
        </w:rPr>
        <w:t>5</w:t>
      </w:r>
      <w:r w:rsidR="00117EC2" w:rsidRPr="00117EC2">
        <w:rPr>
          <w:rFonts w:ascii="Arial" w:eastAsia="Times New Roman" w:hAnsi="Arial" w:cs="Arial"/>
          <w:b/>
          <w:bCs/>
          <w:color w:val="000000"/>
          <w:sz w:val="24"/>
          <w:szCs w:val="24"/>
          <w:lang w:eastAsia="pl-PL"/>
        </w:rPr>
        <w:t xml:space="preserve"> r., </w:t>
      </w:r>
      <w:bookmarkEnd w:id="15"/>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A88EF2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0644D5">
        <w:rPr>
          <w:rFonts w:ascii="Arial" w:eastAsia="Times New Roman" w:hAnsi="Arial" w:cs="Arial"/>
          <w:b/>
          <w:bCs/>
          <w:color w:val="000000"/>
          <w:sz w:val="24"/>
          <w:szCs w:val="24"/>
          <w:lang w:eastAsia="pl-PL"/>
        </w:rPr>
        <w:t>5</w:t>
      </w:r>
      <w:r w:rsidR="00780D1C" w:rsidRPr="00780D1C">
        <w:rPr>
          <w:rFonts w:ascii="Arial" w:eastAsia="Times New Roman" w:hAnsi="Arial" w:cs="Arial"/>
          <w:b/>
          <w:bCs/>
          <w:color w:val="000000"/>
          <w:sz w:val="24"/>
          <w:szCs w:val="24"/>
          <w:lang w:eastAsia="pl-PL"/>
        </w:rPr>
        <w:t>.</w:t>
      </w:r>
      <w:r w:rsidR="000644D5">
        <w:rPr>
          <w:rFonts w:ascii="Arial" w:eastAsia="Times New Roman" w:hAnsi="Arial" w:cs="Arial"/>
          <w:b/>
          <w:bCs/>
          <w:color w:val="000000"/>
          <w:sz w:val="24"/>
          <w:szCs w:val="24"/>
          <w:lang w:eastAsia="pl-PL"/>
        </w:rPr>
        <w:t>1</w:t>
      </w:r>
      <w:r w:rsidR="001A784C">
        <w:rPr>
          <w:rFonts w:ascii="Arial" w:eastAsia="Times New Roman" w:hAnsi="Arial" w:cs="Arial"/>
          <w:b/>
          <w:bCs/>
          <w:color w:val="000000"/>
          <w:sz w:val="24"/>
          <w:szCs w:val="24"/>
          <w:lang w:eastAsia="pl-PL"/>
        </w:rPr>
        <w:t>1</w:t>
      </w:r>
      <w:r w:rsidR="00780D1C" w:rsidRPr="00780D1C">
        <w:rPr>
          <w:rFonts w:ascii="Arial" w:eastAsia="Times New Roman" w:hAnsi="Arial" w:cs="Arial"/>
          <w:b/>
          <w:bCs/>
          <w:color w:val="000000"/>
          <w:sz w:val="24"/>
          <w:szCs w:val="24"/>
          <w:lang w:eastAsia="pl-PL"/>
        </w:rPr>
        <w:t>.202</w:t>
      </w:r>
      <w:r w:rsidR="001A784C">
        <w:rPr>
          <w:rFonts w:ascii="Arial" w:eastAsia="Times New Roman" w:hAnsi="Arial" w:cs="Arial"/>
          <w:b/>
          <w:bCs/>
          <w:color w:val="000000"/>
          <w:sz w:val="24"/>
          <w:szCs w:val="24"/>
          <w:lang w:eastAsia="pl-PL"/>
        </w:rPr>
        <w:t>5</w:t>
      </w:r>
      <w:r w:rsidR="00780D1C" w:rsidRPr="00780D1C">
        <w:rPr>
          <w:rFonts w:ascii="Arial" w:eastAsia="Times New Roman" w:hAnsi="Arial" w:cs="Arial"/>
          <w:b/>
          <w:bCs/>
          <w:color w:val="000000"/>
          <w:sz w:val="24"/>
          <w:szCs w:val="24"/>
          <w:lang w:eastAsia="pl-PL"/>
        </w:rPr>
        <w:t xml:space="preserve">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5CB18622" w:rsidR="00117EC2" w:rsidRPr="001A784C"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16.3</w:t>
      </w:r>
      <w:r w:rsidR="001A784C">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w:t>
      </w:r>
      <w:r w:rsidR="00117EC2" w:rsidRPr="001A784C">
        <w:rPr>
          <w:rFonts w:ascii="Arial" w:eastAsia="Times New Roman" w:hAnsi="Arial" w:cs="Arial"/>
          <w:color w:val="000000"/>
          <w:sz w:val="24"/>
          <w:szCs w:val="24"/>
          <w:lang w:eastAsia="pl-PL"/>
        </w:rPr>
        <w:t>Zamawiający</w:t>
      </w:r>
      <w:r w:rsidR="00B62FAE" w:rsidRPr="001A784C">
        <w:rPr>
          <w:rFonts w:ascii="Arial" w:eastAsia="Times New Roman" w:hAnsi="Arial" w:cs="Arial"/>
          <w:color w:val="000000"/>
          <w:sz w:val="24"/>
          <w:szCs w:val="24"/>
          <w:lang w:eastAsia="pl-PL"/>
        </w:rPr>
        <w:t>, dodatkowo</w:t>
      </w:r>
      <w:r w:rsidR="00117EC2" w:rsidRPr="001A784C">
        <w:rPr>
          <w:rFonts w:ascii="Arial" w:eastAsia="Times New Roman" w:hAnsi="Arial" w:cs="Arial"/>
          <w:color w:val="000000"/>
          <w:sz w:val="24"/>
          <w:szCs w:val="24"/>
          <w:lang w:eastAsia="pl-PL"/>
        </w:rPr>
        <w:t xml:space="preserve"> posługuje się interaktywnym formularzem oferty przewidzianym przez Platformę e-Zamówienia. </w:t>
      </w:r>
    </w:p>
    <w:p w14:paraId="3522E327" w14:textId="0ADDC73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r w:rsidR="00A04111">
        <w:rPr>
          <w:rFonts w:ascii="Arial" w:eastAsia="Times New Roman" w:hAnsi="Arial" w:cs="Arial"/>
          <w:b/>
          <w:bCs/>
          <w:color w:val="000000"/>
          <w:sz w:val="24"/>
          <w:szCs w:val="24"/>
          <w:lang w:eastAsia="pl-PL"/>
        </w:rPr>
        <w:t xml:space="preserve">Oraz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285004">
        <w:rPr>
          <w:rFonts w:ascii="Arial" w:eastAsia="Times New Roman" w:hAnsi="Arial" w:cs="Arial"/>
          <w:color w:val="000000"/>
          <w:sz w:val="24"/>
          <w:szCs w:val="24"/>
          <w:lang w:eastAsia="pl-PL"/>
        </w:rPr>
        <w:t>W polu „Załączniki i inne dokumenty przedstawione w ofercie przez Wykonawcę” wykonawca dodaje ofertę oraz dokumenty składane wraz z ofertą.</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5C81ABB0"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7789EA28" w:rsidR="00FC2DD8" w:rsidRDefault="003E4464" w:rsidP="001761FD">
      <w:pPr>
        <w:pStyle w:val="Tekstpodstawowy"/>
        <w:overflowPunct w:val="0"/>
        <w:spacing w:before="20" w:after="20" w:line="276" w:lineRule="auto"/>
        <w:rPr>
          <w:rFonts w:ascii="Arial" w:hAnsi="Arial" w:cs="Arial"/>
          <w:b/>
          <w:bCs/>
          <w:color w:val="auto"/>
          <w:sz w:val="24"/>
          <w:szCs w:val="24"/>
        </w:rPr>
      </w:pPr>
      <w:r>
        <w:rPr>
          <w:noProof/>
        </w:rPr>
        <mc:AlternateContent>
          <mc:Choice Requires="wps">
            <w:drawing>
              <wp:anchor distT="0" distB="0" distL="114300" distR="114300" simplePos="0" relativeHeight="251657728" behindDoc="1" locked="0" layoutInCell="1" allowOverlap="1" wp14:anchorId="222D0FB0" wp14:editId="7C8E3B67">
                <wp:simplePos x="0" y="0"/>
                <wp:positionH relativeFrom="column">
                  <wp:posOffset>0</wp:posOffset>
                </wp:positionH>
                <wp:positionV relativeFrom="paragraph">
                  <wp:posOffset>76200</wp:posOffset>
                </wp:positionV>
                <wp:extent cx="635" cy="257175"/>
                <wp:effectExtent l="19050" t="19050" r="18415" b="9525"/>
                <wp:wrapNone/>
                <wp:docPr id="1618113148"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5BBD5D" id="Łącznik prosty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5D48EE">
        <w:rPr>
          <w:rFonts w:ascii="Arial" w:hAnsi="Arial" w:cs="Arial"/>
          <w:b/>
          <w:bCs/>
          <w:color w:val="auto"/>
          <w:sz w:val="24"/>
          <w:szCs w:val="24"/>
        </w:rPr>
        <w:t>.</w:t>
      </w:r>
    </w:p>
    <w:p w14:paraId="5D831361" w14:textId="77777777" w:rsidR="00D91515" w:rsidRDefault="00D91515" w:rsidP="005D48EE">
      <w:pPr>
        <w:spacing w:after="0" w:line="240" w:lineRule="auto"/>
        <w:rPr>
          <w:rFonts w:ascii="Arial" w:hAnsi="Arial" w:cs="Arial"/>
          <w:bCs/>
          <w:sz w:val="24"/>
          <w:szCs w:val="24"/>
        </w:rPr>
      </w:pPr>
    </w:p>
    <w:p w14:paraId="13D7C37D" w14:textId="68CC8FA2" w:rsidR="005D48EE" w:rsidRDefault="005D48EE" w:rsidP="005D48EE">
      <w:pPr>
        <w:spacing w:after="0" w:line="240" w:lineRule="auto"/>
        <w:rPr>
          <w:rFonts w:ascii="Arial" w:hAnsi="Arial" w:cs="Arial"/>
          <w:bCs/>
          <w:sz w:val="24"/>
          <w:szCs w:val="24"/>
        </w:rPr>
      </w:pPr>
      <w:r>
        <w:rPr>
          <w:rFonts w:ascii="Arial" w:hAnsi="Arial" w:cs="Arial"/>
          <w:bCs/>
          <w:sz w:val="24"/>
          <w:szCs w:val="24"/>
        </w:rPr>
        <w:t xml:space="preserve">19.1 </w:t>
      </w:r>
      <w:r w:rsidRPr="00AB6EE0">
        <w:rPr>
          <w:rFonts w:ascii="Arial" w:hAnsi="Arial" w:cs="Arial"/>
          <w:bCs/>
          <w:sz w:val="24"/>
          <w:szCs w:val="24"/>
        </w:rPr>
        <w:t>Przy wyborze najkorzystniejszej oferty zamawiający będzie kierował się następującymi kryteriami i ich wagą:</w:t>
      </w:r>
      <w:r w:rsidR="004F0F0C">
        <w:rPr>
          <w:rFonts w:ascii="Arial" w:hAnsi="Arial" w:cs="Arial"/>
          <w:bCs/>
          <w:sz w:val="24"/>
          <w:szCs w:val="24"/>
        </w:rPr>
        <w:t xml:space="preserve"> cena(C) – 60,00 pkt, wydłużenie okresu gwarancji(G) – 40 pkt.</w:t>
      </w:r>
    </w:p>
    <w:p w14:paraId="5DF1BA99" w14:textId="5CB2F99A" w:rsidR="00873CDD" w:rsidRDefault="00873CDD" w:rsidP="00873CDD">
      <w:pPr>
        <w:pStyle w:val="Tekstpodstawowy"/>
        <w:overflowPunct w:val="0"/>
        <w:spacing w:before="20" w:after="20" w:line="276" w:lineRule="auto"/>
      </w:pPr>
      <w:bookmarkStart w:id="16" w:name="_Hlk171586095"/>
    </w:p>
    <w:p w14:paraId="198674C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19.2 Ocena ofert w zakresie przedstawionego kryterium zostanie dokonana według następujących zasad:</w:t>
      </w:r>
    </w:p>
    <w:p w14:paraId="563A9889"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 W zakresie kryterium „cena ofertowa brutto”  (C) oferta może uzyskać maksymalnie 60 punktów.</w:t>
      </w:r>
    </w:p>
    <w:p w14:paraId="48F226B2" w14:textId="35F8C3F5"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Ocena punktowa dokonana zostanie zgodnie z formułą:</w:t>
      </w:r>
    </w:p>
    <w:p w14:paraId="0CC365D1"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Cena minimalna</w:t>
      </w:r>
    </w:p>
    <w:p w14:paraId="3F25ACA9"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C = ------------------------------ x 60 pkt </w:t>
      </w:r>
    </w:p>
    <w:p w14:paraId="235DAFE7"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Cena ofertowa</w:t>
      </w:r>
      <w:r w:rsidRPr="00D91515">
        <w:rPr>
          <w:rFonts w:asciiTheme="majorHAnsi" w:hAnsiTheme="majorHAnsi" w:cstheme="majorHAnsi"/>
          <w:sz w:val="24"/>
          <w:szCs w:val="24"/>
        </w:rPr>
        <w:tab/>
      </w:r>
      <w:r w:rsidRPr="00D91515">
        <w:rPr>
          <w:rFonts w:asciiTheme="majorHAnsi" w:hAnsiTheme="majorHAnsi" w:cstheme="majorHAnsi"/>
          <w:sz w:val="24"/>
          <w:szCs w:val="24"/>
        </w:rPr>
        <w:tab/>
      </w:r>
    </w:p>
    <w:p w14:paraId="5C3208F5"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Obliczenie punktacji w kryterium „cena ofertowa brutto” dokonane będzie do dwóch miejsc po przecinku.</w:t>
      </w:r>
    </w:p>
    <w:p w14:paraId="068E8942" w14:textId="3EF84971"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2) W zakresie kryterium „Okres wydłużonej gwarancji” (G)</w:t>
      </w:r>
    </w:p>
    <w:p w14:paraId="25344BD2" w14:textId="0AAF1724"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Kryterium G „Okres wydłużonej gwarancji na wykonanie przedmiotu zamówienia ”, waga 40% = 40 punktów na wykonanie przedmiotu zamówienia </w:t>
      </w:r>
    </w:p>
    <w:p w14:paraId="624D7C85"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Za udzielenie rękojmi i gwarancji jakości na okres: </w:t>
      </w:r>
    </w:p>
    <w:p w14:paraId="51AEF439" w14:textId="1D1CDC3E" w:rsidR="00D91515" w:rsidRPr="0048029E" w:rsidRDefault="00D91515" w:rsidP="00D91515">
      <w:pPr>
        <w:rPr>
          <w:rFonts w:asciiTheme="majorHAnsi" w:hAnsiTheme="majorHAnsi" w:cstheme="majorHAnsi"/>
          <w:sz w:val="24"/>
          <w:szCs w:val="24"/>
        </w:rPr>
      </w:pPr>
      <w:r w:rsidRPr="0048029E">
        <w:rPr>
          <w:rFonts w:asciiTheme="majorHAnsi" w:hAnsiTheme="majorHAnsi" w:cstheme="majorHAnsi"/>
          <w:sz w:val="24"/>
          <w:szCs w:val="24"/>
        </w:rPr>
        <w:t xml:space="preserve">Poniżej </w:t>
      </w:r>
      <w:r w:rsidR="0048029E" w:rsidRPr="0048029E">
        <w:rPr>
          <w:rFonts w:asciiTheme="majorHAnsi" w:hAnsiTheme="majorHAnsi" w:cstheme="majorHAnsi"/>
          <w:sz w:val="24"/>
          <w:szCs w:val="24"/>
        </w:rPr>
        <w:t>36</w:t>
      </w:r>
      <w:r w:rsidRPr="0048029E">
        <w:rPr>
          <w:rFonts w:asciiTheme="majorHAnsi" w:hAnsiTheme="majorHAnsi" w:cstheme="majorHAnsi"/>
          <w:sz w:val="24"/>
          <w:szCs w:val="24"/>
        </w:rPr>
        <w:t xml:space="preserve"> miesięcy, oferta zostanie odrzucona </w:t>
      </w:r>
    </w:p>
    <w:p w14:paraId="3FDC1CDA" w14:textId="64C1A328"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36</w:t>
      </w:r>
      <w:r w:rsidRPr="004F0F0C">
        <w:rPr>
          <w:rFonts w:asciiTheme="majorHAnsi" w:hAnsiTheme="majorHAnsi" w:cstheme="majorHAnsi"/>
          <w:sz w:val="24"/>
          <w:szCs w:val="24"/>
        </w:rPr>
        <w:t xml:space="preserve"> miesięcy, wykonawca otrzyma – 0 pkt </w:t>
      </w:r>
    </w:p>
    <w:p w14:paraId="7A4BB17B" w14:textId="71944F75"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48</w:t>
      </w:r>
      <w:r w:rsidRPr="004F0F0C">
        <w:rPr>
          <w:rFonts w:asciiTheme="majorHAnsi" w:hAnsiTheme="majorHAnsi" w:cstheme="majorHAnsi"/>
          <w:sz w:val="24"/>
          <w:szCs w:val="24"/>
        </w:rPr>
        <w:t xml:space="preserve"> miesięcy, wykonawca otrzyma – 20 pkt </w:t>
      </w:r>
    </w:p>
    <w:p w14:paraId="44E4B72A" w14:textId="4D30E599"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60</w:t>
      </w:r>
      <w:r w:rsidRPr="004F0F0C">
        <w:rPr>
          <w:rFonts w:asciiTheme="majorHAnsi" w:hAnsiTheme="majorHAnsi" w:cstheme="majorHAnsi"/>
          <w:sz w:val="24"/>
          <w:szCs w:val="24"/>
        </w:rPr>
        <w:t xml:space="preserve"> miesięcy, wykonawca otrzyma – 40 pkt </w:t>
      </w:r>
    </w:p>
    <w:p w14:paraId="1553AD4A" w14:textId="7C51B6F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Informację należy wskazać w formularzu ofertowym. W przypadku nie określania okresu rękojmi i gwarancji Zamawiający przyjmie, że Wykonawca oferuje </w:t>
      </w:r>
      <w:r w:rsidR="004F0F0C">
        <w:rPr>
          <w:rFonts w:asciiTheme="majorHAnsi" w:hAnsiTheme="majorHAnsi" w:cstheme="majorHAnsi"/>
          <w:sz w:val="24"/>
          <w:szCs w:val="24"/>
        </w:rPr>
        <w:t>36</w:t>
      </w:r>
      <w:r w:rsidRPr="00D91515">
        <w:rPr>
          <w:rFonts w:asciiTheme="majorHAnsi" w:hAnsiTheme="majorHAnsi" w:cstheme="majorHAnsi"/>
          <w:sz w:val="24"/>
          <w:szCs w:val="24"/>
        </w:rPr>
        <w:t xml:space="preserve"> miesięcy</w:t>
      </w:r>
      <w:r w:rsidR="004F0F0C">
        <w:rPr>
          <w:rFonts w:asciiTheme="majorHAnsi" w:hAnsiTheme="majorHAnsi" w:cstheme="majorHAnsi"/>
          <w:sz w:val="24"/>
          <w:szCs w:val="24"/>
        </w:rPr>
        <w:t>.</w:t>
      </w:r>
      <w:r w:rsidRPr="00D91515">
        <w:rPr>
          <w:rFonts w:asciiTheme="majorHAnsi" w:hAnsiTheme="majorHAnsi" w:cstheme="majorHAnsi"/>
          <w:sz w:val="24"/>
          <w:szCs w:val="24"/>
        </w:rPr>
        <w:t xml:space="preserve"> </w:t>
      </w:r>
    </w:p>
    <w:p w14:paraId="462B99FE"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19.3 Oferta spełniająca w najwyższym stopniu wymagania kryterium otrzyma najwyższą ilość punktów. Pozostałym Wykonawcom przypisana zostanie odpowiednio mniejsza ilość punktów.</w:t>
      </w:r>
    </w:p>
    <w:p w14:paraId="11BF8243"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19.4 Zamawiający udzieli zamówienia publicznego temu Wykonawcy, który uzyska najwyższą ilość punktów wynikającą z sumy kryteriów.</w:t>
      </w:r>
    </w:p>
    <w:p w14:paraId="7AF507C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P = C + G</w:t>
      </w:r>
    </w:p>
    <w:p w14:paraId="2538230E"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gdzie:</w:t>
      </w:r>
    </w:p>
    <w:p w14:paraId="75A587C1"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P - łączna ilość przyznanych punktów,</w:t>
      </w:r>
    </w:p>
    <w:p w14:paraId="6A55F5BD"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 - punkty przyznane za kryterium cena,</w:t>
      </w:r>
    </w:p>
    <w:p w14:paraId="7EC152F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G - punkty przyznane za kryterium oferowany okres gwarancji.             </w:t>
      </w:r>
    </w:p>
    <w:p w14:paraId="59989882"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19.5  Za najkorzystniejszą zostanie uznana oferta, która nie podlega odrzuceniu oraz uzyska największą ilość punktów łącznie w dwóch kryteriach oceny ofert.</w:t>
      </w:r>
    </w:p>
    <w:p w14:paraId="0482E658" w14:textId="16F175B7" w:rsidR="005D48EE" w:rsidRPr="00D91515" w:rsidRDefault="00D91515" w:rsidP="00D91515">
      <w:pPr>
        <w:rPr>
          <w:rFonts w:asciiTheme="majorHAnsi" w:hAnsiTheme="majorHAnsi" w:cstheme="majorHAnsi"/>
          <w:b/>
          <w:bCs/>
          <w:sz w:val="24"/>
          <w:szCs w:val="24"/>
        </w:rPr>
      </w:pPr>
      <w:r w:rsidRPr="00D91515">
        <w:rPr>
          <w:rFonts w:asciiTheme="majorHAnsi" w:hAnsiTheme="majorHAnsi" w:cstheme="majorHAnsi"/>
          <w:sz w:val="24"/>
          <w:szCs w:val="24"/>
        </w:rPr>
        <w:t xml:space="preserve">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w:t>
      </w:r>
      <w:bookmarkEnd w:id="16"/>
    </w:p>
    <w:p w14:paraId="5C6ED1C9" w14:textId="77777777" w:rsidR="005F1C5D" w:rsidRPr="00AB6EE0" w:rsidRDefault="005F1C5D" w:rsidP="00755B9F">
      <w:pPr>
        <w:spacing w:after="0" w:line="240" w:lineRule="auto"/>
        <w:ind w:left="142"/>
        <w:rPr>
          <w:rFonts w:ascii="Arial" w:hAnsi="Arial" w:cs="Arial"/>
          <w:bCs/>
          <w:sz w:val="24"/>
          <w:szCs w:val="24"/>
        </w:rPr>
      </w:pPr>
    </w:p>
    <w:p w14:paraId="01B966EF" w14:textId="74F9B973" w:rsidR="00255E08"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A9B6103" w14:textId="3C7AB200" w:rsidR="008C507E" w:rsidRPr="008C507E" w:rsidRDefault="00CE5054" w:rsidP="008C507E">
      <w:pPr>
        <w:spacing w:after="0"/>
        <w:jc w:val="both"/>
        <w:rPr>
          <w:rFonts w:asciiTheme="majorHAnsi" w:eastAsia="Times New Roman" w:hAnsiTheme="majorHAnsi" w:cstheme="majorHAnsi"/>
          <w:b/>
          <w:bCs/>
          <w:sz w:val="24"/>
          <w:szCs w:val="24"/>
          <w:lang w:eastAsia="pl-PL"/>
        </w:rPr>
      </w:pPr>
      <w:r w:rsidRPr="009D3333">
        <w:rPr>
          <w:rFonts w:asciiTheme="majorHAnsi" w:eastAsia="Times New Roman" w:hAnsiTheme="majorHAnsi" w:cstheme="majorHAnsi"/>
          <w:sz w:val="24"/>
          <w:szCs w:val="24"/>
          <w:lang w:eastAsia="pl-PL"/>
        </w:rPr>
        <w:t>20.</w:t>
      </w:r>
      <w:r w:rsidR="006A1AC5" w:rsidRPr="009D3333">
        <w:rPr>
          <w:rFonts w:asciiTheme="majorHAnsi" w:eastAsia="Times New Roman" w:hAnsiTheme="majorHAnsi" w:cstheme="majorHAnsi"/>
          <w:sz w:val="24"/>
          <w:szCs w:val="24"/>
          <w:lang w:eastAsia="pl-PL"/>
        </w:rPr>
        <w:t>6</w:t>
      </w:r>
      <w:r w:rsidRPr="009D3333">
        <w:rPr>
          <w:rFonts w:asciiTheme="majorHAnsi" w:eastAsia="Times New Roman" w:hAnsiTheme="majorHAnsi" w:cstheme="majorHAnsi"/>
          <w:sz w:val="24"/>
          <w:szCs w:val="24"/>
          <w:lang w:eastAsia="pl-PL"/>
        </w:rPr>
        <w:t xml:space="preserve"> </w:t>
      </w:r>
      <w:r w:rsidR="008C507E" w:rsidRPr="008C507E">
        <w:rPr>
          <w:rFonts w:asciiTheme="majorHAnsi" w:eastAsia="Times New Roman" w:hAnsiTheme="majorHAnsi" w:cstheme="majorHAnsi"/>
          <w:b/>
          <w:bCs/>
          <w:sz w:val="24"/>
          <w:szCs w:val="24"/>
          <w:lang w:eastAsia="pl-PL"/>
        </w:rPr>
        <w:t>Przed podpisaniem umowy Wykonawca:</w:t>
      </w:r>
    </w:p>
    <w:p w14:paraId="05E574A7" w14:textId="77777777" w:rsidR="008C507E" w:rsidRPr="008C507E" w:rsidRDefault="008C507E" w:rsidP="008C507E">
      <w:pPr>
        <w:spacing w:after="0"/>
        <w:jc w:val="both"/>
        <w:rPr>
          <w:rFonts w:asciiTheme="majorHAnsi" w:eastAsia="Times New Roman" w:hAnsiTheme="majorHAnsi" w:cstheme="majorHAnsi"/>
          <w:b/>
          <w:bCs/>
          <w:sz w:val="24"/>
          <w:szCs w:val="24"/>
          <w:lang w:eastAsia="pl-PL"/>
        </w:rPr>
      </w:pPr>
      <w:r w:rsidRPr="008C507E">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8C507E">
        <w:rPr>
          <w:rFonts w:asciiTheme="majorHAnsi" w:eastAsia="Times New Roman" w:hAnsiTheme="majorHAnsi" w:cstheme="majorHAnsi"/>
          <w:b/>
          <w:bCs/>
          <w:sz w:val="24"/>
          <w:szCs w:val="24"/>
          <w:lang w:eastAsia="pl-PL"/>
        </w:rPr>
        <w:t>pzp</w:t>
      </w:r>
      <w:proofErr w:type="spellEnd"/>
      <w:r w:rsidRPr="008C507E">
        <w:rPr>
          <w:rFonts w:asciiTheme="majorHAnsi" w:eastAsia="Times New Roman" w:hAnsiTheme="majorHAnsi" w:cstheme="majorHAnsi"/>
          <w:b/>
          <w:bCs/>
          <w:sz w:val="24"/>
          <w:szCs w:val="24"/>
          <w:lang w:eastAsia="pl-PL"/>
        </w:rPr>
        <w:t xml:space="preserve">, </w:t>
      </w:r>
    </w:p>
    <w:p w14:paraId="4EB8E5DC" w14:textId="77777777" w:rsidR="008C507E" w:rsidRPr="008C507E" w:rsidRDefault="008C507E" w:rsidP="008C507E">
      <w:pPr>
        <w:spacing w:after="0"/>
        <w:jc w:val="both"/>
        <w:rPr>
          <w:rFonts w:asciiTheme="majorHAnsi" w:eastAsia="Times New Roman" w:hAnsiTheme="majorHAnsi" w:cstheme="majorHAnsi"/>
          <w:b/>
          <w:bCs/>
          <w:sz w:val="24"/>
          <w:szCs w:val="24"/>
          <w:lang w:eastAsia="pl-PL"/>
        </w:rPr>
      </w:pPr>
      <w:r w:rsidRPr="008C507E">
        <w:rPr>
          <w:rFonts w:asciiTheme="majorHAnsi" w:eastAsia="Times New Roman" w:hAnsiTheme="majorHAnsi" w:cstheme="majorHAnsi"/>
          <w:b/>
          <w:bCs/>
          <w:sz w:val="24"/>
          <w:szCs w:val="24"/>
          <w:lang w:eastAsia="pl-PL"/>
        </w:rPr>
        <w:t>b) dostarczy harmonogram rzeczowo finansowy,</w:t>
      </w:r>
    </w:p>
    <w:p w14:paraId="74BD9B40" w14:textId="61AB98FB" w:rsidR="009D3333" w:rsidRPr="008C507E" w:rsidRDefault="008C507E" w:rsidP="00591BEE">
      <w:pPr>
        <w:spacing w:after="0"/>
        <w:jc w:val="both"/>
        <w:rPr>
          <w:rFonts w:asciiTheme="majorHAnsi" w:eastAsia="Times New Roman" w:hAnsiTheme="majorHAnsi" w:cstheme="majorHAnsi"/>
          <w:b/>
          <w:bCs/>
          <w:iCs/>
          <w:sz w:val="24"/>
          <w:szCs w:val="24"/>
          <w:lang w:eastAsia="pl-PL"/>
        </w:rPr>
      </w:pPr>
      <w:r>
        <w:rPr>
          <w:rFonts w:asciiTheme="majorHAnsi" w:eastAsia="Times New Roman" w:hAnsiTheme="majorHAnsi" w:cstheme="majorHAnsi"/>
          <w:b/>
          <w:bCs/>
          <w:sz w:val="24"/>
          <w:szCs w:val="24"/>
          <w:lang w:eastAsia="pl-PL"/>
        </w:rPr>
        <w:t>c</w:t>
      </w:r>
      <w:r w:rsidRPr="008C507E">
        <w:rPr>
          <w:rFonts w:asciiTheme="majorHAnsi" w:eastAsia="Times New Roman" w:hAnsiTheme="majorHAnsi" w:cstheme="majorHAnsi"/>
          <w:b/>
          <w:bCs/>
          <w:sz w:val="24"/>
          <w:szCs w:val="24"/>
          <w:lang w:eastAsia="pl-PL"/>
        </w:rPr>
        <w:t xml:space="preserve">) </w:t>
      </w:r>
      <w:r w:rsidRPr="008C507E">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w:t>
      </w:r>
      <w:r>
        <w:rPr>
          <w:rFonts w:asciiTheme="majorHAnsi" w:eastAsia="Times New Roman" w:hAnsiTheme="majorHAnsi" w:cstheme="majorHAnsi"/>
          <w:b/>
          <w:bCs/>
          <w:iCs/>
          <w:sz w:val="24"/>
          <w:szCs w:val="24"/>
          <w:lang w:eastAsia="pl-PL"/>
        </w:rPr>
        <w:t xml:space="preserve">5 </w:t>
      </w:r>
      <w:r w:rsidRPr="008C507E">
        <w:rPr>
          <w:rFonts w:asciiTheme="majorHAnsi" w:eastAsia="Times New Roman" w:hAnsiTheme="majorHAnsi" w:cstheme="majorHAnsi"/>
          <w:b/>
          <w:bCs/>
          <w:iCs/>
          <w:sz w:val="24"/>
          <w:szCs w:val="24"/>
          <w:lang w:eastAsia="pl-PL"/>
        </w:rPr>
        <w:t xml:space="preserve">do SWZ.  </w:t>
      </w:r>
    </w:p>
    <w:p w14:paraId="06ED1820" w14:textId="355361DC" w:rsidR="00624C71" w:rsidRPr="00FA7127" w:rsidRDefault="00CE5054"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46A98A87" w14:textId="77777777" w:rsidR="001A784C" w:rsidRDefault="001A784C"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51A0FF7C" w:rsidR="005A69B7" w:rsidRPr="008C507E" w:rsidRDefault="005A69B7" w:rsidP="00E0148C">
      <w:pPr>
        <w:suppressAutoHyphens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C43A67">
        <w:rPr>
          <w:rFonts w:asciiTheme="majorHAnsi" w:eastAsia="Times New Roman" w:hAnsiTheme="majorHAnsi" w:cstheme="majorHAnsi"/>
          <w:sz w:val="24"/>
          <w:szCs w:val="24"/>
          <w:lang w:eastAsia="pl-PL"/>
        </w:rPr>
        <w:t>:</w:t>
      </w:r>
      <w:r w:rsidR="008C507E" w:rsidRPr="008C507E">
        <w:rPr>
          <w:rFonts w:ascii="Arial" w:hAnsi="Arial" w:cs="Arial"/>
          <w:b/>
          <w:bCs/>
          <w:sz w:val="28"/>
          <w:szCs w:val="28"/>
        </w:rPr>
        <w:t xml:space="preserve"> </w:t>
      </w:r>
      <w:r w:rsidR="008C507E" w:rsidRPr="008C507E">
        <w:rPr>
          <w:rFonts w:asciiTheme="majorHAnsi" w:eastAsia="Times New Roman" w:hAnsiTheme="majorHAnsi" w:cstheme="majorHAnsi"/>
          <w:b/>
          <w:bCs/>
          <w:sz w:val="24"/>
          <w:szCs w:val="24"/>
          <w:lang w:eastAsia="pl-PL"/>
        </w:rPr>
        <w:t>„Budowa ciągu pieszo-rowerowego w Polanowie wraz z infrastrukturą towarzyszącą" w formule zaprojektuj i wybuduj.</w:t>
      </w:r>
      <w:r w:rsidR="00C43A67" w:rsidRPr="00C43A67">
        <w:rPr>
          <w:b/>
          <w:bCs/>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B185886"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w:t>
      </w:r>
      <w:r w:rsidR="002D6083" w:rsidRPr="00737C63">
        <w:rPr>
          <w:rFonts w:ascii="Arial" w:hAnsi="Arial" w:cs="Arial"/>
          <w:spacing w:val="-2"/>
        </w:rPr>
        <w:t xml:space="preserve">nr </w:t>
      </w:r>
      <w:r w:rsidR="00737C63" w:rsidRPr="00737C63">
        <w:rPr>
          <w:rFonts w:ascii="Arial" w:hAnsi="Arial" w:cs="Arial"/>
          <w:spacing w:val="-2"/>
        </w:rPr>
        <w:t xml:space="preserve">6 </w:t>
      </w:r>
      <w:r w:rsidR="002D6083" w:rsidRPr="00737C63">
        <w:rPr>
          <w:rFonts w:ascii="Arial" w:hAnsi="Arial" w:cs="Arial"/>
          <w:spacing w:val="-2"/>
        </w:rPr>
        <w:t>do</w:t>
      </w:r>
      <w:r w:rsidR="007D25B1" w:rsidRPr="00737C63">
        <w:rPr>
          <w:rFonts w:ascii="Arial" w:hAnsi="Arial" w:cs="Arial"/>
          <w:spacing w:val="-2"/>
        </w:rPr>
        <w:t> </w:t>
      </w:r>
      <w:r w:rsidR="006121AA" w:rsidRPr="00737C63">
        <w:rPr>
          <w:rFonts w:ascii="Arial" w:hAnsi="Arial" w:cs="Arial"/>
          <w:spacing w:val="-2"/>
        </w:rPr>
        <w:t>S</w:t>
      </w:r>
      <w:r w:rsidR="002D6083" w:rsidRPr="00737C63">
        <w:rPr>
          <w:rFonts w:ascii="Arial" w:hAnsi="Arial" w:cs="Arial"/>
          <w:spacing w:val="-2"/>
        </w:rPr>
        <w:t>WZ.</w:t>
      </w:r>
    </w:p>
    <w:p w14:paraId="6323848A" w14:textId="029ED1EF"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w:t>
      </w:r>
      <w:r w:rsidR="002D6083" w:rsidRPr="00737C63">
        <w:rPr>
          <w:rFonts w:ascii="Arial" w:hAnsi="Arial" w:cs="Arial"/>
          <w:sz w:val="24"/>
          <w:szCs w:val="24"/>
        </w:rPr>
        <w:t xml:space="preserve">§ </w:t>
      </w:r>
      <w:r w:rsidR="008C507E">
        <w:rPr>
          <w:rFonts w:ascii="Arial" w:hAnsi="Arial" w:cs="Arial"/>
          <w:sz w:val="24"/>
          <w:szCs w:val="24"/>
        </w:rPr>
        <w:t>17</w:t>
      </w:r>
      <w:r w:rsidR="00F177A6">
        <w:rPr>
          <w:rFonts w:ascii="Arial" w:hAnsi="Arial" w:cs="Arial"/>
          <w:sz w:val="24"/>
          <w:szCs w:val="24"/>
        </w:rPr>
        <w:t xml:space="preserve"> </w:t>
      </w:r>
      <w:r w:rsidR="002D6083" w:rsidRPr="00737C63">
        <w:rPr>
          <w:rFonts w:ascii="Arial" w:hAnsi="Arial" w:cs="Arial"/>
          <w:sz w:val="24"/>
          <w:szCs w:val="24"/>
        </w:rPr>
        <w:t>wzoru umowy,</w:t>
      </w:r>
      <w:r w:rsidR="002D6083" w:rsidRPr="004011C3">
        <w:rPr>
          <w:rFonts w:ascii="Arial" w:hAnsi="Arial" w:cs="Arial"/>
          <w:sz w:val="24"/>
          <w:szCs w:val="24"/>
        </w:rPr>
        <w:t xml:space="preserve">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353756FE" w:rsidR="00330835" w:rsidRDefault="003E7A08" w:rsidP="003E7A08">
      <w:pPr>
        <w:spacing w:before="20" w:after="20"/>
        <w:rPr>
          <w:rFonts w:ascii="Arial" w:hAnsi="Arial" w:cs="Arial"/>
          <w:bCs/>
          <w:sz w:val="24"/>
          <w:szCs w:val="24"/>
        </w:rPr>
      </w:pPr>
      <w:r>
        <w:rPr>
          <w:rFonts w:ascii="Arial" w:hAnsi="Arial" w:cs="Arial"/>
          <w:bCs/>
          <w:sz w:val="24"/>
          <w:szCs w:val="24"/>
        </w:rPr>
        <w:t>1</w:t>
      </w:r>
      <w:r w:rsidR="00737C63">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36E671C5" w:rsidR="005E08A7" w:rsidRPr="00A658C3" w:rsidRDefault="00A658C3" w:rsidP="00737C63">
      <w:pPr>
        <w:spacing w:before="20" w:after="0"/>
        <w:rPr>
          <w:rFonts w:ascii="Arial" w:hAnsi="Arial" w:cs="Arial"/>
          <w:bCs/>
          <w:sz w:val="24"/>
          <w:szCs w:val="24"/>
        </w:rPr>
      </w:pPr>
      <w:r>
        <w:rPr>
          <w:rFonts w:ascii="Arial" w:hAnsi="Arial" w:cs="Arial"/>
          <w:bCs/>
          <w:sz w:val="24"/>
          <w:szCs w:val="24"/>
        </w:rPr>
        <w:t>2</w:t>
      </w:r>
      <w:r w:rsidR="00737C63">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5E0919EB"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737C63">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E9CC492" w:rsidR="0037395A" w:rsidRDefault="00A658C3" w:rsidP="00A658C3">
      <w:pPr>
        <w:spacing w:before="20" w:after="20"/>
        <w:rPr>
          <w:rFonts w:ascii="Arial" w:hAnsi="Arial" w:cs="Arial"/>
          <w:bCs/>
          <w:sz w:val="24"/>
          <w:szCs w:val="24"/>
        </w:rPr>
      </w:pPr>
      <w:r>
        <w:rPr>
          <w:rFonts w:ascii="Arial" w:hAnsi="Arial" w:cs="Arial"/>
          <w:bCs/>
          <w:sz w:val="24"/>
          <w:szCs w:val="24"/>
        </w:rPr>
        <w:t>4</w:t>
      </w:r>
      <w:r w:rsidR="00737C63">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p>
    <w:p w14:paraId="58155380" w14:textId="73961EE2" w:rsidR="008F1E12" w:rsidRPr="00A658C3" w:rsidRDefault="008F1E12" w:rsidP="00A658C3">
      <w:pPr>
        <w:spacing w:before="20" w:after="20"/>
        <w:rPr>
          <w:rFonts w:ascii="Arial" w:hAnsi="Arial" w:cs="Arial"/>
          <w:bCs/>
          <w:sz w:val="24"/>
          <w:szCs w:val="24"/>
        </w:rPr>
      </w:pPr>
      <w:r>
        <w:rPr>
          <w:rFonts w:ascii="Arial" w:hAnsi="Arial" w:cs="Arial"/>
          <w:bCs/>
          <w:sz w:val="24"/>
          <w:szCs w:val="24"/>
        </w:rPr>
        <w:t>5.Wykaz osób skierowanych do realizacji zamówienia.</w:t>
      </w:r>
    </w:p>
    <w:p w14:paraId="5ADE5F40" w14:textId="33A4940B" w:rsidR="0037395A" w:rsidRPr="00A658C3" w:rsidRDefault="007D4BFE" w:rsidP="00A658C3">
      <w:pPr>
        <w:spacing w:before="20" w:after="20"/>
        <w:rPr>
          <w:rFonts w:ascii="Arial" w:hAnsi="Arial" w:cs="Arial"/>
          <w:bCs/>
          <w:sz w:val="24"/>
          <w:szCs w:val="24"/>
        </w:rPr>
      </w:pPr>
      <w:r>
        <w:rPr>
          <w:rFonts w:ascii="Arial" w:hAnsi="Arial" w:cs="Arial"/>
          <w:bCs/>
          <w:sz w:val="24"/>
          <w:szCs w:val="24"/>
        </w:rPr>
        <w:t>6</w:t>
      </w:r>
      <w:r w:rsidR="00737C63">
        <w:rPr>
          <w:rFonts w:ascii="Arial" w:hAnsi="Arial" w:cs="Arial"/>
          <w:bCs/>
          <w:sz w:val="24"/>
          <w:szCs w:val="24"/>
        </w:rPr>
        <w:t>.</w:t>
      </w:r>
      <w:r w:rsidRPr="00A658C3">
        <w:rPr>
          <w:rFonts w:ascii="Arial" w:hAnsi="Arial" w:cs="Arial"/>
          <w:bCs/>
          <w:sz w:val="24"/>
          <w:szCs w:val="24"/>
        </w:rPr>
        <w:t>Projekt umowy</w:t>
      </w:r>
      <w:r w:rsidR="00737C63">
        <w:rPr>
          <w:rFonts w:ascii="Arial" w:hAnsi="Arial" w:cs="Arial"/>
          <w:bCs/>
          <w:sz w:val="24"/>
          <w:szCs w:val="24"/>
        </w:rPr>
        <w:t>.</w:t>
      </w:r>
    </w:p>
    <w:p w14:paraId="73CEEE72" w14:textId="5C595481" w:rsidR="00C60E18" w:rsidRDefault="007D4BFE" w:rsidP="00A658C3">
      <w:pPr>
        <w:spacing w:before="20" w:after="20"/>
        <w:rPr>
          <w:rFonts w:ascii="Arial" w:hAnsi="Arial" w:cs="Arial"/>
          <w:bCs/>
          <w:sz w:val="24"/>
          <w:szCs w:val="24"/>
        </w:rPr>
      </w:pPr>
      <w:r>
        <w:rPr>
          <w:rFonts w:ascii="Arial" w:hAnsi="Arial" w:cs="Arial"/>
          <w:bCs/>
          <w:sz w:val="24"/>
          <w:szCs w:val="24"/>
        </w:rPr>
        <w:t>7</w:t>
      </w:r>
      <w:r w:rsidR="00737C63">
        <w:rPr>
          <w:rFonts w:ascii="Arial" w:hAnsi="Arial" w:cs="Arial"/>
          <w:bCs/>
          <w:sz w:val="24"/>
          <w:szCs w:val="24"/>
        </w:rPr>
        <w:t>.</w:t>
      </w:r>
      <w:r w:rsidRPr="00A658C3">
        <w:rPr>
          <w:rFonts w:ascii="Arial" w:hAnsi="Arial" w:cs="Arial"/>
          <w:bCs/>
          <w:sz w:val="24"/>
          <w:szCs w:val="24"/>
        </w:rPr>
        <w:t>Zobowiązanie podmiotu udostępniającego zasoby.</w:t>
      </w:r>
    </w:p>
    <w:p w14:paraId="3D7BBFE9" w14:textId="56F9F931" w:rsidR="006A1AC5" w:rsidRDefault="006A1AC5" w:rsidP="00A658C3">
      <w:pPr>
        <w:spacing w:before="20" w:after="20"/>
        <w:rPr>
          <w:rFonts w:ascii="Arial" w:hAnsi="Arial" w:cs="Arial"/>
          <w:bCs/>
          <w:sz w:val="24"/>
          <w:szCs w:val="24"/>
        </w:rPr>
      </w:pPr>
      <w:r>
        <w:rPr>
          <w:rFonts w:ascii="Arial" w:hAnsi="Arial" w:cs="Arial"/>
          <w:bCs/>
          <w:sz w:val="24"/>
          <w:szCs w:val="24"/>
        </w:rPr>
        <w:t>8.Oświadczenie wykonawców wspólnie ubiegających się o zamówienie.</w:t>
      </w:r>
    </w:p>
    <w:p w14:paraId="726E0566" w14:textId="734DAF82" w:rsidR="006A1AC5" w:rsidRDefault="006A1AC5" w:rsidP="00A658C3">
      <w:pPr>
        <w:spacing w:before="20" w:after="20"/>
        <w:rPr>
          <w:rFonts w:ascii="Arial" w:hAnsi="Arial" w:cs="Arial"/>
          <w:bCs/>
          <w:sz w:val="24"/>
          <w:szCs w:val="24"/>
        </w:rPr>
      </w:pPr>
      <w:r>
        <w:rPr>
          <w:rFonts w:ascii="Arial" w:hAnsi="Arial" w:cs="Arial"/>
          <w:bCs/>
          <w:sz w:val="24"/>
          <w:szCs w:val="24"/>
        </w:rPr>
        <w:t>9. Oświad</w:t>
      </w:r>
      <w:r w:rsidR="00100821">
        <w:rPr>
          <w:rFonts w:ascii="Arial" w:hAnsi="Arial" w:cs="Arial"/>
          <w:bCs/>
          <w:sz w:val="24"/>
          <w:szCs w:val="24"/>
        </w:rPr>
        <w:t>czenie podmiotu udostępniającego zasoby.</w:t>
      </w:r>
    </w:p>
    <w:p w14:paraId="315B00E6" w14:textId="431FDBD0" w:rsidR="00737C63" w:rsidRDefault="00737C63" w:rsidP="00A658C3">
      <w:pPr>
        <w:spacing w:before="20" w:after="20"/>
        <w:rPr>
          <w:rFonts w:ascii="Arial" w:hAnsi="Arial" w:cs="Arial"/>
          <w:bCs/>
          <w:sz w:val="24"/>
          <w:szCs w:val="24"/>
        </w:rPr>
      </w:pPr>
      <w:r>
        <w:rPr>
          <w:rFonts w:ascii="Arial" w:hAnsi="Arial" w:cs="Arial"/>
          <w:bCs/>
          <w:sz w:val="24"/>
          <w:szCs w:val="24"/>
        </w:rPr>
        <w:t xml:space="preserve">10. Program </w:t>
      </w:r>
      <w:proofErr w:type="spellStart"/>
      <w:r>
        <w:rPr>
          <w:rFonts w:ascii="Arial" w:hAnsi="Arial" w:cs="Arial"/>
          <w:bCs/>
          <w:sz w:val="24"/>
          <w:szCs w:val="24"/>
        </w:rPr>
        <w:t>funkcjonalno</w:t>
      </w:r>
      <w:proofErr w:type="spellEnd"/>
      <w:r>
        <w:rPr>
          <w:rFonts w:ascii="Arial" w:hAnsi="Arial" w:cs="Arial"/>
          <w:bCs/>
          <w:sz w:val="24"/>
          <w:szCs w:val="24"/>
        </w:rPr>
        <w:t xml:space="preserve"> – użytkowy</w:t>
      </w:r>
      <w:r w:rsidR="00760E61">
        <w:rPr>
          <w:rFonts w:ascii="Arial" w:hAnsi="Arial" w:cs="Arial"/>
          <w:bCs/>
          <w:sz w:val="24"/>
          <w:szCs w:val="24"/>
        </w:rPr>
        <w:t>.</w:t>
      </w:r>
    </w:p>
    <w:p w14:paraId="1D5AE183" w14:textId="77777777" w:rsidR="00D91515" w:rsidRDefault="00D91515" w:rsidP="00755B9F">
      <w:pPr>
        <w:suppressAutoHyphens w:val="0"/>
        <w:autoSpaceDE w:val="0"/>
        <w:autoSpaceDN w:val="0"/>
        <w:spacing w:after="0" w:line="240" w:lineRule="auto"/>
        <w:ind w:right="-30"/>
        <w:rPr>
          <w:rFonts w:ascii="Arial" w:hAnsi="Arial" w:cs="Arial"/>
          <w:b/>
          <w:bCs/>
          <w:sz w:val="24"/>
          <w:szCs w:val="24"/>
        </w:rPr>
      </w:pPr>
    </w:p>
    <w:p w14:paraId="26880B20" w14:textId="0403B59C"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C1719">
      <w:headerReference w:type="default" r:id="rId12"/>
      <w:footerReference w:type="default" r:id="rId13"/>
      <w:pgSz w:w="11906" w:h="16838"/>
      <w:pgMar w:top="1417" w:right="1133" w:bottom="709"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A17F" w14:textId="77777777" w:rsidR="00683338" w:rsidRDefault="00683338">
      <w:pPr>
        <w:spacing w:after="0" w:line="240" w:lineRule="auto"/>
      </w:pPr>
      <w:r>
        <w:separator/>
      </w:r>
    </w:p>
  </w:endnote>
  <w:endnote w:type="continuationSeparator" w:id="0">
    <w:p w14:paraId="356CC049" w14:textId="77777777" w:rsidR="00683338" w:rsidRDefault="00683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AE7D" w14:textId="77777777" w:rsidR="00F12997" w:rsidRDefault="00F12997" w:rsidP="00F12997">
    <w:pPr>
      <w:pStyle w:val="Stopka"/>
      <w:tabs>
        <w:tab w:val="left" w:pos="1635"/>
      </w:tabs>
    </w:pPr>
  </w:p>
  <w:p w14:paraId="24114918" w14:textId="00F2CEEB" w:rsidR="00EB7F5C" w:rsidRPr="00EC1719" w:rsidRDefault="00EB7F5C" w:rsidP="00EC1719">
    <w:pPr>
      <w:pStyle w:val="Stopka"/>
      <w:tabs>
        <w:tab w:val="left" w:pos="1530"/>
      </w:tabs>
      <w:jc w:val="center"/>
      <w:rPr>
        <w:rFonts w:asciiTheme="majorHAnsi" w:hAnsiTheme="majorHAnsi" w:cstheme="majorHAnsi"/>
        <w:b/>
        <w:bCs/>
        <w:sz w:val="16"/>
        <w:szCs w:val="16"/>
      </w:rPr>
    </w:pPr>
    <w:bookmarkStart w:id="17" w:name="_Hlk211342641"/>
    <w:r w:rsidRPr="00EC1719">
      <w:rPr>
        <w:rFonts w:asciiTheme="majorHAnsi" w:hAnsiTheme="majorHAnsi" w:cstheme="majorHAnsi"/>
        <w:b/>
        <w:bCs/>
        <w:sz w:val="16"/>
        <w:szCs w:val="16"/>
      </w:rPr>
      <w:t>Inwestycja</w:t>
    </w:r>
    <w:r w:rsidR="00EC1719" w:rsidRPr="00EC1719">
      <w:rPr>
        <w:rFonts w:asciiTheme="majorHAnsi" w:hAnsiTheme="majorHAnsi" w:cstheme="majorHAnsi"/>
        <w:b/>
        <w:bCs/>
        <w:sz w:val="16"/>
        <w:szCs w:val="16"/>
      </w:rPr>
      <w:t xml:space="preserve"> pn. „Budowa ciągu pieszo-rowerowego w Polanowie wraz z infrastrukturą towarzyszącą"</w:t>
    </w:r>
    <w:r w:rsidRPr="00EC1719">
      <w:rPr>
        <w:rFonts w:asciiTheme="majorHAnsi" w:hAnsiTheme="majorHAnsi" w:cstheme="majorHAnsi"/>
        <w:b/>
        <w:bCs/>
        <w:sz w:val="16"/>
        <w:szCs w:val="16"/>
      </w:rPr>
      <w:t xml:space="preserve"> dofinansowana w ramach Programu</w:t>
    </w:r>
    <w:r w:rsidR="00EC1719" w:rsidRPr="00EC1719">
      <w:rPr>
        <w:rFonts w:asciiTheme="majorHAnsi" w:hAnsiTheme="majorHAnsi" w:cstheme="majorHAnsi"/>
        <w:b/>
        <w:bCs/>
        <w:sz w:val="16"/>
        <w:szCs w:val="16"/>
      </w:rPr>
      <w:t xml:space="preserve"> Fundusze Europejskie dla Pomorza Zachodniego 2021-2027. Priorytet 3 Fundusze Europejskie na rzecz mobilnego Pomorza Zachodniego. Działanie 3.1 Czysty transport miejski (ZIT)</w:t>
    </w:r>
  </w:p>
  <w:bookmarkEnd w:id="17"/>
  <w:p w14:paraId="4C3FD9BD" w14:textId="462DE07B" w:rsidR="001A784C" w:rsidRDefault="001A784C" w:rsidP="001A784C">
    <w:pPr>
      <w:pStyle w:val="Stopka"/>
      <w:tabs>
        <w:tab w:val="left" w:pos="1530"/>
      </w:tabs>
    </w:pPr>
    <w:r>
      <w:tab/>
    </w:r>
  </w:p>
  <w:sdt>
    <w:sdtPr>
      <w:id w:val="685562925"/>
      <w:docPartObj>
        <w:docPartGallery w:val="Page Numbers (Bottom of Page)"/>
        <w:docPartUnique/>
      </w:docPartObj>
    </w:sdtPr>
    <w:sdtContent>
      <w:p w14:paraId="5AEB15E1" w14:textId="74B4842E" w:rsidR="001A784C" w:rsidRDefault="001A784C">
        <w:pPr>
          <w:pStyle w:val="Stopka"/>
          <w:jc w:val="center"/>
        </w:pPr>
        <w:r>
          <w:fldChar w:fldCharType="begin"/>
        </w:r>
        <w:r>
          <w:instrText>PAGE   \* MERGEFORMAT</w:instrText>
        </w:r>
        <w:r>
          <w:fldChar w:fldCharType="separate"/>
        </w:r>
        <w:r>
          <w:t>2</w:t>
        </w:r>
        <w:r>
          <w:fldChar w:fldCharType="end"/>
        </w:r>
      </w:p>
    </w:sdtContent>
  </w:sdt>
  <w:p w14:paraId="7BE92BFD" w14:textId="47C7E6B9"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DF872" w14:textId="77777777" w:rsidR="00683338" w:rsidRDefault="00683338">
      <w:pPr>
        <w:spacing w:after="0" w:line="240" w:lineRule="auto"/>
      </w:pPr>
      <w:r>
        <w:separator/>
      </w:r>
    </w:p>
  </w:footnote>
  <w:footnote w:type="continuationSeparator" w:id="0">
    <w:p w14:paraId="79EA49FD" w14:textId="77777777" w:rsidR="00683338" w:rsidRDefault="00683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3D62" w14:textId="530A27BD" w:rsidR="00452986" w:rsidRPr="00452986" w:rsidRDefault="00EC1719" w:rsidP="00452986">
    <w:pPr>
      <w:pStyle w:val="Nagwek"/>
      <w:jc w:val="center"/>
    </w:pPr>
    <w:r>
      <w:rPr>
        <w:noProof/>
      </w:rPr>
      <w:drawing>
        <wp:inline distT="0" distB="0" distL="0" distR="0" wp14:anchorId="5501535A" wp14:editId="28D373B1">
          <wp:extent cx="5718810" cy="597535"/>
          <wp:effectExtent l="0" t="0" r="0" b="0"/>
          <wp:docPr id="48852693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8810" cy="597535"/>
                  </a:xfrm>
                  <a:prstGeom prst="rect">
                    <a:avLst/>
                  </a:prstGeom>
                  <a:noFill/>
                </pic:spPr>
              </pic:pic>
            </a:graphicData>
          </a:graphic>
        </wp:inline>
      </w:drawing>
    </w:r>
  </w:p>
  <w:p w14:paraId="283FB43A" w14:textId="5371163A"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170A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4"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6"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7"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8"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9"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1"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4"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6"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7"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9"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2"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E7E26E7"/>
    <w:multiLevelType w:val="multilevel"/>
    <w:tmpl w:val="53DEC99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BA4C1D"/>
    <w:multiLevelType w:val="hybridMultilevel"/>
    <w:tmpl w:val="843EA5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3ADD7480"/>
    <w:multiLevelType w:val="hybridMultilevel"/>
    <w:tmpl w:val="402078B6"/>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0"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2" w15:restartNumberingAfterBreak="0">
    <w:nsid w:val="4FD31B4E"/>
    <w:multiLevelType w:val="hybridMultilevel"/>
    <w:tmpl w:val="538A39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7">
      <w:start w:val="1"/>
      <w:numFmt w:val="lowerLetter"/>
      <w:lvlText w:val="%7)"/>
      <w:lvlJc w:val="left"/>
      <w:pPr>
        <w:ind w:left="644"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1353A3"/>
    <w:multiLevelType w:val="hybridMultilevel"/>
    <w:tmpl w:val="9BB627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8962AF2"/>
    <w:multiLevelType w:val="hybridMultilevel"/>
    <w:tmpl w:val="523428D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6" w15:restartNumberingAfterBreak="0">
    <w:nsid w:val="755755F1"/>
    <w:multiLevelType w:val="multilevel"/>
    <w:tmpl w:val="78000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5DC374D"/>
    <w:multiLevelType w:val="hybridMultilevel"/>
    <w:tmpl w:val="9300D45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0164861">
    <w:abstractNumId w:val="1"/>
  </w:num>
  <w:num w:numId="2" w16cid:durableId="675158411">
    <w:abstractNumId w:val="41"/>
  </w:num>
  <w:num w:numId="3" w16cid:durableId="392393501">
    <w:abstractNumId w:val="37"/>
  </w:num>
  <w:num w:numId="4" w16cid:durableId="433094166">
    <w:abstractNumId w:val="32"/>
  </w:num>
  <w:num w:numId="5" w16cid:durableId="2012441566">
    <w:abstractNumId w:val="39"/>
  </w:num>
  <w:num w:numId="6" w16cid:durableId="214394914">
    <w:abstractNumId w:val="45"/>
  </w:num>
  <w:num w:numId="7" w16cid:durableId="319577018">
    <w:abstractNumId w:val="40"/>
  </w:num>
  <w:num w:numId="8" w16cid:durableId="1491216995">
    <w:abstractNumId w:val="35"/>
  </w:num>
  <w:num w:numId="9" w16cid:durableId="2056849113">
    <w:abstractNumId w:val="33"/>
  </w:num>
  <w:num w:numId="10" w16cid:durableId="62333813">
    <w:abstractNumId w:val="44"/>
  </w:num>
  <w:num w:numId="11" w16cid:durableId="1989311982">
    <w:abstractNumId w:val="34"/>
  </w:num>
  <w:num w:numId="12" w16cid:durableId="1823548132">
    <w:abstractNumId w:val="42"/>
  </w:num>
  <w:num w:numId="13" w16cid:durableId="1225990409">
    <w:abstractNumId w:val="36"/>
  </w:num>
  <w:num w:numId="14" w16cid:durableId="509103498">
    <w:abstractNumId w:val="47"/>
  </w:num>
  <w:num w:numId="15" w16cid:durableId="1355225604">
    <w:abstractNumId w:val="0"/>
  </w:num>
  <w:num w:numId="16" w16cid:durableId="949439076">
    <w:abstractNumId w:val="46"/>
  </w:num>
  <w:num w:numId="17" w16cid:durableId="1400979355">
    <w:abstractNumId w:val="43"/>
  </w:num>
  <w:num w:numId="18" w16cid:durableId="478306921">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280"/>
    <w:rsid w:val="000003B7"/>
    <w:rsid w:val="00001C98"/>
    <w:rsid w:val="00001CDD"/>
    <w:rsid w:val="00001F61"/>
    <w:rsid w:val="0000248C"/>
    <w:rsid w:val="00002CED"/>
    <w:rsid w:val="000046CF"/>
    <w:rsid w:val="00004FD7"/>
    <w:rsid w:val="000069F3"/>
    <w:rsid w:val="00011DBC"/>
    <w:rsid w:val="00013412"/>
    <w:rsid w:val="000151E1"/>
    <w:rsid w:val="00015594"/>
    <w:rsid w:val="00020B2C"/>
    <w:rsid w:val="00024082"/>
    <w:rsid w:val="00026453"/>
    <w:rsid w:val="00026515"/>
    <w:rsid w:val="000266BD"/>
    <w:rsid w:val="00026AD3"/>
    <w:rsid w:val="000278FC"/>
    <w:rsid w:val="00030AA2"/>
    <w:rsid w:val="00030ED7"/>
    <w:rsid w:val="00034760"/>
    <w:rsid w:val="0003551D"/>
    <w:rsid w:val="000355DC"/>
    <w:rsid w:val="0003647C"/>
    <w:rsid w:val="000364A2"/>
    <w:rsid w:val="000367A4"/>
    <w:rsid w:val="000367C7"/>
    <w:rsid w:val="0004010E"/>
    <w:rsid w:val="00040FC3"/>
    <w:rsid w:val="00041C20"/>
    <w:rsid w:val="00042023"/>
    <w:rsid w:val="00042743"/>
    <w:rsid w:val="00042793"/>
    <w:rsid w:val="000429D9"/>
    <w:rsid w:val="00044ACB"/>
    <w:rsid w:val="00044D38"/>
    <w:rsid w:val="00044D8A"/>
    <w:rsid w:val="00044EBC"/>
    <w:rsid w:val="000462DB"/>
    <w:rsid w:val="00050A19"/>
    <w:rsid w:val="00050C16"/>
    <w:rsid w:val="00051590"/>
    <w:rsid w:val="00055202"/>
    <w:rsid w:val="0005584A"/>
    <w:rsid w:val="0005665B"/>
    <w:rsid w:val="00060234"/>
    <w:rsid w:val="00061315"/>
    <w:rsid w:val="000615AD"/>
    <w:rsid w:val="00062D58"/>
    <w:rsid w:val="000632B1"/>
    <w:rsid w:val="00064002"/>
    <w:rsid w:val="000644D5"/>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095"/>
    <w:rsid w:val="000949D3"/>
    <w:rsid w:val="000949E7"/>
    <w:rsid w:val="000A3218"/>
    <w:rsid w:val="000A7FC6"/>
    <w:rsid w:val="000A7FC9"/>
    <w:rsid w:val="000B2088"/>
    <w:rsid w:val="000B391C"/>
    <w:rsid w:val="000B4AD2"/>
    <w:rsid w:val="000B5B6D"/>
    <w:rsid w:val="000B6E6E"/>
    <w:rsid w:val="000B723D"/>
    <w:rsid w:val="000C14F9"/>
    <w:rsid w:val="000C29BF"/>
    <w:rsid w:val="000C2AB8"/>
    <w:rsid w:val="000C4BAD"/>
    <w:rsid w:val="000C5EC3"/>
    <w:rsid w:val="000C6278"/>
    <w:rsid w:val="000C70E1"/>
    <w:rsid w:val="000C7457"/>
    <w:rsid w:val="000D21E7"/>
    <w:rsid w:val="000D634F"/>
    <w:rsid w:val="000D6637"/>
    <w:rsid w:val="000D72E1"/>
    <w:rsid w:val="000E1580"/>
    <w:rsid w:val="000E194E"/>
    <w:rsid w:val="000E1B82"/>
    <w:rsid w:val="000E25E1"/>
    <w:rsid w:val="000E3377"/>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3000"/>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1A3"/>
    <w:rsid w:val="00141EAC"/>
    <w:rsid w:val="001441A2"/>
    <w:rsid w:val="00144BDB"/>
    <w:rsid w:val="00144FAA"/>
    <w:rsid w:val="001510E7"/>
    <w:rsid w:val="00152859"/>
    <w:rsid w:val="00153E53"/>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A784C"/>
    <w:rsid w:val="001B0557"/>
    <w:rsid w:val="001B1D7B"/>
    <w:rsid w:val="001B5970"/>
    <w:rsid w:val="001B599A"/>
    <w:rsid w:val="001B5FC2"/>
    <w:rsid w:val="001B6C6E"/>
    <w:rsid w:val="001B7797"/>
    <w:rsid w:val="001C008C"/>
    <w:rsid w:val="001C221C"/>
    <w:rsid w:val="001C2A52"/>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270A"/>
    <w:rsid w:val="001E36FB"/>
    <w:rsid w:val="001E43EB"/>
    <w:rsid w:val="001E5030"/>
    <w:rsid w:val="001E706C"/>
    <w:rsid w:val="001E745C"/>
    <w:rsid w:val="001F0271"/>
    <w:rsid w:val="001F0FA8"/>
    <w:rsid w:val="001F41D4"/>
    <w:rsid w:val="001F7999"/>
    <w:rsid w:val="00200F6C"/>
    <w:rsid w:val="002018C6"/>
    <w:rsid w:val="002025F7"/>
    <w:rsid w:val="002028E9"/>
    <w:rsid w:val="00202D61"/>
    <w:rsid w:val="002039B4"/>
    <w:rsid w:val="00204A61"/>
    <w:rsid w:val="002051F5"/>
    <w:rsid w:val="00205490"/>
    <w:rsid w:val="002065FA"/>
    <w:rsid w:val="00206947"/>
    <w:rsid w:val="00211FE0"/>
    <w:rsid w:val="0021247E"/>
    <w:rsid w:val="00212DDF"/>
    <w:rsid w:val="00213D2C"/>
    <w:rsid w:val="0021585A"/>
    <w:rsid w:val="0021612A"/>
    <w:rsid w:val="00216877"/>
    <w:rsid w:val="00217181"/>
    <w:rsid w:val="002176FA"/>
    <w:rsid w:val="002179F4"/>
    <w:rsid w:val="00217D63"/>
    <w:rsid w:val="002200E3"/>
    <w:rsid w:val="002217ED"/>
    <w:rsid w:val="00221925"/>
    <w:rsid w:val="002230DA"/>
    <w:rsid w:val="0022477A"/>
    <w:rsid w:val="00225A93"/>
    <w:rsid w:val="00226552"/>
    <w:rsid w:val="002273C0"/>
    <w:rsid w:val="002300C8"/>
    <w:rsid w:val="00231AB7"/>
    <w:rsid w:val="0023314B"/>
    <w:rsid w:val="002333A6"/>
    <w:rsid w:val="00233663"/>
    <w:rsid w:val="00240307"/>
    <w:rsid w:val="00242332"/>
    <w:rsid w:val="0024468A"/>
    <w:rsid w:val="0024468D"/>
    <w:rsid w:val="00244D6F"/>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205"/>
    <w:rsid w:val="00270C9C"/>
    <w:rsid w:val="002719FC"/>
    <w:rsid w:val="00272AC1"/>
    <w:rsid w:val="002732B2"/>
    <w:rsid w:val="002738FF"/>
    <w:rsid w:val="00274A49"/>
    <w:rsid w:val="002774E5"/>
    <w:rsid w:val="00281552"/>
    <w:rsid w:val="00282908"/>
    <w:rsid w:val="00282BAE"/>
    <w:rsid w:val="00283BD6"/>
    <w:rsid w:val="00283CE4"/>
    <w:rsid w:val="00285004"/>
    <w:rsid w:val="00285EEF"/>
    <w:rsid w:val="002866B1"/>
    <w:rsid w:val="0028775A"/>
    <w:rsid w:val="0028789B"/>
    <w:rsid w:val="00287AFF"/>
    <w:rsid w:val="00287E24"/>
    <w:rsid w:val="002901E9"/>
    <w:rsid w:val="00290C3F"/>
    <w:rsid w:val="00291951"/>
    <w:rsid w:val="00291CFE"/>
    <w:rsid w:val="00291D92"/>
    <w:rsid w:val="00292FF3"/>
    <w:rsid w:val="0029389B"/>
    <w:rsid w:val="0029490D"/>
    <w:rsid w:val="00294990"/>
    <w:rsid w:val="002949B3"/>
    <w:rsid w:val="00297C65"/>
    <w:rsid w:val="002A003B"/>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C06"/>
    <w:rsid w:val="002C5449"/>
    <w:rsid w:val="002C692E"/>
    <w:rsid w:val="002C6B66"/>
    <w:rsid w:val="002D02C6"/>
    <w:rsid w:val="002D2CF8"/>
    <w:rsid w:val="002D3D48"/>
    <w:rsid w:val="002D44DE"/>
    <w:rsid w:val="002D5254"/>
    <w:rsid w:val="002D5771"/>
    <w:rsid w:val="002D5D19"/>
    <w:rsid w:val="002D6083"/>
    <w:rsid w:val="002E00D3"/>
    <w:rsid w:val="002E1CAF"/>
    <w:rsid w:val="002E7EFE"/>
    <w:rsid w:val="002F1214"/>
    <w:rsid w:val="002F393D"/>
    <w:rsid w:val="002F4238"/>
    <w:rsid w:val="002F4325"/>
    <w:rsid w:val="002F45F6"/>
    <w:rsid w:val="002F47A2"/>
    <w:rsid w:val="002F77EC"/>
    <w:rsid w:val="002F7FE5"/>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56C7"/>
    <w:rsid w:val="003362A7"/>
    <w:rsid w:val="0033694A"/>
    <w:rsid w:val="00343FAA"/>
    <w:rsid w:val="0034546F"/>
    <w:rsid w:val="00345AD6"/>
    <w:rsid w:val="003463BE"/>
    <w:rsid w:val="00350A65"/>
    <w:rsid w:val="0035159C"/>
    <w:rsid w:val="003521F1"/>
    <w:rsid w:val="00352B57"/>
    <w:rsid w:val="003545C7"/>
    <w:rsid w:val="00355D5A"/>
    <w:rsid w:val="003563F1"/>
    <w:rsid w:val="0035774B"/>
    <w:rsid w:val="003628E0"/>
    <w:rsid w:val="00362B99"/>
    <w:rsid w:val="003637A1"/>
    <w:rsid w:val="0036623F"/>
    <w:rsid w:val="00366607"/>
    <w:rsid w:val="00366CAC"/>
    <w:rsid w:val="00367290"/>
    <w:rsid w:val="00367A2C"/>
    <w:rsid w:val="00370091"/>
    <w:rsid w:val="00370487"/>
    <w:rsid w:val="00371256"/>
    <w:rsid w:val="00371E07"/>
    <w:rsid w:val="0037395A"/>
    <w:rsid w:val="00374A63"/>
    <w:rsid w:val="003772D9"/>
    <w:rsid w:val="00380816"/>
    <w:rsid w:val="003817C8"/>
    <w:rsid w:val="00382F18"/>
    <w:rsid w:val="00385188"/>
    <w:rsid w:val="00386637"/>
    <w:rsid w:val="00391C87"/>
    <w:rsid w:val="00393FBA"/>
    <w:rsid w:val="003953D8"/>
    <w:rsid w:val="00396644"/>
    <w:rsid w:val="00397B1F"/>
    <w:rsid w:val="003A2F25"/>
    <w:rsid w:val="003A424D"/>
    <w:rsid w:val="003A4F21"/>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4464"/>
    <w:rsid w:val="003E6A1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7B46"/>
    <w:rsid w:val="004106AC"/>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6"/>
    <w:rsid w:val="0045298A"/>
    <w:rsid w:val="00452A83"/>
    <w:rsid w:val="0045469C"/>
    <w:rsid w:val="004546B0"/>
    <w:rsid w:val="00455437"/>
    <w:rsid w:val="00456136"/>
    <w:rsid w:val="0045678A"/>
    <w:rsid w:val="00456FC5"/>
    <w:rsid w:val="004576D5"/>
    <w:rsid w:val="00457E2C"/>
    <w:rsid w:val="0046008C"/>
    <w:rsid w:val="0046060D"/>
    <w:rsid w:val="00461626"/>
    <w:rsid w:val="00461D27"/>
    <w:rsid w:val="004631CA"/>
    <w:rsid w:val="0046320D"/>
    <w:rsid w:val="00463500"/>
    <w:rsid w:val="00465889"/>
    <w:rsid w:val="004658F4"/>
    <w:rsid w:val="0047175A"/>
    <w:rsid w:val="00472A04"/>
    <w:rsid w:val="00474FF7"/>
    <w:rsid w:val="00475CE0"/>
    <w:rsid w:val="00476576"/>
    <w:rsid w:val="0047657A"/>
    <w:rsid w:val="004776D2"/>
    <w:rsid w:val="0048029E"/>
    <w:rsid w:val="004804E0"/>
    <w:rsid w:val="00480B84"/>
    <w:rsid w:val="00480D67"/>
    <w:rsid w:val="00481876"/>
    <w:rsid w:val="00482104"/>
    <w:rsid w:val="00482ABD"/>
    <w:rsid w:val="00484B4A"/>
    <w:rsid w:val="00484CB8"/>
    <w:rsid w:val="00485517"/>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0F0C"/>
    <w:rsid w:val="004F1D28"/>
    <w:rsid w:val="004F2B63"/>
    <w:rsid w:val="004F5A24"/>
    <w:rsid w:val="00500AFE"/>
    <w:rsid w:val="00500C76"/>
    <w:rsid w:val="00502452"/>
    <w:rsid w:val="005026A3"/>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3CA"/>
    <w:rsid w:val="005306CC"/>
    <w:rsid w:val="005323B6"/>
    <w:rsid w:val="005355F5"/>
    <w:rsid w:val="005429FA"/>
    <w:rsid w:val="00542D6B"/>
    <w:rsid w:val="00542FE8"/>
    <w:rsid w:val="005444AB"/>
    <w:rsid w:val="005444E7"/>
    <w:rsid w:val="00544C01"/>
    <w:rsid w:val="00544CCE"/>
    <w:rsid w:val="00545B36"/>
    <w:rsid w:val="00545B58"/>
    <w:rsid w:val="00547178"/>
    <w:rsid w:val="00550DBE"/>
    <w:rsid w:val="005520F2"/>
    <w:rsid w:val="005522F3"/>
    <w:rsid w:val="0055394E"/>
    <w:rsid w:val="0055398D"/>
    <w:rsid w:val="005541CF"/>
    <w:rsid w:val="00554F83"/>
    <w:rsid w:val="00555005"/>
    <w:rsid w:val="00555836"/>
    <w:rsid w:val="00556F13"/>
    <w:rsid w:val="00557760"/>
    <w:rsid w:val="00562AE3"/>
    <w:rsid w:val="00565839"/>
    <w:rsid w:val="005673FD"/>
    <w:rsid w:val="00570003"/>
    <w:rsid w:val="00570279"/>
    <w:rsid w:val="00574146"/>
    <w:rsid w:val="0058040E"/>
    <w:rsid w:val="005807B3"/>
    <w:rsid w:val="00581953"/>
    <w:rsid w:val="005821F9"/>
    <w:rsid w:val="005867F8"/>
    <w:rsid w:val="00586B05"/>
    <w:rsid w:val="005875E2"/>
    <w:rsid w:val="00587DFC"/>
    <w:rsid w:val="0059013D"/>
    <w:rsid w:val="00590C97"/>
    <w:rsid w:val="00591BEE"/>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48EE"/>
    <w:rsid w:val="005D595A"/>
    <w:rsid w:val="005D5A6E"/>
    <w:rsid w:val="005D64E5"/>
    <w:rsid w:val="005D70A8"/>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623"/>
    <w:rsid w:val="00623BA1"/>
    <w:rsid w:val="006248BF"/>
    <w:rsid w:val="00624C71"/>
    <w:rsid w:val="00624DEC"/>
    <w:rsid w:val="00624E97"/>
    <w:rsid w:val="00625098"/>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867"/>
    <w:rsid w:val="00640D46"/>
    <w:rsid w:val="006419DD"/>
    <w:rsid w:val="00644FD2"/>
    <w:rsid w:val="006467B6"/>
    <w:rsid w:val="0065038C"/>
    <w:rsid w:val="00651766"/>
    <w:rsid w:val="00654DBB"/>
    <w:rsid w:val="006557BB"/>
    <w:rsid w:val="00660810"/>
    <w:rsid w:val="00660B26"/>
    <w:rsid w:val="00661EDF"/>
    <w:rsid w:val="0066353A"/>
    <w:rsid w:val="0066655A"/>
    <w:rsid w:val="00666D68"/>
    <w:rsid w:val="00667F18"/>
    <w:rsid w:val="00670CDE"/>
    <w:rsid w:val="006748DF"/>
    <w:rsid w:val="0067513C"/>
    <w:rsid w:val="00683338"/>
    <w:rsid w:val="00683E31"/>
    <w:rsid w:val="00685873"/>
    <w:rsid w:val="00686142"/>
    <w:rsid w:val="00687642"/>
    <w:rsid w:val="006934D7"/>
    <w:rsid w:val="00693945"/>
    <w:rsid w:val="00695791"/>
    <w:rsid w:val="006957E7"/>
    <w:rsid w:val="0069756B"/>
    <w:rsid w:val="00697EBD"/>
    <w:rsid w:val="006A0787"/>
    <w:rsid w:val="006A1510"/>
    <w:rsid w:val="006A1AC5"/>
    <w:rsid w:val="006A2036"/>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5500"/>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301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37C63"/>
    <w:rsid w:val="00743359"/>
    <w:rsid w:val="00743D27"/>
    <w:rsid w:val="0074592C"/>
    <w:rsid w:val="007464BC"/>
    <w:rsid w:val="00747D0A"/>
    <w:rsid w:val="00752780"/>
    <w:rsid w:val="00753735"/>
    <w:rsid w:val="00753EC3"/>
    <w:rsid w:val="00755B9F"/>
    <w:rsid w:val="00755F9F"/>
    <w:rsid w:val="007569DE"/>
    <w:rsid w:val="007603CD"/>
    <w:rsid w:val="00760E61"/>
    <w:rsid w:val="00763B1F"/>
    <w:rsid w:val="0076414F"/>
    <w:rsid w:val="0076605C"/>
    <w:rsid w:val="00766681"/>
    <w:rsid w:val="00767FA1"/>
    <w:rsid w:val="007709CD"/>
    <w:rsid w:val="00771738"/>
    <w:rsid w:val="007735A7"/>
    <w:rsid w:val="00774776"/>
    <w:rsid w:val="00775B7C"/>
    <w:rsid w:val="00777ED3"/>
    <w:rsid w:val="00780D1C"/>
    <w:rsid w:val="00782471"/>
    <w:rsid w:val="00783862"/>
    <w:rsid w:val="00783F37"/>
    <w:rsid w:val="00786485"/>
    <w:rsid w:val="007870AB"/>
    <w:rsid w:val="007874E6"/>
    <w:rsid w:val="00787690"/>
    <w:rsid w:val="007942A2"/>
    <w:rsid w:val="007943BC"/>
    <w:rsid w:val="00795217"/>
    <w:rsid w:val="0079544B"/>
    <w:rsid w:val="00796919"/>
    <w:rsid w:val="00796C68"/>
    <w:rsid w:val="007A07E6"/>
    <w:rsid w:val="007A13B3"/>
    <w:rsid w:val="007A2341"/>
    <w:rsid w:val="007A48C4"/>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35E"/>
    <w:rsid w:val="007D1B52"/>
    <w:rsid w:val="007D25B1"/>
    <w:rsid w:val="007D3881"/>
    <w:rsid w:val="007D4BFE"/>
    <w:rsid w:val="007E053C"/>
    <w:rsid w:val="007E0E9A"/>
    <w:rsid w:val="007E1384"/>
    <w:rsid w:val="007E17C0"/>
    <w:rsid w:val="007E19C3"/>
    <w:rsid w:val="007E29A0"/>
    <w:rsid w:val="007E300F"/>
    <w:rsid w:val="007F0785"/>
    <w:rsid w:val="007F1215"/>
    <w:rsid w:val="007F1634"/>
    <w:rsid w:val="007F2DA4"/>
    <w:rsid w:val="007F2FB5"/>
    <w:rsid w:val="007F3568"/>
    <w:rsid w:val="007F4321"/>
    <w:rsid w:val="007F4B98"/>
    <w:rsid w:val="007F5F25"/>
    <w:rsid w:val="007F65C3"/>
    <w:rsid w:val="007F79BC"/>
    <w:rsid w:val="00800E0B"/>
    <w:rsid w:val="00802726"/>
    <w:rsid w:val="00803345"/>
    <w:rsid w:val="008045B4"/>
    <w:rsid w:val="00804A71"/>
    <w:rsid w:val="00804C8F"/>
    <w:rsid w:val="0081514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43B7"/>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3CDD"/>
    <w:rsid w:val="00874019"/>
    <w:rsid w:val="00874CC5"/>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30DD"/>
    <w:rsid w:val="008A4FBB"/>
    <w:rsid w:val="008A5A4F"/>
    <w:rsid w:val="008A746E"/>
    <w:rsid w:val="008B0BD5"/>
    <w:rsid w:val="008B1EFC"/>
    <w:rsid w:val="008B2529"/>
    <w:rsid w:val="008B282C"/>
    <w:rsid w:val="008B405C"/>
    <w:rsid w:val="008B7C08"/>
    <w:rsid w:val="008C1E4D"/>
    <w:rsid w:val="008C2C1B"/>
    <w:rsid w:val="008C4B52"/>
    <w:rsid w:val="008C507E"/>
    <w:rsid w:val="008C5DAC"/>
    <w:rsid w:val="008C6E2E"/>
    <w:rsid w:val="008D0165"/>
    <w:rsid w:val="008D18CD"/>
    <w:rsid w:val="008D4406"/>
    <w:rsid w:val="008D4CBF"/>
    <w:rsid w:val="008D63EB"/>
    <w:rsid w:val="008E6077"/>
    <w:rsid w:val="008E6D7D"/>
    <w:rsid w:val="008F11B4"/>
    <w:rsid w:val="008F1E12"/>
    <w:rsid w:val="008F245E"/>
    <w:rsid w:val="008F29CE"/>
    <w:rsid w:val="008F354F"/>
    <w:rsid w:val="008F50B6"/>
    <w:rsid w:val="008F6054"/>
    <w:rsid w:val="008F62D3"/>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35A46"/>
    <w:rsid w:val="00937010"/>
    <w:rsid w:val="00941C77"/>
    <w:rsid w:val="009433E3"/>
    <w:rsid w:val="00943E5E"/>
    <w:rsid w:val="0095121F"/>
    <w:rsid w:val="00952180"/>
    <w:rsid w:val="00961486"/>
    <w:rsid w:val="00962677"/>
    <w:rsid w:val="00963FAA"/>
    <w:rsid w:val="00965D66"/>
    <w:rsid w:val="00966103"/>
    <w:rsid w:val="0096720E"/>
    <w:rsid w:val="00972375"/>
    <w:rsid w:val="00973632"/>
    <w:rsid w:val="00973F9C"/>
    <w:rsid w:val="0097471B"/>
    <w:rsid w:val="0097574E"/>
    <w:rsid w:val="00976534"/>
    <w:rsid w:val="0097663B"/>
    <w:rsid w:val="009778C3"/>
    <w:rsid w:val="00977FEE"/>
    <w:rsid w:val="00980707"/>
    <w:rsid w:val="00980EB0"/>
    <w:rsid w:val="009810C5"/>
    <w:rsid w:val="00981CB4"/>
    <w:rsid w:val="0098312C"/>
    <w:rsid w:val="009833AE"/>
    <w:rsid w:val="009843A3"/>
    <w:rsid w:val="00984CD2"/>
    <w:rsid w:val="00985EEC"/>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6B3"/>
    <w:rsid w:val="009B3F1F"/>
    <w:rsid w:val="009B407D"/>
    <w:rsid w:val="009B47AA"/>
    <w:rsid w:val="009B56D4"/>
    <w:rsid w:val="009B63C9"/>
    <w:rsid w:val="009B6C48"/>
    <w:rsid w:val="009C27CA"/>
    <w:rsid w:val="009C2959"/>
    <w:rsid w:val="009C34DD"/>
    <w:rsid w:val="009C36C5"/>
    <w:rsid w:val="009C495C"/>
    <w:rsid w:val="009C6333"/>
    <w:rsid w:val="009C6896"/>
    <w:rsid w:val="009D1D6E"/>
    <w:rsid w:val="009D3333"/>
    <w:rsid w:val="009D6687"/>
    <w:rsid w:val="009D6FE2"/>
    <w:rsid w:val="009D7CE0"/>
    <w:rsid w:val="009E3231"/>
    <w:rsid w:val="009E4153"/>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4111"/>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092"/>
    <w:rsid w:val="00AB4365"/>
    <w:rsid w:val="00AB44D2"/>
    <w:rsid w:val="00AB644E"/>
    <w:rsid w:val="00AB6EE0"/>
    <w:rsid w:val="00AC0470"/>
    <w:rsid w:val="00AC0D49"/>
    <w:rsid w:val="00AC19E5"/>
    <w:rsid w:val="00AC2A27"/>
    <w:rsid w:val="00AC2BD1"/>
    <w:rsid w:val="00AC3808"/>
    <w:rsid w:val="00AC4191"/>
    <w:rsid w:val="00AC4AE6"/>
    <w:rsid w:val="00AC51CE"/>
    <w:rsid w:val="00AC616A"/>
    <w:rsid w:val="00AC6293"/>
    <w:rsid w:val="00AC673C"/>
    <w:rsid w:val="00AC7ADB"/>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16D"/>
    <w:rsid w:val="00B003F0"/>
    <w:rsid w:val="00B01040"/>
    <w:rsid w:val="00B03EF2"/>
    <w:rsid w:val="00B042EF"/>
    <w:rsid w:val="00B045BE"/>
    <w:rsid w:val="00B0491A"/>
    <w:rsid w:val="00B0639D"/>
    <w:rsid w:val="00B11098"/>
    <w:rsid w:val="00B119B7"/>
    <w:rsid w:val="00B11F82"/>
    <w:rsid w:val="00B11FF4"/>
    <w:rsid w:val="00B13499"/>
    <w:rsid w:val="00B16172"/>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C18"/>
    <w:rsid w:val="00B53D38"/>
    <w:rsid w:val="00B53E28"/>
    <w:rsid w:val="00B572D2"/>
    <w:rsid w:val="00B62C4F"/>
    <w:rsid w:val="00B62F0A"/>
    <w:rsid w:val="00B62FAE"/>
    <w:rsid w:val="00B63608"/>
    <w:rsid w:val="00B64A29"/>
    <w:rsid w:val="00B64AAE"/>
    <w:rsid w:val="00B67052"/>
    <w:rsid w:val="00B67266"/>
    <w:rsid w:val="00B72CB8"/>
    <w:rsid w:val="00B736BF"/>
    <w:rsid w:val="00B73DED"/>
    <w:rsid w:val="00B7464B"/>
    <w:rsid w:val="00B74F1F"/>
    <w:rsid w:val="00B75440"/>
    <w:rsid w:val="00B757F6"/>
    <w:rsid w:val="00B77D9F"/>
    <w:rsid w:val="00B82BA9"/>
    <w:rsid w:val="00B83C04"/>
    <w:rsid w:val="00B847A9"/>
    <w:rsid w:val="00B85EB4"/>
    <w:rsid w:val="00B865E2"/>
    <w:rsid w:val="00B866AC"/>
    <w:rsid w:val="00B870D7"/>
    <w:rsid w:val="00B8749A"/>
    <w:rsid w:val="00B92309"/>
    <w:rsid w:val="00B9790B"/>
    <w:rsid w:val="00B97E6D"/>
    <w:rsid w:val="00BA0790"/>
    <w:rsid w:val="00BA0C67"/>
    <w:rsid w:val="00BA213C"/>
    <w:rsid w:val="00BA3965"/>
    <w:rsid w:val="00BA39BA"/>
    <w:rsid w:val="00BA56AA"/>
    <w:rsid w:val="00BA7400"/>
    <w:rsid w:val="00BA74E4"/>
    <w:rsid w:val="00BA7901"/>
    <w:rsid w:val="00BB1194"/>
    <w:rsid w:val="00BB1595"/>
    <w:rsid w:val="00BB22BF"/>
    <w:rsid w:val="00BB3591"/>
    <w:rsid w:val="00BB626B"/>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6889"/>
    <w:rsid w:val="00BE734C"/>
    <w:rsid w:val="00BE7580"/>
    <w:rsid w:val="00BF0310"/>
    <w:rsid w:val="00BF15C1"/>
    <w:rsid w:val="00BF1E0C"/>
    <w:rsid w:val="00BF2EFF"/>
    <w:rsid w:val="00BF3C9B"/>
    <w:rsid w:val="00C012EE"/>
    <w:rsid w:val="00C013C2"/>
    <w:rsid w:val="00C034C1"/>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3A96"/>
    <w:rsid w:val="00C23F26"/>
    <w:rsid w:val="00C2505C"/>
    <w:rsid w:val="00C263B0"/>
    <w:rsid w:val="00C26507"/>
    <w:rsid w:val="00C30014"/>
    <w:rsid w:val="00C334D8"/>
    <w:rsid w:val="00C34E26"/>
    <w:rsid w:val="00C35525"/>
    <w:rsid w:val="00C36D88"/>
    <w:rsid w:val="00C37276"/>
    <w:rsid w:val="00C3795A"/>
    <w:rsid w:val="00C43A67"/>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0F08"/>
    <w:rsid w:val="00C77B58"/>
    <w:rsid w:val="00C811DA"/>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0B3A"/>
    <w:rsid w:val="00CA112C"/>
    <w:rsid w:val="00CA18C7"/>
    <w:rsid w:val="00CA1A19"/>
    <w:rsid w:val="00CA2851"/>
    <w:rsid w:val="00CA2B4F"/>
    <w:rsid w:val="00CA38F2"/>
    <w:rsid w:val="00CA3EFE"/>
    <w:rsid w:val="00CA4D91"/>
    <w:rsid w:val="00CA5193"/>
    <w:rsid w:val="00CB179D"/>
    <w:rsid w:val="00CB3270"/>
    <w:rsid w:val="00CB6970"/>
    <w:rsid w:val="00CC0DC1"/>
    <w:rsid w:val="00CC3807"/>
    <w:rsid w:val="00CC3862"/>
    <w:rsid w:val="00CC447A"/>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0EA8"/>
    <w:rsid w:val="00D32427"/>
    <w:rsid w:val="00D34CA9"/>
    <w:rsid w:val="00D350C5"/>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9D7"/>
    <w:rsid w:val="00D83A6D"/>
    <w:rsid w:val="00D840FD"/>
    <w:rsid w:val="00D856C1"/>
    <w:rsid w:val="00D87081"/>
    <w:rsid w:val="00D876A9"/>
    <w:rsid w:val="00D87B16"/>
    <w:rsid w:val="00D87DC1"/>
    <w:rsid w:val="00D9089C"/>
    <w:rsid w:val="00D90F4C"/>
    <w:rsid w:val="00D91035"/>
    <w:rsid w:val="00D9109F"/>
    <w:rsid w:val="00D91515"/>
    <w:rsid w:val="00D91A1B"/>
    <w:rsid w:val="00D953C1"/>
    <w:rsid w:val="00D965F5"/>
    <w:rsid w:val="00D967E3"/>
    <w:rsid w:val="00D97F89"/>
    <w:rsid w:val="00DA12CA"/>
    <w:rsid w:val="00DA18EB"/>
    <w:rsid w:val="00DA271E"/>
    <w:rsid w:val="00DA55A5"/>
    <w:rsid w:val="00DA6F51"/>
    <w:rsid w:val="00DB0E77"/>
    <w:rsid w:val="00DB2C0A"/>
    <w:rsid w:val="00DB308C"/>
    <w:rsid w:val="00DB322C"/>
    <w:rsid w:val="00DB3650"/>
    <w:rsid w:val="00DB36E4"/>
    <w:rsid w:val="00DB3740"/>
    <w:rsid w:val="00DB3CFC"/>
    <w:rsid w:val="00DB3FC0"/>
    <w:rsid w:val="00DB7B6B"/>
    <w:rsid w:val="00DC1184"/>
    <w:rsid w:val="00DC206E"/>
    <w:rsid w:val="00DC2B5F"/>
    <w:rsid w:val="00DC388F"/>
    <w:rsid w:val="00DC6D2D"/>
    <w:rsid w:val="00DC7700"/>
    <w:rsid w:val="00DD2DD1"/>
    <w:rsid w:val="00DD330E"/>
    <w:rsid w:val="00DD340C"/>
    <w:rsid w:val="00DD3893"/>
    <w:rsid w:val="00DD4BAE"/>
    <w:rsid w:val="00DD4C8C"/>
    <w:rsid w:val="00DD6201"/>
    <w:rsid w:val="00DD7ABE"/>
    <w:rsid w:val="00DE067E"/>
    <w:rsid w:val="00DE1200"/>
    <w:rsid w:val="00DE16F7"/>
    <w:rsid w:val="00DE18B3"/>
    <w:rsid w:val="00DE1E3B"/>
    <w:rsid w:val="00DE29E2"/>
    <w:rsid w:val="00DE2D9F"/>
    <w:rsid w:val="00DE2F1A"/>
    <w:rsid w:val="00DE4026"/>
    <w:rsid w:val="00DE4079"/>
    <w:rsid w:val="00DE538A"/>
    <w:rsid w:val="00DE6A31"/>
    <w:rsid w:val="00DE753D"/>
    <w:rsid w:val="00DF067E"/>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165"/>
    <w:rsid w:val="00E07541"/>
    <w:rsid w:val="00E108B4"/>
    <w:rsid w:val="00E109FB"/>
    <w:rsid w:val="00E10BCC"/>
    <w:rsid w:val="00E11179"/>
    <w:rsid w:val="00E11C87"/>
    <w:rsid w:val="00E12429"/>
    <w:rsid w:val="00E147DB"/>
    <w:rsid w:val="00E173AD"/>
    <w:rsid w:val="00E17BCC"/>
    <w:rsid w:val="00E17DC2"/>
    <w:rsid w:val="00E20C77"/>
    <w:rsid w:val="00E22DD7"/>
    <w:rsid w:val="00E23045"/>
    <w:rsid w:val="00E2444B"/>
    <w:rsid w:val="00E24A87"/>
    <w:rsid w:val="00E262AC"/>
    <w:rsid w:val="00E266AA"/>
    <w:rsid w:val="00E26BE7"/>
    <w:rsid w:val="00E27CAD"/>
    <w:rsid w:val="00E303AB"/>
    <w:rsid w:val="00E33EC5"/>
    <w:rsid w:val="00E351BD"/>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56C3"/>
    <w:rsid w:val="00E7747B"/>
    <w:rsid w:val="00E77548"/>
    <w:rsid w:val="00E80147"/>
    <w:rsid w:val="00E80176"/>
    <w:rsid w:val="00E80C65"/>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B7F5C"/>
    <w:rsid w:val="00EC007F"/>
    <w:rsid w:val="00EC0DAB"/>
    <w:rsid w:val="00EC1719"/>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3AAD"/>
    <w:rsid w:val="00EE40D9"/>
    <w:rsid w:val="00EE6247"/>
    <w:rsid w:val="00EE6F49"/>
    <w:rsid w:val="00EE7ED2"/>
    <w:rsid w:val="00EF080E"/>
    <w:rsid w:val="00EF2BAF"/>
    <w:rsid w:val="00EF39CE"/>
    <w:rsid w:val="00EF3C48"/>
    <w:rsid w:val="00EF3E14"/>
    <w:rsid w:val="00EF45D7"/>
    <w:rsid w:val="00EF4CB9"/>
    <w:rsid w:val="00F00994"/>
    <w:rsid w:val="00F0101D"/>
    <w:rsid w:val="00F02D0F"/>
    <w:rsid w:val="00F06082"/>
    <w:rsid w:val="00F06C52"/>
    <w:rsid w:val="00F07B19"/>
    <w:rsid w:val="00F10BE2"/>
    <w:rsid w:val="00F12555"/>
    <w:rsid w:val="00F12997"/>
    <w:rsid w:val="00F12A1D"/>
    <w:rsid w:val="00F134E3"/>
    <w:rsid w:val="00F140F4"/>
    <w:rsid w:val="00F1473C"/>
    <w:rsid w:val="00F15045"/>
    <w:rsid w:val="00F162EA"/>
    <w:rsid w:val="00F174BE"/>
    <w:rsid w:val="00F177A6"/>
    <w:rsid w:val="00F201CF"/>
    <w:rsid w:val="00F203E2"/>
    <w:rsid w:val="00F20BD0"/>
    <w:rsid w:val="00F212CD"/>
    <w:rsid w:val="00F22539"/>
    <w:rsid w:val="00F23E45"/>
    <w:rsid w:val="00F25410"/>
    <w:rsid w:val="00F258AD"/>
    <w:rsid w:val="00F26928"/>
    <w:rsid w:val="00F277B0"/>
    <w:rsid w:val="00F27FD2"/>
    <w:rsid w:val="00F31ABC"/>
    <w:rsid w:val="00F3324A"/>
    <w:rsid w:val="00F36A2C"/>
    <w:rsid w:val="00F36D49"/>
    <w:rsid w:val="00F40BE5"/>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082A"/>
    <w:rsid w:val="00F72A7C"/>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59BA"/>
    <w:rsid w:val="00F96812"/>
    <w:rsid w:val="00F97A9D"/>
    <w:rsid w:val="00FA10FA"/>
    <w:rsid w:val="00FA1AF2"/>
    <w:rsid w:val="00FA2884"/>
    <w:rsid w:val="00FA3D76"/>
    <w:rsid w:val="00FA4F72"/>
    <w:rsid w:val="00FA663B"/>
    <w:rsid w:val="00FA7000"/>
    <w:rsid w:val="00FA7127"/>
    <w:rsid w:val="00FB07F0"/>
    <w:rsid w:val="00FB119F"/>
    <w:rsid w:val="00FB42E7"/>
    <w:rsid w:val="00FB4F31"/>
    <w:rsid w:val="00FB5412"/>
    <w:rsid w:val="00FB6406"/>
    <w:rsid w:val="00FB6494"/>
    <w:rsid w:val="00FC0C52"/>
    <w:rsid w:val="00FC0E8E"/>
    <w:rsid w:val="00FC24E9"/>
    <w:rsid w:val="00FC2DD8"/>
    <w:rsid w:val="00FC44F2"/>
    <w:rsid w:val="00FC5088"/>
    <w:rsid w:val="00FC5ECF"/>
    <w:rsid w:val="00FC7620"/>
    <w:rsid w:val="00FD02A2"/>
    <w:rsid w:val="00FD20D3"/>
    <w:rsid w:val="00FD26DD"/>
    <w:rsid w:val="00FD4455"/>
    <w:rsid w:val="00FD596A"/>
    <w:rsid w:val="00FD6252"/>
    <w:rsid w:val="00FD6CA3"/>
    <w:rsid w:val="00FE0331"/>
    <w:rsid w:val="00FE0E25"/>
    <w:rsid w:val="00FE10DB"/>
    <w:rsid w:val="00FE24B6"/>
    <w:rsid w:val="00FE382D"/>
    <w:rsid w:val="00FE3B3F"/>
    <w:rsid w:val="00FF0B2E"/>
    <w:rsid w:val="00FF16FE"/>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585A96E9-F25B-4F7A-A718-881F1C24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3173900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072075069">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11949</Words>
  <Characters>71697</Characters>
  <Application>Microsoft Office Word</Application>
  <DocSecurity>0</DocSecurity>
  <Lines>597</Lines>
  <Paragraphs>166</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83480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15</cp:revision>
  <cp:lastPrinted>2025-01-07T10:33:00Z</cp:lastPrinted>
  <dcterms:created xsi:type="dcterms:W3CDTF">2025-10-01T06:21:00Z</dcterms:created>
  <dcterms:modified xsi:type="dcterms:W3CDTF">2025-10-21T12:33:00Z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