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74DAA34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sprawy:GM.II.271.1.2021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74060F37" w:rsidR="007F2DA4" w:rsidRPr="00C830EA"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r w:rsidR="00C830EA" w:rsidRPr="00C830EA">
        <w:rPr>
          <w:rFonts w:asciiTheme="majorHAnsi" w:eastAsia="Times New Roman" w:hAnsiTheme="majorHAnsi" w:cstheme="majorHAnsi"/>
          <w:b/>
          <w:bCs/>
          <w:sz w:val="24"/>
          <w:szCs w:val="24"/>
          <w:lang w:eastAsia="pl-PL"/>
        </w:rPr>
        <w:t>Remont dachu budynku B oraz dachu łącznika miedzy budynkiem A i B. Urzędu Miejskiego w Polanowie przy ul. Wolności 4</w:t>
      </w:r>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77777777"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77863FD6"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24</w:t>
      </w:r>
      <w:r w:rsidR="00587DFC">
        <w:rPr>
          <w:rFonts w:ascii="Arial" w:hAnsi="Arial" w:cs="Arial"/>
          <w:sz w:val="24"/>
          <w:szCs w:val="24"/>
        </w:rPr>
        <w:t xml:space="preserve"> marca 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0A309F8F"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 xml:space="preserve">Postępowanie o udzielanie zamówienia publicznego prowadzone jest w trybie podstawowym na podstawie art. 275 ust. 1 ustawy z dnia 11 września 2019 r. – Prawo zamówień publicznych (Dz. U. z 2019, poz. 2019 z </w:t>
      </w:r>
      <w:proofErr w:type="spellStart"/>
      <w:r w:rsidRPr="007F2DA4">
        <w:rPr>
          <w:rFonts w:ascii="Arial" w:hAnsi="Arial" w:cs="Arial"/>
          <w:sz w:val="24"/>
          <w:szCs w:val="24"/>
        </w:rPr>
        <w:t>późn</w:t>
      </w:r>
      <w:proofErr w:type="spellEnd"/>
      <w:r w:rsidRPr="007F2DA4">
        <w:rPr>
          <w:rFonts w:ascii="Arial" w:hAnsi="Arial" w:cs="Arial"/>
          <w:sz w:val="24"/>
          <w:szCs w:val="24"/>
        </w:rPr>
        <w:t xml:space="preserve">. zm.) zwanej dalej ustawą </w:t>
      </w:r>
      <w:proofErr w:type="spellStart"/>
      <w:r w:rsidRPr="007F2DA4">
        <w:rPr>
          <w:rFonts w:ascii="Arial" w:hAnsi="Arial" w:cs="Arial"/>
          <w:sz w:val="24"/>
          <w:szCs w:val="24"/>
        </w:rPr>
        <w:t>Pzp</w:t>
      </w:r>
      <w:proofErr w:type="spellEnd"/>
      <w:r w:rsidRPr="007F2DA4">
        <w:rPr>
          <w:rFonts w:ascii="Arial" w:hAnsi="Arial" w:cs="Arial"/>
          <w:sz w:val="24"/>
          <w:szCs w:val="24"/>
        </w:rPr>
        <w:t xml:space="preserve"> oraz aktów wykonawczych do tej ustawy.</w:t>
      </w:r>
    </w:p>
    <w:p w14:paraId="072DD595" w14:textId="005D57F1" w:rsidR="007F2DA4" w:rsidRPr="00B249CA" w:rsidRDefault="00E433F6"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B249CA">
        <w:rPr>
          <w:rFonts w:ascii="Arial" w:hAnsi="Arial" w:cs="Arial"/>
          <w:sz w:val="24"/>
          <w:szCs w:val="24"/>
        </w:rPr>
        <w:t xml:space="preserve">W sprawach nieuregulowanych w niniejszej SWZ mają zastosowanie przepisy ustawy </w:t>
      </w:r>
      <w:proofErr w:type="spellStart"/>
      <w:r w:rsidRPr="00B249CA">
        <w:rPr>
          <w:rFonts w:ascii="Arial" w:hAnsi="Arial" w:cs="Arial"/>
          <w:sz w:val="24"/>
          <w:szCs w:val="24"/>
        </w:rPr>
        <w:t>Pzp</w:t>
      </w:r>
      <w:proofErr w:type="spellEnd"/>
      <w:r w:rsidRPr="00B249CA">
        <w:rPr>
          <w:rFonts w:ascii="Arial" w:hAnsi="Arial" w:cs="Arial"/>
          <w:sz w:val="24"/>
          <w:szCs w:val="24"/>
        </w:rPr>
        <w:t>.</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w:t>
      </w:r>
      <w:proofErr w:type="spellStart"/>
      <w:r w:rsidRPr="00867CF2">
        <w:rPr>
          <w:rFonts w:ascii="Arial" w:hAnsi="Arial" w:cs="Arial"/>
          <w:sz w:val="24"/>
          <w:szCs w:val="24"/>
        </w:rPr>
        <w:t>Pzp</w:t>
      </w:r>
      <w:proofErr w:type="spellEnd"/>
      <w:r w:rsidRPr="00867CF2">
        <w:rPr>
          <w:rFonts w:ascii="Arial" w:hAnsi="Arial" w:cs="Arial"/>
          <w:sz w:val="24"/>
          <w:szCs w:val="24"/>
        </w:rPr>
        <w:t xml:space="preserve"> nie stanowią inaczej. </w:t>
      </w:r>
    </w:p>
    <w:p w14:paraId="758A194B" w14:textId="2050EC8B" w:rsidR="004A0D8C" w:rsidRPr="00217181" w:rsidRDefault="00DF26CB" w:rsidP="005F781A">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64812354" w:rsidR="004A0D8C" w:rsidRPr="00217181" w:rsidRDefault="004A0D8C" w:rsidP="00F94EB0">
      <w:pPr>
        <w:widowControl w:val="0"/>
        <w:numPr>
          <w:ilvl w:val="0"/>
          <w:numId w:val="23"/>
        </w:numPr>
        <w:tabs>
          <w:tab w:val="clear" w:pos="720"/>
          <w:tab w:val="left" w:pos="-709"/>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7777777" w:rsid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477C6A60" w14:textId="77777777" w:rsidR="005F781A" w:rsidRDefault="005F781A" w:rsidP="005F781A">
      <w:pPr>
        <w:widowControl w:val="0"/>
        <w:tabs>
          <w:tab w:val="left" w:pos="0"/>
        </w:tabs>
        <w:overflowPunct w:val="0"/>
        <w:autoSpaceDE w:val="0"/>
        <w:spacing w:before="20" w:after="20"/>
        <w:ind w:left="142"/>
        <w:rPr>
          <w:rFonts w:ascii="Arial" w:hAnsi="Arial" w:cs="Arial"/>
          <w:sz w:val="24"/>
          <w:szCs w:val="24"/>
        </w:rPr>
      </w:pPr>
    </w:p>
    <w:p w14:paraId="528A81FD" w14:textId="1A3A3E80" w:rsidR="004A0D8C" w:rsidRPr="00217181" w:rsidRDefault="004A0D8C" w:rsidP="005F781A">
      <w:pPr>
        <w:widowControl w:val="0"/>
        <w:tabs>
          <w:tab w:val="left" w:pos="0"/>
        </w:tabs>
        <w:overflowPunct w:val="0"/>
        <w:autoSpaceDE w:val="0"/>
        <w:spacing w:before="20" w:after="20"/>
        <w:ind w:left="142"/>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F94EB0">
      <w:pPr>
        <w:widowControl w:val="0"/>
        <w:numPr>
          <w:ilvl w:val="0"/>
          <w:numId w:val="23"/>
        </w:numPr>
        <w:tabs>
          <w:tab w:val="clear" w:pos="720"/>
          <w:tab w:val="left" w:pos="-567"/>
          <w:tab w:val="left" w:pos="0"/>
        </w:tabs>
        <w:overflowPunct w:val="0"/>
        <w:autoSpaceDE w:val="0"/>
        <w:spacing w:before="20" w:after="20"/>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F94EB0">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B53E28" w:rsidRDefault="004A0D8C" w:rsidP="00F94EB0">
      <w:pPr>
        <w:widowControl w:val="0"/>
        <w:numPr>
          <w:ilvl w:val="0"/>
          <w:numId w:val="23"/>
        </w:numPr>
        <w:tabs>
          <w:tab w:val="left" w:pos="-567"/>
          <w:tab w:val="left" w:pos="0"/>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76968324" w:rsidR="0036623F" w:rsidRPr="00F431EE" w:rsidRDefault="00E00564" w:rsidP="004223AC">
      <w:pPr>
        <w:pStyle w:val="Style9"/>
        <w:shd w:val="clear" w:color="auto" w:fill="auto"/>
        <w:tabs>
          <w:tab w:val="left" w:pos="142"/>
        </w:tabs>
        <w:spacing w:line="370" w:lineRule="exact"/>
        <w:ind w:right="-132"/>
        <w:jc w:val="both"/>
        <w:rPr>
          <w:rStyle w:val="CharStyle46Exact"/>
          <w:rFonts w:ascii="Arial" w:hAnsi="Arial" w:cs="Arial"/>
          <w:sz w:val="24"/>
          <w:szCs w:val="24"/>
        </w:rPr>
      </w:pPr>
      <w:r>
        <w:rPr>
          <w:rStyle w:val="CharStyle46Exact"/>
          <w:rFonts w:ascii="Arial" w:hAnsi="Arial" w:cs="Arial"/>
          <w:sz w:val="24"/>
          <w:szCs w:val="24"/>
        </w:rPr>
        <w:t>1)</w:t>
      </w:r>
      <w:r w:rsidR="004A0D8C" w:rsidRPr="00F431EE">
        <w:rPr>
          <w:rStyle w:val="CharStyle46Exact"/>
          <w:rFonts w:ascii="Arial" w:hAnsi="Arial" w:cs="Arial"/>
          <w:sz w:val="24"/>
          <w:szCs w:val="24"/>
        </w:rPr>
        <w:t xml:space="preserve">Usługi Kody CPV: </w:t>
      </w:r>
    </w:p>
    <w:p w14:paraId="3A415A88" w14:textId="6A06518C" w:rsidR="0036623F" w:rsidRPr="00F431EE" w:rsidRDefault="0036623F" w:rsidP="004223AC">
      <w:pPr>
        <w:pStyle w:val="Akapitzlist"/>
        <w:ind w:left="0"/>
        <w:rPr>
          <w:rFonts w:ascii="Arial" w:hAnsi="Arial" w:cs="Arial"/>
          <w:sz w:val="24"/>
          <w:szCs w:val="24"/>
        </w:rPr>
      </w:pPr>
      <w:r w:rsidRPr="00F431EE">
        <w:rPr>
          <w:rFonts w:ascii="Arial" w:hAnsi="Arial" w:cs="Arial"/>
          <w:sz w:val="24"/>
          <w:szCs w:val="24"/>
        </w:rPr>
        <w:t xml:space="preserve">45.00.00.00-7  </w:t>
      </w:r>
      <w:r w:rsidR="004223AC" w:rsidRPr="00F431EE">
        <w:rPr>
          <w:rFonts w:ascii="Arial" w:hAnsi="Arial" w:cs="Arial"/>
          <w:sz w:val="24"/>
          <w:szCs w:val="24"/>
        </w:rPr>
        <w:tab/>
      </w:r>
      <w:r w:rsidRPr="00F431EE">
        <w:rPr>
          <w:rFonts w:ascii="Arial" w:hAnsi="Arial" w:cs="Arial"/>
          <w:sz w:val="24"/>
          <w:szCs w:val="24"/>
        </w:rPr>
        <w:t>roboty budowlane</w:t>
      </w:r>
    </w:p>
    <w:p w14:paraId="783AEA8B" w14:textId="4D665637" w:rsidR="0036623F" w:rsidRPr="00F431EE" w:rsidRDefault="004223AC" w:rsidP="004223AC">
      <w:pPr>
        <w:pStyle w:val="Akapitzlist"/>
        <w:ind w:left="0"/>
        <w:rPr>
          <w:rFonts w:ascii="Arial" w:hAnsi="Arial" w:cs="Arial"/>
          <w:b/>
          <w:sz w:val="24"/>
          <w:szCs w:val="24"/>
        </w:rPr>
      </w:pPr>
      <w:r w:rsidRPr="00F431EE">
        <w:rPr>
          <w:rFonts w:ascii="Arial" w:hAnsi="Arial" w:cs="Arial"/>
          <w:sz w:val="24"/>
          <w:szCs w:val="24"/>
        </w:rPr>
        <w:t>45.21.00.00-2</w:t>
      </w:r>
      <w:r w:rsidRPr="00F431EE">
        <w:rPr>
          <w:rFonts w:ascii="Arial" w:hAnsi="Arial" w:cs="Arial"/>
          <w:sz w:val="24"/>
          <w:szCs w:val="24"/>
        </w:rPr>
        <w:tab/>
      </w:r>
      <w:r w:rsidR="0036623F" w:rsidRPr="00F431EE">
        <w:rPr>
          <w:rFonts w:ascii="Arial" w:hAnsi="Arial" w:cs="Arial"/>
          <w:sz w:val="24"/>
          <w:szCs w:val="24"/>
        </w:rPr>
        <w:t xml:space="preserve">roboty budowlane w zakresie budynków </w:t>
      </w:r>
      <w:r w:rsidR="0036623F" w:rsidRPr="00F431EE">
        <w:rPr>
          <w:rFonts w:ascii="Arial" w:hAnsi="Arial" w:cs="Arial"/>
          <w:b/>
          <w:sz w:val="24"/>
          <w:szCs w:val="24"/>
        </w:rPr>
        <w:t xml:space="preserve">     </w:t>
      </w:r>
    </w:p>
    <w:p w14:paraId="0744E038" w14:textId="77777777" w:rsidR="0036623F" w:rsidRPr="00F431EE" w:rsidRDefault="0036623F" w:rsidP="004223AC">
      <w:pPr>
        <w:pStyle w:val="Akapitzlist"/>
        <w:ind w:left="0"/>
        <w:rPr>
          <w:rFonts w:ascii="Arial" w:hAnsi="Arial" w:cs="Arial"/>
          <w:sz w:val="24"/>
          <w:szCs w:val="24"/>
        </w:rPr>
      </w:pPr>
      <w:r w:rsidRPr="00F431EE">
        <w:rPr>
          <w:rFonts w:ascii="Arial" w:hAnsi="Arial" w:cs="Arial"/>
          <w:sz w:val="24"/>
          <w:szCs w:val="24"/>
        </w:rPr>
        <w:t xml:space="preserve">45.26.12.10-9 </w:t>
      </w:r>
      <w:r w:rsidRPr="00F431EE">
        <w:rPr>
          <w:rFonts w:ascii="Arial" w:hAnsi="Arial" w:cs="Arial"/>
          <w:sz w:val="24"/>
          <w:szCs w:val="24"/>
        </w:rPr>
        <w:tab/>
        <w:t>wykonywanie pokryć dachowych</w:t>
      </w:r>
    </w:p>
    <w:p w14:paraId="6A459A87" w14:textId="22B1EC12" w:rsidR="0045678A" w:rsidRPr="00326993" w:rsidRDefault="00E00564" w:rsidP="004223AC">
      <w:pPr>
        <w:suppressAutoHyphens w:val="0"/>
        <w:spacing w:after="120"/>
        <w:jc w:val="both"/>
        <w:rPr>
          <w:rFonts w:ascii="Arial" w:eastAsia="Calibri" w:hAnsi="Arial" w:cs="Arial"/>
          <w:bCs/>
          <w:sz w:val="24"/>
          <w:szCs w:val="24"/>
          <w:lang w:eastAsia="en-US"/>
        </w:rPr>
      </w:pPr>
      <w:r>
        <w:rPr>
          <w:rFonts w:ascii="Arial" w:eastAsia="Calibri" w:hAnsi="Arial" w:cs="Arial"/>
          <w:b/>
          <w:bCs/>
          <w:sz w:val="24"/>
          <w:szCs w:val="24"/>
          <w:lang w:eastAsia="en-US"/>
        </w:rPr>
        <w:t>2</w:t>
      </w:r>
      <w:r w:rsidRPr="00E00564">
        <w:rPr>
          <w:rFonts w:ascii="Arial" w:eastAsia="Calibri" w:hAnsi="Arial" w:cs="Arial"/>
          <w:b/>
          <w:bCs/>
          <w:sz w:val="24"/>
          <w:szCs w:val="24"/>
          <w:lang w:eastAsia="en-US"/>
        </w:rPr>
        <w:t>)</w:t>
      </w:r>
      <w:r w:rsidR="0045678A" w:rsidRPr="00326993">
        <w:rPr>
          <w:rFonts w:ascii="Arial" w:eastAsia="Calibri" w:hAnsi="Arial" w:cs="Arial"/>
          <w:bCs/>
          <w:sz w:val="24"/>
          <w:szCs w:val="24"/>
          <w:lang w:eastAsia="en-US"/>
        </w:rPr>
        <w:t xml:space="preserve">Przedmiotem zamówienia jest </w:t>
      </w:r>
      <w:r w:rsidR="00977FEE" w:rsidRPr="00326993">
        <w:rPr>
          <w:rFonts w:ascii="Arial" w:eastAsia="Calibri" w:hAnsi="Arial" w:cs="Arial"/>
          <w:bCs/>
          <w:sz w:val="24"/>
          <w:szCs w:val="24"/>
          <w:lang w:eastAsia="en-US"/>
        </w:rPr>
        <w:t xml:space="preserve">robota budowlana polegająca na remoncie </w:t>
      </w:r>
      <w:r w:rsidR="0045678A" w:rsidRPr="00326993">
        <w:rPr>
          <w:rFonts w:ascii="Arial" w:eastAsia="Calibri" w:hAnsi="Arial" w:cs="Arial"/>
          <w:bCs/>
          <w:sz w:val="24"/>
          <w:szCs w:val="24"/>
          <w:lang w:eastAsia="en-US"/>
        </w:rPr>
        <w:t xml:space="preserve"> dachu budynku B oraz dachu łącznika miedzy budynkiem A i B Urzędu Miejskiego w Polanowie.</w:t>
      </w:r>
    </w:p>
    <w:p w14:paraId="0B461DBD" w14:textId="7605D8F7" w:rsidR="0045678A" w:rsidRPr="0045678A" w:rsidRDefault="003D125A" w:rsidP="0045678A">
      <w:pPr>
        <w:suppressAutoHyphens w:val="0"/>
        <w:spacing w:after="120"/>
        <w:contextualSpacing/>
        <w:jc w:val="both"/>
        <w:rPr>
          <w:rFonts w:asciiTheme="majorHAnsi" w:eastAsia="Calibri" w:hAnsiTheme="majorHAnsi" w:cstheme="majorHAnsi"/>
          <w:b/>
          <w:bCs/>
          <w:sz w:val="24"/>
          <w:szCs w:val="24"/>
          <w:lang w:eastAsia="en-US"/>
        </w:rPr>
      </w:pPr>
      <w:r>
        <w:rPr>
          <w:rFonts w:asciiTheme="majorHAnsi" w:eastAsia="Calibri" w:hAnsiTheme="majorHAnsi" w:cstheme="majorHAnsi"/>
          <w:b/>
          <w:bCs/>
          <w:sz w:val="24"/>
          <w:szCs w:val="24"/>
          <w:lang w:eastAsia="en-US"/>
        </w:rPr>
        <w:t>2.1.</w:t>
      </w:r>
      <w:r w:rsidR="00326993">
        <w:rPr>
          <w:rFonts w:asciiTheme="majorHAnsi" w:eastAsia="Calibri" w:hAnsiTheme="majorHAnsi" w:cstheme="majorHAnsi"/>
          <w:b/>
          <w:bCs/>
          <w:sz w:val="24"/>
          <w:szCs w:val="24"/>
          <w:lang w:eastAsia="en-US"/>
        </w:rPr>
        <w:t xml:space="preserve"> </w:t>
      </w:r>
      <w:r w:rsidR="0045678A" w:rsidRPr="0045678A">
        <w:rPr>
          <w:rFonts w:asciiTheme="majorHAnsi" w:eastAsia="Calibri" w:hAnsiTheme="majorHAnsi" w:cstheme="majorHAnsi"/>
          <w:b/>
          <w:bCs/>
          <w:sz w:val="24"/>
          <w:szCs w:val="24"/>
          <w:lang w:eastAsia="en-US"/>
        </w:rPr>
        <w:t>Budynek B</w:t>
      </w:r>
    </w:p>
    <w:p w14:paraId="1BEF9655"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r w:rsidRPr="0045678A">
        <w:rPr>
          <w:rFonts w:asciiTheme="majorHAnsi" w:eastAsia="Calibri" w:hAnsiTheme="majorHAnsi" w:cstheme="majorHAnsi"/>
          <w:bCs/>
          <w:sz w:val="24"/>
          <w:szCs w:val="24"/>
          <w:lang w:eastAsia="en-US"/>
        </w:rPr>
        <w:t xml:space="preserve">Prace przy remoncie dachu budynku B polegają na zdjęciu starej blachy wraz z orynnowaniem i pozostałą blacharką dachu.  Z uwagi na zły stan części deskowania połaci dachowej, należy częściowo wymienić deski. Izolację między deskami a blachodachówką stanowić będzie membrana. Do </w:t>
      </w:r>
      <w:proofErr w:type="spellStart"/>
      <w:r w:rsidRPr="0045678A">
        <w:rPr>
          <w:rFonts w:asciiTheme="majorHAnsi" w:eastAsia="Calibri" w:hAnsiTheme="majorHAnsi" w:cstheme="majorHAnsi"/>
          <w:bCs/>
          <w:sz w:val="24"/>
          <w:szCs w:val="24"/>
          <w:lang w:eastAsia="en-US"/>
        </w:rPr>
        <w:t>łacenia</w:t>
      </w:r>
      <w:proofErr w:type="spellEnd"/>
      <w:r w:rsidRPr="0045678A">
        <w:rPr>
          <w:rFonts w:asciiTheme="majorHAnsi" w:eastAsia="Calibri" w:hAnsiTheme="majorHAnsi" w:cstheme="majorHAnsi"/>
          <w:bCs/>
          <w:sz w:val="24"/>
          <w:szCs w:val="24"/>
          <w:lang w:eastAsia="en-US"/>
        </w:rPr>
        <w:t xml:space="preserve"> dachu należy użyć blachodachówki na łatach. Z uwagi na zły stan kominów są one przeznaczone do przemurowania.  Do </w:t>
      </w:r>
      <w:proofErr w:type="spellStart"/>
      <w:r w:rsidRPr="0045678A">
        <w:rPr>
          <w:rFonts w:asciiTheme="majorHAnsi" w:eastAsia="Calibri" w:hAnsiTheme="majorHAnsi" w:cstheme="majorHAnsi"/>
          <w:bCs/>
          <w:sz w:val="24"/>
          <w:szCs w:val="24"/>
          <w:lang w:eastAsia="en-US"/>
        </w:rPr>
        <w:t>opierzeń</w:t>
      </w:r>
      <w:proofErr w:type="spellEnd"/>
      <w:r w:rsidRPr="0045678A">
        <w:rPr>
          <w:rFonts w:asciiTheme="majorHAnsi" w:eastAsia="Calibri" w:hAnsiTheme="majorHAnsi" w:cstheme="majorHAnsi"/>
          <w:bCs/>
          <w:sz w:val="24"/>
          <w:szCs w:val="24"/>
          <w:lang w:eastAsia="en-US"/>
        </w:rPr>
        <w:t xml:space="preserve"> pasów nad- i </w:t>
      </w:r>
      <w:proofErr w:type="spellStart"/>
      <w:r w:rsidRPr="0045678A">
        <w:rPr>
          <w:rFonts w:asciiTheme="majorHAnsi" w:eastAsia="Calibri" w:hAnsiTheme="majorHAnsi" w:cstheme="majorHAnsi"/>
          <w:bCs/>
          <w:sz w:val="24"/>
          <w:szCs w:val="24"/>
          <w:lang w:eastAsia="en-US"/>
        </w:rPr>
        <w:t>podrynnowych</w:t>
      </w:r>
      <w:proofErr w:type="spellEnd"/>
      <w:r w:rsidRPr="0045678A">
        <w:rPr>
          <w:rFonts w:asciiTheme="majorHAnsi" w:eastAsia="Calibri" w:hAnsiTheme="majorHAnsi" w:cstheme="majorHAnsi"/>
          <w:bCs/>
          <w:sz w:val="24"/>
          <w:szCs w:val="24"/>
          <w:lang w:eastAsia="en-US"/>
        </w:rPr>
        <w:t xml:space="preserve"> oraz pozostałej blacharki należy użyć blachy powlekanej. Okienka wyłazowe należy wymienić. Na poddaszu </w:t>
      </w:r>
      <w:r w:rsidRPr="0045678A">
        <w:rPr>
          <w:rFonts w:asciiTheme="majorHAnsi" w:eastAsia="Calibri" w:hAnsiTheme="majorHAnsi" w:cstheme="majorHAnsi"/>
          <w:bCs/>
          <w:sz w:val="24"/>
          <w:szCs w:val="24"/>
          <w:lang w:eastAsia="en-US"/>
        </w:rPr>
        <w:lastRenderedPageBreak/>
        <w:t xml:space="preserve">należy ułożyć dwie warstwy wełny mineralnej i </w:t>
      </w:r>
      <w:proofErr w:type="spellStart"/>
      <w:r w:rsidRPr="0045678A">
        <w:rPr>
          <w:rFonts w:asciiTheme="majorHAnsi" w:eastAsia="Calibri" w:hAnsiTheme="majorHAnsi" w:cstheme="majorHAnsi"/>
          <w:bCs/>
          <w:sz w:val="24"/>
          <w:szCs w:val="24"/>
          <w:lang w:eastAsia="en-US"/>
        </w:rPr>
        <w:t>przekryć</w:t>
      </w:r>
      <w:proofErr w:type="spellEnd"/>
      <w:r w:rsidRPr="0045678A">
        <w:rPr>
          <w:rFonts w:asciiTheme="majorHAnsi" w:eastAsia="Calibri" w:hAnsiTheme="majorHAnsi" w:cstheme="majorHAnsi"/>
          <w:bCs/>
          <w:sz w:val="24"/>
          <w:szCs w:val="24"/>
          <w:lang w:eastAsia="en-US"/>
        </w:rPr>
        <w:t xml:space="preserve"> folią.  Wyłaz na poddasze wymienić.</w:t>
      </w:r>
    </w:p>
    <w:p w14:paraId="5166F6F8" w14:textId="0E691903" w:rsidR="0045678A" w:rsidRPr="0045678A" w:rsidRDefault="003D125A" w:rsidP="0045678A">
      <w:pPr>
        <w:suppressAutoHyphens w:val="0"/>
        <w:spacing w:after="120"/>
        <w:contextualSpacing/>
        <w:jc w:val="both"/>
        <w:rPr>
          <w:rFonts w:asciiTheme="majorHAnsi" w:eastAsia="Calibri" w:hAnsiTheme="majorHAnsi" w:cstheme="majorHAnsi"/>
          <w:b/>
          <w:bCs/>
          <w:sz w:val="24"/>
          <w:szCs w:val="24"/>
          <w:lang w:eastAsia="en-US"/>
        </w:rPr>
      </w:pPr>
      <w:r>
        <w:rPr>
          <w:rFonts w:asciiTheme="majorHAnsi" w:eastAsia="Calibri" w:hAnsiTheme="majorHAnsi" w:cstheme="majorHAnsi"/>
          <w:b/>
          <w:bCs/>
          <w:sz w:val="24"/>
          <w:szCs w:val="24"/>
          <w:lang w:eastAsia="en-US"/>
        </w:rPr>
        <w:t>2</w:t>
      </w:r>
      <w:r w:rsidR="0045678A" w:rsidRPr="0045678A">
        <w:rPr>
          <w:rFonts w:asciiTheme="majorHAnsi" w:eastAsia="Calibri" w:hAnsiTheme="majorHAnsi" w:cstheme="majorHAnsi"/>
          <w:b/>
          <w:bCs/>
          <w:sz w:val="24"/>
          <w:szCs w:val="24"/>
          <w:lang w:eastAsia="en-US"/>
        </w:rPr>
        <w:t>.2. Łącznik między budynkiem A  i B.</w:t>
      </w:r>
    </w:p>
    <w:p w14:paraId="761D7BDB"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r w:rsidRPr="0045678A">
        <w:rPr>
          <w:rFonts w:asciiTheme="majorHAnsi" w:eastAsia="Calibri" w:hAnsiTheme="majorHAnsi" w:cstheme="majorHAnsi"/>
          <w:bCs/>
          <w:sz w:val="24"/>
          <w:szCs w:val="24"/>
          <w:lang w:eastAsia="en-US"/>
        </w:rPr>
        <w:t>Prace przy remoncie łącznika polegają na zdjęciu starej papy i blacharki wraz z orynnowaniem. Do ułożenia nowej blacharki i orynnowania należy użyć blachy powlekanej. Dach należy pokryć papą podkładową i nawierzchniową zgrzewaną.</w:t>
      </w:r>
    </w:p>
    <w:p w14:paraId="642572BF"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r w:rsidRPr="0045678A">
        <w:rPr>
          <w:rFonts w:asciiTheme="majorHAnsi" w:eastAsia="Calibri" w:hAnsiTheme="majorHAnsi" w:cstheme="majorHAnsi"/>
          <w:bCs/>
          <w:sz w:val="24"/>
          <w:szCs w:val="24"/>
          <w:lang w:eastAsia="en-US"/>
        </w:rPr>
        <w:t xml:space="preserve">Nad daszkiem wejściowym należy zbić stary tynk i położyć nowy. </w:t>
      </w:r>
    </w:p>
    <w:p w14:paraId="0BB002B3" w14:textId="77777777" w:rsidR="0045678A" w:rsidRPr="0045678A" w:rsidRDefault="0045678A" w:rsidP="0045678A">
      <w:pPr>
        <w:suppressAutoHyphens w:val="0"/>
        <w:spacing w:after="120"/>
        <w:contextualSpacing/>
        <w:jc w:val="both"/>
        <w:rPr>
          <w:rFonts w:asciiTheme="majorHAnsi" w:eastAsia="Calibri" w:hAnsiTheme="majorHAnsi" w:cstheme="majorHAnsi"/>
          <w:bCs/>
          <w:sz w:val="24"/>
          <w:szCs w:val="24"/>
          <w:lang w:eastAsia="en-US"/>
        </w:rPr>
      </w:pPr>
    </w:p>
    <w:p w14:paraId="39602D37" w14:textId="06E68EC1" w:rsidR="00082550" w:rsidRPr="00E0110E" w:rsidRDefault="00312B0C" w:rsidP="00E0110E">
      <w:pPr>
        <w:suppressAutoHyphens w:val="0"/>
        <w:contextualSpacing/>
        <w:jc w:val="both"/>
        <w:rPr>
          <w:rFonts w:asciiTheme="majorHAnsi" w:eastAsia="Calibri" w:hAnsiTheme="majorHAnsi" w:cstheme="majorHAnsi"/>
          <w:sz w:val="24"/>
          <w:szCs w:val="24"/>
          <w:lang w:eastAsia="en-US"/>
        </w:rPr>
      </w:pPr>
      <w:r w:rsidRPr="00312B0C">
        <w:rPr>
          <w:rFonts w:asciiTheme="majorHAnsi" w:eastAsia="Calibri" w:hAnsiTheme="majorHAnsi" w:cstheme="majorHAnsi"/>
          <w:sz w:val="24"/>
          <w:szCs w:val="24"/>
          <w:lang w:eastAsia="en-US"/>
        </w:rPr>
        <w:t>3)</w:t>
      </w:r>
      <w:r>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SIWZ z załącznikami. 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52C900B0" w14:textId="0CC138A1" w:rsidR="00082550" w:rsidRPr="00082550" w:rsidRDefault="005D3372"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7F71B85F" w:rsidR="00082550" w:rsidRPr="00082550" w:rsidRDefault="00CA2851"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2642605E" w:rsidR="00082550" w:rsidRPr="00082550" w:rsidRDefault="00CA2851"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666D68">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252E41AB" w:rsidR="00082550" w:rsidRPr="00082550" w:rsidRDefault="001E157B" w:rsidP="00082550">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 xml:space="preserve">materiałów, urządzeń, instalacji itp., za </w:t>
      </w:r>
      <w:r w:rsidR="00082550" w:rsidRPr="00082550">
        <w:rPr>
          <w:rFonts w:asciiTheme="majorHAnsi" w:eastAsia="Times New Roman" w:hAnsiTheme="majorHAnsi" w:cstheme="majorHAnsi"/>
          <w:sz w:val="24"/>
          <w:szCs w:val="24"/>
          <w:lang w:eastAsia="pl-PL"/>
        </w:rPr>
        <w:lastRenderedPageBreak/>
        <w:t>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14E9B0D6" w:rsidR="00082550" w:rsidRPr="00AC19E5" w:rsidRDefault="001E157B" w:rsidP="00705368">
      <w:pPr>
        <w:spacing w:line="240" w:lineRule="auto"/>
        <w:rPr>
          <w:rFonts w:asciiTheme="majorHAnsi" w:hAnsiTheme="majorHAnsi" w:cstheme="majorHAnsi"/>
          <w:b/>
          <w:color w:val="FF0000"/>
          <w:sz w:val="24"/>
          <w:szCs w:val="24"/>
        </w:rPr>
      </w:pPr>
      <w:r>
        <w:rPr>
          <w:rFonts w:asciiTheme="majorHAnsi" w:eastAsia="Times New Roman" w:hAnsiTheme="majorHAnsi" w:cstheme="majorHAnsi"/>
          <w:sz w:val="24"/>
          <w:szCs w:val="24"/>
          <w:lang w:eastAsia="pl-PL"/>
        </w:rPr>
        <w:t>4.4.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274FE29A" w14:textId="1665D3E0" w:rsidR="00550DBE" w:rsidRPr="0051417D" w:rsidRDefault="00E26BE7" w:rsidP="00550DBE">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5)</w:t>
      </w:r>
      <w:r w:rsidR="00D32427" w:rsidRPr="0051417D">
        <w:rPr>
          <w:rFonts w:ascii="Arial" w:hAnsi="Arial" w:cs="Arial"/>
          <w:bCs/>
          <w:sz w:val="24"/>
          <w:szCs w:val="24"/>
          <w:lang w:eastAsia="en-US"/>
        </w:rPr>
        <w:t xml:space="preserve"> </w:t>
      </w:r>
      <w:r w:rsidR="00461626" w:rsidRPr="0051417D">
        <w:rPr>
          <w:rFonts w:ascii="Arial" w:hAnsi="Arial" w:cs="Arial"/>
          <w:bCs/>
          <w:sz w:val="24"/>
          <w:szCs w:val="24"/>
          <w:lang w:eastAsia="en-US"/>
        </w:rPr>
        <w:t xml:space="preserve">Zamawiający stosownie do art. </w:t>
      </w:r>
      <w:r w:rsidR="007C1DFD" w:rsidRPr="0051417D">
        <w:rPr>
          <w:rFonts w:ascii="Arial" w:hAnsi="Arial" w:cs="Arial"/>
          <w:bCs/>
          <w:sz w:val="24"/>
          <w:szCs w:val="24"/>
          <w:lang w:eastAsia="en-US"/>
        </w:rPr>
        <w:t>95</w:t>
      </w:r>
      <w:r w:rsidR="00461626" w:rsidRPr="0051417D">
        <w:rPr>
          <w:rFonts w:ascii="Arial" w:hAnsi="Arial" w:cs="Arial"/>
          <w:bCs/>
          <w:sz w:val="24"/>
          <w:szCs w:val="24"/>
          <w:lang w:eastAsia="en-US"/>
        </w:rPr>
        <w:t xml:space="preserve"> ustawy, </w:t>
      </w:r>
      <w:r w:rsidR="00550DBE" w:rsidRPr="0051417D">
        <w:rPr>
          <w:rFonts w:ascii="Arial" w:eastAsia="Times New Roman" w:hAnsi="Arial" w:cs="Arial"/>
          <w:bCs/>
          <w:sz w:val="24"/>
          <w:szCs w:val="24"/>
          <w:lang w:eastAsia="en-US"/>
        </w:rPr>
        <w:t>Zamawiający wymaga zatrudnienia przez Wykonawcę lub Podwykonawcę na podstawie umowy o pracę, osób wykonujących czynności bezpośrednio związane z wykonywaniem robót budowlanych, czyli tzw. pracowników fizycznych jeżeli osoby te wykonują czynności  w zakresie realizacji zamówienia objętego niniejszą SIWZ, których wykonanie polega na wykonywaniu pracy w sposób określony w art. 22§ 1 ustawy z dnia 26 czerwca 1974 – Kodeks Pracy(Dz.U.2020.1320).</w:t>
      </w:r>
    </w:p>
    <w:p w14:paraId="0321EFF0" w14:textId="09DEEF96" w:rsidR="00705368" w:rsidRPr="0051417D" w:rsidRDefault="00E26BE7" w:rsidP="00705368">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5</w:t>
      </w:r>
      <w:r w:rsidR="00705368" w:rsidRPr="0051417D">
        <w:rPr>
          <w:rFonts w:ascii="Arial" w:eastAsia="Times New Roman" w:hAnsi="Arial" w:cs="Arial"/>
          <w:bCs/>
          <w:sz w:val="24"/>
          <w:szCs w:val="24"/>
          <w:lang w:eastAsia="en-US"/>
        </w:rPr>
        <w:t>.1. Wykonawca, którego oferta zostanie wybrana jako najkorzystniejsza przed podpisaniem umowy w celu udokumentowania zatrudnienia przez niego lub podwykonawcę osób na podstawie umowy o pracę, składa pod rygorem nie podpisania umowy z przyczyn leżących po stronie Wykonawcy(co odpowiednio wiązać się będzie z zastosowaniem zapisów art. 46 ust. 5 pkt 3 ustawy prawo zamówień publicznych)  oświadczenie.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47FE6BD5" w14:textId="55E4EA1F" w:rsidR="00705368" w:rsidRPr="0051417D" w:rsidRDefault="00E26BE7" w:rsidP="00705368">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5.</w:t>
      </w:r>
      <w:r w:rsidR="00705368" w:rsidRPr="0051417D">
        <w:rPr>
          <w:rFonts w:ascii="Arial" w:eastAsia="Times New Roman" w:hAnsi="Arial" w:cs="Arial"/>
          <w:bCs/>
          <w:sz w:val="24"/>
          <w:szCs w:val="24"/>
          <w:lang w:eastAsia="en-US"/>
        </w:rPr>
        <w:t>2. Każdorazowo na żądanie Zamawiającego, w terminie wskazanym przez Zamawiającego, nie krótszym niż 3 dni robocze, Wykonawca lub Podwykonawca zobowiązuje się przedłożyć do wglądu zanonimizowane (tj. w szczególności bez imion, nazwisk, adresów, nr PESEL pracowników, wysokości wynagrodzenia) kopie umów o pracę, zawartych przez Wykonawcę lub Podwykonawcę z pracownikami wykonującymi pracę.</w:t>
      </w:r>
    </w:p>
    <w:p w14:paraId="067B9337" w14:textId="6902E7B9" w:rsidR="00705368" w:rsidRPr="0051417D" w:rsidRDefault="00E26BE7" w:rsidP="00705368">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5</w:t>
      </w:r>
      <w:r w:rsidR="00705368" w:rsidRPr="0051417D">
        <w:rPr>
          <w:rFonts w:ascii="Arial" w:eastAsia="Times New Roman" w:hAnsi="Arial" w:cs="Arial"/>
          <w:bCs/>
          <w:sz w:val="24"/>
          <w:szCs w:val="24"/>
          <w:lang w:eastAsia="en-US"/>
        </w:rPr>
        <w:t xml:space="preserve">.3. Nieprzedłożenie przez Wykonawcę kopii umów, o których mowa powyżej będzie traktowane jako niewypełnienie obowiązku zatrudnienia osób na podstawie umów o pracę i Zamawiającemu przysługiwać będzie prawo naliczenia Wykonawcy kar umownych, o których mowa we wzorze umowy – </w:t>
      </w:r>
      <w:r w:rsidR="00705368" w:rsidRPr="00386637">
        <w:rPr>
          <w:rFonts w:ascii="Arial" w:eastAsia="Times New Roman" w:hAnsi="Arial" w:cs="Arial"/>
          <w:bCs/>
          <w:sz w:val="24"/>
          <w:szCs w:val="24"/>
          <w:lang w:eastAsia="en-US"/>
        </w:rPr>
        <w:t xml:space="preserve">załącznik nr </w:t>
      </w:r>
      <w:r w:rsidR="00386637" w:rsidRPr="00386637">
        <w:rPr>
          <w:rFonts w:ascii="Arial" w:eastAsia="Times New Roman" w:hAnsi="Arial" w:cs="Arial"/>
          <w:bCs/>
          <w:sz w:val="24"/>
          <w:szCs w:val="24"/>
          <w:lang w:eastAsia="en-US"/>
        </w:rPr>
        <w:t>6</w:t>
      </w:r>
    </w:p>
    <w:p w14:paraId="3D037584" w14:textId="5245A823" w:rsidR="00217181" w:rsidRPr="0069756B" w:rsidRDefault="00A93ABA" w:rsidP="00755B9F">
      <w:pPr>
        <w:spacing w:before="20" w:after="20"/>
        <w:ind w:right="567"/>
        <w:rPr>
          <w:rFonts w:ascii="Arial" w:eastAsia="Times New Roman" w:hAnsi="Arial" w:cs="Arial"/>
          <w:bCs/>
          <w:sz w:val="24"/>
          <w:szCs w:val="24"/>
          <w:lang w:eastAsia="en-US"/>
        </w:rPr>
      </w:pPr>
      <w:r w:rsidRPr="0069756B">
        <w:rPr>
          <w:rFonts w:ascii="Arial" w:eastAsia="Times New Roman" w:hAnsi="Arial" w:cs="Arial"/>
          <w:bCs/>
          <w:sz w:val="24"/>
          <w:szCs w:val="24"/>
          <w:lang w:eastAsia="en-US"/>
        </w:rPr>
        <w:t xml:space="preserve">6) </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7777777" w:rsidR="0069756B" w:rsidRPr="0069756B" w:rsidRDefault="0069756B" w:rsidP="0069756B">
      <w:pPr>
        <w:contextualSpacing/>
        <w:jc w:val="both"/>
        <w:rPr>
          <w:rFonts w:asciiTheme="majorHAnsi" w:eastAsia="Calibri" w:hAnsiTheme="majorHAnsi" w:cstheme="majorHAnsi"/>
          <w:b/>
          <w:bCs/>
          <w:sz w:val="24"/>
          <w:szCs w:val="24"/>
          <w:lang w:eastAsia="en-US"/>
        </w:rPr>
      </w:pPr>
      <w:r w:rsidRPr="0069756B">
        <w:rPr>
          <w:rFonts w:asciiTheme="majorHAnsi" w:eastAsia="Times New Roman" w:hAnsiTheme="majorHAnsi" w:cstheme="majorHAnsi"/>
          <w:b/>
          <w:bCs/>
          <w:sz w:val="24"/>
          <w:szCs w:val="24"/>
          <w:lang w:eastAsia="en-US"/>
        </w:rPr>
        <w:t xml:space="preserve">7) </w:t>
      </w:r>
      <w:r w:rsidRPr="0069756B">
        <w:rPr>
          <w:rFonts w:asciiTheme="majorHAnsi" w:eastAsia="Calibri" w:hAnsiTheme="majorHAnsi" w:cstheme="majorHAnsi"/>
          <w:sz w:val="24"/>
          <w:szCs w:val="24"/>
          <w:lang w:eastAsia="en-US"/>
        </w:rPr>
        <w:t xml:space="preserve">Na  wykonany  przedmiot  zamówienia  Wykonawca   zobowiązany   jest   udzielić </w:t>
      </w:r>
      <w:r w:rsidRPr="0069756B">
        <w:rPr>
          <w:rFonts w:asciiTheme="majorHAnsi" w:eastAsia="Calibri" w:hAnsiTheme="majorHAnsi" w:cstheme="majorHAnsi"/>
          <w:b/>
          <w:bCs/>
          <w:sz w:val="24"/>
          <w:szCs w:val="24"/>
          <w:lang w:eastAsia="en-US"/>
        </w:rPr>
        <w:t>minimum 36-cio miesięcznej gwarancji.</w:t>
      </w:r>
    </w:p>
    <w:p w14:paraId="27D2B6E1" w14:textId="59BE9D98" w:rsidR="0069756B" w:rsidRDefault="0069756B" w:rsidP="00755B9F">
      <w:pPr>
        <w:spacing w:before="20" w:after="20"/>
        <w:ind w:right="567"/>
        <w:rPr>
          <w:rFonts w:ascii="Arial" w:eastAsia="Times New Roman" w:hAnsi="Arial" w:cs="Arial"/>
          <w:b/>
          <w:bCs/>
          <w:sz w:val="24"/>
          <w:szCs w:val="24"/>
          <w:lang w:eastAsia="en-US"/>
        </w:rPr>
      </w:pP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63DDEC2B"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1E745C">
        <w:rPr>
          <w:rFonts w:ascii="Arial" w:eastAsia="Times New Roman" w:hAnsi="Arial" w:cs="Arial"/>
          <w:b/>
          <w:spacing w:val="-5"/>
          <w:sz w:val="24"/>
          <w:szCs w:val="24"/>
          <w:lang w:eastAsia="en-US"/>
        </w:rPr>
        <w:t xml:space="preserve">do dnia </w:t>
      </w:r>
      <w:r w:rsidR="001E745C">
        <w:rPr>
          <w:rFonts w:ascii="Arial" w:eastAsia="Times New Roman" w:hAnsi="Arial" w:cs="Arial"/>
          <w:b/>
          <w:spacing w:val="-5"/>
          <w:sz w:val="24"/>
          <w:szCs w:val="24"/>
          <w:lang w:eastAsia="en-US"/>
        </w:rPr>
        <w:t>30.09.2021r.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rsidP="005046F6">
      <w:pPr>
        <w:numPr>
          <w:ilvl w:val="0"/>
          <w:numId w:val="24"/>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 xml:space="preserve">121 </w:t>
      </w:r>
      <w:proofErr w:type="spellStart"/>
      <w:r w:rsidR="00BA3965">
        <w:rPr>
          <w:rFonts w:ascii="Arial" w:hAnsi="Arial" w:cs="Arial"/>
          <w:sz w:val="24"/>
          <w:szCs w:val="24"/>
        </w:rPr>
        <w:t>pzp</w:t>
      </w:r>
      <w:proofErr w:type="spellEnd"/>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rsidP="005046F6">
      <w:pPr>
        <w:numPr>
          <w:ilvl w:val="0"/>
          <w:numId w:val="24"/>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rsidP="005046F6">
      <w:pPr>
        <w:numPr>
          <w:ilvl w:val="0"/>
          <w:numId w:val="24"/>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29EDD66C" w14:textId="5DCA11F9"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64D9BE05"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 xml:space="preserve">118-123 ustawy </w:t>
      </w:r>
      <w:proofErr w:type="spellStart"/>
      <w:r w:rsidR="00110199">
        <w:rPr>
          <w:rFonts w:ascii="Arial" w:hAnsi="Arial" w:cs="Arial"/>
          <w:sz w:val="24"/>
          <w:szCs w:val="24"/>
        </w:rPr>
        <w:t>pzp</w:t>
      </w:r>
      <w:proofErr w:type="spellEnd"/>
      <w:r w:rsidR="0076605C">
        <w:rPr>
          <w:rFonts w:ascii="Arial" w:hAnsi="Arial" w:cs="Arial"/>
          <w:sz w:val="24"/>
          <w:szCs w:val="24"/>
        </w:rPr>
        <w:t xml:space="preserve">. Podmiot trzeci na potencjał którego wykonawca powołuje się w celu wykazania spełnienia warunków udziału w postepowaniu, nie może podlegać wykluczeniu na podstawie art. 108 ust. 1 oraz 109 ust. 1 pkt 1 i 4 ustawy </w:t>
      </w:r>
      <w:proofErr w:type="spellStart"/>
      <w:r w:rsidR="0076605C">
        <w:rPr>
          <w:rFonts w:ascii="Arial" w:hAnsi="Arial" w:cs="Arial"/>
          <w:sz w:val="24"/>
          <w:szCs w:val="24"/>
        </w:rPr>
        <w:t>Ppz</w:t>
      </w:r>
      <w:proofErr w:type="spellEnd"/>
      <w:r w:rsidR="0076605C">
        <w:rPr>
          <w:rFonts w:ascii="Arial" w:hAnsi="Arial" w:cs="Arial"/>
          <w:sz w:val="24"/>
          <w:szCs w:val="24"/>
        </w:rPr>
        <w:t>.</w:t>
      </w:r>
    </w:p>
    <w:p w14:paraId="7D3D777C" w14:textId="3746BE7C" w:rsidR="00864097" w:rsidRPr="0082632A" w:rsidRDefault="00F51A15" w:rsidP="001A4A36">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A1DD1E6" w14:textId="77777777" w:rsidR="00FC2DD8" w:rsidRPr="009865A4" w:rsidRDefault="00FC2DD8" w:rsidP="00755B9F">
      <w:pPr>
        <w:spacing w:before="20" w:after="20"/>
        <w:rPr>
          <w:rFonts w:ascii="Arial" w:hAnsi="Arial" w:cs="Arial"/>
        </w:rPr>
      </w:pP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118A7E0C"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5C114F">
        <w:rPr>
          <w:rFonts w:ascii="Arial" w:hAnsi="Arial" w:cs="Arial"/>
          <w:sz w:val="24"/>
          <w:szCs w:val="24"/>
        </w:rPr>
        <w:t xml:space="preserve"> 108 ust. 1 oraz 109 ust. 1 pkt 1 i 4 ustawy </w:t>
      </w:r>
      <w:proofErr w:type="spellStart"/>
      <w:r w:rsidR="005C114F">
        <w:rPr>
          <w:rFonts w:ascii="Arial" w:hAnsi="Arial" w:cs="Arial"/>
          <w:sz w:val="24"/>
          <w:szCs w:val="24"/>
        </w:rPr>
        <w:t>Pz</w:t>
      </w:r>
      <w:r w:rsidR="00BB22BF">
        <w:rPr>
          <w:rFonts w:ascii="Arial" w:hAnsi="Arial" w:cs="Arial"/>
          <w:sz w:val="24"/>
          <w:szCs w:val="24"/>
        </w:rPr>
        <w:t>p</w:t>
      </w:r>
      <w:proofErr w:type="spellEnd"/>
      <w:r w:rsidR="005C114F">
        <w:rPr>
          <w:rFonts w:ascii="Arial" w:hAnsi="Arial" w:cs="Arial"/>
          <w:sz w:val="24"/>
          <w:szCs w:val="24"/>
        </w:rPr>
        <w:t>.</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9"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0"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1"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lastRenderedPageBreak/>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 xml:space="preserve">dostępny </w:t>
      </w:r>
      <w:r w:rsidRPr="006F7248">
        <w:rPr>
          <w:rFonts w:asciiTheme="majorHAnsi" w:hAnsiTheme="majorHAnsi" w:cstheme="majorHAnsi"/>
          <w:sz w:val="24"/>
          <w:szCs w:val="24"/>
        </w:rPr>
        <w:t xml:space="preserve">na </w:t>
      </w:r>
      <w:proofErr w:type="spellStart"/>
      <w:r w:rsidRPr="006F7248">
        <w:rPr>
          <w:rFonts w:asciiTheme="majorHAnsi" w:hAnsiTheme="majorHAnsi" w:cstheme="majorHAnsi"/>
          <w:sz w:val="24"/>
          <w:szCs w:val="24"/>
        </w:rPr>
        <w:t>miniPortalu</w:t>
      </w:r>
      <w:proofErr w:type="spellEnd"/>
      <w:r w:rsidRPr="006F7248">
        <w:rPr>
          <w:rFonts w:asciiTheme="majorHAnsi" w:hAnsiTheme="majorHAnsi" w:cstheme="majorHAnsi"/>
          <w:sz w:val="24"/>
          <w:szCs w:val="24"/>
        </w:rPr>
        <w:t>.</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Badurak –Kierownik Referatu  Inwestycji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38D29AE" w14:textId="77777777" w:rsidR="00695791" w:rsidRPr="00E12429"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6D7C28D" w14:textId="77777777" w:rsidR="00CA18C7" w:rsidRDefault="00CA18C7" w:rsidP="00601C19">
      <w:pPr>
        <w:spacing w:before="20" w:after="20"/>
        <w:ind w:right="567"/>
        <w:rPr>
          <w:rFonts w:ascii="Arial" w:hAnsi="Arial" w:cs="Arial"/>
          <w:b/>
          <w:bCs/>
          <w:sz w:val="24"/>
          <w:szCs w:val="24"/>
        </w:rPr>
      </w:pPr>
    </w:p>
    <w:p w14:paraId="1E42F623" w14:textId="77777777" w:rsidR="006B6425" w:rsidRDefault="006B6425" w:rsidP="00601C19">
      <w:pPr>
        <w:spacing w:before="20" w:after="20"/>
        <w:ind w:right="567"/>
        <w:rPr>
          <w:rFonts w:ascii="Arial" w:hAnsi="Arial" w:cs="Arial"/>
          <w:b/>
          <w:bCs/>
          <w:sz w:val="24"/>
          <w:szCs w:val="24"/>
        </w:rPr>
      </w:pPr>
    </w:p>
    <w:p w14:paraId="09E95D88" w14:textId="77777777" w:rsidR="006B6425" w:rsidRDefault="006B6425" w:rsidP="00601C19">
      <w:pPr>
        <w:spacing w:before="20" w:after="20"/>
        <w:ind w:right="567"/>
        <w:rPr>
          <w:rFonts w:ascii="Arial" w:hAnsi="Arial" w:cs="Arial"/>
          <w:b/>
          <w:bCs/>
          <w:sz w:val="24"/>
          <w:szCs w:val="24"/>
        </w:rPr>
      </w:pP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9E42DC" w14:textId="0E1360F6" w:rsidR="005104BF" w:rsidRPr="005104BF" w:rsidRDefault="005A1A23" w:rsidP="005104BF">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005104BF" w:rsidRPr="005104BF">
        <w:rPr>
          <w:rFonts w:ascii="Arial" w:hAnsi="Arial" w:cs="Arial"/>
          <w:bCs/>
          <w:iCs/>
          <w:sz w:val="24"/>
          <w:szCs w:val="24"/>
        </w:rPr>
        <w:t>Wykonawca</w:t>
      </w:r>
      <w:r>
        <w:rPr>
          <w:rFonts w:ascii="Arial" w:hAnsi="Arial" w:cs="Arial"/>
          <w:bCs/>
          <w:iCs/>
          <w:sz w:val="24"/>
          <w:szCs w:val="24"/>
        </w:rPr>
        <w:t xml:space="preserve"> posiadał doświadcz</w:t>
      </w:r>
      <w:r w:rsidR="008A5A4F">
        <w:rPr>
          <w:rFonts w:ascii="Arial" w:hAnsi="Arial" w:cs="Arial"/>
          <w:bCs/>
          <w:iCs/>
          <w:sz w:val="24"/>
          <w:szCs w:val="24"/>
        </w:rPr>
        <w:t xml:space="preserve">enie tj. nie wcześniej niż </w:t>
      </w:r>
      <w:r w:rsidR="005104BF"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1 robotę budowlaną polegającą na  budowie, przebudowie lub remoncie dachu o wartości nie mniejszej niż 50 000,00 zł.,  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1B554590" w14:textId="77777777" w:rsidR="00367A2C" w:rsidRPr="005104BF" w:rsidRDefault="00367A2C" w:rsidP="005104BF">
      <w:pPr>
        <w:suppressAutoHyphens w:val="0"/>
        <w:spacing w:after="0"/>
        <w:rPr>
          <w:rFonts w:ascii="Arial" w:hAnsi="Arial" w:cs="Arial"/>
          <w:sz w:val="24"/>
          <w:szCs w:val="24"/>
        </w:rPr>
      </w:pPr>
    </w:p>
    <w:p w14:paraId="315A7496" w14:textId="0131A04F" w:rsidR="00367A2C" w:rsidRPr="00AB6EE0" w:rsidRDefault="00367A2C" w:rsidP="00BA0790">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w:t>
      </w:r>
      <w:r w:rsidR="00EC50C8">
        <w:rPr>
          <w:rFonts w:ascii="Arial" w:hAnsi="Arial" w:cs="Arial"/>
          <w:sz w:val="24"/>
          <w:szCs w:val="24"/>
          <w:shd w:val="clear" w:color="auto" w:fill="FFFFFF"/>
        </w:rPr>
        <w:t>X S</w:t>
      </w:r>
      <w:r w:rsidRPr="00AB6EE0">
        <w:rPr>
          <w:rFonts w:ascii="Arial" w:hAnsi="Arial" w:cs="Arial"/>
          <w:sz w:val="24"/>
          <w:szCs w:val="24"/>
          <w:shd w:val="clear" w:color="auto" w:fill="FFFFFF"/>
        </w:rPr>
        <w:t>WZ metodą – spełnia/nie spełnia.</w:t>
      </w:r>
    </w:p>
    <w:p w14:paraId="017D3FA2" w14:textId="77777777" w:rsidR="00F81AB1" w:rsidRDefault="00F81AB1" w:rsidP="00BA0790">
      <w:pPr>
        <w:pStyle w:val="Tekstpodstawowy"/>
        <w:spacing w:before="20" w:after="20" w:line="276" w:lineRule="auto"/>
        <w:ind w:right="567"/>
        <w:rPr>
          <w:rFonts w:ascii="Arial" w:hAnsi="Arial" w:cs="Arial"/>
          <w:b/>
          <w:bCs/>
          <w:color w:val="auto"/>
          <w:sz w:val="24"/>
          <w:szCs w:val="24"/>
        </w:rPr>
      </w:pPr>
    </w:p>
    <w:p w14:paraId="2AA7B3CA"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7EA92864"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20D093D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Z postępowania o udzielenie zamówienia wyklucza się, z zastrzeżeniem art. 110 ust. 2</w:t>
      </w:r>
    </w:p>
    <w:p w14:paraId="7CC47E1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bookmarkStart w:id="0" w:name="page17"/>
      <w:bookmarkEnd w:id="0"/>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7D1B52">
        <w:rPr>
          <w:rFonts w:asciiTheme="majorHAnsi" w:eastAsia="Times New Roman" w:hAnsiTheme="majorHAnsi" w:cstheme="majorHAnsi"/>
          <w:sz w:val="24"/>
          <w:szCs w:val="24"/>
          <w:lang w:eastAsia="pl-PL"/>
        </w:rPr>
        <w:t>Pzp</w:t>
      </w:r>
      <w:proofErr w:type="spellEnd"/>
      <w:r w:rsidRPr="007D1B52">
        <w:rPr>
          <w:rFonts w:asciiTheme="majorHAnsi" w:eastAsia="Times New Roman" w:hAnsiTheme="majorHAnsi" w:cstheme="majorHAnsi"/>
          <w:sz w:val="24"/>
          <w:szCs w:val="24"/>
          <w:lang w:eastAsia="pl-PL"/>
        </w:rPr>
        <w:t xml:space="preserve">.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3C2C5FAC" w14:textId="68EA94D8" w:rsidR="005520F2" w:rsidRPr="00485B20"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w:t>
      </w:r>
      <w:r w:rsidRPr="00485B20">
        <w:rPr>
          <w:rFonts w:ascii="Arial" w:eastAsia="Times New Roman" w:hAnsi="Arial" w:cs="Arial"/>
          <w:sz w:val="24"/>
          <w:szCs w:val="24"/>
          <w:lang w:eastAsia="pl-PL"/>
        </w:rPr>
        <w:lastRenderedPageBreak/>
        <w:t xml:space="preserve">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649ABFDA" w14:textId="77777777" w:rsidR="00485B20" w:rsidRPr="007D1B52" w:rsidRDefault="00485B2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p>
    <w:p w14:paraId="6A3D7D25" w14:textId="724F8159" w:rsidR="00CE14A9" w:rsidRPr="00485B20" w:rsidRDefault="00485B20" w:rsidP="00CE14A9">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Pr="00485B20"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lastRenderedPageBreak/>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60A7FEC5" w14:textId="77777777" w:rsidR="00C54A50" w:rsidRPr="00D03D04" w:rsidRDefault="00C54A50" w:rsidP="00D03D04">
      <w:pPr>
        <w:suppressAutoHyphens w:val="0"/>
        <w:spacing w:after="0" w:line="240" w:lineRule="auto"/>
        <w:rPr>
          <w:rFonts w:asciiTheme="majorHAnsi" w:hAnsiTheme="majorHAnsi" w:cstheme="majorHAnsi"/>
          <w:sz w:val="24"/>
          <w:szCs w:val="24"/>
          <w:lang w:eastAsia="pl-PL"/>
        </w:rPr>
      </w:pPr>
    </w:p>
    <w:p w14:paraId="47FA76CD" w14:textId="77777777" w:rsidR="003C0732" w:rsidRDefault="003C0732" w:rsidP="00755B9F">
      <w:pPr>
        <w:pStyle w:val="Tekstpodstawowy"/>
        <w:overflowPunct w:val="0"/>
        <w:spacing w:before="20" w:after="20" w:line="276" w:lineRule="auto"/>
        <w:ind w:left="1287" w:right="567" w:hanging="128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t>Zamaw</w:t>
      </w:r>
      <w:r w:rsidR="00CF3389">
        <w:rPr>
          <w:rFonts w:ascii="Arial" w:hAnsi="Arial" w:cs="Arial"/>
          <w:sz w:val="24"/>
          <w:szCs w:val="24"/>
        </w:rPr>
        <w:t>iającego o wyjaśnienie treści S</w:t>
      </w:r>
      <w:r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01A6C33C" w:rsidR="00FC2DD8" w:rsidRPr="00AB6EE0" w:rsidRDefault="006152F7" w:rsidP="00965D66">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1EF4C841"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23 kwietnia 2021r. do 22 maja 2021r. zgodnie z art. 307 </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lastRenderedPageBreak/>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1D63DF1" w14:textId="69A3D203" w:rsidR="00175A43" w:rsidRDefault="0032390D" w:rsidP="00175A43">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2F8A8AEE" w14:textId="77777777" w:rsidR="009B29C9" w:rsidRPr="00175A43" w:rsidRDefault="009B29C9" w:rsidP="00061315">
      <w:pPr>
        <w:widowControl w:val="0"/>
        <w:tabs>
          <w:tab w:val="left" w:pos="0"/>
          <w:tab w:val="left" w:pos="284"/>
        </w:tabs>
        <w:overflowPunct w:val="0"/>
        <w:autoSpaceDE w:val="0"/>
        <w:spacing w:before="20" w:after="20"/>
        <w:rPr>
          <w:rFonts w:ascii="Arial" w:hAnsi="Arial" w:cs="Arial"/>
          <w:sz w:val="24"/>
          <w:szCs w:val="24"/>
        </w:rPr>
      </w:pP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w:t>
      </w:r>
      <w:r w:rsidRPr="00693945">
        <w:rPr>
          <w:rFonts w:ascii="Arial" w:hAnsi="Arial" w:cs="Arial"/>
          <w:sz w:val="24"/>
          <w:szCs w:val="24"/>
        </w:rPr>
        <w:lastRenderedPageBreak/>
        <w:t xml:space="preserve">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4B7CB2E2"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lastRenderedPageBreak/>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D39C230" w14:textId="19E43E44" w:rsidR="00693945" w:rsidRPr="00E03F2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E03F2C">
        <w:rPr>
          <w:rFonts w:ascii="Arial" w:hAnsi="Arial" w:cs="Arial"/>
          <w:sz w:val="24"/>
          <w:szCs w:val="24"/>
        </w:rPr>
        <w:t xml:space="preserve">Termin składania ofert: do dnia </w:t>
      </w:r>
      <w:r w:rsidR="00122C05">
        <w:rPr>
          <w:rFonts w:ascii="Arial" w:hAnsi="Arial" w:cs="Arial"/>
          <w:b/>
          <w:sz w:val="24"/>
          <w:szCs w:val="24"/>
        </w:rPr>
        <w:t>23</w:t>
      </w:r>
      <w:r w:rsidR="00E06CE3" w:rsidRPr="00C16D84">
        <w:rPr>
          <w:rFonts w:ascii="Arial" w:hAnsi="Arial" w:cs="Arial"/>
          <w:b/>
          <w:sz w:val="24"/>
          <w:szCs w:val="24"/>
        </w:rPr>
        <w:t xml:space="preserve"> kwietnia 2021</w:t>
      </w:r>
      <w:r w:rsidRPr="00C16D84">
        <w:rPr>
          <w:rFonts w:ascii="Arial" w:hAnsi="Arial" w:cs="Arial"/>
          <w:b/>
          <w:sz w:val="24"/>
          <w:szCs w:val="24"/>
        </w:rPr>
        <w:t xml:space="preserve"> r.</w:t>
      </w:r>
      <w:r w:rsidRPr="00E03F2C">
        <w:rPr>
          <w:rFonts w:ascii="Arial" w:hAnsi="Arial" w:cs="Arial"/>
          <w:sz w:val="24"/>
          <w:szCs w:val="24"/>
        </w:rPr>
        <w:t xml:space="preserve">  do godziny </w:t>
      </w:r>
      <w:r w:rsidRPr="00890F50">
        <w:rPr>
          <w:rFonts w:ascii="Arial" w:hAnsi="Arial" w:cs="Arial"/>
          <w:b/>
          <w:sz w:val="24"/>
          <w:szCs w:val="24"/>
        </w:rPr>
        <w:t>1</w:t>
      </w:r>
      <w:r w:rsidR="00122C05" w:rsidRPr="00890F50">
        <w:rPr>
          <w:rFonts w:ascii="Arial" w:hAnsi="Arial" w:cs="Arial"/>
          <w:b/>
          <w:sz w:val="24"/>
          <w:szCs w:val="24"/>
        </w:rPr>
        <w:t>2:</w:t>
      </w:r>
      <w:r w:rsidRPr="00890F50">
        <w:rPr>
          <w:rFonts w:ascii="Arial" w:hAnsi="Arial" w:cs="Arial"/>
          <w:b/>
          <w:sz w:val="24"/>
          <w:szCs w:val="24"/>
        </w:rPr>
        <w:t>00.</w:t>
      </w:r>
    </w:p>
    <w:p w14:paraId="4AD1FEC7" w14:textId="54EE6A98" w:rsidR="00693945" w:rsidRPr="00BE734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CE5D2D">
        <w:rPr>
          <w:rFonts w:ascii="Arial" w:hAnsi="Arial" w:cs="Arial"/>
          <w:sz w:val="24"/>
          <w:szCs w:val="24"/>
        </w:rPr>
        <w:t xml:space="preserve">Otwarcie ofert nastąpi w dniu </w:t>
      </w:r>
      <w:r w:rsidR="00122C05" w:rsidRPr="00CE5D2D">
        <w:rPr>
          <w:rFonts w:ascii="Arial" w:hAnsi="Arial" w:cs="Arial"/>
          <w:b/>
          <w:sz w:val="24"/>
          <w:szCs w:val="24"/>
        </w:rPr>
        <w:t>23</w:t>
      </w:r>
      <w:r w:rsidR="00890F50" w:rsidRPr="00CE5D2D">
        <w:rPr>
          <w:rFonts w:ascii="Arial" w:hAnsi="Arial" w:cs="Arial"/>
          <w:b/>
          <w:sz w:val="24"/>
          <w:szCs w:val="24"/>
        </w:rPr>
        <w:t xml:space="preserve"> </w:t>
      </w:r>
      <w:r w:rsidR="00122C05" w:rsidRPr="00CE5D2D">
        <w:rPr>
          <w:rFonts w:ascii="Arial" w:hAnsi="Arial" w:cs="Arial"/>
          <w:b/>
          <w:bCs/>
          <w:sz w:val="24"/>
          <w:szCs w:val="24"/>
        </w:rPr>
        <w:t xml:space="preserve">kwietnia </w:t>
      </w:r>
      <w:r w:rsidRPr="00CE5D2D">
        <w:rPr>
          <w:rFonts w:ascii="Arial" w:hAnsi="Arial" w:cs="Arial"/>
          <w:b/>
          <w:bCs/>
          <w:sz w:val="24"/>
          <w:szCs w:val="24"/>
        </w:rPr>
        <w:t>202</w:t>
      </w:r>
      <w:r w:rsidR="00E06CE3" w:rsidRPr="00CE5D2D">
        <w:rPr>
          <w:rFonts w:ascii="Arial" w:hAnsi="Arial" w:cs="Arial"/>
          <w:b/>
          <w:bCs/>
          <w:sz w:val="24"/>
          <w:szCs w:val="24"/>
        </w:rPr>
        <w:t>1</w:t>
      </w:r>
      <w:r w:rsidRPr="00CE5D2D">
        <w:rPr>
          <w:rFonts w:ascii="Arial" w:hAnsi="Arial" w:cs="Arial"/>
          <w:b/>
          <w:bCs/>
          <w:sz w:val="24"/>
          <w:szCs w:val="24"/>
        </w:rPr>
        <w:t xml:space="preserve"> r. </w:t>
      </w:r>
      <w:r w:rsidRPr="00CE5D2D">
        <w:rPr>
          <w:rFonts w:ascii="Arial" w:hAnsi="Arial" w:cs="Arial"/>
          <w:bCs/>
          <w:sz w:val="24"/>
          <w:szCs w:val="24"/>
        </w:rPr>
        <w:t>o godz.</w:t>
      </w:r>
      <w:r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:15</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 xml:space="preserve">celu oceny takiej oferty dolicza do przedstawionej </w:t>
      </w:r>
      <w:r w:rsidRPr="00AB6EE0">
        <w:rPr>
          <w:rFonts w:ascii="Arial" w:hAnsi="Arial" w:cs="Arial"/>
          <w:sz w:val="24"/>
          <w:szCs w:val="24"/>
        </w:rPr>
        <w:lastRenderedPageBreak/>
        <w:t>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43E6D729" w14:textId="77777777" w:rsidR="00115093" w:rsidRDefault="00115093" w:rsidP="008045B4">
      <w:pPr>
        <w:spacing w:after="0" w:line="240" w:lineRule="auto"/>
        <w:rPr>
          <w:rFonts w:ascii="Arial" w:hAnsi="Arial" w:cs="Arial"/>
          <w:bCs/>
          <w:sz w:val="24"/>
          <w:szCs w:val="24"/>
        </w:rPr>
      </w:pPr>
    </w:p>
    <w:p w14:paraId="09D915B1" w14:textId="77777777" w:rsidR="00115093" w:rsidRDefault="00115093"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3B79629" w:rsidR="004E3216" w:rsidRPr="00115093" w:rsidRDefault="00115093" w:rsidP="00AE2E9A">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W zakresie kryterium „cena ofertowa brutto”  (C)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t>Ocena punktowa dokon</w:t>
            </w:r>
            <w:r w:rsidR="00D739BE">
              <w:rPr>
                <w:rFonts w:ascii="Arial" w:hAnsi="Arial" w:cs="Arial"/>
                <w:sz w:val="24"/>
                <w:szCs w:val="24"/>
              </w:rPr>
              <w:t>ana zostanie zgodnie z formułą:</w:t>
            </w:r>
          </w:p>
          <w:p w14:paraId="004D7EA4" w14:textId="77777777"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 xml:space="preserve">e do dwóch miejsc </w:t>
            </w:r>
            <w:r w:rsidR="00823611">
              <w:rPr>
                <w:rFonts w:ascii="Arial" w:hAnsi="Arial" w:cs="Arial"/>
                <w:bCs/>
                <w:sz w:val="24"/>
                <w:szCs w:val="24"/>
              </w:rPr>
              <w:lastRenderedPageBreak/>
              <w:t>po przecinku.</w:t>
            </w:r>
          </w:p>
          <w:p w14:paraId="02EE631A" w14:textId="4B2A7868" w:rsidR="00AE2E9A" w:rsidRPr="00D739BE" w:rsidRDefault="00D739BE" w:rsidP="00AE2E9A">
            <w:pPr>
              <w:jc w:val="both"/>
              <w:rPr>
                <w:rFonts w:ascii="Arial" w:hAnsi="Arial" w:cs="Arial"/>
                <w:sz w:val="24"/>
                <w:szCs w:val="24"/>
              </w:rPr>
            </w:pPr>
            <w:r w:rsidRPr="00D739BE">
              <w:rPr>
                <w:rFonts w:ascii="Arial" w:hAnsi="Arial" w:cs="Arial"/>
                <w:sz w:val="24"/>
                <w:szCs w:val="24"/>
              </w:rPr>
              <w:t xml:space="preserve">2) </w:t>
            </w:r>
            <w:r w:rsidR="00AE2E9A" w:rsidRPr="00D739BE">
              <w:rPr>
                <w:rFonts w:ascii="Arial" w:hAnsi="Arial" w:cs="Arial"/>
                <w:sz w:val="24"/>
                <w:szCs w:val="24"/>
              </w:rPr>
              <w:t>W zakresie kryterium „okres gwarancji”</w:t>
            </w:r>
          </w:p>
          <w:p w14:paraId="0E5C9B9D" w14:textId="77777777"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1CA8E3D" w14:textId="77777777"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22BF671F" w14:textId="0D157686" w:rsidR="00AE2E9A" w:rsidRPr="00AE2E9A" w:rsidRDefault="00AE2E9A" w:rsidP="00AE2E9A">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sidR="00A97AB6">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sidR="00A97AB6">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23E3C324" w14:textId="77777777" w:rsidR="00AE2E9A" w:rsidRPr="00AE2E9A" w:rsidRDefault="00AE2E9A" w:rsidP="00AE2E9A">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73C1FC5D" w14:textId="77777777" w:rsidR="00AE2E9A" w:rsidRPr="00AE2E9A" w:rsidRDefault="00AE2E9A" w:rsidP="00AE2E9A">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73FB7624" w14:textId="77777777" w:rsidR="00AE2E9A" w:rsidRPr="00AE2E9A" w:rsidRDefault="00AE2E9A" w:rsidP="00AE2E9A">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10F034BF" w14:textId="77777777" w:rsidR="00AE2E9A" w:rsidRPr="00AE2E9A" w:rsidRDefault="00AE2E9A" w:rsidP="00AE2E9A">
            <w:pPr>
              <w:ind w:left="720"/>
              <w:jc w:val="both"/>
              <w:rPr>
                <w:rFonts w:asciiTheme="majorHAnsi" w:hAnsiTheme="majorHAnsi" w:cstheme="majorHAnsi"/>
                <w:bCs/>
                <w:sz w:val="24"/>
                <w:szCs w:val="24"/>
              </w:rPr>
            </w:pPr>
          </w:p>
          <w:p w14:paraId="55E2A537" w14:textId="77777777"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77777777"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xml:space="preserve">. INFORMACJE O FORMALNOŚCIACH, JAKIE POWINNY ZOSTAĆ DOPEŁNIONE PO WYBORZE OFERTY W CELU ZAWARCIA UMOWY </w:t>
      </w:r>
      <w:r w:rsidR="00FC2DD8" w:rsidRPr="00AB6EE0">
        <w:rPr>
          <w:rFonts w:ascii="Arial" w:hAnsi="Arial" w:cs="Arial"/>
          <w:b/>
          <w:bCs/>
          <w:color w:val="auto"/>
          <w:sz w:val="24"/>
          <w:szCs w:val="24"/>
        </w:rPr>
        <w:lastRenderedPageBreak/>
        <w:t>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 xml:space="preserve">przewidzianej w art. 450 ust. 1 pkt 1-5 ustawy </w:t>
      </w:r>
      <w:proofErr w:type="spellStart"/>
      <w:r w:rsidRPr="00FA7127">
        <w:rPr>
          <w:rFonts w:asciiTheme="majorHAnsi" w:eastAsia="Times New Roman" w:hAnsiTheme="majorHAnsi" w:cstheme="majorHAnsi"/>
          <w:sz w:val="24"/>
          <w:szCs w:val="24"/>
          <w:lang w:eastAsia="pl-PL"/>
        </w:rPr>
        <w:t>pzp</w:t>
      </w:r>
      <w:proofErr w:type="spellEnd"/>
      <w:r w:rsidRPr="00FA7127">
        <w:rPr>
          <w:rFonts w:asciiTheme="majorHAnsi" w:eastAsia="Times New Roman" w:hAnsiTheme="majorHAnsi" w:cstheme="majorHAnsi"/>
          <w:sz w:val="24"/>
          <w:szCs w:val="24"/>
          <w:lang w:eastAsia="pl-PL"/>
        </w:rPr>
        <w:t>.</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6FD2FF2C"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17C4F217"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4.1.Pieniężnej, </w:t>
      </w:r>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lastRenderedPageBreak/>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w:t>
      </w:r>
      <w:r w:rsidR="00B045BE" w:rsidRPr="00B045BE">
        <w:rPr>
          <w:rFonts w:asciiTheme="majorHAnsi" w:eastAsia="Times New Roman" w:hAnsiTheme="majorHAnsi" w:cstheme="majorHAnsi"/>
          <w:sz w:val="24"/>
          <w:szCs w:val="24"/>
          <w:lang w:eastAsia="pl-PL"/>
        </w:rPr>
        <w:lastRenderedPageBreak/>
        <w:t xml:space="preserve">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lastRenderedPageBreak/>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.2.30%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12AEBDFC"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w:t>
      </w:r>
      <w:r w:rsidR="00E66A5F">
        <w:rPr>
          <w:rFonts w:ascii="Arial" w:hAnsi="Arial" w:cs="Arial"/>
          <w:sz w:val="24"/>
          <w:szCs w:val="24"/>
        </w:rPr>
        <w:t xml:space="preserve">14 </w:t>
      </w:r>
      <w:bookmarkStart w:id="1" w:name="_GoBack"/>
      <w:bookmarkEnd w:id="1"/>
      <w:r w:rsidRPr="00AB6EE0">
        <w:rPr>
          <w:rFonts w:ascii="Arial" w:hAnsi="Arial" w:cs="Arial"/>
          <w:sz w:val="24"/>
          <w:szCs w:val="24"/>
        </w:rPr>
        <w:t xml:space="preserve">wzoru umowy, </w:t>
      </w:r>
      <w:r w:rsidRPr="00FC44F2">
        <w:rPr>
          <w:rFonts w:ascii="Arial" w:hAnsi="Arial" w:cs="Arial"/>
          <w:sz w:val="24"/>
          <w:szCs w:val="24"/>
        </w:rPr>
        <w:t xml:space="preserve">stanowiącego Załącznik nr </w:t>
      </w:r>
      <w:r w:rsidR="005E08A7">
        <w:rPr>
          <w:rFonts w:ascii="Arial" w:hAnsi="Arial" w:cs="Arial"/>
          <w:sz w:val="24"/>
          <w:szCs w:val="24"/>
        </w:rPr>
        <w:t>6</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 xml:space="preserve">przepisów ustawy </w:t>
      </w:r>
      <w:proofErr w:type="spellStart"/>
      <w:r w:rsidRPr="00DD330E">
        <w:rPr>
          <w:rFonts w:asciiTheme="majorHAnsi" w:eastAsia="Times New Roman" w:hAnsiTheme="majorHAnsi" w:cstheme="majorHAnsi"/>
          <w:sz w:val="24"/>
          <w:szCs w:val="24"/>
          <w:lang w:eastAsia="pl-PL"/>
        </w:rPr>
        <w:t>pzp</w:t>
      </w:r>
      <w:proofErr w:type="spellEnd"/>
      <w:r w:rsidRPr="00DD330E">
        <w:rPr>
          <w:rFonts w:asciiTheme="majorHAnsi" w:eastAsia="Times New Roman" w:hAnsiTheme="majorHAnsi" w:cstheme="majorHAnsi"/>
          <w:sz w:val="24"/>
          <w:szCs w:val="24"/>
          <w:lang w:eastAsia="pl-PL"/>
        </w:rPr>
        <w:t>.</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D3B1997" w:rsidR="00FC2DD8" w:rsidRPr="00C55F3C" w:rsidRDefault="00DD330E"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 xml:space="preserve">Skargę do Sądu wnosi się </w:t>
      </w:r>
      <w:proofErr w:type="spellStart"/>
      <w:r w:rsidRPr="00DD330E">
        <w:rPr>
          <w:rFonts w:asciiTheme="majorHAnsi" w:eastAsia="Times New Roman" w:hAnsiTheme="majorHAnsi" w:cstheme="majorHAnsi"/>
          <w:sz w:val="24"/>
          <w:szCs w:val="24"/>
          <w:lang w:eastAsia="pl-PL"/>
        </w:rPr>
        <w:t>się</w:t>
      </w:r>
      <w:proofErr w:type="spellEnd"/>
      <w:r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04EEA944" w:rsidR="00330835"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C55F3C">
        <w:rPr>
          <w:rFonts w:ascii="Arial" w:hAnsi="Arial" w:cs="Arial"/>
          <w:bCs/>
          <w:sz w:val="24"/>
          <w:szCs w:val="24"/>
        </w:rPr>
        <w:t>1</w:t>
      </w:r>
    </w:p>
    <w:p w14:paraId="5D53E0AE" w14:textId="269E34B8" w:rsidR="005E08A7" w:rsidRDefault="005E08A7"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 xml:space="preserve">Oświadczenie o </w:t>
      </w:r>
      <w:r w:rsidR="005E1EC6">
        <w:rPr>
          <w:rFonts w:ascii="Arial" w:hAnsi="Arial" w:cs="Arial"/>
          <w:bCs/>
          <w:sz w:val="24"/>
          <w:szCs w:val="24"/>
        </w:rPr>
        <w:t xml:space="preserve">braku podstaw do wykluczenia </w:t>
      </w:r>
      <w:r>
        <w:rPr>
          <w:rFonts w:ascii="Arial" w:hAnsi="Arial" w:cs="Arial"/>
          <w:bCs/>
          <w:sz w:val="24"/>
          <w:szCs w:val="24"/>
        </w:rPr>
        <w:t xml:space="preserve"> </w:t>
      </w:r>
      <w:r w:rsidR="005E1EC6">
        <w:rPr>
          <w:rFonts w:ascii="Arial" w:hAnsi="Arial" w:cs="Arial"/>
          <w:bCs/>
          <w:sz w:val="24"/>
          <w:szCs w:val="24"/>
        </w:rPr>
        <w:t xml:space="preserve">oraz </w:t>
      </w:r>
      <w:r>
        <w:rPr>
          <w:rFonts w:ascii="Arial" w:hAnsi="Arial" w:cs="Arial"/>
          <w:bCs/>
          <w:sz w:val="24"/>
          <w:szCs w:val="24"/>
        </w:rPr>
        <w:t>speł</w:t>
      </w:r>
      <w:r w:rsidR="005E1EC6">
        <w:rPr>
          <w:rFonts w:ascii="Arial" w:hAnsi="Arial" w:cs="Arial"/>
          <w:bCs/>
          <w:sz w:val="24"/>
          <w:szCs w:val="24"/>
        </w:rPr>
        <w:t>nieniu warunków udziału w postępowaniu.</w:t>
      </w:r>
    </w:p>
    <w:p w14:paraId="1E59363C" w14:textId="1B2E50CC" w:rsidR="005E1EC6"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Oświadczenie o przynależności do grupy kapitałowej.</w:t>
      </w:r>
    </w:p>
    <w:p w14:paraId="5D2979B1" w14:textId="1FF8FC7C" w:rsidR="0037395A"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Doświadczenie Wykonawcy.</w:t>
      </w:r>
    </w:p>
    <w:p w14:paraId="5ADE5F40" w14:textId="649E91D5" w:rsidR="0037395A"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lastRenderedPageBreak/>
        <w:t>Zobowiązanie podmiotu udostępniającego zasoby.</w:t>
      </w:r>
    </w:p>
    <w:p w14:paraId="73CEEE72" w14:textId="651FE698" w:rsidR="00C60E18"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Projekt umowy.</w:t>
      </w:r>
    </w:p>
    <w:p w14:paraId="324D937D" w14:textId="2E2F9BB3" w:rsidR="00C60E18" w:rsidRPr="00240307" w:rsidRDefault="002176F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Przedmiary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prawo do wniesienia skargi do Prezesa Urzędu Ochrony Danych Osobowych, gdy </w:t>
      </w:r>
      <w:r w:rsidRPr="00AB6EE0">
        <w:rPr>
          <w:rFonts w:ascii="Arial" w:hAnsi="Arial" w:cs="Arial"/>
          <w:sz w:val="24"/>
          <w:szCs w:val="24"/>
        </w:rPr>
        <w:lastRenderedPageBreak/>
        <w:t>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3"/>
      <w:footerReference w:type="default" r:id="rId14"/>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D7363" w14:textId="77777777" w:rsidR="00EF080E" w:rsidRDefault="00EF080E">
      <w:pPr>
        <w:spacing w:after="0" w:line="240" w:lineRule="auto"/>
      </w:pPr>
      <w:r>
        <w:separator/>
      </w:r>
    </w:p>
  </w:endnote>
  <w:endnote w:type="continuationSeparator" w:id="0">
    <w:p w14:paraId="1C6161F7" w14:textId="77777777" w:rsidR="00EF080E" w:rsidRDefault="00EF0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5022"/>
      <w:docPartObj>
        <w:docPartGallery w:val="Page Numbers (Bottom of Page)"/>
        <w:docPartUnique/>
      </w:docPartObj>
    </w:sdtPr>
    <w:sdtContent>
      <w:p w14:paraId="7BE92BFD" w14:textId="77777777" w:rsidR="0067513C" w:rsidRDefault="0067513C">
        <w:pPr>
          <w:pStyle w:val="Stopka"/>
          <w:jc w:val="right"/>
        </w:pPr>
        <w:r>
          <w:fldChar w:fldCharType="begin"/>
        </w:r>
        <w:r>
          <w:instrText xml:space="preserve"> PAGE   \* MERGEFORMAT </w:instrText>
        </w:r>
        <w:r>
          <w:fldChar w:fldCharType="separate"/>
        </w:r>
        <w:r w:rsidR="00E66A5F">
          <w:rPr>
            <w:noProof/>
          </w:rPr>
          <w:t>22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A8968" w14:textId="77777777" w:rsidR="00EF080E" w:rsidRDefault="00EF080E">
      <w:pPr>
        <w:spacing w:after="0" w:line="240" w:lineRule="auto"/>
      </w:pPr>
      <w:r>
        <w:separator/>
      </w:r>
    </w:p>
  </w:footnote>
  <w:footnote w:type="continuationSeparator" w:id="0">
    <w:p w14:paraId="1D52F84F" w14:textId="77777777" w:rsidR="00EF080E" w:rsidRDefault="00EF0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FB43A" w14:textId="7BF1315B" w:rsidR="0067513C" w:rsidRDefault="0067513C"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ED8"/>
    <w:rsid w:val="00001CDD"/>
    <w:rsid w:val="00001F61"/>
    <w:rsid w:val="0000248C"/>
    <w:rsid w:val="00002CED"/>
    <w:rsid w:val="000046CF"/>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5288"/>
    <w:rsid w:val="000775C2"/>
    <w:rsid w:val="00077868"/>
    <w:rsid w:val="0007788C"/>
    <w:rsid w:val="00082550"/>
    <w:rsid w:val="00084EA8"/>
    <w:rsid w:val="000874A9"/>
    <w:rsid w:val="000949E7"/>
    <w:rsid w:val="000A7FC6"/>
    <w:rsid w:val="000A7FC9"/>
    <w:rsid w:val="000B2088"/>
    <w:rsid w:val="000B5B6D"/>
    <w:rsid w:val="000B6E6E"/>
    <w:rsid w:val="000C14F9"/>
    <w:rsid w:val="000C29BF"/>
    <w:rsid w:val="000C6278"/>
    <w:rsid w:val="000C7457"/>
    <w:rsid w:val="000D634F"/>
    <w:rsid w:val="000D6637"/>
    <w:rsid w:val="000D72E1"/>
    <w:rsid w:val="000E1580"/>
    <w:rsid w:val="000E1B82"/>
    <w:rsid w:val="000E25E1"/>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32224"/>
    <w:rsid w:val="001359EC"/>
    <w:rsid w:val="00135EFC"/>
    <w:rsid w:val="0013683D"/>
    <w:rsid w:val="00140CAF"/>
    <w:rsid w:val="001441A2"/>
    <w:rsid w:val="00144BDB"/>
    <w:rsid w:val="00144FAA"/>
    <w:rsid w:val="00152859"/>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28C2"/>
    <w:rsid w:val="00194AF9"/>
    <w:rsid w:val="00197FA5"/>
    <w:rsid w:val="001A4A36"/>
    <w:rsid w:val="001A5AC8"/>
    <w:rsid w:val="001A6A19"/>
    <w:rsid w:val="001B0557"/>
    <w:rsid w:val="001B1D7B"/>
    <w:rsid w:val="001B5970"/>
    <w:rsid w:val="001B599A"/>
    <w:rsid w:val="001B5FC2"/>
    <w:rsid w:val="001B6C6E"/>
    <w:rsid w:val="001C008C"/>
    <w:rsid w:val="001C5958"/>
    <w:rsid w:val="001C5A36"/>
    <w:rsid w:val="001C5BE7"/>
    <w:rsid w:val="001D0692"/>
    <w:rsid w:val="001D357A"/>
    <w:rsid w:val="001D4C34"/>
    <w:rsid w:val="001D5C0A"/>
    <w:rsid w:val="001D65A0"/>
    <w:rsid w:val="001D6DB4"/>
    <w:rsid w:val="001D77FE"/>
    <w:rsid w:val="001E157B"/>
    <w:rsid w:val="001E1673"/>
    <w:rsid w:val="001E1A31"/>
    <w:rsid w:val="001E36FB"/>
    <w:rsid w:val="001E43EB"/>
    <w:rsid w:val="001E5030"/>
    <w:rsid w:val="001E706C"/>
    <w:rsid w:val="001E745C"/>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4309"/>
    <w:rsid w:val="002B59AC"/>
    <w:rsid w:val="002B71BA"/>
    <w:rsid w:val="002C048F"/>
    <w:rsid w:val="002C0595"/>
    <w:rsid w:val="002C1A1B"/>
    <w:rsid w:val="002C3689"/>
    <w:rsid w:val="002C39A2"/>
    <w:rsid w:val="002C5449"/>
    <w:rsid w:val="002C692E"/>
    <w:rsid w:val="002D3D48"/>
    <w:rsid w:val="002D5254"/>
    <w:rsid w:val="002D5771"/>
    <w:rsid w:val="002D5D19"/>
    <w:rsid w:val="002D6083"/>
    <w:rsid w:val="002E00D3"/>
    <w:rsid w:val="002E7EFE"/>
    <w:rsid w:val="002F393D"/>
    <w:rsid w:val="002F45F6"/>
    <w:rsid w:val="002F77EC"/>
    <w:rsid w:val="00303A7E"/>
    <w:rsid w:val="003068E4"/>
    <w:rsid w:val="00306FF6"/>
    <w:rsid w:val="0031240C"/>
    <w:rsid w:val="00312B0C"/>
    <w:rsid w:val="003157C1"/>
    <w:rsid w:val="00317B86"/>
    <w:rsid w:val="003208B0"/>
    <w:rsid w:val="0032390D"/>
    <w:rsid w:val="00323F07"/>
    <w:rsid w:val="00325AA7"/>
    <w:rsid w:val="00326993"/>
    <w:rsid w:val="00330835"/>
    <w:rsid w:val="00330C2B"/>
    <w:rsid w:val="00334B59"/>
    <w:rsid w:val="0033694A"/>
    <w:rsid w:val="00343FAA"/>
    <w:rsid w:val="00345AD6"/>
    <w:rsid w:val="003463BE"/>
    <w:rsid w:val="00350A65"/>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F18"/>
    <w:rsid w:val="00385188"/>
    <w:rsid w:val="00386637"/>
    <w:rsid w:val="00391C87"/>
    <w:rsid w:val="00393FBA"/>
    <w:rsid w:val="003953D8"/>
    <w:rsid w:val="00397B1F"/>
    <w:rsid w:val="003A424D"/>
    <w:rsid w:val="003A5D7B"/>
    <w:rsid w:val="003B1388"/>
    <w:rsid w:val="003B1BB0"/>
    <w:rsid w:val="003B29C6"/>
    <w:rsid w:val="003C0732"/>
    <w:rsid w:val="003C3BB6"/>
    <w:rsid w:val="003C697F"/>
    <w:rsid w:val="003C7853"/>
    <w:rsid w:val="003D125A"/>
    <w:rsid w:val="003D131A"/>
    <w:rsid w:val="003D3528"/>
    <w:rsid w:val="003D3E5D"/>
    <w:rsid w:val="003D47A0"/>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2A04"/>
    <w:rsid w:val="00474FF7"/>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A0D8C"/>
    <w:rsid w:val="004A0E9B"/>
    <w:rsid w:val="004A1EFF"/>
    <w:rsid w:val="004A59EE"/>
    <w:rsid w:val="004A7DEE"/>
    <w:rsid w:val="004B3C6C"/>
    <w:rsid w:val="004B511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04BF"/>
    <w:rsid w:val="00512738"/>
    <w:rsid w:val="005129EC"/>
    <w:rsid w:val="00513D34"/>
    <w:rsid w:val="0051417D"/>
    <w:rsid w:val="005150CB"/>
    <w:rsid w:val="00515497"/>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70279"/>
    <w:rsid w:val="00574146"/>
    <w:rsid w:val="0058040E"/>
    <w:rsid w:val="00581953"/>
    <w:rsid w:val="005821F9"/>
    <w:rsid w:val="00586B05"/>
    <w:rsid w:val="00587DFC"/>
    <w:rsid w:val="00590C97"/>
    <w:rsid w:val="00591D94"/>
    <w:rsid w:val="00592069"/>
    <w:rsid w:val="0059206D"/>
    <w:rsid w:val="00595DCC"/>
    <w:rsid w:val="005A0D33"/>
    <w:rsid w:val="005A1A23"/>
    <w:rsid w:val="005A2844"/>
    <w:rsid w:val="005A3435"/>
    <w:rsid w:val="005A4901"/>
    <w:rsid w:val="005A6244"/>
    <w:rsid w:val="005B11B9"/>
    <w:rsid w:val="005B451D"/>
    <w:rsid w:val="005B4D0B"/>
    <w:rsid w:val="005C00CE"/>
    <w:rsid w:val="005C114F"/>
    <w:rsid w:val="005C4D9F"/>
    <w:rsid w:val="005D3372"/>
    <w:rsid w:val="005D3493"/>
    <w:rsid w:val="005D5A6E"/>
    <w:rsid w:val="005D7FBC"/>
    <w:rsid w:val="005E08A7"/>
    <w:rsid w:val="005E08D8"/>
    <w:rsid w:val="005E1D63"/>
    <w:rsid w:val="005E1EC6"/>
    <w:rsid w:val="005E21B3"/>
    <w:rsid w:val="005E27EA"/>
    <w:rsid w:val="005E466E"/>
    <w:rsid w:val="005E6063"/>
    <w:rsid w:val="005E6EE3"/>
    <w:rsid w:val="005F1C5D"/>
    <w:rsid w:val="005F781A"/>
    <w:rsid w:val="00600501"/>
    <w:rsid w:val="00601C19"/>
    <w:rsid w:val="0060246C"/>
    <w:rsid w:val="00604F04"/>
    <w:rsid w:val="00606FFC"/>
    <w:rsid w:val="00610DA0"/>
    <w:rsid w:val="00610EB2"/>
    <w:rsid w:val="00611DA4"/>
    <w:rsid w:val="006121AA"/>
    <w:rsid w:val="006152F7"/>
    <w:rsid w:val="00615DF2"/>
    <w:rsid w:val="006168EF"/>
    <w:rsid w:val="00616C18"/>
    <w:rsid w:val="00620316"/>
    <w:rsid w:val="006221A7"/>
    <w:rsid w:val="00624C71"/>
    <w:rsid w:val="00624DEC"/>
    <w:rsid w:val="00624E97"/>
    <w:rsid w:val="00627702"/>
    <w:rsid w:val="00630C9F"/>
    <w:rsid w:val="006315C3"/>
    <w:rsid w:val="00634BB3"/>
    <w:rsid w:val="00634C1D"/>
    <w:rsid w:val="006360D9"/>
    <w:rsid w:val="0063650D"/>
    <w:rsid w:val="006367BF"/>
    <w:rsid w:val="00637328"/>
    <w:rsid w:val="00640D46"/>
    <w:rsid w:val="006419DD"/>
    <w:rsid w:val="00644FD2"/>
    <w:rsid w:val="00661EDF"/>
    <w:rsid w:val="0066353A"/>
    <w:rsid w:val="0066655A"/>
    <w:rsid w:val="00666D68"/>
    <w:rsid w:val="00667F18"/>
    <w:rsid w:val="0067513C"/>
    <w:rsid w:val="00683E31"/>
    <w:rsid w:val="00687642"/>
    <w:rsid w:val="006934D7"/>
    <w:rsid w:val="00693945"/>
    <w:rsid w:val="00695791"/>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12A4F"/>
    <w:rsid w:val="007143CF"/>
    <w:rsid w:val="00714567"/>
    <w:rsid w:val="007222AF"/>
    <w:rsid w:val="00722319"/>
    <w:rsid w:val="00722FA0"/>
    <w:rsid w:val="00724297"/>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70AB"/>
    <w:rsid w:val="007874E6"/>
    <w:rsid w:val="00787690"/>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6BD1"/>
    <w:rsid w:val="00837EBC"/>
    <w:rsid w:val="0084075B"/>
    <w:rsid w:val="0084099E"/>
    <w:rsid w:val="00840FE1"/>
    <w:rsid w:val="00841214"/>
    <w:rsid w:val="008421AC"/>
    <w:rsid w:val="0084229A"/>
    <w:rsid w:val="00845714"/>
    <w:rsid w:val="008473CD"/>
    <w:rsid w:val="0085017D"/>
    <w:rsid w:val="00851FC8"/>
    <w:rsid w:val="00852922"/>
    <w:rsid w:val="00852BA6"/>
    <w:rsid w:val="00855610"/>
    <w:rsid w:val="00864097"/>
    <w:rsid w:val="00866074"/>
    <w:rsid w:val="00867CF2"/>
    <w:rsid w:val="00874019"/>
    <w:rsid w:val="00877893"/>
    <w:rsid w:val="00882580"/>
    <w:rsid w:val="00882A70"/>
    <w:rsid w:val="00885332"/>
    <w:rsid w:val="00887261"/>
    <w:rsid w:val="008874A9"/>
    <w:rsid w:val="008874DA"/>
    <w:rsid w:val="00887E63"/>
    <w:rsid w:val="00890F50"/>
    <w:rsid w:val="008911E7"/>
    <w:rsid w:val="008931B8"/>
    <w:rsid w:val="008962CA"/>
    <w:rsid w:val="008A2D9E"/>
    <w:rsid w:val="008A4FBB"/>
    <w:rsid w:val="008A5A4F"/>
    <w:rsid w:val="008B1EFC"/>
    <w:rsid w:val="008B2529"/>
    <w:rsid w:val="008B282C"/>
    <w:rsid w:val="008B405C"/>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7EE7"/>
    <w:rsid w:val="009E7FC2"/>
    <w:rsid w:val="009F22CF"/>
    <w:rsid w:val="009F2DBE"/>
    <w:rsid w:val="009F4475"/>
    <w:rsid w:val="009F518D"/>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6E06"/>
    <w:rsid w:val="00A70A76"/>
    <w:rsid w:val="00A72154"/>
    <w:rsid w:val="00A723D5"/>
    <w:rsid w:val="00A73BB2"/>
    <w:rsid w:val="00A74840"/>
    <w:rsid w:val="00A77963"/>
    <w:rsid w:val="00A82438"/>
    <w:rsid w:val="00A834C2"/>
    <w:rsid w:val="00A855C0"/>
    <w:rsid w:val="00A8647B"/>
    <w:rsid w:val="00A8771F"/>
    <w:rsid w:val="00A93ABA"/>
    <w:rsid w:val="00A9607F"/>
    <w:rsid w:val="00A97AB6"/>
    <w:rsid w:val="00A97C61"/>
    <w:rsid w:val="00AA1416"/>
    <w:rsid w:val="00AA3F03"/>
    <w:rsid w:val="00AA452B"/>
    <w:rsid w:val="00AA7848"/>
    <w:rsid w:val="00AA7EF3"/>
    <w:rsid w:val="00AB26FA"/>
    <w:rsid w:val="00AB2F81"/>
    <w:rsid w:val="00AB4365"/>
    <w:rsid w:val="00AB44D2"/>
    <w:rsid w:val="00AB6EE0"/>
    <w:rsid w:val="00AC19E5"/>
    <w:rsid w:val="00AC2A27"/>
    <w:rsid w:val="00AC2BD1"/>
    <w:rsid w:val="00AC3808"/>
    <w:rsid w:val="00AC4191"/>
    <w:rsid w:val="00AC4AE6"/>
    <w:rsid w:val="00AC51CE"/>
    <w:rsid w:val="00AC6293"/>
    <w:rsid w:val="00AC673C"/>
    <w:rsid w:val="00AD1274"/>
    <w:rsid w:val="00AD184A"/>
    <w:rsid w:val="00AD19BF"/>
    <w:rsid w:val="00AD32FF"/>
    <w:rsid w:val="00AD3C57"/>
    <w:rsid w:val="00AD5EEB"/>
    <w:rsid w:val="00AE17C0"/>
    <w:rsid w:val="00AE1B9D"/>
    <w:rsid w:val="00AE2E9A"/>
    <w:rsid w:val="00AE3C39"/>
    <w:rsid w:val="00AE3DA8"/>
    <w:rsid w:val="00AE5C9F"/>
    <w:rsid w:val="00AE5E2D"/>
    <w:rsid w:val="00AF17A7"/>
    <w:rsid w:val="00AF3EB9"/>
    <w:rsid w:val="00B01040"/>
    <w:rsid w:val="00B03EF2"/>
    <w:rsid w:val="00B042EF"/>
    <w:rsid w:val="00B045BE"/>
    <w:rsid w:val="00B0491A"/>
    <w:rsid w:val="00B0639D"/>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30EA"/>
    <w:rsid w:val="00C835C5"/>
    <w:rsid w:val="00C858EC"/>
    <w:rsid w:val="00C8658C"/>
    <w:rsid w:val="00C87ACF"/>
    <w:rsid w:val="00C900B9"/>
    <w:rsid w:val="00C938FF"/>
    <w:rsid w:val="00C945AC"/>
    <w:rsid w:val="00C95361"/>
    <w:rsid w:val="00C962D7"/>
    <w:rsid w:val="00C96997"/>
    <w:rsid w:val="00C96DC3"/>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D2D"/>
    <w:rsid w:val="00CE7AA9"/>
    <w:rsid w:val="00CF3389"/>
    <w:rsid w:val="00CF363F"/>
    <w:rsid w:val="00CF3F23"/>
    <w:rsid w:val="00CF5458"/>
    <w:rsid w:val="00CF5E64"/>
    <w:rsid w:val="00D00544"/>
    <w:rsid w:val="00D00A47"/>
    <w:rsid w:val="00D01330"/>
    <w:rsid w:val="00D01ED8"/>
    <w:rsid w:val="00D03D04"/>
    <w:rsid w:val="00D048ED"/>
    <w:rsid w:val="00D05501"/>
    <w:rsid w:val="00D062CC"/>
    <w:rsid w:val="00D063C5"/>
    <w:rsid w:val="00D20C99"/>
    <w:rsid w:val="00D25FF9"/>
    <w:rsid w:val="00D26751"/>
    <w:rsid w:val="00D26FEE"/>
    <w:rsid w:val="00D30943"/>
    <w:rsid w:val="00D32427"/>
    <w:rsid w:val="00D350EE"/>
    <w:rsid w:val="00D35F73"/>
    <w:rsid w:val="00D44474"/>
    <w:rsid w:val="00D45BC5"/>
    <w:rsid w:val="00D45E1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B16"/>
    <w:rsid w:val="00D87DC1"/>
    <w:rsid w:val="00D9089C"/>
    <w:rsid w:val="00D90F4C"/>
    <w:rsid w:val="00D91035"/>
    <w:rsid w:val="00D953C1"/>
    <w:rsid w:val="00D967E3"/>
    <w:rsid w:val="00DA18EB"/>
    <w:rsid w:val="00DA271E"/>
    <w:rsid w:val="00DB0E77"/>
    <w:rsid w:val="00DB308C"/>
    <w:rsid w:val="00DB322C"/>
    <w:rsid w:val="00DB3650"/>
    <w:rsid w:val="00DB36E4"/>
    <w:rsid w:val="00DB3CFC"/>
    <w:rsid w:val="00DB3FC0"/>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88A"/>
    <w:rsid w:val="00DF26CB"/>
    <w:rsid w:val="00DF5660"/>
    <w:rsid w:val="00DF5C04"/>
    <w:rsid w:val="00DF64B0"/>
    <w:rsid w:val="00DF6EDA"/>
    <w:rsid w:val="00DF798F"/>
    <w:rsid w:val="00E00564"/>
    <w:rsid w:val="00E00DC3"/>
    <w:rsid w:val="00E0110E"/>
    <w:rsid w:val="00E02BEE"/>
    <w:rsid w:val="00E03227"/>
    <w:rsid w:val="00E03F2C"/>
    <w:rsid w:val="00E05D6F"/>
    <w:rsid w:val="00E06CE3"/>
    <w:rsid w:val="00E07541"/>
    <w:rsid w:val="00E108B4"/>
    <w:rsid w:val="00E109FB"/>
    <w:rsid w:val="00E10BCC"/>
    <w:rsid w:val="00E11179"/>
    <w:rsid w:val="00E12429"/>
    <w:rsid w:val="00E173AD"/>
    <w:rsid w:val="00E17BCC"/>
    <w:rsid w:val="00E20C7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4864"/>
    <w:rsid w:val="00EA57F2"/>
    <w:rsid w:val="00EA5BA0"/>
    <w:rsid w:val="00EB13D6"/>
    <w:rsid w:val="00EB1DF2"/>
    <w:rsid w:val="00EB3DB8"/>
    <w:rsid w:val="00EB5BD7"/>
    <w:rsid w:val="00EC007F"/>
    <w:rsid w:val="00EC0DAB"/>
    <w:rsid w:val="00EC213B"/>
    <w:rsid w:val="00EC2286"/>
    <w:rsid w:val="00EC2634"/>
    <w:rsid w:val="00EC50C8"/>
    <w:rsid w:val="00EC7CF3"/>
    <w:rsid w:val="00ED0116"/>
    <w:rsid w:val="00ED470A"/>
    <w:rsid w:val="00ED6408"/>
    <w:rsid w:val="00ED6766"/>
    <w:rsid w:val="00ED712D"/>
    <w:rsid w:val="00EE0866"/>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A1D"/>
    <w:rsid w:val="00F134E3"/>
    <w:rsid w:val="00F1473C"/>
    <w:rsid w:val="00F15045"/>
    <w:rsid w:val="00F174BE"/>
    <w:rsid w:val="00F201CF"/>
    <w:rsid w:val="00F203E2"/>
    <w:rsid w:val="00F20BD0"/>
    <w:rsid w:val="00F212CD"/>
    <w:rsid w:val="00F23E45"/>
    <w:rsid w:val="00F258AD"/>
    <w:rsid w:val="00F26928"/>
    <w:rsid w:val="00F27FD2"/>
    <w:rsid w:val="00F31ABC"/>
    <w:rsid w:val="00F36A2C"/>
    <w:rsid w:val="00F40CBC"/>
    <w:rsid w:val="00F431EE"/>
    <w:rsid w:val="00F43D2C"/>
    <w:rsid w:val="00F45B17"/>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50CE"/>
    <w:rsid w:val="00F85A24"/>
    <w:rsid w:val="00F868B6"/>
    <w:rsid w:val="00F86ED8"/>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7620"/>
    <w:rsid w:val="00FD20D3"/>
    <w:rsid w:val="00FD26DD"/>
    <w:rsid w:val="00FD596A"/>
    <w:rsid w:val="00FD6252"/>
    <w:rsid w:val="00FD6CA3"/>
    <w:rsid w:val="00FE0E25"/>
    <w:rsid w:val="00FE10DB"/>
    <w:rsid w:val="00FE382D"/>
    <w:rsid w:val="00FE3B3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dworakowska@polanow.e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puap.gov.pl/wps/portal" TargetMode="External"/><Relationship Id="rId4" Type="http://schemas.microsoft.com/office/2007/relationships/stylesWithEffects" Target="stylesWithEffects.xml"/><Relationship Id="rId9" Type="http://schemas.openxmlformats.org/officeDocument/2006/relationships/hyperlink" Target="https://miniportal.uzp.gov.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79C3A1-DF9D-4229-BF34-53743961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7539</Words>
  <Characters>45235</Characters>
  <Application>Microsoft Office Word</Application>
  <DocSecurity>0</DocSecurity>
  <Lines>376</Lines>
  <Paragraphs>105</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52669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Zamość</dc:title>
  <dc:creator>Bogusław</dc:creator>
  <cp:lastModifiedBy>Gosia</cp:lastModifiedBy>
  <cp:revision>3</cp:revision>
  <cp:lastPrinted>2021-04-09T08:16:00Z</cp:lastPrinted>
  <dcterms:created xsi:type="dcterms:W3CDTF">2021-04-09T08:58:00Z</dcterms:created>
  <dcterms:modified xsi:type="dcterms:W3CDTF">2021-04-09T10:54:00Z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