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0F5AE38" w14:textId="77777777" w:rsidR="00C543C3" w:rsidRDefault="00C543C3" w:rsidP="006A30B7">
      <w:pPr>
        <w:pStyle w:val="Tekstpodstawowy"/>
        <w:rPr>
          <w:rFonts w:ascii="Arial" w:hAnsi="Arial" w:cs="Arial"/>
          <w:sz w:val="24"/>
          <w:szCs w:val="24"/>
        </w:rPr>
      </w:pPr>
    </w:p>
    <w:p w14:paraId="51028669" w14:textId="530E91A1"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C543C3">
        <w:rPr>
          <w:rFonts w:ascii="Arial" w:hAnsi="Arial" w:cs="Arial"/>
          <w:sz w:val="24"/>
          <w:szCs w:val="24"/>
        </w:rPr>
        <w:t>8</w:t>
      </w:r>
      <w:r w:rsidRPr="00484CB8">
        <w:rPr>
          <w:rFonts w:ascii="Arial" w:hAnsi="Arial" w:cs="Arial"/>
          <w:sz w:val="24"/>
          <w:szCs w:val="24"/>
        </w:rPr>
        <w:t>.202</w:t>
      </w:r>
      <w:r w:rsidR="00AB32BF">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5EC4CA2D" w:rsidR="00453EE8" w:rsidRPr="00FD52D4" w:rsidRDefault="00B27146" w:rsidP="002C75FA">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bookmarkStart w:id="1" w:name="_Hlk131670161"/>
      <w:r w:rsidR="007F2DA4" w:rsidRPr="00FD52D4">
        <w:rPr>
          <w:rFonts w:ascii="Arial" w:hAnsi="Arial" w:cs="Arial"/>
          <w:b/>
          <w:sz w:val="24"/>
          <w:szCs w:val="24"/>
        </w:rPr>
        <w:t>„</w:t>
      </w:r>
      <w:r w:rsidR="00345C49" w:rsidRPr="00345C49">
        <w:rPr>
          <w:rFonts w:ascii="Arial" w:hAnsi="Arial" w:cs="Arial"/>
          <w:b/>
          <w:sz w:val="24"/>
          <w:szCs w:val="24"/>
        </w:rPr>
        <w:t>Budowa ciągu pieszego na cmentarzu komunalnym w Polanowie”</w:t>
      </w:r>
      <w:bookmarkEnd w:id="1"/>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56F95FFD" w14:textId="1F9484E3" w:rsidR="00FD52D4" w:rsidRDefault="00ED2088" w:rsidP="00FD52D4">
      <w:pPr>
        <w:tabs>
          <w:tab w:val="left" w:pos="5955"/>
          <w:tab w:val="left" w:pos="6585"/>
          <w:tab w:val="right" w:pos="9072"/>
        </w:tabs>
        <w:spacing w:line="240" w:lineRule="auto"/>
        <w:ind w:left="5387"/>
        <w:rPr>
          <w:rFonts w:ascii="Arial" w:hAnsi="Arial" w:cs="Arial"/>
          <w:noProof/>
        </w:rPr>
      </w:pPr>
      <w:r>
        <w:rPr>
          <w:rFonts w:ascii="Arial" w:hAnsi="Arial" w:cs="Arial"/>
          <w:noProof/>
        </w:rPr>
        <w:drawing>
          <wp:inline distT="0" distB="0" distL="0" distR="0" wp14:anchorId="1FBABCE0" wp14:editId="794845AF">
            <wp:extent cx="5760720" cy="93271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r w:rsidR="00EE3A10">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28F02791" w14:textId="77777777" w:rsidR="00197C5A" w:rsidRDefault="00197C5A" w:rsidP="00AB32BF">
      <w:pPr>
        <w:spacing w:line="240" w:lineRule="auto"/>
        <w:jc w:val="center"/>
        <w:rPr>
          <w:rFonts w:ascii="Arial" w:hAnsi="Arial" w:cs="Arial"/>
          <w:sz w:val="24"/>
          <w:szCs w:val="24"/>
        </w:rPr>
      </w:pPr>
    </w:p>
    <w:p w14:paraId="3FA72206" w14:textId="2C19948E" w:rsidR="00B249CA" w:rsidRDefault="00A50DA3" w:rsidP="00AB32BF">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973F0D">
        <w:rPr>
          <w:rFonts w:ascii="Arial" w:hAnsi="Arial" w:cs="Arial"/>
          <w:sz w:val="24"/>
          <w:szCs w:val="24"/>
        </w:rPr>
        <w:t>18</w:t>
      </w:r>
      <w:r w:rsidR="002756FC">
        <w:rPr>
          <w:rFonts w:ascii="Arial" w:hAnsi="Arial" w:cs="Arial"/>
          <w:sz w:val="24"/>
          <w:szCs w:val="24"/>
        </w:rPr>
        <w:t xml:space="preserve"> </w:t>
      </w:r>
      <w:r w:rsidR="00973F0D">
        <w:rPr>
          <w:rFonts w:ascii="Arial" w:hAnsi="Arial" w:cs="Arial"/>
          <w:sz w:val="24"/>
          <w:szCs w:val="24"/>
        </w:rPr>
        <w:t>maja</w:t>
      </w:r>
      <w:r w:rsidR="00782471">
        <w:rPr>
          <w:rFonts w:ascii="Arial" w:hAnsi="Arial" w:cs="Arial"/>
          <w:sz w:val="24"/>
          <w:szCs w:val="24"/>
        </w:rPr>
        <w:t xml:space="preserve"> </w:t>
      </w:r>
      <w:r w:rsidR="00587DFC">
        <w:rPr>
          <w:rFonts w:ascii="Arial" w:hAnsi="Arial" w:cs="Arial"/>
          <w:sz w:val="24"/>
          <w:szCs w:val="24"/>
        </w:rPr>
        <w:t>202</w:t>
      </w:r>
      <w:r w:rsidR="00AB32BF">
        <w:rPr>
          <w:rFonts w:ascii="Arial" w:hAnsi="Arial" w:cs="Arial"/>
          <w:sz w:val="24"/>
          <w:szCs w:val="24"/>
        </w:rPr>
        <w:t>3r.</w:t>
      </w:r>
    </w:p>
    <w:p w14:paraId="209238B1" w14:textId="24959D3E" w:rsidR="00197C5A" w:rsidRDefault="00197C5A" w:rsidP="00AB32BF">
      <w:pPr>
        <w:spacing w:line="240" w:lineRule="auto"/>
        <w:jc w:val="center"/>
        <w:rPr>
          <w:rFonts w:ascii="Arial" w:hAnsi="Arial" w:cs="Arial"/>
          <w:sz w:val="24"/>
          <w:szCs w:val="24"/>
        </w:rPr>
      </w:pPr>
    </w:p>
    <w:p w14:paraId="1ABE1D2E" w14:textId="5449CBF7" w:rsidR="00197C5A" w:rsidRDefault="00197C5A" w:rsidP="00AB32BF">
      <w:pPr>
        <w:spacing w:line="240" w:lineRule="auto"/>
        <w:jc w:val="center"/>
        <w:rPr>
          <w:rFonts w:ascii="Arial" w:hAnsi="Arial" w:cs="Arial"/>
          <w:sz w:val="24"/>
          <w:szCs w:val="24"/>
        </w:rPr>
      </w:pPr>
    </w:p>
    <w:p w14:paraId="2E22A497" w14:textId="77777777" w:rsidR="00197C5A" w:rsidRDefault="00197C5A" w:rsidP="00AB32BF">
      <w:pPr>
        <w:spacing w:line="240" w:lineRule="auto"/>
        <w:jc w:val="center"/>
        <w:rPr>
          <w:rFonts w:ascii="Arial" w:hAnsi="Arial" w:cs="Arial"/>
          <w:sz w:val="24"/>
          <w:szCs w:val="24"/>
        </w:rPr>
      </w:pPr>
    </w:p>
    <w:p w14:paraId="3D6E03B6" w14:textId="0F13A864"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544FC7">
      <w:pPr>
        <w:pStyle w:val="Style9"/>
        <w:tabs>
          <w:tab w:val="left" w:pos="3686"/>
        </w:tabs>
        <w:spacing w:line="240" w:lineRule="auto"/>
        <w:jc w:val="both"/>
        <w:rPr>
          <w:rFonts w:ascii="Arial" w:hAnsi="Arial" w:cs="Arial"/>
          <w:sz w:val="24"/>
          <w:szCs w:val="24"/>
        </w:rPr>
      </w:pPr>
    </w:p>
    <w:p w14:paraId="06B1E2E2" w14:textId="42188D07" w:rsidR="00544FC7" w:rsidRPr="00544FC7" w:rsidRDefault="00544FC7" w:rsidP="00544FC7">
      <w:pPr>
        <w:pStyle w:val="Style9"/>
        <w:tabs>
          <w:tab w:val="left" w:pos="3686"/>
        </w:tabs>
        <w:spacing w:line="240" w:lineRule="auto"/>
        <w:jc w:val="both"/>
        <w:rPr>
          <w:rFonts w:ascii="Arial" w:hAnsi="Arial" w:cs="Arial"/>
          <w:sz w:val="24"/>
          <w:szCs w:val="24"/>
        </w:rPr>
      </w:pPr>
      <w:r w:rsidRPr="00544FC7">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9A2910">
          <w:rPr>
            <w:rStyle w:val="Hipercze"/>
            <w:rFonts w:ascii="Arial" w:hAnsi="Arial" w:cs="Arial"/>
            <w:sz w:val="24"/>
            <w:szCs w:val="24"/>
          </w:rPr>
          <w:t>https://bip.polanow.pl</w:t>
        </w:r>
      </w:hyperlink>
      <w:r>
        <w:rPr>
          <w:rFonts w:ascii="Arial" w:hAnsi="Arial" w:cs="Arial"/>
          <w:sz w:val="24"/>
          <w:szCs w:val="24"/>
        </w:rPr>
        <w:t xml:space="preserve"> </w:t>
      </w:r>
      <w:r w:rsidRPr="00544FC7">
        <w:rPr>
          <w:rFonts w:ascii="Arial" w:hAnsi="Arial" w:cs="Arial"/>
          <w:sz w:val="24"/>
          <w:szCs w:val="24"/>
        </w:rPr>
        <w:t xml:space="preserve">oraz </w:t>
      </w:r>
      <w:r w:rsidRPr="00544FC7">
        <w:rPr>
          <w:rFonts w:ascii="Arial" w:hAnsi="Arial" w:cs="Arial"/>
          <w:b/>
          <w:bCs/>
          <w:sz w:val="24"/>
          <w:szCs w:val="24"/>
        </w:rPr>
        <w:t>platforma E-zamówienia: https://ezamowienia.gov.pl,</w:t>
      </w:r>
    </w:p>
    <w:p w14:paraId="7159BD68" w14:textId="121C22A6" w:rsidR="00544FC7" w:rsidRPr="00544FC7" w:rsidRDefault="00572FBA" w:rsidP="00544FC7">
      <w:pPr>
        <w:pStyle w:val="Style9"/>
        <w:tabs>
          <w:tab w:val="left" w:pos="3686"/>
        </w:tabs>
        <w:spacing w:line="240" w:lineRule="auto"/>
        <w:jc w:val="both"/>
        <w:rPr>
          <w:rFonts w:ascii="Arial" w:hAnsi="Arial" w:cs="Arial"/>
          <w:sz w:val="24"/>
          <w:szCs w:val="24"/>
        </w:rPr>
      </w:pPr>
      <w:r w:rsidRPr="00572FBA">
        <w:rPr>
          <w:rFonts w:ascii="Arial" w:hAnsi="Arial" w:cs="Arial"/>
          <w:b/>
          <w:bCs/>
          <w:sz w:val="24"/>
          <w:szCs w:val="24"/>
        </w:rPr>
        <w:t>https://ezamowienia.gov.pl/mp-client/search/list/ocds-148610-bd05bf4a-f620-11ed-9355-06954b8c6cb9</w:t>
      </w:r>
      <w:r w:rsidRPr="00572FBA">
        <w:rPr>
          <w:rFonts w:ascii="Arial" w:hAnsi="Arial" w:cs="Arial"/>
          <w:sz w:val="24"/>
          <w:szCs w:val="24"/>
        </w:rPr>
        <w:t xml:space="preserve"> </w:t>
      </w:r>
      <w:r w:rsidR="00710C85" w:rsidRPr="00572FBA">
        <w:rPr>
          <w:rFonts w:ascii="Arial" w:hAnsi="Arial" w:cs="Arial"/>
          <w:sz w:val="24"/>
          <w:szCs w:val="24"/>
        </w:rPr>
        <w:t xml:space="preserve"> </w:t>
      </w:r>
      <w:r w:rsidR="00544FC7" w:rsidRPr="00544FC7">
        <w:rPr>
          <w:rFonts w:ascii="Arial" w:hAnsi="Arial" w:cs="Arial"/>
          <w:sz w:val="24"/>
          <w:szCs w:val="24"/>
        </w:rPr>
        <w:t xml:space="preserve">(link prowadzący bezpośrednio do widoku postępowania na Platformie e-Zamówienia) </w:t>
      </w:r>
    </w:p>
    <w:p w14:paraId="5F06C785" w14:textId="27F323D2" w:rsidR="00544FC7" w:rsidRPr="00C543C3" w:rsidRDefault="00544FC7" w:rsidP="00544FC7">
      <w:pPr>
        <w:pStyle w:val="Style9"/>
        <w:tabs>
          <w:tab w:val="left" w:pos="3686"/>
        </w:tabs>
        <w:spacing w:line="240" w:lineRule="auto"/>
        <w:jc w:val="both"/>
        <w:rPr>
          <w:rFonts w:ascii="Arial" w:hAnsi="Arial" w:cs="Arial"/>
          <w:color w:val="FF0000"/>
          <w:sz w:val="24"/>
          <w:szCs w:val="24"/>
        </w:rPr>
      </w:pPr>
      <w:r w:rsidRPr="00544FC7">
        <w:rPr>
          <w:rFonts w:ascii="Arial" w:hAnsi="Arial" w:cs="Arial"/>
          <w:sz w:val="24"/>
          <w:szCs w:val="24"/>
        </w:rPr>
        <w:t>postępowanie można wyszukać również ze strony głównej Platformy e-Zamówienia (przycisk „Przeglądaj postępowania/konkursy”) identyfikator (ID) postępowania na Platformie e-Zamówienia:</w:t>
      </w:r>
      <w:r w:rsidR="00710C85" w:rsidRPr="00710C85">
        <w:t xml:space="preserve"> </w:t>
      </w:r>
      <w:r w:rsidR="00572FBA" w:rsidRPr="00572FBA">
        <w:rPr>
          <w:rFonts w:ascii="Arial" w:hAnsi="Arial" w:cs="Arial"/>
          <w:b/>
          <w:bCs/>
          <w:sz w:val="24"/>
          <w:szCs w:val="24"/>
        </w:rPr>
        <w:t>ocds-148610-bd05bf4a-f620-11ed-9355-06954b8c6cb9</w:t>
      </w:r>
    </w:p>
    <w:p w14:paraId="72920583" w14:textId="77777777" w:rsidR="005E21B3" w:rsidRPr="00C543C3" w:rsidRDefault="005E21B3" w:rsidP="005E21B3">
      <w:pPr>
        <w:suppressAutoHyphens w:val="0"/>
        <w:autoSpaceDE w:val="0"/>
        <w:autoSpaceDN w:val="0"/>
        <w:spacing w:after="0" w:line="240" w:lineRule="auto"/>
        <w:ind w:right="-30"/>
        <w:jc w:val="both"/>
        <w:rPr>
          <w:rFonts w:ascii="Arial" w:hAnsi="Arial" w:cs="Arial"/>
          <w:color w:val="FF0000"/>
          <w:sz w:val="24"/>
          <w:szCs w:val="24"/>
        </w:rPr>
      </w:pPr>
    </w:p>
    <w:p w14:paraId="674B74EF" w14:textId="6E7B64F9"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2C98E47C" w14:textId="0A8F38F2" w:rsidR="00AC2323"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432ABA">
        <w:rPr>
          <w:rFonts w:ascii="Arial" w:hAnsi="Arial" w:cs="Arial"/>
          <w:sz w:val="24"/>
          <w:szCs w:val="24"/>
        </w:rPr>
        <w:t>2</w:t>
      </w:r>
      <w:r w:rsidR="007F2DA4" w:rsidRPr="007F2DA4">
        <w:rPr>
          <w:rFonts w:ascii="Arial" w:hAnsi="Arial" w:cs="Arial"/>
          <w:sz w:val="24"/>
          <w:szCs w:val="24"/>
        </w:rPr>
        <w:t xml:space="preserve">, poz. </w:t>
      </w:r>
      <w:r w:rsidR="00290B5F">
        <w:rPr>
          <w:rFonts w:ascii="Arial" w:hAnsi="Arial" w:cs="Arial"/>
          <w:sz w:val="24"/>
          <w:szCs w:val="24"/>
        </w:rPr>
        <w:t>1</w:t>
      </w:r>
      <w:r w:rsidR="00432ABA">
        <w:rPr>
          <w:rFonts w:ascii="Arial" w:hAnsi="Arial" w:cs="Arial"/>
          <w:sz w:val="24"/>
          <w:szCs w:val="24"/>
        </w:rPr>
        <w:t>710</w:t>
      </w:r>
      <w:r w:rsidR="007F2DA4" w:rsidRPr="007F2DA4">
        <w:rPr>
          <w:rFonts w:ascii="Arial" w:hAnsi="Arial" w:cs="Arial"/>
          <w:sz w:val="24"/>
          <w:szCs w:val="24"/>
        </w:rPr>
        <w:t xml:space="preserve">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0D74B6DC" w:rsidR="007F2DA4" w:rsidRPr="00B249CA" w:rsidRDefault="00C543C3"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47E7F649" w:rsidR="004A0D8C" w:rsidRPr="00AB40C6" w:rsidRDefault="00C543C3"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3B50B965" w:rsidR="004A0D8C" w:rsidRPr="00EB7740" w:rsidRDefault="00C543C3"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4</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4D45649B" w:rsidR="004A0D8C" w:rsidRPr="00217181" w:rsidRDefault="00C543C3"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3EE956A6" w14:textId="18ADE32B" w:rsidR="000F3AEA" w:rsidRDefault="00C543C3"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6</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w:t>
      </w:r>
    </w:p>
    <w:p w14:paraId="6636E189" w14:textId="77777777" w:rsidR="000F3AEA" w:rsidRDefault="000F3AEA" w:rsidP="00EB7740">
      <w:pPr>
        <w:widowControl w:val="0"/>
        <w:tabs>
          <w:tab w:val="left" w:pos="0"/>
          <w:tab w:val="left" w:pos="426"/>
        </w:tabs>
        <w:overflowPunct w:val="0"/>
        <w:autoSpaceDE w:val="0"/>
        <w:spacing w:before="20" w:after="20"/>
        <w:rPr>
          <w:rFonts w:ascii="Arial" w:eastAsia="Times New Roman" w:hAnsi="Arial" w:cs="Arial"/>
          <w:sz w:val="24"/>
          <w:szCs w:val="24"/>
        </w:rPr>
      </w:pPr>
    </w:p>
    <w:p w14:paraId="71F3AAE7" w14:textId="61F09953" w:rsidR="004A0D8C" w:rsidRPr="00217181" w:rsidRDefault="004A0D8C" w:rsidP="00EB7740">
      <w:pPr>
        <w:widowControl w:val="0"/>
        <w:tabs>
          <w:tab w:val="left" w:pos="0"/>
          <w:tab w:val="left" w:pos="426"/>
        </w:tabs>
        <w:overflowPunct w:val="0"/>
        <w:autoSpaceDE w:val="0"/>
        <w:spacing w:before="20" w:after="20"/>
        <w:rPr>
          <w:rFonts w:ascii="Arial" w:hAnsi="Arial" w:cs="Arial"/>
          <w:sz w:val="24"/>
          <w:szCs w:val="24"/>
        </w:rPr>
      </w:pPr>
      <w:r w:rsidRPr="00217181">
        <w:rPr>
          <w:rFonts w:ascii="Arial" w:eastAsia="Times New Roman" w:hAnsi="Arial" w:cs="Arial"/>
          <w:sz w:val="24"/>
          <w:szCs w:val="24"/>
        </w:rPr>
        <w:t xml:space="preserve">pkt </w:t>
      </w:r>
      <w:r w:rsidR="00D048ED">
        <w:rPr>
          <w:rFonts w:ascii="Arial" w:eastAsia="Times New Roman" w:hAnsi="Arial" w:cs="Arial"/>
          <w:sz w:val="24"/>
          <w:szCs w:val="24"/>
        </w:rPr>
        <w:t>7</w:t>
      </w:r>
      <w:r w:rsidRPr="00217181">
        <w:rPr>
          <w:rFonts w:ascii="Arial" w:eastAsia="Times New Roman" w:hAnsi="Arial" w:cs="Arial"/>
          <w:sz w:val="24"/>
          <w:szCs w:val="24"/>
        </w:rPr>
        <w:t xml:space="preserve">  ustawy </w:t>
      </w:r>
      <w:proofErr w:type="spellStart"/>
      <w:r w:rsidRPr="00217181">
        <w:rPr>
          <w:rFonts w:ascii="Arial" w:eastAsia="Times New Roman" w:hAnsi="Arial" w:cs="Arial"/>
          <w:sz w:val="24"/>
          <w:szCs w:val="24"/>
        </w:rPr>
        <w:t>Pzp</w:t>
      </w:r>
      <w:proofErr w:type="spellEnd"/>
      <w:r w:rsidRPr="00217181">
        <w:rPr>
          <w:rFonts w:ascii="Arial" w:hAnsi="Arial" w:cs="Arial"/>
          <w:sz w:val="24"/>
          <w:szCs w:val="24"/>
        </w:rPr>
        <w:t xml:space="preserve">. </w:t>
      </w:r>
    </w:p>
    <w:p w14:paraId="2BF04F90" w14:textId="48626A0E" w:rsidR="004A0D8C" w:rsidRPr="00217181" w:rsidRDefault="00C543C3"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3D2DE175" w:rsidR="004A0D8C" w:rsidRPr="00217181" w:rsidRDefault="00C543C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8</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3DA1A95A" w:rsidR="004A0D8C" w:rsidRPr="005F781A" w:rsidRDefault="00C543C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31F55F43"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165E0B8C"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292B0D66"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6D500F17"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7CBDA15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1720D32"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3CE5E4B8"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07596F2"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75566D9"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DDC89AF" w:rsidR="004A0D8C" w:rsidRPr="00217181" w:rsidRDefault="00C543C3"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26AB4FD8"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C543C3">
        <w:rPr>
          <w:rFonts w:ascii="Arial" w:hAnsi="Arial" w:cs="Arial"/>
          <w:sz w:val="24"/>
          <w:szCs w:val="24"/>
        </w:rPr>
        <w:t>0</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ED3BE3">
      <w:pPr>
        <w:pStyle w:val="Style9"/>
        <w:spacing w:line="240" w:lineRule="auto"/>
        <w:jc w:val="left"/>
        <w:rPr>
          <w:rFonts w:ascii="Arial" w:hAnsi="Arial" w:cs="Arial"/>
          <w:sz w:val="24"/>
          <w:szCs w:val="24"/>
        </w:rPr>
      </w:pPr>
    </w:p>
    <w:p w14:paraId="4B981F8B" w14:textId="65A70340"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35ACC780" w:rsidR="00505B08" w:rsidRDefault="004A0D8C" w:rsidP="000035CA">
      <w:pPr>
        <w:pStyle w:val="Style9"/>
        <w:numPr>
          <w:ilvl w:val="0"/>
          <w:numId w:val="11"/>
        </w:numPr>
        <w:shd w:val="clear" w:color="auto" w:fill="auto"/>
        <w:tabs>
          <w:tab w:val="left" w:pos="142"/>
        </w:tabs>
        <w:spacing w:line="276" w:lineRule="auto"/>
        <w:ind w:left="284" w:right="-132" w:hanging="284"/>
        <w:jc w:val="both"/>
        <w:rPr>
          <w:rStyle w:val="CharStyle46Exact"/>
          <w:rFonts w:ascii="Arial" w:hAnsi="Arial" w:cs="Arial"/>
          <w:b w:val="0"/>
          <w:sz w:val="24"/>
          <w:szCs w:val="24"/>
        </w:rPr>
      </w:pPr>
      <w:r w:rsidRPr="00544FC7">
        <w:rPr>
          <w:rStyle w:val="CharStyle46Exact"/>
          <w:rFonts w:ascii="Arial" w:hAnsi="Arial" w:cs="Arial"/>
          <w:b w:val="0"/>
          <w:sz w:val="24"/>
          <w:szCs w:val="24"/>
        </w:rPr>
        <w:t xml:space="preserve">Kody CPV: </w:t>
      </w:r>
    </w:p>
    <w:p w14:paraId="16A532A6" w14:textId="61E0CBCF" w:rsidR="00B129A8" w:rsidRPr="00B129A8" w:rsidRDefault="00B129A8" w:rsidP="00B129A8">
      <w:pPr>
        <w:pStyle w:val="Style9"/>
        <w:tabs>
          <w:tab w:val="left" w:pos="142"/>
        </w:tabs>
        <w:ind w:right="-132"/>
        <w:jc w:val="both"/>
        <w:rPr>
          <w:rStyle w:val="CharStyle46Exact"/>
          <w:rFonts w:ascii="Arial" w:hAnsi="Arial" w:cs="Arial"/>
          <w:b w:val="0"/>
          <w:sz w:val="24"/>
          <w:szCs w:val="24"/>
        </w:rPr>
      </w:pPr>
      <w:r>
        <w:rPr>
          <w:rStyle w:val="CharStyle46Exact"/>
          <w:rFonts w:ascii="Arial" w:hAnsi="Arial" w:cs="Arial"/>
          <w:b w:val="0"/>
          <w:sz w:val="24"/>
          <w:szCs w:val="24"/>
        </w:rPr>
        <w:t>45000000-7 Roboty budowlane</w:t>
      </w:r>
    </w:p>
    <w:p w14:paraId="0655F64E" w14:textId="603282B9" w:rsidR="00567692" w:rsidRPr="00ED3BE3" w:rsidRDefault="00A447BF" w:rsidP="00567692">
      <w:pPr>
        <w:pStyle w:val="Style9"/>
        <w:shd w:val="clear" w:color="auto" w:fill="auto"/>
        <w:tabs>
          <w:tab w:val="left" w:pos="142"/>
        </w:tabs>
        <w:spacing w:line="276" w:lineRule="auto"/>
        <w:ind w:right="-132"/>
        <w:jc w:val="both"/>
        <w:rPr>
          <w:rFonts w:ascii="Arial" w:hAnsi="Arial" w:cs="Arial"/>
          <w:bCs/>
          <w:spacing w:val="1"/>
          <w:sz w:val="24"/>
          <w:szCs w:val="24"/>
          <w:shd w:val="clear" w:color="auto" w:fill="FFFFFF"/>
        </w:rPr>
      </w:pPr>
      <w:r w:rsidRPr="00ED3BE3">
        <w:rPr>
          <w:rFonts w:ascii="Arial" w:hAnsi="Arial" w:cs="Arial"/>
          <w:bCs/>
          <w:spacing w:val="1"/>
          <w:sz w:val="24"/>
          <w:szCs w:val="24"/>
          <w:shd w:val="clear" w:color="auto" w:fill="FFFFFF"/>
        </w:rPr>
        <w:t>45233142-6 Roboty budowlane w zakresie naprawy dróg.</w:t>
      </w:r>
    </w:p>
    <w:p w14:paraId="059DD907" w14:textId="77777777" w:rsidR="00A447BF" w:rsidRDefault="00A447BF"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1460D76C" w14:textId="62350A4C" w:rsidR="00BA1FF9" w:rsidRPr="009620B2" w:rsidRDefault="002F3DB4" w:rsidP="00054600">
      <w:pPr>
        <w:pStyle w:val="Akapitzlist"/>
        <w:numPr>
          <w:ilvl w:val="0"/>
          <w:numId w:val="11"/>
        </w:numPr>
        <w:tabs>
          <w:tab w:val="left" w:pos="142"/>
        </w:tabs>
        <w:spacing w:after="0"/>
        <w:ind w:left="284" w:hanging="284"/>
        <w:rPr>
          <w:rFonts w:ascii="Arial" w:hAnsi="Arial" w:cs="Arial"/>
          <w:bCs/>
          <w:sz w:val="24"/>
          <w:szCs w:val="24"/>
        </w:rPr>
      </w:pPr>
      <w:bookmarkStart w:id="2" w:name="_Hlk126311564"/>
      <w:r w:rsidRPr="009620B2">
        <w:rPr>
          <w:rFonts w:ascii="Arial" w:hAnsi="Arial" w:cs="Arial"/>
          <w:bCs/>
          <w:sz w:val="24"/>
          <w:szCs w:val="24"/>
        </w:rPr>
        <w:t>Przedmiotem zamówienia jest</w:t>
      </w:r>
      <w:r w:rsidR="00BA1FF9" w:rsidRPr="009620B2">
        <w:rPr>
          <w:rFonts w:ascii="Arial" w:hAnsi="Arial" w:cs="Arial"/>
          <w:bCs/>
          <w:sz w:val="24"/>
          <w:szCs w:val="24"/>
        </w:rPr>
        <w:t>:</w:t>
      </w:r>
    </w:p>
    <w:p w14:paraId="1E8597C0" w14:textId="5E78CFB8" w:rsidR="00EC41CB" w:rsidRPr="009620B2" w:rsidRDefault="002F3DB4" w:rsidP="00054600">
      <w:pPr>
        <w:pStyle w:val="Akapitzlist"/>
        <w:numPr>
          <w:ilvl w:val="0"/>
          <w:numId w:val="12"/>
        </w:numPr>
        <w:tabs>
          <w:tab w:val="left" w:pos="284"/>
        </w:tabs>
        <w:spacing w:after="0"/>
        <w:ind w:left="0" w:firstLine="0"/>
        <w:rPr>
          <w:rFonts w:ascii="Arial" w:hAnsi="Arial" w:cs="Arial"/>
          <w:bCs/>
          <w:sz w:val="24"/>
          <w:szCs w:val="24"/>
        </w:rPr>
      </w:pPr>
      <w:bookmarkStart w:id="3" w:name="_Hlk135385931"/>
      <w:bookmarkStart w:id="4" w:name="_Hlk135389923"/>
      <w:r w:rsidRPr="009620B2">
        <w:rPr>
          <w:rFonts w:ascii="Arial" w:hAnsi="Arial" w:cs="Arial"/>
          <w:bCs/>
          <w:sz w:val="24"/>
          <w:szCs w:val="24"/>
        </w:rPr>
        <w:t xml:space="preserve">utwardzenie istniejącego </w:t>
      </w:r>
      <w:r w:rsidR="00EC41CB" w:rsidRPr="009620B2">
        <w:rPr>
          <w:rFonts w:ascii="Arial" w:hAnsi="Arial" w:cs="Arial"/>
          <w:bCs/>
          <w:sz w:val="24"/>
          <w:szCs w:val="24"/>
        </w:rPr>
        <w:t xml:space="preserve">ciągu pieszego </w:t>
      </w:r>
      <w:r w:rsidRPr="009620B2">
        <w:rPr>
          <w:rFonts w:ascii="Arial" w:hAnsi="Arial" w:cs="Arial"/>
          <w:bCs/>
          <w:sz w:val="24"/>
          <w:szCs w:val="24"/>
        </w:rPr>
        <w:t>na cmentarzu komunalnym w Polanowie</w:t>
      </w:r>
      <w:r w:rsidR="00054600" w:rsidRPr="009620B2">
        <w:rPr>
          <w:rFonts w:ascii="Arial" w:hAnsi="Arial" w:cs="Arial"/>
          <w:bCs/>
          <w:sz w:val="24"/>
          <w:szCs w:val="24"/>
        </w:rPr>
        <w:t xml:space="preserve"> (dz. nr 25, obręb 6 miasta Polanowa) o powierzchni ok.</w:t>
      </w:r>
      <w:r w:rsidR="004147DE" w:rsidRPr="009620B2">
        <w:rPr>
          <w:rFonts w:ascii="Arial" w:hAnsi="Arial" w:cs="Arial"/>
          <w:bCs/>
          <w:sz w:val="24"/>
          <w:szCs w:val="24"/>
        </w:rPr>
        <w:t xml:space="preserve"> 800 m</w:t>
      </w:r>
      <w:r w:rsidR="004147DE" w:rsidRPr="009620B2">
        <w:rPr>
          <w:rFonts w:ascii="Arial" w:hAnsi="Arial" w:cs="Arial"/>
          <w:bCs/>
          <w:sz w:val="24"/>
          <w:szCs w:val="24"/>
          <w:vertAlign w:val="superscript"/>
        </w:rPr>
        <w:t>2</w:t>
      </w:r>
      <w:r w:rsidR="004147DE" w:rsidRPr="009620B2">
        <w:rPr>
          <w:rFonts w:ascii="Arial" w:hAnsi="Arial" w:cs="Arial"/>
          <w:bCs/>
          <w:sz w:val="24"/>
          <w:szCs w:val="24"/>
        </w:rPr>
        <w:t>.</w:t>
      </w:r>
      <w:r w:rsidR="00054600" w:rsidRPr="009620B2">
        <w:rPr>
          <w:rFonts w:ascii="Arial" w:hAnsi="Arial" w:cs="Arial"/>
          <w:bCs/>
          <w:sz w:val="24"/>
          <w:szCs w:val="24"/>
        </w:rPr>
        <w:t xml:space="preserve"> </w:t>
      </w:r>
      <w:r w:rsidR="004147DE" w:rsidRPr="009620B2">
        <w:rPr>
          <w:rFonts w:ascii="Arial" w:hAnsi="Arial" w:cs="Arial"/>
          <w:bCs/>
          <w:sz w:val="24"/>
          <w:szCs w:val="24"/>
        </w:rPr>
        <w:t>Nawierzchnia</w:t>
      </w:r>
      <w:r w:rsidRPr="009620B2">
        <w:rPr>
          <w:rFonts w:ascii="Arial" w:hAnsi="Arial" w:cs="Arial"/>
          <w:bCs/>
          <w:sz w:val="24"/>
          <w:szCs w:val="24"/>
        </w:rPr>
        <w:t xml:space="preserve"> zostanie wykonan</w:t>
      </w:r>
      <w:r w:rsidR="004147DE" w:rsidRPr="009620B2">
        <w:rPr>
          <w:rFonts w:ascii="Arial" w:hAnsi="Arial" w:cs="Arial"/>
          <w:bCs/>
          <w:sz w:val="24"/>
          <w:szCs w:val="24"/>
        </w:rPr>
        <w:t>a</w:t>
      </w:r>
      <w:r w:rsidRPr="009620B2">
        <w:rPr>
          <w:rFonts w:ascii="Arial" w:hAnsi="Arial" w:cs="Arial"/>
          <w:bCs/>
          <w:sz w:val="24"/>
          <w:szCs w:val="24"/>
        </w:rPr>
        <w:t xml:space="preserve"> z kostki brukowej betonowej o grubości 8,0 cm z podbudową na podsypce cementowo-piaskowej, ograniczony obrzeżami 30,0x8,0 cm wzmocnionymi ławą betonową</w:t>
      </w:r>
    </w:p>
    <w:p w14:paraId="13E1F362" w14:textId="7891E595" w:rsidR="000035CA" w:rsidRDefault="00EC41CB" w:rsidP="00054600">
      <w:pPr>
        <w:pStyle w:val="Akapitzlist"/>
        <w:numPr>
          <w:ilvl w:val="0"/>
          <w:numId w:val="12"/>
        </w:numPr>
        <w:tabs>
          <w:tab w:val="left" w:pos="284"/>
        </w:tabs>
        <w:ind w:left="0" w:firstLine="0"/>
        <w:rPr>
          <w:rFonts w:ascii="Arial" w:hAnsi="Arial" w:cs="Arial"/>
          <w:bCs/>
          <w:sz w:val="24"/>
          <w:szCs w:val="24"/>
        </w:rPr>
      </w:pPr>
      <w:r w:rsidRPr="009620B2">
        <w:rPr>
          <w:rFonts w:ascii="Arial" w:hAnsi="Arial" w:cs="Arial"/>
          <w:bCs/>
          <w:sz w:val="24"/>
          <w:szCs w:val="24"/>
        </w:rPr>
        <w:lastRenderedPageBreak/>
        <w:t>utwardzenie istniejącego placu na działce nr</w:t>
      </w:r>
      <w:r w:rsidR="00054600" w:rsidRPr="009620B2">
        <w:rPr>
          <w:rFonts w:ascii="Arial" w:hAnsi="Arial" w:cs="Arial"/>
          <w:bCs/>
          <w:sz w:val="24"/>
          <w:szCs w:val="24"/>
        </w:rPr>
        <w:t xml:space="preserve"> 135/7</w:t>
      </w:r>
      <w:r w:rsidRPr="009620B2">
        <w:rPr>
          <w:rFonts w:ascii="Arial" w:hAnsi="Arial" w:cs="Arial"/>
          <w:bCs/>
          <w:sz w:val="24"/>
          <w:szCs w:val="24"/>
        </w:rPr>
        <w:t xml:space="preserve"> , obr</w:t>
      </w:r>
      <w:r w:rsidR="00054600" w:rsidRPr="009620B2">
        <w:rPr>
          <w:rFonts w:ascii="Arial" w:hAnsi="Arial" w:cs="Arial"/>
          <w:bCs/>
          <w:sz w:val="24"/>
          <w:szCs w:val="24"/>
        </w:rPr>
        <w:t xml:space="preserve">ęb nr 7  miasta </w:t>
      </w:r>
      <w:r w:rsidRPr="009620B2">
        <w:rPr>
          <w:rFonts w:ascii="Arial" w:hAnsi="Arial" w:cs="Arial"/>
          <w:bCs/>
          <w:sz w:val="24"/>
          <w:szCs w:val="24"/>
        </w:rPr>
        <w:t>Polanow</w:t>
      </w:r>
      <w:r w:rsidR="00054600" w:rsidRPr="009620B2">
        <w:rPr>
          <w:rFonts w:ascii="Arial" w:hAnsi="Arial" w:cs="Arial"/>
          <w:bCs/>
          <w:sz w:val="24"/>
          <w:szCs w:val="24"/>
        </w:rPr>
        <w:t>a</w:t>
      </w:r>
      <w:r w:rsidRPr="009620B2">
        <w:rPr>
          <w:rFonts w:ascii="Arial" w:hAnsi="Arial" w:cs="Arial"/>
          <w:bCs/>
          <w:sz w:val="24"/>
          <w:szCs w:val="24"/>
        </w:rPr>
        <w:t xml:space="preserve">. </w:t>
      </w:r>
      <w:bookmarkEnd w:id="3"/>
      <w:r w:rsidR="009620B2" w:rsidRPr="009620B2">
        <w:rPr>
          <w:rFonts w:ascii="Arial" w:hAnsi="Arial" w:cs="Arial"/>
          <w:bCs/>
          <w:sz w:val="24"/>
          <w:szCs w:val="24"/>
        </w:rPr>
        <w:t>o powierzchni ok 180 m</w:t>
      </w:r>
      <w:r w:rsidR="009620B2" w:rsidRPr="009620B2">
        <w:rPr>
          <w:rFonts w:ascii="Arial" w:hAnsi="Arial" w:cs="Arial"/>
          <w:bCs/>
          <w:sz w:val="24"/>
          <w:szCs w:val="24"/>
          <w:vertAlign w:val="superscript"/>
        </w:rPr>
        <w:t>2</w:t>
      </w:r>
      <w:r w:rsidR="009620B2" w:rsidRPr="009620B2">
        <w:rPr>
          <w:rFonts w:ascii="Arial" w:hAnsi="Arial" w:cs="Arial"/>
          <w:bCs/>
          <w:sz w:val="24"/>
          <w:szCs w:val="24"/>
        </w:rPr>
        <w:t xml:space="preserve"> .</w:t>
      </w:r>
      <w:r w:rsidR="009620B2" w:rsidRPr="009620B2">
        <w:rPr>
          <w:rFonts w:ascii="Arial" w:hAnsi="Arial" w:cs="Arial"/>
          <w:bCs/>
          <w:sz w:val="24"/>
          <w:szCs w:val="24"/>
          <w:vertAlign w:val="superscript"/>
        </w:rPr>
        <w:t xml:space="preserve"> </w:t>
      </w:r>
      <w:r w:rsidRPr="009620B2">
        <w:rPr>
          <w:rFonts w:ascii="Arial" w:hAnsi="Arial" w:cs="Arial"/>
          <w:bCs/>
          <w:sz w:val="24"/>
          <w:szCs w:val="24"/>
        </w:rPr>
        <w:t xml:space="preserve">Teren zostanie </w:t>
      </w:r>
      <w:r w:rsidR="009620B2" w:rsidRPr="009620B2">
        <w:rPr>
          <w:rFonts w:ascii="Arial" w:hAnsi="Arial" w:cs="Arial"/>
          <w:bCs/>
          <w:sz w:val="24"/>
          <w:szCs w:val="24"/>
        </w:rPr>
        <w:t>utwardzony</w:t>
      </w:r>
      <w:r w:rsidRPr="009620B2">
        <w:rPr>
          <w:rFonts w:ascii="Arial" w:hAnsi="Arial" w:cs="Arial"/>
          <w:bCs/>
          <w:sz w:val="24"/>
          <w:szCs w:val="24"/>
        </w:rPr>
        <w:t xml:space="preserve"> z kostki brukowej betonowej o grubości 8,0 cm z podbudową na podsypce cementowo-piaskowej, ograniczony obrzeżami 30,0</w:t>
      </w:r>
      <w:r w:rsidR="00054600" w:rsidRPr="009620B2">
        <w:rPr>
          <w:rFonts w:ascii="Arial" w:hAnsi="Arial" w:cs="Arial"/>
          <w:bCs/>
          <w:sz w:val="24"/>
          <w:szCs w:val="24"/>
        </w:rPr>
        <w:t xml:space="preserve"> </w:t>
      </w:r>
      <w:r w:rsidRPr="009620B2">
        <w:rPr>
          <w:rFonts w:ascii="Arial" w:hAnsi="Arial" w:cs="Arial"/>
          <w:bCs/>
          <w:sz w:val="24"/>
          <w:szCs w:val="24"/>
        </w:rPr>
        <w:t>x</w:t>
      </w:r>
      <w:r w:rsidR="00054600" w:rsidRPr="009620B2">
        <w:rPr>
          <w:rFonts w:ascii="Arial" w:hAnsi="Arial" w:cs="Arial"/>
          <w:bCs/>
          <w:sz w:val="24"/>
          <w:szCs w:val="24"/>
        </w:rPr>
        <w:t xml:space="preserve"> </w:t>
      </w:r>
      <w:r w:rsidRPr="009620B2">
        <w:rPr>
          <w:rFonts w:ascii="Arial" w:hAnsi="Arial" w:cs="Arial"/>
          <w:bCs/>
          <w:sz w:val="24"/>
          <w:szCs w:val="24"/>
        </w:rPr>
        <w:t>8,0 cm wzmocnionymi ławą betonową</w:t>
      </w:r>
      <w:bookmarkEnd w:id="2"/>
      <w:r w:rsidR="009620B2" w:rsidRPr="009620B2">
        <w:rPr>
          <w:rFonts w:ascii="Arial" w:hAnsi="Arial" w:cs="Arial"/>
          <w:bCs/>
          <w:sz w:val="24"/>
          <w:szCs w:val="24"/>
        </w:rPr>
        <w:t>.</w:t>
      </w:r>
    </w:p>
    <w:p w14:paraId="33A506EE" w14:textId="77777777" w:rsidR="00AB59BF" w:rsidRDefault="00AB59BF" w:rsidP="00AB59BF">
      <w:pPr>
        <w:pStyle w:val="Akapitzlist"/>
        <w:tabs>
          <w:tab w:val="left" w:pos="284"/>
        </w:tabs>
        <w:ind w:left="0"/>
        <w:rPr>
          <w:rFonts w:ascii="Arial" w:hAnsi="Arial" w:cs="Arial"/>
          <w:bCs/>
          <w:sz w:val="24"/>
          <w:szCs w:val="24"/>
        </w:rPr>
      </w:pPr>
    </w:p>
    <w:p w14:paraId="0BC0209B" w14:textId="0F65F2DB" w:rsidR="00AB59BF" w:rsidRPr="00AB59BF" w:rsidRDefault="00AB59BF" w:rsidP="00AB59BF">
      <w:pPr>
        <w:pStyle w:val="Akapitzlist"/>
        <w:tabs>
          <w:tab w:val="left" w:pos="284"/>
        </w:tabs>
        <w:ind w:left="0"/>
        <w:rPr>
          <w:rFonts w:ascii="Arial" w:hAnsi="Arial" w:cs="Arial"/>
          <w:b/>
          <w:sz w:val="24"/>
          <w:szCs w:val="24"/>
        </w:rPr>
      </w:pPr>
      <w:bookmarkStart w:id="5" w:name="_Hlk135392795"/>
      <w:r w:rsidRPr="00AB59BF">
        <w:rPr>
          <w:rFonts w:ascii="Arial" w:hAnsi="Arial" w:cs="Arial"/>
          <w:b/>
          <w:sz w:val="24"/>
          <w:szCs w:val="24"/>
        </w:rPr>
        <w:t>W ofercie należy podać cenę brutto obejmującą realizację całego zamówienia w złotych polskich (PLN) wraz z podaniem stawki podatku VAT oraz  cenę jednostkową brutto za utwardzenie 1 m2 nawierzchni, która będzie decydować o wielkości powierzchni przeznaczonej do utwardzenia. Podaną w opisie przedmiotu zamówienia powierzchnię należy potraktować jako szacunkową.</w:t>
      </w:r>
    </w:p>
    <w:bookmarkEnd w:id="4"/>
    <w:bookmarkEnd w:id="5"/>
    <w:p w14:paraId="420F82D9" w14:textId="118419E4" w:rsidR="00E3689C" w:rsidRDefault="00AD49A4" w:rsidP="00D23BAD">
      <w:pPr>
        <w:suppressAutoHyphens w:val="0"/>
        <w:contextualSpacing/>
        <w:jc w:val="both"/>
        <w:rPr>
          <w:rFonts w:ascii="Arial" w:eastAsia="Calibri" w:hAnsi="Arial" w:cs="Arial"/>
          <w:b/>
          <w:bCs/>
          <w:sz w:val="24"/>
          <w:szCs w:val="24"/>
          <w:lang w:eastAsia="en-US"/>
        </w:rPr>
      </w:pPr>
      <w:r w:rsidRPr="00E3689C">
        <w:rPr>
          <w:rFonts w:ascii="Arial" w:eastAsia="Calibri" w:hAnsi="Arial" w:cs="Arial"/>
          <w:b/>
          <w:bCs/>
          <w:sz w:val="24"/>
          <w:szCs w:val="24"/>
          <w:lang w:eastAsia="en-US"/>
        </w:rPr>
        <w:t>3</w:t>
      </w:r>
      <w:r w:rsidR="006957E7" w:rsidRPr="00E3689C">
        <w:rPr>
          <w:rFonts w:ascii="Arial" w:eastAsia="Calibri" w:hAnsi="Arial" w:cs="Arial"/>
          <w:b/>
          <w:bCs/>
          <w:sz w:val="24"/>
          <w:szCs w:val="24"/>
          <w:lang w:eastAsia="en-US"/>
        </w:rPr>
        <w:t xml:space="preserve">. </w:t>
      </w:r>
      <w:r w:rsidR="00D23BAD" w:rsidRPr="00E3689C">
        <w:rPr>
          <w:rFonts w:ascii="Arial" w:eastAsia="Calibri" w:hAnsi="Arial" w:cs="Arial"/>
          <w:b/>
          <w:bCs/>
          <w:sz w:val="24"/>
          <w:szCs w:val="24"/>
          <w:lang w:eastAsia="en-US"/>
        </w:rPr>
        <w:t xml:space="preserve">Powody niedokonania podziału zamówienia na części: </w:t>
      </w:r>
    </w:p>
    <w:p w14:paraId="13AD47C4" w14:textId="77777777" w:rsidR="00EF089A" w:rsidRDefault="00EF089A" w:rsidP="00D23BAD">
      <w:pPr>
        <w:suppressAutoHyphens w:val="0"/>
        <w:contextualSpacing/>
        <w:jc w:val="both"/>
        <w:rPr>
          <w:rFonts w:ascii="Arial" w:eastAsia="Calibri" w:hAnsi="Arial" w:cs="Arial"/>
          <w:b/>
          <w:bCs/>
          <w:sz w:val="24"/>
          <w:szCs w:val="24"/>
          <w:lang w:eastAsia="en-US"/>
        </w:rPr>
      </w:pPr>
    </w:p>
    <w:p w14:paraId="212A618D" w14:textId="77777777" w:rsidR="000035CA" w:rsidRPr="000035CA" w:rsidRDefault="000035CA" w:rsidP="000035CA">
      <w:pPr>
        <w:suppressAutoHyphens w:val="0"/>
        <w:contextualSpacing/>
        <w:jc w:val="both"/>
        <w:rPr>
          <w:rFonts w:ascii="Arial" w:eastAsia="Calibri" w:hAnsi="Arial" w:cs="Arial"/>
          <w:sz w:val="24"/>
          <w:szCs w:val="24"/>
          <w:lang w:eastAsia="en-US"/>
        </w:rPr>
      </w:pPr>
      <w:r w:rsidRPr="000035CA">
        <w:rPr>
          <w:rFonts w:ascii="Arial" w:eastAsia="Calibri" w:hAnsi="Arial" w:cs="Arial"/>
          <w:sz w:val="24"/>
          <w:szCs w:val="24"/>
          <w:lang w:eastAsia="en-US"/>
        </w:rPr>
        <w:t>Zakres i charakter zamówienia wykluczają jego podział na części z przyczyn technicznych, organizacyjnych, ekonomicznych i celowościowych. Zamawiający, po przeanalizowaniu zakresu zamówienia, a także analizy potencjalnych Wykonawców, którzy biorą udział w tego rodzaju zamówieniach (małe i średnie przedsiębiorstwa) uznał, iż podział zamówienia groziłby ograniczeniem konkurencji, nadmiernymi trudnościami technicznymi, a potrzeba skoordynowania działań różnych wykonawców realizujących poszczególne części zamówienia mogłaby poważnie zagrozić właściwemu wykonaniu zamówienia.</w:t>
      </w:r>
    </w:p>
    <w:p w14:paraId="45A81977" w14:textId="327027CC" w:rsidR="00EF089A" w:rsidRDefault="000035CA" w:rsidP="000035CA">
      <w:pPr>
        <w:suppressAutoHyphens w:val="0"/>
        <w:contextualSpacing/>
        <w:jc w:val="both"/>
        <w:rPr>
          <w:rFonts w:ascii="Arial" w:eastAsia="Calibri" w:hAnsi="Arial" w:cs="Arial"/>
          <w:sz w:val="24"/>
          <w:szCs w:val="24"/>
          <w:lang w:eastAsia="en-US"/>
        </w:rPr>
      </w:pPr>
      <w:r w:rsidRPr="000035CA">
        <w:rPr>
          <w:rFonts w:ascii="Arial" w:eastAsia="Calibri" w:hAnsi="Arial" w:cs="Arial"/>
          <w:sz w:val="24"/>
          <w:szCs w:val="24"/>
          <w:lang w:eastAsia="en-US"/>
        </w:rPr>
        <w:t>Ponadto ewentualny podział zamówienia na części spowodowałby nadmierne trudności techniczne oraz ryzyko nienależytego wykonania przedmiotowego zamówienia wskutek konieczności wykonania dodatkowego świadczenia, polegającego na koordynacji działań różnych Wykonawców realizujących poszczególne części zamówienia. Nierozdzielenie zadania przyczyni się do lepszej organizacji prac, sprawniejszej koordynacji nadzoru, a dodatkowo pozwoli otrzymać jedną gwarancję wykonania na całość robót.</w:t>
      </w:r>
    </w:p>
    <w:p w14:paraId="13B39E25" w14:textId="77777777" w:rsidR="000035CA" w:rsidRPr="000035CA" w:rsidRDefault="000035CA" w:rsidP="000035CA">
      <w:pPr>
        <w:suppressAutoHyphens w:val="0"/>
        <w:contextualSpacing/>
        <w:jc w:val="both"/>
        <w:rPr>
          <w:rFonts w:ascii="Arial" w:eastAsia="Calibri" w:hAnsi="Arial" w:cs="Arial"/>
          <w:sz w:val="24"/>
          <w:szCs w:val="24"/>
          <w:lang w:eastAsia="en-US"/>
        </w:rPr>
      </w:pPr>
    </w:p>
    <w:p w14:paraId="73A40A56" w14:textId="778148E9" w:rsidR="00B129A8" w:rsidRPr="00D64D87" w:rsidRDefault="00AD49A4" w:rsidP="00B129A8">
      <w:pPr>
        <w:spacing w:before="20" w:after="20"/>
        <w:ind w:right="567"/>
        <w:rPr>
          <w:rFonts w:ascii="Arial" w:hAnsi="Arial" w:cs="Arial"/>
          <w:b/>
          <w:bCs/>
          <w:sz w:val="24"/>
          <w:szCs w:val="24"/>
        </w:rPr>
      </w:pPr>
      <w:r w:rsidRPr="00D64D87">
        <w:rPr>
          <w:rFonts w:ascii="Arial" w:hAnsi="Arial" w:cs="Arial"/>
          <w:b/>
          <w:bCs/>
          <w:sz w:val="24"/>
          <w:szCs w:val="24"/>
          <w:lang w:eastAsia="en-US"/>
        </w:rPr>
        <w:t>4</w:t>
      </w:r>
      <w:r w:rsidR="005D64E5" w:rsidRPr="00D64D87">
        <w:rPr>
          <w:rFonts w:ascii="Arial" w:hAnsi="Arial" w:cs="Arial"/>
          <w:b/>
          <w:bCs/>
          <w:sz w:val="24"/>
          <w:szCs w:val="24"/>
          <w:lang w:eastAsia="en-US"/>
        </w:rPr>
        <w:t>.</w:t>
      </w:r>
      <w:r w:rsidR="000E194E" w:rsidRPr="00D64D87">
        <w:rPr>
          <w:rFonts w:ascii="Arial" w:hAnsi="Arial" w:cs="Arial"/>
          <w:b/>
          <w:bCs/>
          <w:sz w:val="24"/>
          <w:szCs w:val="24"/>
        </w:rPr>
        <w:t xml:space="preserve"> </w:t>
      </w:r>
      <w:r w:rsidR="00B129A8" w:rsidRPr="00D64D87">
        <w:rPr>
          <w:rFonts w:ascii="Arial" w:hAnsi="Arial" w:cs="Arial"/>
          <w:b/>
          <w:bCs/>
          <w:sz w:val="24"/>
          <w:szCs w:val="24"/>
        </w:rPr>
        <w:t xml:space="preserve">Wymagania w zakresie zatrudnienia na podstawie stosunku pracy, w okolicznościach, o których mowa w art. 95 </w:t>
      </w:r>
      <w:proofErr w:type="spellStart"/>
      <w:r w:rsidR="00B129A8" w:rsidRPr="00D64D87">
        <w:rPr>
          <w:rFonts w:ascii="Arial" w:hAnsi="Arial" w:cs="Arial"/>
          <w:b/>
          <w:bCs/>
          <w:sz w:val="24"/>
          <w:szCs w:val="24"/>
        </w:rPr>
        <w:t>Pzp</w:t>
      </w:r>
      <w:proofErr w:type="spellEnd"/>
    </w:p>
    <w:p w14:paraId="276283CD" w14:textId="130EB4EC" w:rsidR="00B129A8" w:rsidRPr="00CC44C9" w:rsidRDefault="00B129A8" w:rsidP="00CC44C9">
      <w:pPr>
        <w:spacing w:before="20" w:after="20"/>
        <w:ind w:right="567"/>
        <w:rPr>
          <w:rFonts w:ascii="Arial" w:hAnsi="Arial" w:cs="Arial"/>
          <w:sz w:val="24"/>
          <w:szCs w:val="24"/>
        </w:rPr>
      </w:pPr>
      <w:r w:rsidRPr="00CC44C9">
        <w:rPr>
          <w:rFonts w:ascii="Arial" w:hAnsi="Arial" w:cs="Arial"/>
          <w:sz w:val="24"/>
          <w:szCs w:val="24"/>
        </w:rPr>
        <w:t>1</w:t>
      </w:r>
      <w:r w:rsidR="00D64D87" w:rsidRPr="00CC44C9">
        <w:rPr>
          <w:rFonts w:ascii="Arial" w:hAnsi="Arial" w:cs="Arial"/>
          <w:sz w:val="24"/>
          <w:szCs w:val="24"/>
        </w:rPr>
        <w:t>).</w:t>
      </w:r>
      <w:r w:rsidRPr="00CC44C9">
        <w:rPr>
          <w:rFonts w:ascii="Arial" w:hAnsi="Arial" w:cs="Arial"/>
          <w:sz w:val="24"/>
          <w:szCs w:val="24"/>
        </w:rPr>
        <w:t xml:space="preserve"> </w:t>
      </w:r>
      <w:r w:rsidR="00CC44C9" w:rsidRPr="00CC44C9">
        <w:rPr>
          <w:rFonts w:ascii="Arial" w:hAnsi="Arial" w:cs="Arial"/>
          <w:sz w:val="24"/>
          <w:szCs w:val="24"/>
        </w:rPr>
        <w:t xml:space="preserve">Zamawiający w oparciu o art. 95 ust. 1 ustawy </w:t>
      </w:r>
      <w:proofErr w:type="spellStart"/>
      <w:r w:rsidR="00CC44C9" w:rsidRPr="00CC44C9">
        <w:rPr>
          <w:rFonts w:ascii="Arial" w:hAnsi="Arial" w:cs="Arial"/>
          <w:sz w:val="24"/>
          <w:szCs w:val="24"/>
        </w:rPr>
        <w:t>Pzp</w:t>
      </w:r>
      <w:proofErr w:type="spellEnd"/>
      <w:r w:rsidR="00CC44C9" w:rsidRPr="00CC44C9">
        <w:rPr>
          <w:rFonts w:ascii="Arial" w:hAnsi="Arial" w:cs="Arial"/>
          <w:sz w:val="24"/>
          <w:szCs w:val="24"/>
        </w:rPr>
        <w:t xml:space="preserve"> wymaga, aby przez cały okres realizacji robót Wykonawca zatrudniał na umowę o pracę wszystkich pracowników fizycznych bezpośrednio związanych z wykonywaniem robót budowlanych stanowiących przedmiot niniejszego zamówienia. Ilości pracowników niezbędnych do wykonania przedmiotu zamówienia określa Wykonawca uwzględniając termin wykonania oraz złożoność dokumentacji projektowej. Wykonawca na każdym etapie realizacji umowy jest uprawniony do wprowadzenia dodatkowych pracowników lub wymiany tych zgłoszonych przed podpisaniem umowy. Do pracowników podwykonawców zapisy o pracownikach zatrudnionych na umowę o pracę do realizacji przedmiotu zamówienia stosuje </w:t>
      </w:r>
      <w:r w:rsidR="00CC44C9" w:rsidRPr="00CC44C9">
        <w:rPr>
          <w:rFonts w:ascii="Arial" w:hAnsi="Arial" w:cs="Arial"/>
          <w:sz w:val="24"/>
          <w:szCs w:val="24"/>
        </w:rPr>
        <w:lastRenderedPageBreak/>
        <w:t>się odpowiednio. Sposób kontroli i weryfikacji zatrudnienia uregulowano w projekcie umowy.</w:t>
      </w:r>
    </w:p>
    <w:p w14:paraId="0967232C" w14:textId="0E12870C" w:rsidR="00B129A8" w:rsidRPr="00CC44C9" w:rsidRDefault="00B129A8" w:rsidP="00B129A8">
      <w:pPr>
        <w:spacing w:before="20" w:after="20"/>
        <w:ind w:right="567"/>
        <w:rPr>
          <w:rFonts w:ascii="Arial" w:hAnsi="Arial" w:cs="Arial"/>
          <w:sz w:val="24"/>
          <w:szCs w:val="24"/>
        </w:rPr>
      </w:pPr>
      <w:r w:rsidRPr="00CC44C9">
        <w:rPr>
          <w:rFonts w:ascii="Arial" w:hAnsi="Arial" w:cs="Arial"/>
          <w:sz w:val="24"/>
          <w:szCs w:val="24"/>
        </w:rPr>
        <w:t>2</w:t>
      </w:r>
      <w:r w:rsidR="00D64D87" w:rsidRPr="00CC44C9">
        <w:rPr>
          <w:rFonts w:ascii="Arial" w:hAnsi="Arial" w:cs="Arial"/>
          <w:sz w:val="24"/>
          <w:szCs w:val="24"/>
        </w:rPr>
        <w:t>).</w:t>
      </w:r>
      <w:r w:rsidRPr="00CC44C9">
        <w:rPr>
          <w:rFonts w:ascii="Arial" w:hAnsi="Arial" w:cs="Arial"/>
          <w:sz w:val="24"/>
          <w:szCs w:val="24"/>
        </w:rPr>
        <w:t xml:space="preserve">W odniesieniu do osób wymienionych w pkt 1, Zamawiający wymaga udokumentowania przez Wykonawcę, w terminie 60 dni od dnia zawarcia umowy faktu zatrudniania na podstawie umowy o pracę, poprzez przedłożenie Zamawiającemu: </w:t>
      </w:r>
    </w:p>
    <w:p w14:paraId="54BCFE57" w14:textId="77777777" w:rsidR="00B129A8" w:rsidRPr="00CC44C9" w:rsidRDefault="00B129A8" w:rsidP="00B129A8">
      <w:pPr>
        <w:spacing w:before="20" w:after="20"/>
        <w:ind w:right="567"/>
        <w:rPr>
          <w:rFonts w:ascii="Arial" w:hAnsi="Arial" w:cs="Arial"/>
          <w:sz w:val="24"/>
          <w:szCs w:val="24"/>
        </w:rPr>
      </w:pPr>
      <w:r w:rsidRPr="00CC44C9">
        <w:rPr>
          <w:rFonts w:ascii="Arial" w:hAnsi="Arial" w:cs="Arial"/>
          <w:sz w:val="24"/>
          <w:szCs w:val="24"/>
        </w:rPr>
        <w:t xml:space="preserve">▪ oświadczenia zatrudnionego pracownika, lub </w:t>
      </w:r>
    </w:p>
    <w:p w14:paraId="717621A6" w14:textId="77777777" w:rsidR="00B129A8" w:rsidRPr="00CC44C9" w:rsidRDefault="00B129A8" w:rsidP="00B129A8">
      <w:pPr>
        <w:spacing w:before="20" w:after="20"/>
        <w:ind w:right="567"/>
        <w:rPr>
          <w:rFonts w:ascii="Arial" w:hAnsi="Arial" w:cs="Arial"/>
          <w:sz w:val="24"/>
          <w:szCs w:val="24"/>
        </w:rPr>
      </w:pPr>
      <w:r w:rsidRPr="00CC44C9">
        <w:rPr>
          <w:rFonts w:ascii="Arial" w:hAnsi="Arial" w:cs="Arial"/>
          <w:sz w:val="24"/>
          <w:szCs w:val="24"/>
        </w:rPr>
        <w:t xml:space="preserve">▪ oświadczenia Wykonawcy lub podwykonawcy o zatrudnieniu pracownika na podstawie umowy o pracę, lub </w:t>
      </w:r>
    </w:p>
    <w:p w14:paraId="5BF5D989" w14:textId="77777777" w:rsidR="00B129A8" w:rsidRPr="00CC44C9" w:rsidRDefault="00B129A8" w:rsidP="00B129A8">
      <w:pPr>
        <w:spacing w:before="20" w:after="20"/>
        <w:ind w:right="567"/>
        <w:rPr>
          <w:rFonts w:ascii="Arial" w:hAnsi="Arial" w:cs="Arial"/>
          <w:sz w:val="24"/>
          <w:szCs w:val="24"/>
        </w:rPr>
      </w:pPr>
      <w:r w:rsidRPr="00CC44C9">
        <w:rPr>
          <w:rFonts w:ascii="Arial" w:hAnsi="Arial" w:cs="Arial"/>
          <w:sz w:val="24"/>
          <w:szCs w:val="24"/>
        </w:rPr>
        <w:t xml:space="preserve">▪ poświadczonej za zgodność z oryginałem kopii umowy o pracę zatrudnionego pracownika, lub </w:t>
      </w:r>
    </w:p>
    <w:p w14:paraId="01A73CE8" w14:textId="77777777" w:rsidR="00B129A8" w:rsidRPr="00CC44C9" w:rsidRDefault="00B129A8" w:rsidP="00B129A8">
      <w:pPr>
        <w:spacing w:before="20" w:after="20"/>
        <w:ind w:right="567"/>
        <w:rPr>
          <w:rFonts w:ascii="Arial" w:hAnsi="Arial" w:cs="Arial"/>
          <w:sz w:val="24"/>
          <w:szCs w:val="24"/>
        </w:rPr>
      </w:pPr>
      <w:r w:rsidRPr="00CC44C9">
        <w:rPr>
          <w:rFonts w:ascii="Arial" w:hAnsi="Arial" w:cs="Arial"/>
          <w:sz w:val="24"/>
          <w:szCs w:val="24"/>
        </w:rPr>
        <w:t xml:space="preserve">▪ innych dokumentów </w:t>
      </w:r>
    </w:p>
    <w:p w14:paraId="07D8457C" w14:textId="77777777" w:rsidR="00B129A8" w:rsidRPr="00E77199" w:rsidRDefault="00B129A8" w:rsidP="00B129A8">
      <w:pPr>
        <w:spacing w:before="20" w:after="20"/>
        <w:ind w:right="567"/>
        <w:rPr>
          <w:rFonts w:ascii="Arial" w:hAnsi="Arial" w:cs="Arial"/>
          <w:color w:val="FF0000"/>
          <w:sz w:val="24"/>
          <w:szCs w:val="24"/>
        </w:rPr>
      </w:pPr>
      <w:r w:rsidRPr="00CC44C9">
        <w:rPr>
          <w:rFonts w:ascii="Arial" w:hAnsi="Arial" w:cs="Arial"/>
          <w:sz w:val="24"/>
          <w:szCs w:val="24"/>
        </w:rPr>
        <w:t xml:space="preserve">zawierających informacje, w tym dane osobowe, niezbędne do weryfikacji zatrudnienia na podstawie umowy o pracę, w szczególności imię i nazwisko zatrudnionego pracownika, datę zawarcia umowy o pracę, rodzaj umowy o pracę i zakres obowiązków pracownika. Dokumenty opisane wyżej winny być przedstawione zachowaniem aktualnie obowiązujących przepisów Prawa o ochronie danych osobowych. </w:t>
      </w:r>
    </w:p>
    <w:p w14:paraId="0EEE582E" w14:textId="28735750"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3</w:t>
      </w:r>
      <w:r w:rsidR="00D64D87">
        <w:rPr>
          <w:rFonts w:ascii="Arial" w:hAnsi="Arial" w:cs="Arial"/>
          <w:sz w:val="24"/>
          <w:szCs w:val="24"/>
        </w:rPr>
        <w:t>).</w:t>
      </w:r>
      <w:r w:rsidRPr="00D64D87">
        <w:rPr>
          <w:rFonts w:ascii="Arial" w:hAnsi="Arial" w:cs="Arial"/>
          <w:sz w:val="24"/>
          <w:szCs w:val="24"/>
        </w:rPr>
        <w:t xml:space="preserve"> W przypadku zmiany osób zatrudnionych przez Wykonawcę do wykonywania czynności, o których mowa w pkt 1, Wykonawca jest zobowiązany do przedłożenia stosownych dokumentów, o których mowa w pkt 2 i dotyczących nowego pracownika, w terminie 5 dni od dnia rozpoczęcia wykonywania przez tę osobę czynności, o których mowa w pkt 1. </w:t>
      </w:r>
    </w:p>
    <w:p w14:paraId="68B9892E" w14:textId="0715CD4F"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4</w:t>
      </w:r>
      <w:r w:rsidR="00D64D87">
        <w:rPr>
          <w:rFonts w:ascii="Arial" w:hAnsi="Arial" w:cs="Arial"/>
          <w:sz w:val="24"/>
          <w:szCs w:val="24"/>
        </w:rPr>
        <w:t>).</w:t>
      </w:r>
      <w:r w:rsidRPr="00D64D87">
        <w:rPr>
          <w:rFonts w:ascii="Arial" w:hAnsi="Arial" w:cs="Arial"/>
          <w:sz w:val="24"/>
          <w:szCs w:val="24"/>
        </w:rPr>
        <w:t xml:space="preserve"> Zamawiający zastrzega sobie prawo do wykonywania czynności kontrolnych wobec Wykonawcy odnośnie spełniania przez Wykonawcę lub podwykonawcę wymogu zatrudnienia na podstawie umowy o pracę osób wykonujących czynności, o których mowa w pkt 1, w całym okresie obowiązywania umowy. Zamawiający jest w szczególności uprawniony do żądania: </w:t>
      </w:r>
    </w:p>
    <w:p w14:paraId="30D08F34" w14:textId="77777777"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 xml:space="preserve">▪ aktualnych oświadczeń i dokumentów, o których mowa w pkt 2 </w:t>
      </w:r>
    </w:p>
    <w:p w14:paraId="4C1285D2" w14:textId="77777777"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 xml:space="preserve">▪ wyjaśnień w przypadku wątpliwości w zakresie potwierdzenia spełniania wymogu, o którym mowa w pkt. 1 </w:t>
      </w:r>
    </w:p>
    <w:p w14:paraId="7DA4B183" w14:textId="59603DFC"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5</w:t>
      </w:r>
      <w:r w:rsidR="00D64D87">
        <w:rPr>
          <w:rFonts w:ascii="Arial" w:hAnsi="Arial" w:cs="Arial"/>
          <w:sz w:val="24"/>
          <w:szCs w:val="24"/>
        </w:rPr>
        <w:t>).</w:t>
      </w:r>
      <w:r w:rsidRPr="00D64D87">
        <w:rPr>
          <w:rFonts w:ascii="Arial" w:hAnsi="Arial" w:cs="Arial"/>
          <w:sz w:val="24"/>
          <w:szCs w:val="24"/>
        </w:rPr>
        <w:t xml:space="preserve">Sankcje z tytułu niespełnienia wymagań związanych z zatrudnianiem osób: </w:t>
      </w:r>
    </w:p>
    <w:p w14:paraId="323AE1D5" w14:textId="77777777"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 xml:space="preserve">▪ za każdy przypadek odmowy przedłożenia Zamawiającemu do wglądu lub nieprzedłużenie w terminie do wglądu któregokolwiek z dowodów określonych w specyfikacji warunków zamówienia w celu potwierdzenia spełnienia wymogu zatrudnienia przez Wykonawcę lub jego każdego podwykonawcę (jak i dalszych podwykonawców) na podstawie umowy o pracę osób wykonujących prace wskazane w specyfikacji warunków zamówienia, w wysokości 0,5 % wynagrodzenia określonego w § 6 ust. 2 umowy. </w:t>
      </w:r>
    </w:p>
    <w:p w14:paraId="2EE6CE3E" w14:textId="17F669F2" w:rsidR="00690622" w:rsidRPr="00D64D87" w:rsidRDefault="00B129A8" w:rsidP="00B129A8">
      <w:pPr>
        <w:spacing w:before="20" w:after="20"/>
        <w:ind w:right="567"/>
        <w:rPr>
          <w:rFonts w:ascii="Arial" w:hAnsi="Arial" w:cs="Arial"/>
          <w:bCs/>
          <w:sz w:val="24"/>
          <w:szCs w:val="24"/>
          <w:lang w:eastAsia="en-US"/>
        </w:rPr>
      </w:pPr>
      <w:r w:rsidRPr="00D64D87">
        <w:rPr>
          <w:rFonts w:ascii="Arial" w:hAnsi="Arial" w:cs="Arial"/>
          <w:sz w:val="24"/>
          <w:szCs w:val="24"/>
        </w:rPr>
        <w:lastRenderedPageBreak/>
        <w:t>▪ za każdy przypadek nie spełnienia wymogu zatrudnienia przez Wykonawcę lub jego każdego podwykonawcę (jak i dalszych podwykonawców) na podstawie umowy o pracę osób wykonujących prace wskazane w specyfikacji warunków zamówienia, w wysokości 0,1% wynagrodzenia określonego w § 6 ust.2 umowy.</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lastRenderedPageBreak/>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9C55C5" w:rsidRDefault="00690622" w:rsidP="00EB2B65">
      <w:pPr>
        <w:spacing w:before="20" w:after="20"/>
        <w:ind w:right="567"/>
        <w:rPr>
          <w:rFonts w:ascii="Arial" w:hAnsi="Arial" w:cs="Arial"/>
          <w:bCs/>
          <w:sz w:val="24"/>
          <w:szCs w:val="24"/>
          <w:lang w:eastAsia="en-US"/>
        </w:rPr>
      </w:pPr>
      <w:r w:rsidRPr="009C55C5">
        <w:rPr>
          <w:rFonts w:ascii="Arial" w:hAnsi="Arial" w:cs="Arial"/>
          <w:bCs/>
          <w:sz w:val="24"/>
          <w:szCs w:val="24"/>
          <w:lang w:eastAsia="en-US"/>
        </w:rPr>
        <w:t>7.</w:t>
      </w:r>
      <w:r w:rsidR="00EB2B65" w:rsidRPr="009C55C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9C55C5">
        <w:rPr>
          <w:rFonts w:ascii="Arial" w:hAnsi="Arial" w:cs="Arial"/>
          <w:b/>
          <w:bCs/>
          <w:sz w:val="24"/>
          <w:szCs w:val="24"/>
          <w:lang w:eastAsia="en-US"/>
        </w:rPr>
        <w:t xml:space="preserve"> </w:t>
      </w:r>
    </w:p>
    <w:p w14:paraId="6ABACD0F" w14:textId="0A66EB31" w:rsidR="00EB2B65" w:rsidRPr="009C55C5" w:rsidRDefault="00EB2B65" w:rsidP="00EB2B65">
      <w:pPr>
        <w:spacing w:before="20" w:after="20"/>
        <w:ind w:right="567"/>
        <w:rPr>
          <w:rFonts w:ascii="Arial" w:hAnsi="Arial" w:cs="Arial"/>
          <w:bCs/>
          <w:sz w:val="24"/>
          <w:szCs w:val="24"/>
          <w:lang w:eastAsia="en-US"/>
        </w:rPr>
      </w:pPr>
      <w:r w:rsidRPr="009C55C5">
        <w:rPr>
          <w:rFonts w:ascii="Arial" w:hAnsi="Arial" w:cs="Arial"/>
          <w:bCs/>
          <w:sz w:val="24"/>
          <w:szCs w:val="24"/>
          <w:lang w:eastAsia="en-US"/>
        </w:rPr>
        <w:t xml:space="preserve">8.Rękojmia za wady fizyczne robót budowlanych udzielona jest na okres 60 miesięcy od daty odbioru końcowego robót. </w:t>
      </w:r>
    </w:p>
    <w:p w14:paraId="2B92359B" w14:textId="56F8306F" w:rsidR="00EB2B65" w:rsidRPr="009C55C5" w:rsidRDefault="00EB2B65" w:rsidP="00EB2B65">
      <w:pPr>
        <w:spacing w:before="20" w:after="20"/>
        <w:ind w:right="567"/>
        <w:rPr>
          <w:rFonts w:ascii="Arial" w:hAnsi="Arial" w:cs="Arial"/>
          <w:bCs/>
          <w:sz w:val="24"/>
          <w:szCs w:val="24"/>
          <w:lang w:eastAsia="en-US"/>
        </w:rPr>
      </w:pPr>
      <w:r w:rsidRPr="009C55C5">
        <w:rPr>
          <w:rFonts w:ascii="Arial" w:hAnsi="Arial" w:cs="Arial"/>
          <w:bCs/>
          <w:sz w:val="24"/>
          <w:szCs w:val="24"/>
          <w:lang w:eastAsia="en-US"/>
        </w:rPr>
        <w:t xml:space="preserve">9.Okres rękojmi i gwarancji na wykonane roboty budowlane rozpoczyna się od daty zakończenia robót potwierdzonych bezusterkowym protokołem odbioru końcowego zakończenia robót i biegną równocześnie. </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43EB0F77"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49278205" w:rsidR="002A3F4F" w:rsidRPr="00973F0D"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 xml:space="preserve">do </w:t>
      </w:r>
      <w:r w:rsidR="00F34E65" w:rsidRPr="009C55C5">
        <w:rPr>
          <w:rFonts w:ascii="Arial" w:eastAsia="Times New Roman" w:hAnsi="Arial" w:cs="Arial"/>
          <w:b/>
          <w:bCs/>
          <w:spacing w:val="-5"/>
          <w:sz w:val="24"/>
          <w:szCs w:val="24"/>
          <w:lang w:eastAsia="en-US"/>
        </w:rPr>
        <w:t>140 dni od dnia podpisania umowy.</w:t>
      </w:r>
    </w:p>
    <w:p w14:paraId="7B47B93F" w14:textId="77777777" w:rsidR="00D64D87" w:rsidRDefault="00D64D87" w:rsidP="00245DC7">
      <w:pPr>
        <w:spacing w:before="20" w:after="20"/>
        <w:ind w:right="567"/>
        <w:rPr>
          <w:rFonts w:ascii="Arial" w:eastAsia="Times New Roman" w:hAnsi="Arial" w:cs="Arial"/>
          <w:b/>
          <w:bCs/>
          <w:sz w:val="24"/>
          <w:szCs w:val="24"/>
        </w:rPr>
      </w:pPr>
    </w:p>
    <w:p w14:paraId="737B253F" w14:textId="3F535745"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lastRenderedPageBreak/>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6C5D273C" w14:textId="36EE4489" w:rsidR="00864097" w:rsidRDefault="00245DC7" w:rsidP="00245DC7">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6DC813F5" w14:textId="77777777" w:rsidR="00245DC7" w:rsidRPr="00245DC7" w:rsidRDefault="00245DC7" w:rsidP="00245DC7">
      <w:pPr>
        <w:pStyle w:val="Akapitzlist2"/>
        <w:autoSpaceDE w:val="0"/>
        <w:spacing w:before="20" w:after="20"/>
        <w:ind w:left="0" w:right="57"/>
        <w:rPr>
          <w:rFonts w:asciiTheme="majorHAnsi" w:hAnsiTheme="majorHAnsi" w:cstheme="majorHAnsi"/>
          <w:b/>
          <w:sz w:val="24"/>
          <w:szCs w:val="24"/>
        </w:rPr>
      </w:pPr>
    </w:p>
    <w:p w14:paraId="4CB70BC7" w14:textId="2F28A139"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 xml:space="preserve">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w:t>
      </w:r>
      <w:r w:rsidRPr="00CB52F6">
        <w:rPr>
          <w:rFonts w:ascii="Arial" w:hAnsi="Arial" w:cs="Arial"/>
          <w:bCs/>
          <w:sz w:val="24"/>
          <w:szCs w:val="24"/>
        </w:rPr>
        <w:lastRenderedPageBreak/>
        <w:t>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 xml:space="preserve">W odniesieniu do warunków dotyczących wykształcenia, kwalifikacji zawodowych lub doświadczenia, wykonawcy wspólnie ubiegający się o udzielenie zamówienia mogą polegać na zdolnościach tych z wykonawców, </w:t>
      </w:r>
      <w:r w:rsidRPr="00D15D19">
        <w:rPr>
          <w:rFonts w:ascii="Arial" w:hAnsi="Arial" w:cs="Arial"/>
          <w:bCs/>
          <w:sz w:val="24"/>
          <w:szCs w:val="24"/>
        </w:rPr>
        <w:lastRenderedPageBreak/>
        <w:t>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220CEA0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10284EE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bookmarkStart w:id="6" w:name="_Hlk131678361"/>
      <w:r w:rsidRPr="00A5524D">
        <w:rPr>
          <w:rFonts w:ascii="Arial" w:hAnsi="Arial" w:cs="Arial"/>
          <w:b/>
          <w:bCs/>
          <w:sz w:val="24"/>
          <w:szCs w:val="24"/>
        </w:rPr>
        <w:t>https://ezamowienia.gov.pl</w:t>
      </w:r>
      <w:bookmarkEnd w:id="6"/>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 xml:space="preserve">elektronicznych oraz środków komunikacji </w:t>
      </w:r>
      <w:r w:rsidR="009D5B5D" w:rsidRPr="009D5B5D">
        <w:rPr>
          <w:rFonts w:ascii="Arial" w:hAnsi="Arial" w:cs="Arial"/>
          <w:sz w:val="24"/>
          <w:szCs w:val="24"/>
        </w:rPr>
        <w:lastRenderedPageBreak/>
        <w:t>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xml:space="preserve">.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w:t>
      </w:r>
      <w:r w:rsidRPr="009D5B5D">
        <w:rPr>
          <w:rFonts w:ascii="Arial" w:hAnsi="Arial" w:cs="Arial"/>
          <w:sz w:val="24"/>
          <w:szCs w:val="24"/>
        </w:rPr>
        <w:lastRenderedPageBreak/>
        <w:t>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lastRenderedPageBreak/>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10"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A8504A2"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GM.II.271.1.2023</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0A58EF55" w14:textId="77777777" w:rsidR="00D64D87" w:rsidRDefault="00D64D87" w:rsidP="00601C19">
      <w:pPr>
        <w:spacing w:before="20" w:after="20"/>
        <w:ind w:right="567"/>
        <w:rPr>
          <w:rFonts w:ascii="Arial" w:hAnsi="Arial" w:cs="Arial"/>
          <w:b/>
          <w:bCs/>
          <w:sz w:val="24"/>
          <w:szCs w:val="24"/>
        </w:rPr>
      </w:pPr>
    </w:p>
    <w:p w14:paraId="6D5B40ED" w14:textId="099A9529" w:rsidR="00FC2DD8"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67DE1E9A"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22372AD7" w14:textId="10E25484"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55D10E1D" w14:textId="77777777" w:rsidR="00D64D87" w:rsidRDefault="00D64D87" w:rsidP="00303A7E">
      <w:pPr>
        <w:widowControl w:val="0"/>
        <w:overflowPunct w:val="0"/>
        <w:autoSpaceDE w:val="0"/>
        <w:spacing w:before="20" w:after="20"/>
        <w:rPr>
          <w:rFonts w:ascii="Arial" w:hAnsi="Arial" w:cs="Arial"/>
          <w:sz w:val="24"/>
          <w:szCs w:val="24"/>
        </w:rPr>
      </w:pP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4CCBBAAC" w:rsidR="003F3BF3"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7" w:name="_Hlk86907658"/>
      <w:r w:rsidRPr="00F201CF">
        <w:rPr>
          <w:rFonts w:ascii="Arial" w:hAnsi="Arial" w:cs="Arial"/>
          <w:sz w:val="24"/>
          <w:szCs w:val="24"/>
        </w:rPr>
        <w:t>Zamawiający nie stawia szczególnych wymagań w zakresie spełniania tego warunku.</w:t>
      </w:r>
    </w:p>
    <w:bookmarkEnd w:id="7"/>
    <w:p w14:paraId="445D0156" w14:textId="77777777" w:rsidR="00F34E65" w:rsidRPr="0025062E" w:rsidRDefault="00F34E65" w:rsidP="00FE0E25">
      <w:pPr>
        <w:widowControl w:val="0"/>
        <w:overflowPunct w:val="0"/>
        <w:autoSpaceDE w:val="0"/>
        <w:spacing w:before="20" w:after="20"/>
        <w:rPr>
          <w:rFonts w:ascii="Arial" w:hAnsi="Arial" w:cs="Arial"/>
          <w:sz w:val="24"/>
          <w:szCs w:val="24"/>
        </w:rPr>
      </w:pPr>
    </w:p>
    <w:p w14:paraId="44377D90" w14:textId="11CF3354" w:rsidR="000C4792"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4F0C753" w14:textId="77777777" w:rsidR="00D64D87" w:rsidRDefault="00D64D87"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0E7907F" w14:textId="09F4DD01" w:rsidR="00D64D87" w:rsidRPr="00D64D87" w:rsidRDefault="00D64D87" w:rsidP="005836AC">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D64D87">
        <w:rPr>
          <w:rFonts w:ascii="Arial" w:hAnsi="Arial" w:cs="Arial"/>
          <w:bCs/>
          <w:sz w:val="24"/>
          <w:szCs w:val="24"/>
        </w:rPr>
        <w:t>Zamawiający nie stawia szczególnych wymagań w zakresie spełniania tego warunku.</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40F3E476"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67904B9F" w14:textId="77777777" w:rsidR="00F34E65" w:rsidRDefault="00F34E65" w:rsidP="005104BF">
      <w:pPr>
        <w:widowControl w:val="0"/>
        <w:tabs>
          <w:tab w:val="left" w:pos="284"/>
        </w:tabs>
        <w:overflowPunct w:val="0"/>
        <w:autoSpaceDE w:val="0"/>
        <w:spacing w:before="20" w:after="20" w:line="240" w:lineRule="auto"/>
        <w:ind w:right="567"/>
        <w:rPr>
          <w:rFonts w:ascii="Arial" w:hAnsi="Arial" w:cs="Arial"/>
          <w:b/>
          <w:bCs/>
          <w:sz w:val="24"/>
          <w:szCs w:val="24"/>
        </w:rPr>
      </w:pPr>
    </w:p>
    <w:p w14:paraId="415AC95C" w14:textId="7E348C36" w:rsidR="00F34E65" w:rsidRPr="00F34E65" w:rsidRDefault="00F34E65" w:rsidP="005104BF">
      <w:pPr>
        <w:widowControl w:val="0"/>
        <w:tabs>
          <w:tab w:val="left" w:pos="284"/>
        </w:tabs>
        <w:overflowPunct w:val="0"/>
        <w:autoSpaceDE w:val="0"/>
        <w:spacing w:before="20" w:after="20" w:line="240" w:lineRule="auto"/>
        <w:ind w:right="567"/>
        <w:rPr>
          <w:rFonts w:ascii="Arial" w:hAnsi="Arial" w:cs="Arial"/>
          <w:sz w:val="24"/>
          <w:szCs w:val="24"/>
        </w:rPr>
      </w:pPr>
      <w:r w:rsidRPr="00F34E65">
        <w:rPr>
          <w:rFonts w:ascii="Arial" w:hAnsi="Arial" w:cs="Arial"/>
          <w:sz w:val="24"/>
          <w:szCs w:val="24"/>
        </w:rPr>
        <w:t>Zamawiający nie stawia szczególnych wymagań w zakresie spełniania tego warunku.</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lastRenderedPageBreak/>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1A53558C" w14:textId="66FBC089" w:rsidR="00197C5A" w:rsidRPr="00141E87" w:rsidRDefault="00105E1A" w:rsidP="00141E87">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bookmarkStart w:id="8" w:name="page17"/>
      <w:bookmarkEnd w:id="8"/>
    </w:p>
    <w:p w14:paraId="2BBC746F" w14:textId="77777777" w:rsidR="009C55C5" w:rsidRDefault="009C55C5" w:rsidP="00E47938">
      <w:pPr>
        <w:pStyle w:val="Tekstpodstawowy"/>
        <w:spacing w:before="20" w:after="20"/>
        <w:rPr>
          <w:rFonts w:ascii="Arial" w:hAnsi="Arial" w:cs="Arial"/>
          <w:b/>
          <w:bCs/>
          <w:color w:val="auto"/>
          <w:sz w:val="24"/>
          <w:szCs w:val="24"/>
        </w:rPr>
      </w:pPr>
    </w:p>
    <w:p w14:paraId="2D814E4B" w14:textId="137FDFE1"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w:t>
      </w:r>
      <w:r w:rsidRPr="00E47938">
        <w:rPr>
          <w:rFonts w:ascii="Arial" w:hAnsi="Arial" w:cs="Arial"/>
          <w:color w:val="auto"/>
          <w:sz w:val="24"/>
          <w:szCs w:val="24"/>
        </w:rPr>
        <w:lastRenderedPageBreak/>
        <w:t xml:space="preserve">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172ED575" w14:textId="5BCD02B4" w:rsidR="00437177" w:rsidRPr="00437177"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w:t>
      </w:r>
      <w:r w:rsidRPr="00E47938">
        <w:rPr>
          <w:rFonts w:ascii="Arial" w:hAnsi="Arial" w:cs="Arial"/>
          <w:color w:val="auto"/>
          <w:sz w:val="24"/>
          <w:szCs w:val="24"/>
        </w:rPr>
        <w:lastRenderedPageBreak/>
        <w:t xml:space="preserve">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r w:rsidR="00437177" w:rsidRPr="00437177">
        <w:rPr>
          <w:rFonts w:ascii="Arial" w:hAnsi="Arial" w:cs="Arial"/>
          <w:color w:val="auto"/>
          <w:sz w:val="24"/>
          <w:szCs w:val="24"/>
        </w:rPr>
        <w:t xml:space="preserve">  </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5153D7C0" w14:textId="77777777" w:rsidR="0046413B" w:rsidRPr="000F22A1" w:rsidRDefault="0046413B" w:rsidP="000F22A1">
      <w:pPr>
        <w:widowControl w:val="0"/>
        <w:tabs>
          <w:tab w:val="left" w:pos="284"/>
        </w:tabs>
        <w:overflowPunct w:val="0"/>
        <w:autoSpaceDE w:val="0"/>
        <w:spacing w:before="20" w:after="20"/>
        <w:ind w:right="56"/>
        <w:rPr>
          <w:rFonts w:asciiTheme="majorHAnsi" w:hAnsiTheme="majorHAnsi" w:cstheme="majorHAnsi"/>
          <w:b/>
          <w:bCs/>
          <w:sz w:val="24"/>
          <w:szCs w:val="24"/>
        </w:rPr>
      </w:pPr>
    </w:p>
    <w:p w14:paraId="161B59FA" w14:textId="09C00B6A" w:rsidR="000F22A1" w:rsidRPr="000C14F9" w:rsidRDefault="00F34E65" w:rsidP="000F22A1">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hAnsiTheme="majorHAnsi" w:cstheme="majorHAnsi"/>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79A77044"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27EE9CE8"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141E87">
        <w:rPr>
          <w:rFonts w:asciiTheme="majorHAnsi" w:eastAsia="Times New Roman" w:hAnsiTheme="majorHAnsi" w:cstheme="majorHAnsi"/>
          <w:b/>
          <w:bCs/>
          <w:color w:val="000000"/>
          <w:sz w:val="24"/>
          <w:szCs w:val="24"/>
          <w:lang w:eastAsia="pl-PL"/>
        </w:rPr>
        <w:t>5</w:t>
      </w:r>
      <w:r w:rsidR="00B344D7">
        <w:rPr>
          <w:rFonts w:asciiTheme="majorHAnsi" w:eastAsia="Times New Roman" w:hAnsiTheme="majorHAnsi" w:cstheme="majorHAnsi"/>
          <w:b/>
          <w:bCs/>
          <w:color w:val="000000"/>
          <w:sz w:val="24"/>
          <w:szCs w:val="24"/>
          <w:lang w:eastAsia="pl-PL"/>
        </w:rPr>
        <w:t xml:space="preserve"> </w:t>
      </w:r>
      <w:r w:rsidR="00141E87">
        <w:rPr>
          <w:rFonts w:asciiTheme="majorHAnsi" w:eastAsia="Times New Roman" w:hAnsiTheme="majorHAnsi" w:cstheme="majorHAnsi"/>
          <w:b/>
          <w:bCs/>
          <w:color w:val="000000"/>
          <w:sz w:val="24"/>
          <w:szCs w:val="24"/>
          <w:lang w:eastAsia="pl-PL"/>
        </w:rPr>
        <w:t>czerwca</w:t>
      </w:r>
      <w:r w:rsidR="00973F0D">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BF48FB">
        <w:rPr>
          <w:rFonts w:asciiTheme="majorHAnsi" w:eastAsia="Times New Roman" w:hAnsiTheme="majorHAnsi" w:cstheme="majorHAnsi"/>
          <w:b/>
          <w:bCs/>
          <w:color w:val="000000"/>
          <w:sz w:val="24"/>
          <w:szCs w:val="24"/>
          <w:lang w:eastAsia="pl-PL"/>
        </w:rPr>
        <w:t>3</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141E87">
        <w:rPr>
          <w:rFonts w:asciiTheme="majorHAnsi" w:eastAsia="Times New Roman" w:hAnsiTheme="majorHAnsi" w:cstheme="majorHAnsi"/>
          <w:b/>
          <w:bCs/>
          <w:color w:val="000000"/>
          <w:sz w:val="24"/>
          <w:szCs w:val="24"/>
          <w:lang w:eastAsia="pl-PL"/>
        </w:rPr>
        <w:t>4</w:t>
      </w:r>
      <w:r w:rsidR="00973F0D">
        <w:rPr>
          <w:rFonts w:asciiTheme="majorHAnsi" w:eastAsia="Times New Roman" w:hAnsiTheme="majorHAnsi" w:cstheme="majorHAnsi"/>
          <w:b/>
          <w:bCs/>
          <w:color w:val="000000"/>
          <w:sz w:val="24"/>
          <w:szCs w:val="24"/>
          <w:lang w:eastAsia="pl-PL"/>
        </w:rPr>
        <w:t xml:space="preserve"> </w:t>
      </w:r>
      <w:r w:rsidR="00141E87">
        <w:rPr>
          <w:rFonts w:asciiTheme="majorHAnsi" w:eastAsia="Times New Roman" w:hAnsiTheme="majorHAnsi" w:cstheme="majorHAnsi"/>
          <w:b/>
          <w:bCs/>
          <w:color w:val="000000"/>
          <w:sz w:val="24"/>
          <w:szCs w:val="24"/>
          <w:lang w:eastAsia="pl-PL"/>
        </w:rPr>
        <w:t>lipca</w:t>
      </w:r>
      <w:r w:rsidR="00973F0D">
        <w:rPr>
          <w:rFonts w:asciiTheme="majorHAnsi" w:eastAsia="Times New Roman" w:hAnsiTheme="majorHAnsi" w:cstheme="majorHAnsi"/>
          <w:b/>
          <w:bCs/>
          <w:color w:val="000000"/>
          <w:sz w:val="24"/>
          <w:szCs w:val="24"/>
          <w:lang w:eastAsia="pl-PL"/>
        </w:rPr>
        <w:t xml:space="preserve"> 2023 r.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0E886CAE" w14:textId="77CB9AEA" w:rsidR="00DA758A" w:rsidRPr="009C55C5" w:rsidRDefault="00D063C5" w:rsidP="009C55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w:t>
      </w:r>
      <w:r w:rsidRPr="00670032">
        <w:rPr>
          <w:rFonts w:ascii="Arial" w:hAnsi="Arial" w:cs="Arial"/>
          <w:sz w:val="24"/>
          <w:szCs w:val="24"/>
        </w:rPr>
        <w:lastRenderedPageBreak/>
        <w:t>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34F1524B"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4974DA">
        <w:rPr>
          <w:rFonts w:ascii="Arial" w:hAnsi="Arial" w:cs="Arial"/>
          <w:bCs/>
          <w:sz w:val="24"/>
          <w:szCs w:val="24"/>
        </w:rPr>
        <w:t xml:space="preserve">: </w:t>
      </w:r>
      <w:r w:rsidR="004974DA" w:rsidRPr="004974DA">
        <w:rPr>
          <w:rFonts w:ascii="Arial" w:hAnsi="Arial" w:cs="Arial"/>
          <w:b/>
          <w:sz w:val="24"/>
          <w:szCs w:val="24"/>
        </w:rPr>
        <w:t>https://ezamowienia.gov.pl</w:t>
      </w:r>
      <w:r w:rsidR="004974DA">
        <w:rPr>
          <w:rFonts w:ascii="Arial" w:hAnsi="Arial" w:cs="Arial"/>
          <w:bCs/>
          <w:sz w:val="24"/>
          <w:szCs w:val="24"/>
        </w:rPr>
        <w:t xml:space="preserve"> </w:t>
      </w:r>
    </w:p>
    <w:p w14:paraId="0D39C230" w14:textId="0C2F6914"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141E87">
        <w:rPr>
          <w:rFonts w:ascii="Arial" w:hAnsi="Arial" w:cs="Arial"/>
          <w:b/>
          <w:bCs/>
          <w:sz w:val="24"/>
          <w:szCs w:val="24"/>
        </w:rPr>
        <w:t>5</w:t>
      </w:r>
      <w:r w:rsidR="00105E1A">
        <w:rPr>
          <w:rFonts w:ascii="Arial" w:hAnsi="Arial" w:cs="Arial"/>
          <w:b/>
          <w:sz w:val="24"/>
          <w:szCs w:val="24"/>
        </w:rPr>
        <w:t xml:space="preserve"> </w:t>
      </w:r>
      <w:r w:rsidR="00141E87">
        <w:rPr>
          <w:rFonts w:ascii="Arial" w:hAnsi="Arial" w:cs="Arial"/>
          <w:b/>
          <w:sz w:val="24"/>
          <w:szCs w:val="24"/>
        </w:rPr>
        <w:t>czerwca</w:t>
      </w:r>
      <w:r w:rsidR="00670032">
        <w:rPr>
          <w:rFonts w:ascii="Arial" w:hAnsi="Arial" w:cs="Arial"/>
          <w:b/>
          <w:sz w:val="24"/>
          <w:szCs w:val="24"/>
        </w:rPr>
        <w:t xml:space="preserve"> </w:t>
      </w:r>
      <w:r w:rsidR="00E06CE3" w:rsidRPr="00C16D84">
        <w:rPr>
          <w:rFonts w:ascii="Arial" w:hAnsi="Arial" w:cs="Arial"/>
          <w:b/>
          <w:sz w:val="24"/>
          <w:szCs w:val="24"/>
        </w:rPr>
        <w:t>202</w:t>
      </w:r>
      <w:r w:rsidR="00670032">
        <w:rPr>
          <w:rFonts w:ascii="Arial" w:hAnsi="Arial" w:cs="Arial"/>
          <w:b/>
          <w:sz w:val="24"/>
          <w:szCs w:val="24"/>
        </w:rPr>
        <w:t>3</w:t>
      </w:r>
      <w:r w:rsidR="0006307D">
        <w:rPr>
          <w:rFonts w:ascii="Arial" w:hAnsi="Arial" w:cs="Arial"/>
          <w:b/>
          <w:sz w:val="24"/>
          <w:szCs w:val="24"/>
        </w:rPr>
        <w:t xml:space="preserve"> </w:t>
      </w:r>
      <w:r w:rsidR="00693945" w:rsidRPr="00C16D84">
        <w:rPr>
          <w:rFonts w:ascii="Arial" w:hAnsi="Arial" w:cs="Arial"/>
          <w:b/>
          <w:sz w:val="24"/>
          <w:szCs w:val="24"/>
        </w:rPr>
        <w:t>r.</w:t>
      </w:r>
      <w:r w:rsidR="00F656BA">
        <w:rPr>
          <w:rFonts w:ascii="Arial" w:hAnsi="Arial" w:cs="Arial"/>
          <w:b/>
          <w:sz w:val="24"/>
          <w:szCs w:val="24"/>
        </w:rPr>
        <w:t>(</w:t>
      </w:r>
      <w:r w:rsidR="00670032">
        <w:rPr>
          <w:rFonts w:ascii="Arial" w:hAnsi="Arial" w:cs="Arial"/>
          <w:b/>
          <w:sz w:val="24"/>
          <w:szCs w:val="24"/>
        </w:rPr>
        <w:t>p</w:t>
      </w:r>
      <w:r w:rsidR="00BE385D">
        <w:rPr>
          <w:rFonts w:ascii="Arial" w:hAnsi="Arial" w:cs="Arial"/>
          <w:b/>
          <w:sz w:val="24"/>
          <w:szCs w:val="24"/>
        </w:rPr>
        <w:t>oniedziałek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37C10E06"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141E87">
        <w:rPr>
          <w:rFonts w:ascii="Arial" w:hAnsi="Arial" w:cs="Arial"/>
          <w:b/>
          <w:sz w:val="24"/>
          <w:szCs w:val="24"/>
        </w:rPr>
        <w:t>5 czerwca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670032">
        <w:rPr>
          <w:rFonts w:ascii="Arial" w:hAnsi="Arial" w:cs="Arial"/>
          <w:b/>
          <w:bCs/>
          <w:sz w:val="24"/>
          <w:szCs w:val="24"/>
        </w:rPr>
        <w:t>3</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lastRenderedPageBreak/>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29E02E2E" w14:textId="27D27549" w:rsidR="009620B2" w:rsidRPr="009620B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 xml:space="preserve">1. Na druku oferty (załącznik nr 1) należy podać </w:t>
      </w:r>
      <w:bookmarkStart w:id="9" w:name="_Hlk135392713"/>
      <w:r w:rsidRPr="00670032">
        <w:rPr>
          <w:rFonts w:ascii="Arial" w:hAnsi="Arial" w:cs="Arial"/>
          <w:color w:val="auto"/>
          <w:sz w:val="24"/>
          <w:szCs w:val="24"/>
        </w:rPr>
        <w:t>cenę brutto obejmującą realizację całego zamówienia w złotych polskich (PLN) wraz z podaniem stawki podatku VAT</w:t>
      </w:r>
      <w:r w:rsidR="009620B2">
        <w:rPr>
          <w:rFonts w:ascii="Arial" w:hAnsi="Arial" w:cs="Arial"/>
          <w:color w:val="auto"/>
          <w:sz w:val="24"/>
          <w:szCs w:val="24"/>
        </w:rPr>
        <w:t xml:space="preserve"> </w:t>
      </w:r>
      <w:bookmarkEnd w:id="9"/>
      <w:r w:rsidR="009620B2">
        <w:rPr>
          <w:rFonts w:ascii="Arial" w:hAnsi="Arial" w:cs="Arial"/>
          <w:color w:val="auto"/>
          <w:sz w:val="24"/>
          <w:szCs w:val="24"/>
        </w:rPr>
        <w:t>oraz cenę jednostkową brutto za utwardzenie 1 m</w:t>
      </w:r>
      <w:r w:rsidR="009620B2">
        <w:rPr>
          <w:rFonts w:ascii="Arial" w:hAnsi="Arial" w:cs="Arial"/>
          <w:color w:val="auto"/>
          <w:sz w:val="24"/>
          <w:szCs w:val="24"/>
          <w:vertAlign w:val="superscript"/>
        </w:rPr>
        <w:t xml:space="preserve">2 </w:t>
      </w:r>
      <w:r w:rsidR="009620B2">
        <w:rPr>
          <w:rFonts w:ascii="Arial" w:hAnsi="Arial" w:cs="Arial"/>
          <w:color w:val="auto"/>
          <w:sz w:val="24"/>
          <w:szCs w:val="24"/>
        </w:rPr>
        <w:t>nawier</w:t>
      </w:r>
      <w:r w:rsidR="00AB59BF">
        <w:rPr>
          <w:rFonts w:ascii="Arial" w:hAnsi="Arial" w:cs="Arial"/>
          <w:color w:val="auto"/>
          <w:sz w:val="24"/>
          <w:szCs w:val="24"/>
        </w:rPr>
        <w:t>z</w:t>
      </w:r>
      <w:r w:rsidR="009620B2">
        <w:rPr>
          <w:rFonts w:ascii="Arial" w:hAnsi="Arial" w:cs="Arial"/>
          <w:color w:val="auto"/>
          <w:sz w:val="24"/>
          <w:szCs w:val="24"/>
        </w:rPr>
        <w:t>chni</w:t>
      </w:r>
      <w:r w:rsidR="00AB59BF">
        <w:rPr>
          <w:rFonts w:ascii="Arial" w:hAnsi="Arial" w:cs="Arial"/>
          <w:color w:val="auto"/>
          <w:sz w:val="24"/>
          <w:szCs w:val="24"/>
        </w:rPr>
        <w:t>, która będzie decydować o wielkości powierzchni przeznaczonej do utwardzenia. Podaną w opisie przedmiotu zamówienia powierzchnię należy potraktować jako szacunkową.</w:t>
      </w:r>
    </w:p>
    <w:p w14:paraId="6B2D083D" w14:textId="4DEA1272"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Dodatkowo w ofercie należy podać długość oferowanego okresu gwarancji</w:t>
      </w:r>
      <w:r w:rsidR="00AB59BF">
        <w:rPr>
          <w:rFonts w:ascii="Arial" w:hAnsi="Arial" w:cs="Arial"/>
          <w:color w:val="auto"/>
          <w:sz w:val="24"/>
          <w:szCs w:val="24"/>
        </w:rPr>
        <w:t xml:space="preserve"> i rękojmi</w:t>
      </w:r>
      <w:r w:rsidRPr="00670032">
        <w:rPr>
          <w:rFonts w:ascii="Arial" w:hAnsi="Arial" w:cs="Arial"/>
          <w:color w:val="auto"/>
          <w:sz w:val="24"/>
          <w:szCs w:val="24"/>
        </w:rPr>
        <w:t>,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xml:space="preserve">), Zamawiający w celu oceny takiej oferty dolicza do przedstawionej w niej ceny podatek od towarów i usług (VAT), który miałby obowiązek rozliczyć </w:t>
      </w:r>
      <w:r w:rsidRPr="00670032">
        <w:rPr>
          <w:rFonts w:ascii="Arial" w:hAnsi="Arial" w:cs="Arial"/>
          <w:color w:val="auto"/>
          <w:sz w:val="24"/>
          <w:szCs w:val="24"/>
        </w:rPr>
        <w:lastRenderedPageBreak/>
        <w:t>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7777777"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7777777"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i rękojmi”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lastRenderedPageBreak/>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1CF611B3" w14:textId="77777777"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1533D2A" w14:textId="25090A73"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E3525CA"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9620B2">
        <w:rPr>
          <w:rFonts w:asciiTheme="majorHAnsi" w:eastAsia="Times New Roman" w:hAnsiTheme="majorHAnsi" w:cstheme="majorHAnsi"/>
          <w:sz w:val="24"/>
          <w:szCs w:val="24"/>
          <w:lang w:eastAsia="pl-PL"/>
        </w:rPr>
        <w:t xml:space="preserve">4 Do </w:t>
      </w:r>
      <w:r w:rsidRPr="00693891">
        <w:rPr>
          <w:rFonts w:asciiTheme="majorHAnsi" w:eastAsia="Times New Roman" w:hAnsiTheme="majorHAnsi" w:cstheme="majorHAnsi"/>
          <w:sz w:val="24"/>
          <w:szCs w:val="24"/>
          <w:lang w:eastAsia="pl-PL"/>
        </w:rPr>
        <w:t xml:space="preserve">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6ED1820" w14:textId="4D8024DA" w:rsidR="00624C71" w:rsidRPr="00FA7127" w:rsidRDefault="009620B2"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2D9C089C" w14:textId="1014D256" w:rsidR="00EE3D85" w:rsidRPr="004974DA" w:rsidRDefault="004974DA" w:rsidP="00BE385D">
      <w:pPr>
        <w:pStyle w:val="Tekstpodstawowy"/>
        <w:overflowPunct w:val="0"/>
        <w:spacing w:before="20" w:after="20" w:line="276" w:lineRule="auto"/>
        <w:rPr>
          <w:rFonts w:ascii="Arial" w:hAnsi="Arial" w:cs="Arial"/>
          <w:color w:val="auto"/>
          <w:sz w:val="24"/>
          <w:szCs w:val="24"/>
        </w:rPr>
      </w:pPr>
      <w:r w:rsidRPr="004974DA">
        <w:rPr>
          <w:rFonts w:ascii="Arial" w:hAnsi="Arial" w:cs="Arial"/>
          <w:color w:val="auto"/>
          <w:sz w:val="24"/>
          <w:szCs w:val="24"/>
        </w:rPr>
        <w:t>Zamawiający nie wymaga wniesienia należytego zabezpieczenia umowy.</w:t>
      </w:r>
    </w:p>
    <w:p w14:paraId="09D5F39A" w14:textId="77777777" w:rsidR="004974DA" w:rsidRDefault="004974DA" w:rsidP="00BE385D">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10AE35AD" w:rsidR="002D6083" w:rsidRPr="00EE3D85" w:rsidRDefault="00FC5ECF" w:rsidP="00FC5ECF">
      <w:pPr>
        <w:pStyle w:val="Standard"/>
        <w:tabs>
          <w:tab w:val="left" w:pos="0"/>
          <w:tab w:val="left" w:pos="284"/>
        </w:tabs>
        <w:spacing w:before="240" w:line="276" w:lineRule="auto"/>
        <w:rPr>
          <w:rFonts w:ascii="Arial" w:eastAsia="Arial" w:hAnsi="Arial" w:cs="Arial"/>
        </w:rPr>
      </w:pPr>
      <w:r w:rsidRPr="00EE3D85">
        <w:rPr>
          <w:rFonts w:ascii="Arial" w:hAnsi="Arial" w:cs="Arial"/>
          <w:spacing w:val="-2"/>
        </w:rPr>
        <w:t>1</w:t>
      </w:r>
      <w:r w:rsidR="00AD1EF0" w:rsidRPr="00EE3D85">
        <w:rPr>
          <w:rFonts w:ascii="Arial" w:hAnsi="Arial" w:cs="Arial"/>
          <w:spacing w:val="-2"/>
        </w:rPr>
        <w:t>.</w:t>
      </w:r>
      <w:r w:rsidRPr="00EE3D85">
        <w:rPr>
          <w:rFonts w:ascii="Arial" w:hAnsi="Arial" w:cs="Arial"/>
          <w:spacing w:val="-2"/>
        </w:rPr>
        <w:t xml:space="preserve"> </w:t>
      </w:r>
      <w:r w:rsidR="002D6083" w:rsidRPr="00EE3D85">
        <w:rPr>
          <w:rFonts w:ascii="Arial" w:hAnsi="Arial" w:cs="Arial"/>
          <w:spacing w:val="-2"/>
        </w:rPr>
        <w:t xml:space="preserve">Istotne dla stron postanowienia zawarte są we wzorze umowy, który stanowi </w:t>
      </w:r>
      <w:r w:rsidR="002D6083" w:rsidRPr="004974DA">
        <w:rPr>
          <w:rFonts w:ascii="Arial" w:hAnsi="Arial" w:cs="Arial"/>
          <w:spacing w:val="-2"/>
        </w:rPr>
        <w:t xml:space="preserve">Załącznik nr </w:t>
      </w:r>
      <w:r w:rsidR="004974DA" w:rsidRPr="004974DA">
        <w:rPr>
          <w:rFonts w:ascii="Arial" w:hAnsi="Arial" w:cs="Arial"/>
          <w:spacing w:val="-2"/>
        </w:rPr>
        <w:t>4</w:t>
      </w:r>
      <w:r w:rsidR="005E08A7" w:rsidRPr="004974DA">
        <w:rPr>
          <w:rFonts w:ascii="Arial" w:hAnsi="Arial" w:cs="Arial"/>
          <w:spacing w:val="-2"/>
        </w:rPr>
        <w:t xml:space="preserve"> </w:t>
      </w:r>
      <w:r w:rsidR="002D6083" w:rsidRPr="004974DA">
        <w:rPr>
          <w:rFonts w:ascii="Arial" w:hAnsi="Arial" w:cs="Arial"/>
          <w:spacing w:val="-2"/>
        </w:rPr>
        <w:t>do</w:t>
      </w:r>
      <w:r w:rsidR="007D25B1" w:rsidRPr="004974DA">
        <w:rPr>
          <w:rFonts w:ascii="Arial" w:hAnsi="Arial" w:cs="Arial"/>
          <w:spacing w:val="-2"/>
        </w:rPr>
        <w:t> </w:t>
      </w:r>
      <w:r w:rsidR="006121AA" w:rsidRPr="004974DA">
        <w:rPr>
          <w:rFonts w:ascii="Arial" w:hAnsi="Arial" w:cs="Arial"/>
          <w:spacing w:val="-2"/>
        </w:rPr>
        <w:t>S</w:t>
      </w:r>
      <w:r w:rsidR="002D6083" w:rsidRPr="004974DA">
        <w:rPr>
          <w:rFonts w:ascii="Arial" w:hAnsi="Arial" w:cs="Arial"/>
          <w:spacing w:val="-2"/>
        </w:rPr>
        <w:t>WZ.</w:t>
      </w:r>
    </w:p>
    <w:p w14:paraId="6323848A" w14:textId="75E666FD" w:rsidR="00FC2DD8" w:rsidRPr="00EE3D85"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EE3D85">
        <w:rPr>
          <w:rFonts w:ascii="Arial" w:hAnsi="Arial" w:cs="Arial"/>
          <w:sz w:val="24"/>
          <w:szCs w:val="24"/>
        </w:rPr>
        <w:t>2</w:t>
      </w:r>
      <w:r w:rsidR="00AD1EF0" w:rsidRPr="00EE3D85">
        <w:rPr>
          <w:rFonts w:ascii="Arial" w:hAnsi="Arial" w:cs="Arial"/>
          <w:sz w:val="24"/>
          <w:szCs w:val="24"/>
        </w:rPr>
        <w:t>.</w:t>
      </w:r>
      <w:r w:rsidRPr="00EE3D85">
        <w:rPr>
          <w:rFonts w:ascii="Arial" w:hAnsi="Arial" w:cs="Arial"/>
          <w:sz w:val="24"/>
          <w:szCs w:val="24"/>
        </w:rPr>
        <w:t xml:space="preserve"> </w:t>
      </w:r>
      <w:r w:rsidR="002D6083" w:rsidRPr="00EE3D85">
        <w:rPr>
          <w:rFonts w:ascii="Arial" w:hAnsi="Arial" w:cs="Arial"/>
          <w:sz w:val="24"/>
          <w:szCs w:val="24"/>
        </w:rPr>
        <w:t xml:space="preserve">Dopuszczalne zmiany postanowień umowy w stosunku do treści oferty, na podstawie której dokonano wyboru Wykonawcy, określa § </w:t>
      </w:r>
      <w:r w:rsidR="00E66A5F" w:rsidRPr="00EE3D85">
        <w:rPr>
          <w:rFonts w:ascii="Arial" w:hAnsi="Arial" w:cs="Arial"/>
          <w:sz w:val="24"/>
          <w:szCs w:val="24"/>
        </w:rPr>
        <w:t>1</w:t>
      </w:r>
      <w:r w:rsidR="009620B2">
        <w:rPr>
          <w:rFonts w:ascii="Arial" w:hAnsi="Arial" w:cs="Arial"/>
          <w:sz w:val="24"/>
          <w:szCs w:val="24"/>
        </w:rPr>
        <w:t>0</w:t>
      </w:r>
      <w:r w:rsidR="00E66A5F" w:rsidRPr="00EE3D85">
        <w:rPr>
          <w:rFonts w:ascii="Arial" w:hAnsi="Arial" w:cs="Arial"/>
          <w:sz w:val="24"/>
          <w:szCs w:val="24"/>
        </w:rPr>
        <w:t xml:space="preserve"> </w:t>
      </w:r>
      <w:r w:rsidR="002D6083" w:rsidRPr="00EE3D85">
        <w:rPr>
          <w:rFonts w:ascii="Arial" w:hAnsi="Arial" w:cs="Arial"/>
          <w:sz w:val="24"/>
          <w:szCs w:val="24"/>
        </w:rPr>
        <w:t xml:space="preserve">wzoru umowy, stanowiącego </w:t>
      </w:r>
      <w:r w:rsidR="0035159C" w:rsidRPr="00EE3D85">
        <w:rPr>
          <w:rFonts w:ascii="Arial" w:hAnsi="Arial" w:cs="Arial"/>
          <w:sz w:val="24"/>
          <w:szCs w:val="24"/>
        </w:rPr>
        <w:t>z</w:t>
      </w:r>
      <w:r w:rsidR="002D6083" w:rsidRPr="00EE3D85">
        <w:rPr>
          <w:rFonts w:ascii="Arial" w:hAnsi="Arial" w:cs="Arial"/>
          <w:sz w:val="24"/>
          <w:szCs w:val="24"/>
        </w:rPr>
        <w:t xml:space="preserve">ałącznik nr </w:t>
      </w:r>
      <w:r w:rsidR="009620B2">
        <w:rPr>
          <w:rFonts w:ascii="Arial" w:hAnsi="Arial" w:cs="Arial"/>
          <w:sz w:val="24"/>
          <w:szCs w:val="24"/>
        </w:rPr>
        <w:t xml:space="preserve">4 </w:t>
      </w:r>
      <w:r w:rsidR="006121AA" w:rsidRPr="00EE3D85">
        <w:rPr>
          <w:rFonts w:ascii="Arial" w:hAnsi="Arial" w:cs="Arial"/>
          <w:sz w:val="24"/>
          <w:szCs w:val="24"/>
        </w:rPr>
        <w:t>do S</w:t>
      </w:r>
      <w:r w:rsidR="002D6083" w:rsidRPr="00EE3D85">
        <w:rPr>
          <w:rFonts w:ascii="Arial" w:hAnsi="Arial" w:cs="Arial"/>
          <w:sz w:val="24"/>
          <w:szCs w:val="24"/>
        </w:rPr>
        <w:t>WZ</w:t>
      </w:r>
      <w:r w:rsidR="00CA4D91" w:rsidRPr="00EE3D85">
        <w:rPr>
          <w:rFonts w:ascii="Arial" w:hAnsi="Arial" w:cs="Arial"/>
          <w:sz w:val="24"/>
          <w:szCs w:val="24"/>
        </w:rPr>
        <w:t>.</w:t>
      </w:r>
      <w:r w:rsidR="00FC2DD8" w:rsidRPr="00EE3D85">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lastRenderedPageBreak/>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68A686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6EB1ADC6" w14:textId="77777777" w:rsidR="004974DA" w:rsidRDefault="004974DA" w:rsidP="00755B9F">
      <w:pPr>
        <w:pStyle w:val="Tekstpodstawowy"/>
        <w:overflowPunct w:val="0"/>
        <w:spacing w:before="20" w:after="20" w:line="276" w:lineRule="auto"/>
        <w:ind w:right="567"/>
        <w:rPr>
          <w:rFonts w:ascii="Arial" w:hAnsi="Arial" w:cs="Arial"/>
          <w:b/>
          <w:bCs/>
          <w:color w:val="auto"/>
          <w:sz w:val="24"/>
          <w:szCs w:val="24"/>
        </w:rPr>
      </w:pPr>
    </w:p>
    <w:p w14:paraId="7F73FBDE" w14:textId="316465AA" w:rsidR="00E00DC3"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739CF16A" w14:textId="77777777" w:rsidR="004974DA" w:rsidRPr="00AB6EE0" w:rsidRDefault="004974DA" w:rsidP="00755B9F">
      <w:pPr>
        <w:pStyle w:val="Tekstpodstawowy"/>
        <w:overflowPunct w:val="0"/>
        <w:spacing w:before="20" w:after="20" w:line="276" w:lineRule="auto"/>
        <w:ind w:right="567"/>
        <w:rPr>
          <w:rStyle w:val="CharStyle52"/>
          <w:rFonts w:ascii="Arial" w:hAnsi="Arial" w:cs="Arial"/>
          <w:b/>
          <w:color w:val="auto"/>
          <w:sz w:val="24"/>
          <w:szCs w:val="24"/>
        </w:rPr>
      </w:pP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4D4E6CE7" w14:textId="33067585" w:rsidR="00BB261B" w:rsidRDefault="004974DA"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sidR="00E46B7F">
        <w:rPr>
          <w:rFonts w:ascii="Arial" w:hAnsi="Arial" w:cs="Arial"/>
          <w:bCs/>
          <w:sz w:val="24"/>
          <w:szCs w:val="24"/>
        </w:rPr>
        <w:t xml:space="preserve"> – załącznik nr </w:t>
      </w:r>
      <w:r>
        <w:rPr>
          <w:rFonts w:ascii="Arial" w:hAnsi="Arial" w:cs="Arial"/>
          <w:bCs/>
          <w:sz w:val="24"/>
          <w:szCs w:val="24"/>
        </w:rPr>
        <w:t>4</w:t>
      </w:r>
      <w:r w:rsidR="00E46B7F">
        <w:rPr>
          <w:rFonts w:ascii="Arial" w:hAnsi="Arial" w:cs="Arial"/>
          <w:bCs/>
          <w:sz w:val="24"/>
          <w:szCs w:val="24"/>
        </w:rPr>
        <w:t>.</w:t>
      </w:r>
    </w:p>
    <w:p w14:paraId="7C8166CB" w14:textId="743248C9" w:rsidR="00BB261B" w:rsidRDefault="004974DA" w:rsidP="00BB261B">
      <w:pPr>
        <w:spacing w:before="20" w:after="20"/>
        <w:rPr>
          <w:rFonts w:ascii="Arial" w:hAnsi="Arial" w:cs="Arial"/>
          <w:bCs/>
          <w:sz w:val="24"/>
          <w:szCs w:val="24"/>
        </w:rPr>
      </w:pPr>
      <w:r>
        <w:rPr>
          <w:rFonts w:ascii="Arial" w:hAnsi="Arial" w:cs="Arial"/>
          <w:bCs/>
          <w:sz w:val="24"/>
          <w:szCs w:val="24"/>
        </w:rPr>
        <w:t>5</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sidR="00E46B7F">
        <w:rPr>
          <w:rFonts w:ascii="Arial" w:hAnsi="Arial" w:cs="Arial"/>
          <w:bCs/>
          <w:sz w:val="24"/>
          <w:szCs w:val="24"/>
        </w:rPr>
        <w:t xml:space="preserve"> – załącznik nr </w:t>
      </w:r>
      <w:r>
        <w:rPr>
          <w:rFonts w:ascii="Arial" w:hAnsi="Arial" w:cs="Arial"/>
          <w:bCs/>
          <w:sz w:val="24"/>
          <w:szCs w:val="24"/>
        </w:rPr>
        <w:t>5</w:t>
      </w:r>
      <w:r w:rsidR="00E46B7F">
        <w:rPr>
          <w:rFonts w:ascii="Arial" w:hAnsi="Arial" w:cs="Arial"/>
          <w:bCs/>
          <w:sz w:val="24"/>
          <w:szCs w:val="24"/>
        </w:rPr>
        <w:t>.</w:t>
      </w:r>
    </w:p>
    <w:p w14:paraId="0B516413" w14:textId="711EFCEB" w:rsidR="00BB261B" w:rsidRDefault="004974DA" w:rsidP="00BB261B">
      <w:pPr>
        <w:spacing w:before="20" w:after="20"/>
        <w:rPr>
          <w:rFonts w:ascii="Arial" w:hAnsi="Arial" w:cs="Arial"/>
          <w:bCs/>
          <w:sz w:val="24"/>
          <w:szCs w:val="24"/>
        </w:rPr>
      </w:pPr>
      <w:r>
        <w:rPr>
          <w:rFonts w:ascii="Arial" w:hAnsi="Arial" w:cs="Arial"/>
          <w:bCs/>
          <w:sz w:val="24"/>
          <w:szCs w:val="24"/>
        </w:rPr>
        <w:t>6</w:t>
      </w:r>
      <w:r w:rsidR="00BB261B">
        <w:rPr>
          <w:rFonts w:ascii="Arial" w:hAnsi="Arial" w:cs="Arial"/>
          <w:bCs/>
          <w:sz w:val="24"/>
          <w:szCs w:val="24"/>
        </w:rPr>
        <w:t>.Oświadczenie wykonawców wspólnie ubiegających się o zamówienie</w:t>
      </w:r>
      <w:r w:rsidR="00E46B7F">
        <w:rPr>
          <w:rFonts w:ascii="Arial" w:hAnsi="Arial" w:cs="Arial"/>
          <w:bCs/>
          <w:sz w:val="24"/>
          <w:szCs w:val="24"/>
        </w:rPr>
        <w:t xml:space="preserve"> – załącznik nr </w:t>
      </w:r>
      <w:r>
        <w:rPr>
          <w:rFonts w:ascii="Arial" w:hAnsi="Arial" w:cs="Arial"/>
          <w:bCs/>
          <w:sz w:val="24"/>
          <w:szCs w:val="24"/>
        </w:rPr>
        <w:t>6</w:t>
      </w:r>
      <w:r w:rsidR="00E46B7F">
        <w:rPr>
          <w:rFonts w:ascii="Arial" w:hAnsi="Arial" w:cs="Arial"/>
          <w:bCs/>
          <w:sz w:val="24"/>
          <w:szCs w:val="24"/>
        </w:rPr>
        <w:t>.</w:t>
      </w:r>
    </w:p>
    <w:p w14:paraId="219F836F" w14:textId="59338FF2" w:rsidR="00144BDB" w:rsidRDefault="004974DA" w:rsidP="00E46B7F">
      <w:pPr>
        <w:spacing w:before="20" w:after="20"/>
        <w:rPr>
          <w:rFonts w:ascii="Arial" w:hAnsi="Arial" w:cs="Arial"/>
          <w:bCs/>
          <w:sz w:val="24"/>
          <w:szCs w:val="24"/>
        </w:rPr>
      </w:pPr>
      <w:r>
        <w:rPr>
          <w:rFonts w:ascii="Arial" w:hAnsi="Arial" w:cs="Arial"/>
          <w:bCs/>
          <w:sz w:val="24"/>
          <w:szCs w:val="24"/>
        </w:rPr>
        <w:t>7</w:t>
      </w:r>
      <w:r w:rsidR="00BB261B">
        <w:rPr>
          <w:rFonts w:ascii="Arial" w:hAnsi="Arial" w:cs="Arial"/>
          <w:bCs/>
          <w:sz w:val="24"/>
          <w:szCs w:val="24"/>
        </w:rPr>
        <w:t>.Oświadczenie podmiotu udostępniającego zasoby</w:t>
      </w:r>
      <w:r w:rsidR="00E46B7F">
        <w:rPr>
          <w:rFonts w:ascii="Arial" w:hAnsi="Arial" w:cs="Arial"/>
          <w:bCs/>
          <w:sz w:val="24"/>
          <w:szCs w:val="24"/>
        </w:rPr>
        <w:t xml:space="preserve"> – załącznik nr </w:t>
      </w:r>
      <w:r>
        <w:rPr>
          <w:rFonts w:ascii="Arial" w:hAnsi="Arial" w:cs="Arial"/>
          <w:bCs/>
          <w:sz w:val="24"/>
          <w:szCs w:val="24"/>
        </w:rPr>
        <w:t>7</w:t>
      </w:r>
      <w:r w:rsidR="00E46B7F">
        <w:rPr>
          <w:rFonts w:ascii="Arial" w:hAnsi="Arial" w:cs="Arial"/>
          <w:bCs/>
          <w:sz w:val="24"/>
          <w:szCs w:val="24"/>
        </w:rPr>
        <w:t>.</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 xml:space="preserve">oraz zawarcia umowy, a podstawą prawną ich przetwarzania jest obowiązek prawny stosowania sformalizowanych procedur </w:t>
      </w:r>
      <w:r w:rsidR="00E84F0B">
        <w:rPr>
          <w:rFonts w:ascii="Arial" w:hAnsi="Arial" w:cs="Arial"/>
          <w:sz w:val="24"/>
          <w:szCs w:val="24"/>
        </w:rPr>
        <w:lastRenderedPageBreak/>
        <w:t>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437177">
      <w:headerReference w:type="default" r:id="rId12"/>
      <w:footerReference w:type="default" r:id="rId13"/>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BCDE0" w14:textId="77777777" w:rsidR="00DE7FBA" w:rsidRDefault="00DE7FBA">
      <w:pPr>
        <w:spacing w:after="0" w:line="240" w:lineRule="auto"/>
      </w:pPr>
      <w:r>
        <w:separator/>
      </w:r>
    </w:p>
  </w:endnote>
  <w:endnote w:type="continuationSeparator" w:id="0">
    <w:p w14:paraId="38147BF7" w14:textId="77777777" w:rsidR="00DE7FBA" w:rsidRDefault="00DE7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20FA3" w14:textId="77777777" w:rsidR="00DE7FBA" w:rsidRDefault="00DE7FBA">
      <w:pPr>
        <w:spacing w:after="0" w:line="240" w:lineRule="auto"/>
      </w:pPr>
      <w:r>
        <w:separator/>
      </w:r>
    </w:p>
  </w:footnote>
  <w:footnote w:type="continuationSeparator" w:id="0">
    <w:p w14:paraId="65F47CC1" w14:textId="77777777" w:rsidR="00DE7FBA" w:rsidRDefault="00DE7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67BD711D" w:rsidR="004B523A" w:rsidRDefault="00C543C3" w:rsidP="00F81AB1">
    <w:pPr>
      <w:pStyle w:val="Nagwek"/>
      <w:jc w:val="center"/>
    </w:pPr>
    <w:r>
      <w:rPr>
        <w:noProof/>
      </w:rPr>
      <w:drawing>
        <wp:inline distT="0" distB="0" distL="0" distR="0" wp14:anchorId="5DF61E7D" wp14:editId="27B1B6C5">
          <wp:extent cx="5755005" cy="1383665"/>
          <wp:effectExtent l="0" t="0" r="0" b="69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13836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35A7A40"/>
    <w:multiLevelType w:val="hybridMultilevel"/>
    <w:tmpl w:val="F3CCA3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3"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B8336AE"/>
    <w:multiLevelType w:val="hybridMultilevel"/>
    <w:tmpl w:val="4E3A6C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7"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1"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6"/>
  </w:num>
  <w:num w:numId="3" w16cid:durableId="933780907">
    <w:abstractNumId w:val="32"/>
  </w:num>
  <w:num w:numId="4" w16cid:durableId="86772778">
    <w:abstractNumId w:val="37"/>
  </w:num>
  <w:num w:numId="5" w16cid:durableId="818615477">
    <w:abstractNumId w:val="40"/>
  </w:num>
  <w:num w:numId="6" w16cid:durableId="1036736136">
    <w:abstractNumId w:val="41"/>
  </w:num>
  <w:num w:numId="7" w16cid:durableId="1167594800">
    <w:abstractNumId w:val="38"/>
  </w:num>
  <w:num w:numId="8" w16cid:durableId="212234880">
    <w:abstractNumId w:val="34"/>
  </w:num>
  <w:num w:numId="9" w16cid:durableId="1351418466">
    <w:abstractNumId w:val="33"/>
  </w:num>
  <w:num w:numId="10" w16cid:durableId="1069763499">
    <w:abstractNumId w:val="39"/>
  </w:num>
  <w:num w:numId="11" w16cid:durableId="1848327595">
    <w:abstractNumId w:val="31"/>
  </w:num>
  <w:num w:numId="12" w16cid:durableId="1454135012">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35CA"/>
    <w:rsid w:val="000046CF"/>
    <w:rsid w:val="00011DBC"/>
    <w:rsid w:val="00013412"/>
    <w:rsid w:val="000151E1"/>
    <w:rsid w:val="00015594"/>
    <w:rsid w:val="00020B2C"/>
    <w:rsid w:val="00026453"/>
    <w:rsid w:val="00026515"/>
    <w:rsid w:val="000266BD"/>
    <w:rsid w:val="00026AD3"/>
    <w:rsid w:val="00027DD8"/>
    <w:rsid w:val="0003019B"/>
    <w:rsid w:val="00030AA2"/>
    <w:rsid w:val="00030ED7"/>
    <w:rsid w:val="00033121"/>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390"/>
    <w:rsid w:val="0005460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22A1"/>
    <w:rsid w:val="000F3077"/>
    <w:rsid w:val="000F3AEA"/>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5093"/>
    <w:rsid w:val="00117BB4"/>
    <w:rsid w:val="0012017C"/>
    <w:rsid w:val="00120E0C"/>
    <w:rsid w:val="00122C05"/>
    <w:rsid w:val="00130295"/>
    <w:rsid w:val="00130B5A"/>
    <w:rsid w:val="00130BE9"/>
    <w:rsid w:val="00132224"/>
    <w:rsid w:val="0013272B"/>
    <w:rsid w:val="00134DFA"/>
    <w:rsid w:val="001359EC"/>
    <w:rsid w:val="00135EFC"/>
    <w:rsid w:val="0013683D"/>
    <w:rsid w:val="00140A80"/>
    <w:rsid w:val="00140CAF"/>
    <w:rsid w:val="00141E87"/>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34A4"/>
    <w:rsid w:val="00194AF9"/>
    <w:rsid w:val="00194B9C"/>
    <w:rsid w:val="00197C5A"/>
    <w:rsid w:val="00197FA5"/>
    <w:rsid w:val="001A4A36"/>
    <w:rsid w:val="001A5AC8"/>
    <w:rsid w:val="001A6A19"/>
    <w:rsid w:val="001A6C11"/>
    <w:rsid w:val="001A7537"/>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45DC7"/>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C75FA"/>
    <w:rsid w:val="002D12E6"/>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3DB4"/>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5C49"/>
    <w:rsid w:val="003463BE"/>
    <w:rsid w:val="00350A65"/>
    <w:rsid w:val="0035159C"/>
    <w:rsid w:val="003521F1"/>
    <w:rsid w:val="00352B57"/>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3BF3"/>
    <w:rsid w:val="003F454D"/>
    <w:rsid w:val="003F4A55"/>
    <w:rsid w:val="003F7249"/>
    <w:rsid w:val="003F7C5D"/>
    <w:rsid w:val="003F7DAB"/>
    <w:rsid w:val="004021D8"/>
    <w:rsid w:val="00403BB4"/>
    <w:rsid w:val="00403D8C"/>
    <w:rsid w:val="004040D9"/>
    <w:rsid w:val="00405CB2"/>
    <w:rsid w:val="00411945"/>
    <w:rsid w:val="0041410C"/>
    <w:rsid w:val="00414330"/>
    <w:rsid w:val="004147DE"/>
    <w:rsid w:val="00414854"/>
    <w:rsid w:val="004170B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974DA"/>
    <w:rsid w:val="004A0D8C"/>
    <w:rsid w:val="004A0E9B"/>
    <w:rsid w:val="004A1EFF"/>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DBE"/>
    <w:rsid w:val="005520F2"/>
    <w:rsid w:val="0055394E"/>
    <w:rsid w:val="0055398D"/>
    <w:rsid w:val="005541CF"/>
    <w:rsid w:val="00555005"/>
    <w:rsid w:val="00555836"/>
    <w:rsid w:val="00556511"/>
    <w:rsid w:val="00556F13"/>
    <w:rsid w:val="00557760"/>
    <w:rsid w:val="00562C27"/>
    <w:rsid w:val="00567692"/>
    <w:rsid w:val="00570279"/>
    <w:rsid w:val="00572FBA"/>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97E4B"/>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55EC"/>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37781"/>
    <w:rsid w:val="00640D46"/>
    <w:rsid w:val="006419DD"/>
    <w:rsid w:val="00644FD2"/>
    <w:rsid w:val="0065038C"/>
    <w:rsid w:val="006557BB"/>
    <w:rsid w:val="00661EDF"/>
    <w:rsid w:val="0066353A"/>
    <w:rsid w:val="0066655A"/>
    <w:rsid w:val="00666D68"/>
    <w:rsid w:val="00667F18"/>
    <w:rsid w:val="00670032"/>
    <w:rsid w:val="00670CDE"/>
    <w:rsid w:val="0067513C"/>
    <w:rsid w:val="00683E31"/>
    <w:rsid w:val="00686142"/>
    <w:rsid w:val="00687642"/>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2A57"/>
    <w:rsid w:val="00702CEC"/>
    <w:rsid w:val="00703F97"/>
    <w:rsid w:val="0070425D"/>
    <w:rsid w:val="00705368"/>
    <w:rsid w:val="00705815"/>
    <w:rsid w:val="00707EBE"/>
    <w:rsid w:val="00710C85"/>
    <w:rsid w:val="00712A4F"/>
    <w:rsid w:val="007143CF"/>
    <w:rsid w:val="00714567"/>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D27"/>
    <w:rsid w:val="007440C1"/>
    <w:rsid w:val="00744FCA"/>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56BC"/>
    <w:rsid w:val="007B621C"/>
    <w:rsid w:val="007B6369"/>
    <w:rsid w:val="007B6FAC"/>
    <w:rsid w:val="007C1099"/>
    <w:rsid w:val="007C1292"/>
    <w:rsid w:val="007C1DFD"/>
    <w:rsid w:val="007C2982"/>
    <w:rsid w:val="007C499A"/>
    <w:rsid w:val="007C5D0E"/>
    <w:rsid w:val="007C6A12"/>
    <w:rsid w:val="007D1B52"/>
    <w:rsid w:val="007D25B1"/>
    <w:rsid w:val="007D3881"/>
    <w:rsid w:val="007D390C"/>
    <w:rsid w:val="007D4828"/>
    <w:rsid w:val="007E053C"/>
    <w:rsid w:val="007E1384"/>
    <w:rsid w:val="007E17C0"/>
    <w:rsid w:val="007E300F"/>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A6"/>
    <w:rsid w:val="00836BD1"/>
    <w:rsid w:val="00837EBC"/>
    <w:rsid w:val="0084075B"/>
    <w:rsid w:val="0084099E"/>
    <w:rsid w:val="00840FE1"/>
    <w:rsid w:val="00841214"/>
    <w:rsid w:val="008421AC"/>
    <w:rsid w:val="0084229A"/>
    <w:rsid w:val="0084275D"/>
    <w:rsid w:val="00844F32"/>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157"/>
    <w:rsid w:val="008A2D9E"/>
    <w:rsid w:val="008A4FBB"/>
    <w:rsid w:val="008A5A4F"/>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35637"/>
    <w:rsid w:val="00941C77"/>
    <w:rsid w:val="00941F03"/>
    <w:rsid w:val="00946F42"/>
    <w:rsid w:val="0095121F"/>
    <w:rsid w:val="00953D31"/>
    <w:rsid w:val="0095776C"/>
    <w:rsid w:val="009620B2"/>
    <w:rsid w:val="00962677"/>
    <w:rsid w:val="00963100"/>
    <w:rsid w:val="00963FAA"/>
    <w:rsid w:val="00965D66"/>
    <w:rsid w:val="00966103"/>
    <w:rsid w:val="0096720E"/>
    <w:rsid w:val="00972375"/>
    <w:rsid w:val="00973632"/>
    <w:rsid w:val="00973F0D"/>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495C"/>
    <w:rsid w:val="009C55C5"/>
    <w:rsid w:val="009C6896"/>
    <w:rsid w:val="009D1D6E"/>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6DA"/>
    <w:rsid w:val="00A00B4E"/>
    <w:rsid w:val="00A00E08"/>
    <w:rsid w:val="00A033BC"/>
    <w:rsid w:val="00A04110"/>
    <w:rsid w:val="00A06766"/>
    <w:rsid w:val="00A10B43"/>
    <w:rsid w:val="00A11814"/>
    <w:rsid w:val="00A13D2D"/>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7C19"/>
    <w:rsid w:val="00A5062B"/>
    <w:rsid w:val="00A50DA3"/>
    <w:rsid w:val="00A51FAB"/>
    <w:rsid w:val="00A524B6"/>
    <w:rsid w:val="00A538C3"/>
    <w:rsid w:val="00A54963"/>
    <w:rsid w:val="00A5524D"/>
    <w:rsid w:val="00A557E6"/>
    <w:rsid w:val="00A55F89"/>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59BF"/>
    <w:rsid w:val="00AB6EE0"/>
    <w:rsid w:val="00AC0470"/>
    <w:rsid w:val="00AC19E5"/>
    <w:rsid w:val="00AC2323"/>
    <w:rsid w:val="00AC2A27"/>
    <w:rsid w:val="00AC2BD1"/>
    <w:rsid w:val="00AC3808"/>
    <w:rsid w:val="00AC4191"/>
    <w:rsid w:val="00AC4AE6"/>
    <w:rsid w:val="00AC51CE"/>
    <w:rsid w:val="00AC6293"/>
    <w:rsid w:val="00AC673C"/>
    <w:rsid w:val="00AD1274"/>
    <w:rsid w:val="00AD184A"/>
    <w:rsid w:val="00AD19BF"/>
    <w:rsid w:val="00AD1B44"/>
    <w:rsid w:val="00AD1EF0"/>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29A8"/>
    <w:rsid w:val="00B13499"/>
    <w:rsid w:val="00B213D4"/>
    <w:rsid w:val="00B21453"/>
    <w:rsid w:val="00B226F9"/>
    <w:rsid w:val="00B22E1D"/>
    <w:rsid w:val="00B249CA"/>
    <w:rsid w:val="00B25417"/>
    <w:rsid w:val="00B255E2"/>
    <w:rsid w:val="00B26E29"/>
    <w:rsid w:val="00B27146"/>
    <w:rsid w:val="00B27B22"/>
    <w:rsid w:val="00B31869"/>
    <w:rsid w:val="00B3211C"/>
    <w:rsid w:val="00B33358"/>
    <w:rsid w:val="00B33CBC"/>
    <w:rsid w:val="00B344D7"/>
    <w:rsid w:val="00B3758D"/>
    <w:rsid w:val="00B4443D"/>
    <w:rsid w:val="00B44693"/>
    <w:rsid w:val="00B44799"/>
    <w:rsid w:val="00B46ED8"/>
    <w:rsid w:val="00B502E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2309"/>
    <w:rsid w:val="00B95C1F"/>
    <w:rsid w:val="00B9790B"/>
    <w:rsid w:val="00B97E6D"/>
    <w:rsid w:val="00BA0790"/>
    <w:rsid w:val="00BA0C67"/>
    <w:rsid w:val="00BA1FF9"/>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D2109"/>
    <w:rsid w:val="00BD4815"/>
    <w:rsid w:val="00BD4FCE"/>
    <w:rsid w:val="00BD5BA6"/>
    <w:rsid w:val="00BD6B75"/>
    <w:rsid w:val="00BD72DE"/>
    <w:rsid w:val="00BD77AE"/>
    <w:rsid w:val="00BD7E3D"/>
    <w:rsid w:val="00BE0A97"/>
    <w:rsid w:val="00BE1E2C"/>
    <w:rsid w:val="00BE292C"/>
    <w:rsid w:val="00BE3444"/>
    <w:rsid w:val="00BE385D"/>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2D9A"/>
    <w:rsid w:val="00C543C3"/>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38DA"/>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44C9"/>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4D87"/>
    <w:rsid w:val="00D65315"/>
    <w:rsid w:val="00D6602F"/>
    <w:rsid w:val="00D671B5"/>
    <w:rsid w:val="00D673E6"/>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358"/>
    <w:rsid w:val="00DE15F0"/>
    <w:rsid w:val="00DE16F7"/>
    <w:rsid w:val="00DE18B3"/>
    <w:rsid w:val="00DE1E3B"/>
    <w:rsid w:val="00DE29E2"/>
    <w:rsid w:val="00DE2F1A"/>
    <w:rsid w:val="00DE4026"/>
    <w:rsid w:val="00DE4079"/>
    <w:rsid w:val="00DE49AC"/>
    <w:rsid w:val="00DE538A"/>
    <w:rsid w:val="00DE6A31"/>
    <w:rsid w:val="00DE753D"/>
    <w:rsid w:val="00DE7FBA"/>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C57"/>
    <w:rsid w:val="00E70D3E"/>
    <w:rsid w:val="00E744C6"/>
    <w:rsid w:val="00E77199"/>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BD7"/>
    <w:rsid w:val="00EB7740"/>
    <w:rsid w:val="00EC007F"/>
    <w:rsid w:val="00EC0DAB"/>
    <w:rsid w:val="00EC213B"/>
    <w:rsid w:val="00EC2286"/>
    <w:rsid w:val="00EC2634"/>
    <w:rsid w:val="00EC28CE"/>
    <w:rsid w:val="00EC41CB"/>
    <w:rsid w:val="00EC4C8C"/>
    <w:rsid w:val="00EC50C8"/>
    <w:rsid w:val="00EC7CF3"/>
    <w:rsid w:val="00ED0116"/>
    <w:rsid w:val="00ED2088"/>
    <w:rsid w:val="00ED3BE3"/>
    <w:rsid w:val="00ED470A"/>
    <w:rsid w:val="00ED523A"/>
    <w:rsid w:val="00ED6408"/>
    <w:rsid w:val="00ED6436"/>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B99"/>
    <w:rsid w:val="00F27FD2"/>
    <w:rsid w:val="00F31ABC"/>
    <w:rsid w:val="00F34E65"/>
    <w:rsid w:val="00F36A2C"/>
    <w:rsid w:val="00F36D49"/>
    <w:rsid w:val="00F40CBC"/>
    <w:rsid w:val="00F431EE"/>
    <w:rsid w:val="00F43AE0"/>
    <w:rsid w:val="00F43C3F"/>
    <w:rsid w:val="00F43D2C"/>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1934"/>
    <w:rsid w:val="00FB5412"/>
    <w:rsid w:val="00FB6406"/>
    <w:rsid w:val="00FB6494"/>
    <w:rsid w:val="00FC0C52"/>
    <w:rsid w:val="00FC2DD8"/>
    <w:rsid w:val="00FC375C"/>
    <w:rsid w:val="00FC44F2"/>
    <w:rsid w:val="00FC5088"/>
    <w:rsid w:val="00FC5ECF"/>
    <w:rsid w:val="00FC7620"/>
    <w:rsid w:val="00FC787B"/>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28</Pages>
  <Words>9369</Words>
  <Characters>56215</Characters>
  <Application>Microsoft Office Word</Application>
  <DocSecurity>0</DocSecurity>
  <Lines>468</Lines>
  <Paragraphs>130</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65454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15</cp:revision>
  <cp:lastPrinted>2023-02-03T08:33:00Z</cp:lastPrinted>
  <dcterms:created xsi:type="dcterms:W3CDTF">2023-02-03T10:16:00Z</dcterms:created>
  <dcterms:modified xsi:type="dcterms:W3CDTF">2023-05-19T11:12:00Z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