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1"/>
        <w:suppressAutoHyphens w:val="0"/>
        <w:spacing w:after="240"/>
        <w:jc w:val="center"/>
        <w:rPr>
          <w:rFonts w:ascii="Arial" w:cs="Arial" w:hAnsi="Arial" w:eastAsia="Arial"/>
          <w:b w:val="1"/>
          <w:bCs w:val="1"/>
          <w:kern w:val="0"/>
          <w:sz w:val="28"/>
          <w:szCs w:val="28"/>
        </w:rPr>
      </w:pPr>
      <w:r>
        <w:rPr>
          <w:rFonts w:ascii="Arial" w:hAnsi="Arial"/>
          <w:b w:val="1"/>
          <w:bCs w:val="1"/>
          <w:kern w:val="0"/>
          <w:sz w:val="28"/>
          <w:szCs w:val="28"/>
          <w:rtl w:val="0"/>
          <w:lang w:val="de-DE"/>
        </w:rPr>
        <w:t>INFORMACJA O WYNIKU PRZETARGU</w:t>
      </w:r>
    </w:p>
    <w:p>
      <w:pPr>
        <w:pStyle w:val="Normal.0"/>
        <w:widowControl w:val="1"/>
        <w:suppressAutoHyphens w:val="0"/>
        <w:spacing w:line="360" w:lineRule="auto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</w:rPr>
        <w:t>Dzia</w:t>
      </w:r>
      <w:r>
        <w:rPr>
          <w:rFonts w:ascii="Arial" w:hAnsi="Arial" w:hint="default"/>
          <w:kern w:val="0"/>
          <w:rtl w:val="0"/>
        </w:rPr>
        <w:t>ł</w:t>
      </w:r>
      <w:r>
        <w:rPr>
          <w:rFonts w:ascii="Arial" w:hAnsi="Arial"/>
          <w:kern w:val="0"/>
          <w:rtl w:val="0"/>
        </w:rPr>
        <w:t>aj</w:t>
      </w:r>
      <w:r>
        <w:rPr>
          <w:rFonts w:ascii="Arial" w:hAnsi="Arial" w:hint="default"/>
          <w:kern w:val="0"/>
          <w:rtl w:val="0"/>
        </w:rPr>
        <w:t>ą</w:t>
      </w:r>
      <w:r>
        <w:rPr>
          <w:rFonts w:ascii="Arial" w:hAnsi="Arial"/>
          <w:kern w:val="0"/>
          <w:rtl w:val="0"/>
        </w:rPr>
        <w:t xml:space="preserve">c na podstawie </w:t>
      </w:r>
      <w:r>
        <w:rPr>
          <w:rFonts w:ascii="Arial" w:hAnsi="Arial" w:hint="default"/>
          <w:kern w:val="0"/>
          <w:rtl w:val="0"/>
        </w:rPr>
        <w:t xml:space="preserve">§ </w:t>
      </w:r>
      <w:r>
        <w:rPr>
          <w:rFonts w:ascii="Arial" w:hAnsi="Arial"/>
          <w:kern w:val="0"/>
          <w:rtl w:val="0"/>
        </w:rPr>
        <w:t>12 Rozporz</w:t>
      </w:r>
      <w:r>
        <w:rPr>
          <w:rFonts w:ascii="Arial" w:hAnsi="Arial" w:hint="default"/>
          <w:kern w:val="0"/>
          <w:rtl w:val="0"/>
        </w:rPr>
        <w:t>ą</w:t>
      </w:r>
      <w:r>
        <w:rPr>
          <w:rFonts w:ascii="Arial" w:hAnsi="Arial"/>
          <w:kern w:val="0"/>
          <w:rtl w:val="0"/>
        </w:rPr>
        <w:t>dzenia Rady Ministr</w:t>
      </w:r>
      <w:r>
        <w:rPr>
          <w:rFonts w:ascii="Arial" w:hAnsi="Arial" w:hint="default"/>
          <w:kern w:val="0"/>
          <w:rtl w:val="0"/>
          <w:lang w:val="es-ES_tradnl"/>
        </w:rPr>
        <w:t>ó</w:t>
      </w:r>
      <w:r>
        <w:rPr>
          <w:rFonts w:ascii="Arial" w:hAnsi="Arial"/>
          <w:kern w:val="0"/>
          <w:rtl w:val="0"/>
        </w:rPr>
        <w:t>w z</w:t>
      </w:r>
      <w:r>
        <w:rPr>
          <w:rFonts w:ascii="Arial" w:hAnsi="Arial" w:hint="default"/>
          <w:kern w:val="0"/>
          <w:rtl w:val="0"/>
        </w:rPr>
        <w:t> </w:t>
      </w:r>
      <w:r>
        <w:rPr>
          <w:rFonts w:ascii="Arial" w:hAnsi="Arial"/>
          <w:kern w:val="0"/>
          <w:rtl w:val="0"/>
        </w:rPr>
        <w:t>dnia 14 wrze</w:t>
      </w:r>
      <w:r>
        <w:rPr>
          <w:rFonts w:ascii="Arial" w:hAnsi="Arial" w:hint="default"/>
          <w:kern w:val="0"/>
          <w:rtl w:val="0"/>
        </w:rPr>
        <w:t>ś</w:t>
      </w:r>
      <w:r>
        <w:rPr>
          <w:rFonts w:ascii="Arial" w:hAnsi="Arial"/>
          <w:kern w:val="0"/>
          <w:rtl w:val="0"/>
        </w:rPr>
        <w:t>nia 2004 roku w sprawie sposobu i trybu przeprowadzania przetarg</w:t>
      </w:r>
      <w:r>
        <w:rPr>
          <w:rFonts w:ascii="Arial" w:hAnsi="Arial" w:hint="default"/>
          <w:kern w:val="0"/>
          <w:rtl w:val="0"/>
          <w:lang w:val="es-ES_tradnl"/>
        </w:rPr>
        <w:t>ó</w:t>
      </w:r>
      <w:r>
        <w:rPr>
          <w:rFonts w:ascii="Arial" w:hAnsi="Arial"/>
          <w:kern w:val="0"/>
          <w:rtl w:val="0"/>
        </w:rPr>
        <w:t>w oraz rokowa</w:t>
      </w:r>
      <w:r>
        <w:rPr>
          <w:rFonts w:ascii="Arial" w:hAnsi="Arial" w:hint="default"/>
          <w:kern w:val="0"/>
          <w:rtl w:val="0"/>
        </w:rPr>
        <w:t xml:space="preserve">ń </w:t>
      </w:r>
      <w:r>
        <w:rPr>
          <w:rFonts w:ascii="Arial" w:hAnsi="Arial"/>
          <w:kern w:val="0"/>
          <w:rtl w:val="0"/>
        </w:rPr>
        <w:t>na zbycie nieruchomo</w:t>
      </w:r>
      <w:r>
        <w:rPr>
          <w:rFonts w:ascii="Arial" w:hAnsi="Arial" w:hint="default"/>
          <w:kern w:val="0"/>
          <w:rtl w:val="0"/>
        </w:rPr>
        <w:t>ś</w:t>
      </w:r>
      <w:r>
        <w:rPr>
          <w:rFonts w:ascii="Arial" w:hAnsi="Arial"/>
          <w:kern w:val="0"/>
          <w:rtl w:val="0"/>
        </w:rPr>
        <w:t xml:space="preserve">ci (tj. Dz.U. z 2022r., poz.2213) informuje, </w:t>
      </w:r>
      <w:r>
        <w:rPr>
          <w:rFonts w:ascii="Arial" w:hAnsi="Arial" w:hint="default"/>
          <w:kern w:val="0"/>
          <w:rtl w:val="0"/>
        </w:rPr>
        <w:t>ż</w:t>
      </w:r>
      <w:r>
        <w:rPr>
          <w:rFonts w:ascii="Arial" w:hAnsi="Arial"/>
          <w:kern w:val="0"/>
          <w:rtl w:val="0"/>
        </w:rPr>
        <w:t xml:space="preserve">e w dniu </w:t>
      </w:r>
      <w:r>
        <w:rPr>
          <w:rFonts w:ascii="Arial" w:hAnsi="Arial"/>
          <w:b w:val="1"/>
          <w:bCs w:val="1"/>
          <w:kern w:val="0"/>
          <w:rtl w:val="0"/>
        </w:rPr>
        <w:t>23.08.2022</w:t>
      </w:r>
      <w:r>
        <w:rPr>
          <w:rFonts w:ascii="Arial" w:hAnsi="Arial" w:hint="default"/>
          <w:b w:val="1"/>
          <w:bCs w:val="1"/>
          <w:kern w:val="0"/>
          <w:rtl w:val="0"/>
        </w:rPr>
        <w:t> </w:t>
      </w:r>
      <w:r>
        <w:rPr>
          <w:rFonts w:ascii="Arial" w:hAnsi="Arial"/>
          <w:b w:val="1"/>
          <w:bCs w:val="1"/>
          <w:kern w:val="0"/>
          <w:rtl w:val="0"/>
        </w:rPr>
        <w:t>r</w:t>
      </w:r>
      <w:r>
        <w:rPr>
          <w:rFonts w:ascii="Arial" w:hAnsi="Arial"/>
          <w:kern w:val="0"/>
          <w:rtl w:val="0"/>
        </w:rPr>
        <w:t>. w budynku Urz</w:t>
      </w:r>
      <w:r>
        <w:rPr>
          <w:rFonts w:ascii="Arial" w:hAnsi="Arial" w:hint="default"/>
          <w:kern w:val="0"/>
          <w:rtl w:val="0"/>
        </w:rPr>
        <w:t>ę</w:t>
      </w:r>
      <w:r>
        <w:rPr>
          <w:rFonts w:ascii="Arial" w:hAnsi="Arial"/>
          <w:kern w:val="0"/>
          <w:rtl w:val="0"/>
        </w:rPr>
        <w:t xml:space="preserve">du Miejskiego w Polanowie </w:t>
      </w:r>
      <w:r>
        <w:rPr>
          <w:rFonts w:ascii="Arial" w:hAnsi="Arial" w:hint="default"/>
          <w:kern w:val="0"/>
          <w:rtl w:val="0"/>
        </w:rPr>
        <w:t xml:space="preserve">– </w:t>
      </w:r>
      <w:r>
        <w:rPr>
          <w:rFonts w:ascii="Arial" w:hAnsi="Arial"/>
          <w:kern w:val="0"/>
          <w:rtl w:val="0"/>
        </w:rPr>
        <w:t>sala posiedze</w:t>
      </w:r>
      <w:r>
        <w:rPr>
          <w:rFonts w:ascii="Arial" w:hAnsi="Arial" w:hint="default"/>
          <w:kern w:val="0"/>
          <w:rtl w:val="0"/>
        </w:rPr>
        <w:t xml:space="preserve">ń </w:t>
      </w:r>
      <w:r>
        <w:rPr>
          <w:rFonts w:ascii="Arial" w:hAnsi="Arial"/>
          <w:kern w:val="0"/>
          <w:rtl w:val="0"/>
        </w:rPr>
        <w:t>pok</w:t>
      </w:r>
      <w:r>
        <w:rPr>
          <w:rFonts w:ascii="Arial" w:hAnsi="Arial" w:hint="default"/>
          <w:kern w:val="0"/>
          <w:rtl w:val="0"/>
          <w:lang w:val="es-ES_tradnl"/>
        </w:rPr>
        <w:t>ó</w:t>
      </w:r>
      <w:r>
        <w:rPr>
          <w:rFonts w:ascii="Arial" w:hAnsi="Arial"/>
          <w:kern w:val="0"/>
          <w:rtl w:val="0"/>
        </w:rPr>
        <w:t>j nr 11 o godz. 10.00 odby</w:t>
      </w:r>
      <w:r>
        <w:rPr>
          <w:rFonts w:ascii="Arial" w:hAnsi="Arial" w:hint="default"/>
          <w:kern w:val="0"/>
          <w:rtl w:val="0"/>
        </w:rPr>
        <w:t xml:space="preserve">ł </w:t>
      </w:r>
      <w:r>
        <w:rPr>
          <w:rFonts w:ascii="Arial" w:hAnsi="Arial"/>
          <w:kern w:val="0"/>
          <w:rtl w:val="0"/>
        </w:rPr>
        <w:t>si</w:t>
      </w:r>
      <w:r>
        <w:rPr>
          <w:rFonts w:ascii="Arial" w:hAnsi="Arial" w:hint="default"/>
          <w:kern w:val="0"/>
          <w:rtl w:val="0"/>
        </w:rPr>
        <w:t xml:space="preserve">ę </w:t>
      </w:r>
      <w:r>
        <w:rPr>
          <w:rFonts w:ascii="Arial" w:hAnsi="Arial"/>
          <w:kern w:val="0"/>
          <w:rtl w:val="0"/>
        </w:rPr>
        <w:t>pierwszy przetarg ustny ograniczony na sprzeda</w:t>
      </w:r>
      <w:r>
        <w:rPr>
          <w:rFonts w:ascii="Arial" w:hAnsi="Arial" w:hint="default"/>
          <w:kern w:val="0"/>
          <w:rtl w:val="0"/>
        </w:rPr>
        <w:t xml:space="preserve">ż </w:t>
      </w:r>
      <w:r>
        <w:rPr>
          <w:rFonts w:ascii="Arial" w:hAnsi="Arial"/>
          <w:kern w:val="0"/>
          <w:rtl w:val="0"/>
        </w:rPr>
        <w:t>nieruchomo</w:t>
      </w:r>
      <w:r>
        <w:rPr>
          <w:rFonts w:ascii="Arial" w:hAnsi="Arial" w:hint="default"/>
          <w:kern w:val="0"/>
          <w:rtl w:val="0"/>
        </w:rPr>
        <w:t>ś</w:t>
      </w:r>
      <w:r>
        <w:rPr>
          <w:rFonts w:ascii="Arial" w:hAnsi="Arial"/>
          <w:kern w:val="0"/>
          <w:rtl w:val="0"/>
        </w:rPr>
        <w:t>ci rolnej niezabudowanej, oznaczonej  numerami ewidencyjnymi dzia</w:t>
      </w:r>
      <w:r>
        <w:rPr>
          <w:rFonts w:ascii="Arial" w:hAnsi="Arial" w:hint="default"/>
          <w:kern w:val="0"/>
          <w:rtl w:val="0"/>
        </w:rPr>
        <w:t>ł</w:t>
      </w:r>
      <w:r>
        <w:rPr>
          <w:rFonts w:ascii="Arial" w:hAnsi="Arial"/>
          <w:kern w:val="0"/>
          <w:rtl w:val="0"/>
          <w:lang w:val="pt-PT"/>
        </w:rPr>
        <w:t xml:space="preserve">ek 94/1 94/2 o </w:t>
      </w:r>
      <w:r>
        <w:rPr>
          <w:rFonts w:ascii="Arial" w:hAnsi="Arial" w:hint="default"/>
          <w:kern w:val="0"/>
          <w:rtl w:val="0"/>
        </w:rPr>
        <w:t>łą</w:t>
      </w:r>
      <w:r>
        <w:rPr>
          <w:rFonts w:ascii="Arial" w:hAnsi="Arial"/>
          <w:kern w:val="0"/>
          <w:rtl w:val="0"/>
        </w:rPr>
        <w:t>cznej  powierzchni 4,9499 ha, po</w:t>
      </w:r>
      <w:r>
        <w:rPr>
          <w:rFonts w:ascii="Arial" w:hAnsi="Arial" w:hint="default"/>
          <w:kern w:val="0"/>
          <w:rtl w:val="0"/>
        </w:rPr>
        <w:t>ł</w:t>
      </w:r>
      <w:r>
        <w:rPr>
          <w:rFonts w:ascii="Arial" w:hAnsi="Arial"/>
          <w:kern w:val="0"/>
          <w:rtl w:val="0"/>
        </w:rPr>
        <w:t>o</w:t>
      </w:r>
      <w:r>
        <w:rPr>
          <w:rFonts w:ascii="Arial" w:hAnsi="Arial" w:hint="default"/>
          <w:kern w:val="0"/>
          <w:rtl w:val="0"/>
        </w:rPr>
        <w:t>ż</w:t>
      </w:r>
      <w:r>
        <w:rPr>
          <w:rFonts w:ascii="Arial" w:hAnsi="Arial"/>
          <w:kern w:val="0"/>
          <w:rtl w:val="0"/>
        </w:rPr>
        <w:t>onej w obr</w:t>
      </w:r>
      <w:r>
        <w:rPr>
          <w:rFonts w:ascii="Arial" w:hAnsi="Arial" w:hint="default"/>
          <w:kern w:val="0"/>
          <w:rtl w:val="0"/>
        </w:rPr>
        <w:t>ę</w:t>
      </w:r>
      <w:r>
        <w:rPr>
          <w:rFonts w:ascii="Arial" w:hAnsi="Arial"/>
          <w:kern w:val="0"/>
          <w:rtl w:val="0"/>
        </w:rPr>
        <w:t>bie ewidencyjnym Jacinki.</w:t>
      </w:r>
    </w:p>
    <w:p>
      <w:pPr>
        <w:pStyle w:val="Normal.0"/>
        <w:widowControl w:val="1"/>
        <w:suppressAutoHyphens w:val="0"/>
        <w:spacing w:line="360" w:lineRule="auto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</w:rPr>
        <w:t>Dzia</w:t>
      </w:r>
      <w:r>
        <w:rPr>
          <w:rFonts w:ascii="Arial" w:hAnsi="Arial" w:hint="default"/>
          <w:kern w:val="0"/>
          <w:rtl w:val="0"/>
        </w:rPr>
        <w:t>ł</w:t>
      </w:r>
      <w:r>
        <w:rPr>
          <w:rFonts w:ascii="Arial" w:hAnsi="Arial"/>
          <w:kern w:val="0"/>
          <w:rtl w:val="0"/>
        </w:rPr>
        <w:t>ka ma urz</w:t>
      </w:r>
      <w:r>
        <w:rPr>
          <w:rFonts w:ascii="Arial" w:hAnsi="Arial" w:hint="default"/>
          <w:kern w:val="0"/>
          <w:rtl w:val="0"/>
        </w:rPr>
        <w:t>ą</w:t>
      </w:r>
      <w:r>
        <w:rPr>
          <w:rFonts w:ascii="Arial" w:hAnsi="Arial"/>
          <w:kern w:val="0"/>
          <w:rtl w:val="0"/>
        </w:rPr>
        <w:t>dzon</w:t>
      </w:r>
      <w:r>
        <w:rPr>
          <w:rFonts w:ascii="Arial" w:hAnsi="Arial" w:hint="default"/>
          <w:kern w:val="0"/>
          <w:rtl w:val="0"/>
        </w:rPr>
        <w:t xml:space="preserve">ą </w:t>
      </w:r>
      <w:r>
        <w:rPr>
          <w:rFonts w:ascii="Arial" w:hAnsi="Arial"/>
          <w:kern w:val="0"/>
          <w:rtl w:val="0"/>
        </w:rPr>
        <w:t>ksi</w:t>
      </w:r>
      <w:r>
        <w:rPr>
          <w:rFonts w:ascii="Arial" w:hAnsi="Arial" w:hint="default"/>
          <w:kern w:val="0"/>
          <w:rtl w:val="0"/>
        </w:rPr>
        <w:t>ę</w:t>
      </w:r>
      <w:r>
        <w:rPr>
          <w:rFonts w:ascii="Arial" w:hAnsi="Arial"/>
          <w:kern w:val="0"/>
          <w:rtl w:val="0"/>
        </w:rPr>
        <w:t>g</w:t>
      </w:r>
      <w:r>
        <w:rPr>
          <w:rFonts w:ascii="Arial" w:hAnsi="Arial" w:hint="default"/>
          <w:kern w:val="0"/>
          <w:rtl w:val="0"/>
        </w:rPr>
        <w:t xml:space="preserve">ę </w:t>
      </w:r>
      <w:r>
        <w:rPr>
          <w:rFonts w:ascii="Arial" w:hAnsi="Arial"/>
          <w:kern w:val="0"/>
          <w:rtl w:val="0"/>
        </w:rPr>
        <w:t>wieczyst</w:t>
      </w:r>
      <w:r>
        <w:rPr>
          <w:rFonts w:ascii="Arial" w:hAnsi="Arial" w:hint="default"/>
          <w:kern w:val="0"/>
          <w:rtl w:val="0"/>
        </w:rPr>
        <w:t xml:space="preserve">ą </w:t>
      </w:r>
      <w:r>
        <w:rPr>
          <w:rFonts w:ascii="Arial" w:hAnsi="Arial"/>
          <w:kern w:val="0"/>
          <w:rtl w:val="0"/>
        </w:rPr>
        <w:t>KO1K/00123250/9.</w:t>
      </w:r>
    </w:p>
    <w:p>
      <w:pPr>
        <w:pStyle w:val="Normal.0"/>
        <w:widowControl w:val="1"/>
        <w:suppressAutoHyphens w:val="0"/>
        <w:spacing w:line="360" w:lineRule="auto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kern w:val="0"/>
          <w:rtl w:val="0"/>
        </w:rPr>
        <w:t>Cena wywo</w:t>
      </w:r>
      <w:r>
        <w:rPr>
          <w:rFonts w:ascii="Arial" w:hAnsi="Arial" w:hint="default"/>
          <w:kern w:val="0"/>
          <w:rtl w:val="0"/>
        </w:rPr>
        <w:t>ł</w:t>
      </w:r>
      <w:r>
        <w:rPr>
          <w:rFonts w:ascii="Arial" w:hAnsi="Arial"/>
          <w:kern w:val="0"/>
          <w:rtl w:val="0"/>
        </w:rPr>
        <w:t>awcza nieruchomo</w:t>
      </w:r>
      <w:r>
        <w:rPr>
          <w:rFonts w:ascii="Arial" w:hAnsi="Arial" w:hint="default"/>
          <w:kern w:val="0"/>
          <w:rtl w:val="0"/>
        </w:rPr>
        <w:t>ś</w:t>
      </w:r>
      <w:r>
        <w:rPr>
          <w:rFonts w:ascii="Arial" w:hAnsi="Arial"/>
          <w:kern w:val="0"/>
          <w:rtl w:val="0"/>
          <w:lang w:val="it-IT"/>
        </w:rPr>
        <w:t>ci:</w:t>
      </w:r>
      <w:r>
        <w:rPr>
          <w:rFonts w:ascii="Arial" w:hAnsi="Arial"/>
          <w:b w:val="1"/>
          <w:bCs w:val="1"/>
          <w:kern w:val="0"/>
          <w:rtl w:val="0"/>
        </w:rPr>
        <w:t xml:space="preserve"> 160.000,00 z</w:t>
      </w:r>
      <w:r>
        <w:rPr>
          <w:rFonts w:ascii="Arial" w:hAnsi="Arial" w:hint="default"/>
          <w:b w:val="1"/>
          <w:bCs w:val="1"/>
          <w:kern w:val="0"/>
          <w:rtl w:val="0"/>
        </w:rPr>
        <w:t xml:space="preserve">ł </w:t>
      </w:r>
    </w:p>
    <w:p>
      <w:pPr>
        <w:pStyle w:val="Normal.0"/>
        <w:widowControl w:val="1"/>
        <w:suppressAutoHyphens w:val="0"/>
        <w:spacing w:line="360" w:lineRule="auto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</w:rPr>
        <w:t>Najwy</w:t>
      </w:r>
      <w:r>
        <w:rPr>
          <w:rFonts w:ascii="Arial" w:hAnsi="Arial" w:hint="default"/>
          <w:kern w:val="0"/>
          <w:rtl w:val="0"/>
        </w:rPr>
        <w:t>ż</w:t>
      </w:r>
      <w:r>
        <w:rPr>
          <w:rFonts w:ascii="Arial" w:hAnsi="Arial"/>
          <w:kern w:val="0"/>
          <w:rtl w:val="0"/>
        </w:rPr>
        <w:t>sza cena osi</w:t>
      </w:r>
      <w:r>
        <w:rPr>
          <w:rFonts w:ascii="Arial" w:hAnsi="Arial" w:hint="default"/>
          <w:kern w:val="0"/>
          <w:rtl w:val="0"/>
        </w:rPr>
        <w:t>ą</w:t>
      </w:r>
      <w:r>
        <w:rPr>
          <w:rFonts w:ascii="Arial" w:hAnsi="Arial"/>
          <w:kern w:val="0"/>
          <w:rtl w:val="0"/>
          <w:lang w:val="it-IT"/>
        </w:rPr>
        <w:t>gni</w:t>
      </w:r>
      <w:r>
        <w:rPr>
          <w:rFonts w:ascii="Arial" w:hAnsi="Arial" w:hint="default"/>
          <w:kern w:val="0"/>
          <w:rtl w:val="0"/>
        </w:rPr>
        <w:t>ę</w:t>
      </w:r>
      <w:r>
        <w:rPr>
          <w:rFonts w:ascii="Arial" w:hAnsi="Arial"/>
          <w:kern w:val="0"/>
          <w:rtl w:val="0"/>
        </w:rPr>
        <w:t xml:space="preserve">ta w przetargu: </w:t>
      </w:r>
      <w:r>
        <w:rPr>
          <w:rFonts w:ascii="Arial" w:hAnsi="Arial"/>
          <w:b w:val="1"/>
          <w:bCs w:val="1"/>
          <w:kern w:val="0"/>
          <w:rtl w:val="0"/>
          <w:lang w:val="en-US"/>
        </w:rPr>
        <w:t>-----</w:t>
      </w:r>
    </w:p>
    <w:p>
      <w:pPr>
        <w:pStyle w:val="Normal.0"/>
        <w:widowControl w:val="1"/>
        <w:suppressAutoHyphens w:val="0"/>
        <w:spacing w:line="360" w:lineRule="auto"/>
        <w:rPr>
          <w:rFonts w:ascii="Arial" w:cs="Arial" w:hAnsi="Arial" w:eastAsia="Arial"/>
          <w:b w:val="1"/>
          <w:bCs w:val="1"/>
          <w:kern w:val="0"/>
        </w:rPr>
      </w:pPr>
      <w:r>
        <w:rPr>
          <w:rFonts w:ascii="Arial" w:hAnsi="Arial"/>
          <w:kern w:val="0"/>
          <w:rtl w:val="0"/>
        </w:rPr>
        <w:t>Liczba os</w:t>
      </w:r>
      <w:r>
        <w:rPr>
          <w:rFonts w:ascii="Arial" w:hAnsi="Arial" w:hint="default"/>
          <w:kern w:val="0"/>
          <w:rtl w:val="0"/>
          <w:lang w:val="es-ES_tradnl"/>
        </w:rPr>
        <w:t>ó</w:t>
      </w:r>
      <w:r>
        <w:rPr>
          <w:rFonts w:ascii="Arial" w:hAnsi="Arial"/>
          <w:kern w:val="0"/>
          <w:rtl w:val="0"/>
        </w:rPr>
        <w:t xml:space="preserve">b dopuszczonych do uczestnictwa w przetargu: </w:t>
      </w:r>
      <w:r>
        <w:rPr>
          <w:rFonts w:ascii="Arial" w:hAnsi="Arial"/>
          <w:b w:val="1"/>
          <w:bCs w:val="1"/>
          <w:kern w:val="0"/>
          <w:rtl w:val="0"/>
        </w:rPr>
        <w:t>0</w:t>
      </w:r>
    </w:p>
    <w:p>
      <w:pPr>
        <w:pStyle w:val="Normal.0"/>
        <w:widowControl w:val="1"/>
        <w:suppressAutoHyphens w:val="0"/>
        <w:spacing w:line="360" w:lineRule="auto"/>
        <w:rPr>
          <w:rFonts w:ascii="Arial" w:cs="Arial" w:hAnsi="Arial" w:eastAsia="Arial"/>
          <w:kern w:val="0"/>
        </w:rPr>
      </w:pPr>
      <w:r>
        <w:rPr>
          <w:rFonts w:ascii="Arial" w:hAnsi="Arial"/>
          <w:kern w:val="0"/>
          <w:rtl w:val="0"/>
        </w:rPr>
        <w:t>Liczba os</w:t>
      </w:r>
      <w:r>
        <w:rPr>
          <w:rFonts w:ascii="Arial" w:hAnsi="Arial" w:hint="default"/>
          <w:kern w:val="0"/>
          <w:rtl w:val="0"/>
          <w:lang w:val="es-ES_tradnl"/>
        </w:rPr>
        <w:t>ó</w:t>
      </w:r>
      <w:r>
        <w:rPr>
          <w:rFonts w:ascii="Arial" w:hAnsi="Arial"/>
          <w:kern w:val="0"/>
          <w:rtl w:val="0"/>
        </w:rPr>
        <w:t xml:space="preserve">b niedopuszczonych do uczestnictwa w przetargu: </w:t>
      </w:r>
      <w:r>
        <w:rPr>
          <w:rFonts w:ascii="Arial" w:hAnsi="Arial"/>
          <w:b w:val="1"/>
          <w:bCs w:val="1"/>
          <w:kern w:val="0"/>
          <w:rtl w:val="0"/>
        </w:rPr>
        <w:t>0</w:t>
      </w:r>
    </w:p>
    <w:p>
      <w:pPr>
        <w:pStyle w:val="Normal.0"/>
        <w:widowControl w:val="1"/>
        <w:suppressAutoHyphens w:val="0"/>
        <w:spacing w:after="480" w:line="360" w:lineRule="auto"/>
      </w:pPr>
      <w:r>
        <w:rPr>
          <w:rFonts w:ascii="Arial" w:hAnsi="Arial"/>
          <w:kern w:val="0"/>
          <w:rtl w:val="0"/>
        </w:rPr>
        <w:t>Nabywca dzia</w:t>
      </w:r>
      <w:r>
        <w:rPr>
          <w:rFonts w:ascii="Arial" w:hAnsi="Arial" w:hint="default"/>
          <w:kern w:val="0"/>
          <w:rtl w:val="0"/>
        </w:rPr>
        <w:t>ł</w:t>
      </w:r>
      <w:r>
        <w:rPr>
          <w:rFonts w:ascii="Arial" w:hAnsi="Arial"/>
          <w:kern w:val="0"/>
          <w:rtl w:val="0"/>
        </w:rPr>
        <w:t>ki:</w:t>
      </w:r>
      <w:r>
        <w:rPr>
          <w:rFonts w:ascii="Arial" w:hAnsi="Arial"/>
          <w:b w:val="1"/>
          <w:bCs w:val="1"/>
          <w:kern w:val="0"/>
          <w:rtl w:val="0"/>
          <w:lang w:val="en-US"/>
        </w:rPr>
        <w:t xml:space="preserve"> -----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