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B993E94" w14:textId="77777777" w:rsidR="006A30B7" w:rsidRPr="009865A4" w:rsidRDefault="006A30B7" w:rsidP="006A30B7">
      <w:pPr>
        <w:pStyle w:val="Tekstpodstawowy"/>
        <w:rPr>
          <w:rFonts w:ascii="Arial" w:hAnsi="Arial" w:cs="Arial"/>
        </w:rPr>
      </w:pPr>
    </w:p>
    <w:p w14:paraId="02B7859C" w14:textId="4CE18BB2" w:rsidR="00A2592A" w:rsidRPr="00484CB8" w:rsidRDefault="00A44ECC" w:rsidP="00A44ECC">
      <w:pPr>
        <w:pStyle w:val="Tekstpodstawowy"/>
        <w:tabs>
          <w:tab w:val="left" w:pos="2445"/>
        </w:tabs>
        <w:rPr>
          <w:rFonts w:ascii="Arial" w:hAnsi="Arial" w:cs="Arial"/>
          <w:sz w:val="24"/>
          <w:szCs w:val="24"/>
        </w:rPr>
      </w:pPr>
      <w:r>
        <w:rPr>
          <w:rFonts w:ascii="Arial" w:hAnsi="Arial" w:cs="Arial"/>
          <w:sz w:val="24"/>
          <w:szCs w:val="24"/>
        </w:rPr>
        <w:tab/>
      </w:r>
    </w:p>
    <w:p w14:paraId="51028669" w14:textId="05DC9AF8" w:rsidR="006A30B7" w:rsidRPr="00484CB8" w:rsidRDefault="00A2592A" w:rsidP="006A30B7">
      <w:pPr>
        <w:pStyle w:val="Tekstpodstawowy"/>
        <w:rPr>
          <w:rFonts w:ascii="Arial" w:hAnsi="Arial" w:cs="Arial"/>
          <w:sz w:val="24"/>
          <w:szCs w:val="24"/>
        </w:rPr>
      </w:pPr>
      <w:r w:rsidRPr="00484CB8">
        <w:rPr>
          <w:rFonts w:ascii="Arial" w:hAnsi="Arial" w:cs="Arial"/>
          <w:sz w:val="24"/>
          <w:szCs w:val="24"/>
        </w:rPr>
        <w:t>Nr sprawy:</w:t>
      </w:r>
      <w:bookmarkStart w:id="0" w:name="_Hlk79995475"/>
      <w:r w:rsidRPr="00484CB8">
        <w:rPr>
          <w:rFonts w:ascii="Arial" w:hAnsi="Arial" w:cs="Arial"/>
          <w:sz w:val="24"/>
          <w:szCs w:val="24"/>
        </w:rPr>
        <w:t>GM.II.271</w:t>
      </w:r>
      <w:bookmarkEnd w:id="0"/>
      <w:r w:rsidR="00FB445A">
        <w:rPr>
          <w:rFonts w:ascii="Arial" w:hAnsi="Arial" w:cs="Arial"/>
          <w:sz w:val="24"/>
          <w:szCs w:val="24"/>
        </w:rPr>
        <w:t>.4.2024</w:t>
      </w:r>
    </w:p>
    <w:p w14:paraId="0510E981" w14:textId="77777777" w:rsidR="00A2592A" w:rsidRDefault="00A2592A" w:rsidP="006A30B7">
      <w:pPr>
        <w:pStyle w:val="Tekstpodstawowy"/>
        <w:rPr>
          <w:rFonts w:ascii="Arial" w:hAnsi="Arial" w:cs="Arial"/>
        </w:rPr>
      </w:pPr>
    </w:p>
    <w:p w14:paraId="512780AC" w14:textId="77777777" w:rsidR="007F2DA4" w:rsidRPr="009865A4" w:rsidRDefault="007F2DA4" w:rsidP="006A30B7">
      <w:pPr>
        <w:pStyle w:val="Tekstpodstawowy"/>
        <w:rPr>
          <w:rFonts w:ascii="Arial" w:hAnsi="Arial" w:cs="Arial"/>
        </w:rPr>
      </w:pPr>
    </w:p>
    <w:p w14:paraId="68EB5165" w14:textId="09BF9022" w:rsidR="004A0D8C" w:rsidRPr="009865A4" w:rsidRDefault="006A30B7" w:rsidP="006A30B7">
      <w:pPr>
        <w:pStyle w:val="Style2"/>
        <w:shd w:val="clear" w:color="auto" w:fill="auto"/>
        <w:spacing w:after="0" w:line="547" w:lineRule="exact"/>
        <w:ind w:right="80"/>
        <w:jc w:val="center"/>
        <w:rPr>
          <w:rStyle w:val="CharStyle3"/>
          <w:rFonts w:ascii="Arial" w:hAnsi="Arial" w:cs="Arial"/>
          <w:b/>
          <w:sz w:val="40"/>
          <w:szCs w:val="40"/>
        </w:rPr>
      </w:pPr>
      <w:r w:rsidRPr="009865A4">
        <w:rPr>
          <w:rStyle w:val="CharStyle3"/>
          <w:rFonts w:ascii="Arial" w:hAnsi="Arial" w:cs="Arial"/>
          <w:b/>
          <w:sz w:val="40"/>
          <w:szCs w:val="40"/>
        </w:rPr>
        <w:t>SPECYFIKACJA WARUNKÓW ZAMÓWIENIA (SWZ)</w:t>
      </w:r>
    </w:p>
    <w:p w14:paraId="269E7512" w14:textId="77777777" w:rsidR="006A30B7" w:rsidRPr="009865A4" w:rsidRDefault="006A30B7" w:rsidP="006A30B7">
      <w:pPr>
        <w:pStyle w:val="Style2"/>
        <w:shd w:val="clear" w:color="auto" w:fill="auto"/>
        <w:spacing w:after="0" w:line="547" w:lineRule="exact"/>
        <w:ind w:right="80"/>
        <w:jc w:val="center"/>
        <w:rPr>
          <w:rStyle w:val="CharStyle8"/>
          <w:rFonts w:ascii="Arial" w:hAnsi="Arial" w:cs="Arial"/>
          <w:bCs/>
          <w:sz w:val="44"/>
          <w:szCs w:val="44"/>
          <w:shd w:val="clear" w:color="auto" w:fill="auto"/>
        </w:rPr>
      </w:pPr>
    </w:p>
    <w:p w14:paraId="35838635" w14:textId="017ECD93" w:rsidR="007F2DA4" w:rsidRPr="00412A1B" w:rsidRDefault="00B27146" w:rsidP="007F2DA4">
      <w:pPr>
        <w:rPr>
          <w:rFonts w:asciiTheme="majorHAnsi" w:hAnsiTheme="majorHAnsi" w:cstheme="majorHAnsi"/>
          <w:b/>
          <w:sz w:val="24"/>
          <w:szCs w:val="24"/>
        </w:rPr>
      </w:pPr>
      <w:r w:rsidRPr="00C830EA">
        <w:rPr>
          <w:rFonts w:asciiTheme="majorHAnsi" w:hAnsiTheme="majorHAnsi" w:cstheme="majorHAnsi"/>
          <w:sz w:val="24"/>
          <w:szCs w:val="24"/>
        </w:rPr>
        <w:t xml:space="preserve">zwana dalej „specyfikacją”, sporządzona dla </w:t>
      </w:r>
      <w:r w:rsidR="007F2DA4" w:rsidRPr="00C830EA">
        <w:rPr>
          <w:rFonts w:asciiTheme="majorHAnsi" w:hAnsiTheme="majorHAnsi" w:cstheme="majorHAnsi"/>
          <w:sz w:val="24"/>
          <w:szCs w:val="24"/>
        </w:rPr>
        <w:t>zadania pn.</w:t>
      </w:r>
      <w:r w:rsidRPr="00C830EA">
        <w:rPr>
          <w:rFonts w:asciiTheme="majorHAnsi" w:hAnsiTheme="majorHAnsi" w:cstheme="majorHAnsi"/>
          <w:sz w:val="24"/>
          <w:szCs w:val="24"/>
        </w:rPr>
        <w:t xml:space="preserve"> </w:t>
      </w:r>
      <w:bookmarkStart w:id="1" w:name="_Hlk110408676"/>
      <w:bookmarkStart w:id="2" w:name="_Hlk158288279"/>
      <w:bookmarkStart w:id="3" w:name="_Hlk79995451"/>
      <w:r w:rsidR="007F2DA4" w:rsidRPr="00FB445A">
        <w:rPr>
          <w:rFonts w:asciiTheme="majorHAnsi" w:hAnsiTheme="majorHAnsi" w:cstheme="majorHAnsi"/>
          <w:b/>
          <w:sz w:val="24"/>
          <w:szCs w:val="24"/>
        </w:rPr>
        <w:t>„</w:t>
      </w:r>
      <w:bookmarkStart w:id="4" w:name="_Hlk110418821"/>
      <w:bookmarkStart w:id="5" w:name="_Hlk121310142"/>
      <w:bookmarkStart w:id="6" w:name="_Hlk135904487"/>
      <w:bookmarkStart w:id="7" w:name="_Hlk158281044"/>
      <w:r w:rsidR="00C877E2" w:rsidRPr="00FB445A">
        <w:rPr>
          <w:rFonts w:ascii="Arial" w:hAnsi="Arial" w:cs="Arial"/>
          <w:b/>
          <w:sz w:val="24"/>
          <w:szCs w:val="24"/>
        </w:rPr>
        <w:t>Opracowanie</w:t>
      </w:r>
      <w:r w:rsidR="00412A1B" w:rsidRPr="00FB445A">
        <w:rPr>
          <w:rFonts w:ascii="Arial" w:hAnsi="Arial" w:cs="Arial"/>
          <w:b/>
          <w:sz w:val="24"/>
          <w:szCs w:val="24"/>
        </w:rPr>
        <w:t xml:space="preserve"> dokumentacji </w:t>
      </w:r>
      <w:r w:rsidR="00643259" w:rsidRPr="00FB445A">
        <w:rPr>
          <w:rFonts w:ascii="Arial" w:hAnsi="Arial" w:cs="Arial"/>
          <w:b/>
          <w:sz w:val="24"/>
          <w:szCs w:val="24"/>
        </w:rPr>
        <w:t>projektowej</w:t>
      </w:r>
      <w:bookmarkEnd w:id="1"/>
      <w:bookmarkEnd w:id="4"/>
      <w:bookmarkEnd w:id="5"/>
      <w:bookmarkEnd w:id="6"/>
      <w:r w:rsidR="00B66944" w:rsidRPr="00FB445A">
        <w:rPr>
          <w:rFonts w:ascii="Arial" w:hAnsi="Arial" w:cs="Arial"/>
          <w:b/>
          <w:sz w:val="24"/>
          <w:szCs w:val="24"/>
        </w:rPr>
        <w:t xml:space="preserve"> na budowę wieży widokowej w </w:t>
      </w:r>
      <w:r w:rsidR="00FB445A">
        <w:rPr>
          <w:rFonts w:ascii="Arial" w:hAnsi="Arial" w:cs="Arial"/>
          <w:b/>
          <w:sz w:val="24"/>
          <w:szCs w:val="24"/>
        </w:rPr>
        <w:t>g</w:t>
      </w:r>
      <w:r w:rsidR="00B66944" w:rsidRPr="00FB445A">
        <w:rPr>
          <w:rFonts w:ascii="Arial" w:hAnsi="Arial" w:cs="Arial"/>
          <w:b/>
          <w:sz w:val="24"/>
          <w:szCs w:val="24"/>
        </w:rPr>
        <w:t>minie Polanów</w:t>
      </w:r>
      <w:bookmarkEnd w:id="7"/>
      <w:r w:rsidR="00B66944" w:rsidRPr="00FB445A">
        <w:rPr>
          <w:rFonts w:ascii="Arial" w:hAnsi="Arial" w:cs="Arial"/>
          <w:b/>
          <w:sz w:val="24"/>
          <w:szCs w:val="24"/>
        </w:rPr>
        <w:t xml:space="preserve">” </w:t>
      </w:r>
      <w:bookmarkEnd w:id="2"/>
    </w:p>
    <w:bookmarkEnd w:id="3"/>
    <w:p w14:paraId="5470810D" w14:textId="2CBC2553" w:rsidR="007F2DA4" w:rsidRDefault="007F2DA4" w:rsidP="007F2DA4">
      <w:pPr>
        <w:pStyle w:val="Default"/>
        <w:rPr>
          <w:lang w:eastAsia="pl-PL"/>
        </w:rPr>
      </w:pPr>
    </w:p>
    <w:p w14:paraId="73802DA8" w14:textId="77777777" w:rsidR="007F2DA4" w:rsidRPr="007F2DA4" w:rsidRDefault="007F2DA4" w:rsidP="007F2DA4">
      <w:pPr>
        <w:pStyle w:val="Default"/>
        <w:rPr>
          <w:lang w:eastAsia="pl-PL"/>
        </w:rPr>
      </w:pPr>
    </w:p>
    <w:p w14:paraId="30E01FD3" w14:textId="27A27900" w:rsidR="004A0D8C" w:rsidRDefault="004A0D8C" w:rsidP="004A0D8C">
      <w:pPr>
        <w:rPr>
          <w:rFonts w:ascii="Arial" w:hAnsi="Arial" w:cs="Arial"/>
          <w:sz w:val="24"/>
          <w:szCs w:val="24"/>
        </w:rPr>
      </w:pPr>
    </w:p>
    <w:p w14:paraId="21319D4C" w14:textId="77777777" w:rsidR="004A0D8C" w:rsidRPr="009865A4" w:rsidRDefault="004A0D8C" w:rsidP="004A0D8C">
      <w:pPr>
        <w:rPr>
          <w:rFonts w:ascii="Arial" w:hAnsi="Arial" w:cs="Arial"/>
        </w:rPr>
      </w:pPr>
    </w:p>
    <w:p w14:paraId="1FCF4BD0" w14:textId="35E6D7BD" w:rsidR="00E147DB" w:rsidRDefault="003C7853" w:rsidP="003C7853">
      <w:pPr>
        <w:tabs>
          <w:tab w:val="left" w:pos="6150"/>
        </w:tabs>
        <w:rPr>
          <w:rFonts w:ascii="Arial" w:hAnsi="Arial" w:cs="Arial"/>
        </w:rPr>
      </w:pPr>
      <w:r>
        <w:rPr>
          <w:rFonts w:ascii="Arial" w:hAnsi="Arial" w:cs="Arial"/>
        </w:rPr>
        <w:tab/>
      </w:r>
    </w:p>
    <w:p w14:paraId="73EF2E3F" w14:textId="2803D2DE" w:rsidR="00C21682" w:rsidRPr="006B3CDD" w:rsidRDefault="006B3CDD" w:rsidP="00AD323B">
      <w:pPr>
        <w:tabs>
          <w:tab w:val="left" w:pos="5535"/>
        </w:tabs>
        <w:ind w:left="4962"/>
        <w:rPr>
          <w:rFonts w:ascii="Arial" w:hAnsi="Arial" w:cs="Arial"/>
          <w:b/>
          <w:bCs/>
          <w:sz w:val="24"/>
          <w:szCs w:val="24"/>
        </w:rPr>
      </w:pPr>
      <w:r>
        <w:rPr>
          <w:rFonts w:ascii="Arial" w:hAnsi="Arial" w:cs="Arial"/>
        </w:rPr>
        <w:tab/>
      </w:r>
      <w:r w:rsidR="00AD323B">
        <w:rPr>
          <w:rFonts w:ascii="Arial" w:hAnsi="Arial" w:cs="Arial"/>
          <w:noProof/>
        </w:rPr>
        <w:drawing>
          <wp:inline distT="0" distB="0" distL="0" distR="0" wp14:anchorId="5F2DAB20" wp14:editId="1B6FB873">
            <wp:extent cx="5761355" cy="932815"/>
            <wp:effectExtent l="0" t="0" r="0" b="0"/>
            <wp:docPr id="62419290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932815"/>
                    </a:xfrm>
                    <a:prstGeom prst="rect">
                      <a:avLst/>
                    </a:prstGeom>
                    <a:noFill/>
                  </pic:spPr>
                </pic:pic>
              </a:graphicData>
            </a:graphic>
          </wp:inline>
        </w:drawing>
      </w:r>
    </w:p>
    <w:p w14:paraId="01CCAEF5" w14:textId="77777777" w:rsidR="006B3CDD" w:rsidRDefault="006B3CDD" w:rsidP="006B3CDD">
      <w:pPr>
        <w:tabs>
          <w:tab w:val="left" w:pos="5535"/>
        </w:tabs>
        <w:rPr>
          <w:rFonts w:ascii="Arial" w:hAnsi="Arial" w:cs="Arial"/>
        </w:rPr>
      </w:pPr>
    </w:p>
    <w:p w14:paraId="27C40B62" w14:textId="486D53D1" w:rsidR="006B3CDD" w:rsidRPr="006B3CDD" w:rsidRDefault="006B3CDD" w:rsidP="006B3CDD">
      <w:pPr>
        <w:tabs>
          <w:tab w:val="left" w:pos="5103"/>
        </w:tabs>
        <w:rPr>
          <w:rFonts w:ascii="Arial" w:hAnsi="Arial" w:cs="Arial"/>
          <w:sz w:val="24"/>
          <w:szCs w:val="24"/>
        </w:rPr>
      </w:pPr>
      <w:r>
        <w:rPr>
          <w:rFonts w:ascii="Arial" w:hAnsi="Arial" w:cs="Arial"/>
        </w:rPr>
        <w:tab/>
      </w:r>
    </w:p>
    <w:p w14:paraId="011A9ED2" w14:textId="72CD3171" w:rsidR="00C21682" w:rsidRPr="00C21682" w:rsidRDefault="00C21682" w:rsidP="00643259">
      <w:pPr>
        <w:tabs>
          <w:tab w:val="center" w:pos="6237"/>
        </w:tabs>
        <w:spacing w:after="240"/>
        <w:ind w:left="4536"/>
        <w:jc w:val="right"/>
        <w:rPr>
          <w:rFonts w:ascii="Arial" w:eastAsia="Times New Roman" w:hAnsi="Arial" w:cs="Arial"/>
          <w:b/>
          <w:sz w:val="24"/>
          <w:szCs w:val="20"/>
          <w:lang w:eastAsia="pl-PL"/>
        </w:rPr>
      </w:pPr>
    </w:p>
    <w:p w14:paraId="6BF6C39B" w14:textId="754B94AF" w:rsidR="00C21682" w:rsidRPr="009865A4" w:rsidRDefault="00C21682" w:rsidP="00C21682">
      <w:pPr>
        <w:tabs>
          <w:tab w:val="left" w:pos="5490"/>
        </w:tabs>
        <w:spacing w:line="240" w:lineRule="auto"/>
        <w:rPr>
          <w:rFonts w:ascii="Arial" w:hAnsi="Arial" w:cs="Arial"/>
        </w:rPr>
      </w:pPr>
    </w:p>
    <w:p w14:paraId="44170C4D" w14:textId="74BAFEB3" w:rsidR="009C27CA" w:rsidRDefault="009C27CA" w:rsidP="00C21682">
      <w:pPr>
        <w:tabs>
          <w:tab w:val="left" w:pos="5490"/>
        </w:tabs>
        <w:spacing w:line="240" w:lineRule="auto"/>
        <w:rPr>
          <w:rFonts w:ascii="Arial" w:hAnsi="Arial" w:cs="Arial"/>
        </w:rPr>
      </w:pPr>
    </w:p>
    <w:p w14:paraId="562E467B" w14:textId="77777777" w:rsidR="00484CB8" w:rsidRDefault="00484CB8" w:rsidP="00262565">
      <w:pPr>
        <w:spacing w:line="240" w:lineRule="auto"/>
        <w:rPr>
          <w:rFonts w:ascii="Arial" w:hAnsi="Arial" w:cs="Arial"/>
        </w:rPr>
      </w:pPr>
    </w:p>
    <w:p w14:paraId="1D8FF5B9" w14:textId="77777777" w:rsidR="006B3CDD" w:rsidRDefault="006B3CDD" w:rsidP="00262565">
      <w:pPr>
        <w:spacing w:line="240" w:lineRule="auto"/>
        <w:rPr>
          <w:rFonts w:ascii="Arial" w:hAnsi="Arial" w:cs="Arial"/>
        </w:rPr>
      </w:pPr>
    </w:p>
    <w:p w14:paraId="5B265FEE" w14:textId="4AF20EAF" w:rsidR="008B405C" w:rsidRDefault="00A50DA3" w:rsidP="00484CB8">
      <w:pPr>
        <w:spacing w:line="240" w:lineRule="auto"/>
        <w:jc w:val="center"/>
        <w:rPr>
          <w:rFonts w:ascii="Arial" w:hAnsi="Arial" w:cs="Arial"/>
          <w:sz w:val="24"/>
          <w:szCs w:val="24"/>
        </w:rPr>
      </w:pPr>
      <w:r w:rsidRPr="009865A4">
        <w:rPr>
          <w:rFonts w:ascii="Arial" w:hAnsi="Arial" w:cs="Arial"/>
          <w:sz w:val="24"/>
          <w:szCs w:val="24"/>
        </w:rPr>
        <w:t xml:space="preserve">Polanów, dnia </w:t>
      </w:r>
      <w:r w:rsidR="00FB445A">
        <w:rPr>
          <w:rFonts w:ascii="Arial" w:hAnsi="Arial" w:cs="Arial"/>
          <w:sz w:val="24"/>
          <w:szCs w:val="24"/>
        </w:rPr>
        <w:t>6 lutego 2024r.</w:t>
      </w:r>
    </w:p>
    <w:p w14:paraId="12B0BE48" w14:textId="77777777" w:rsidR="006B3CDD" w:rsidRDefault="006B3CDD" w:rsidP="00330359">
      <w:pPr>
        <w:pStyle w:val="Style9"/>
        <w:tabs>
          <w:tab w:val="left" w:pos="142"/>
        </w:tabs>
        <w:spacing w:after="333" w:line="240" w:lineRule="auto"/>
        <w:jc w:val="both"/>
        <w:rPr>
          <w:rFonts w:ascii="Arial" w:hAnsi="Arial" w:cs="Arial"/>
          <w:b/>
          <w:sz w:val="24"/>
          <w:szCs w:val="24"/>
        </w:rPr>
      </w:pPr>
    </w:p>
    <w:p w14:paraId="7AB207D6" w14:textId="77777777" w:rsidR="00AD323B" w:rsidRDefault="00AD323B" w:rsidP="00330359">
      <w:pPr>
        <w:pStyle w:val="Style9"/>
        <w:tabs>
          <w:tab w:val="left" w:pos="142"/>
        </w:tabs>
        <w:spacing w:after="333" w:line="240" w:lineRule="auto"/>
        <w:jc w:val="both"/>
        <w:rPr>
          <w:rFonts w:ascii="Arial" w:hAnsi="Arial" w:cs="Arial"/>
          <w:b/>
          <w:sz w:val="24"/>
          <w:szCs w:val="24"/>
        </w:rPr>
      </w:pPr>
    </w:p>
    <w:p w14:paraId="3D6E03B6" w14:textId="1861CAE9" w:rsidR="004A0D8C" w:rsidRPr="00217181" w:rsidRDefault="00330359" w:rsidP="00330359">
      <w:pPr>
        <w:pStyle w:val="Style9"/>
        <w:tabs>
          <w:tab w:val="left" w:pos="142"/>
        </w:tabs>
        <w:spacing w:after="333" w:line="240" w:lineRule="auto"/>
        <w:jc w:val="both"/>
        <w:rPr>
          <w:rFonts w:ascii="Arial" w:hAnsi="Arial" w:cs="Arial"/>
          <w:b/>
          <w:sz w:val="24"/>
          <w:szCs w:val="24"/>
        </w:rPr>
      </w:pPr>
      <w:r>
        <w:rPr>
          <w:rFonts w:ascii="Arial" w:hAnsi="Arial" w:cs="Arial"/>
          <w:b/>
          <w:sz w:val="24"/>
          <w:szCs w:val="24"/>
        </w:rPr>
        <w:t xml:space="preserve">1. </w:t>
      </w:r>
      <w:r w:rsidR="004A0D8C" w:rsidRPr="00217181">
        <w:rPr>
          <w:rFonts w:ascii="Arial" w:hAnsi="Arial" w:cs="Arial"/>
          <w:b/>
          <w:sz w:val="24"/>
          <w:szCs w:val="24"/>
        </w:rPr>
        <w:t>ZAMAWIAJĄCY:</w:t>
      </w:r>
    </w:p>
    <w:p w14:paraId="4091365B" w14:textId="64265275"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Nazwa Zamawiającego:</w:t>
      </w:r>
      <w:r w:rsidRPr="00217181">
        <w:rPr>
          <w:rFonts w:ascii="Arial" w:hAnsi="Arial" w:cs="Arial"/>
          <w:b/>
          <w:sz w:val="24"/>
          <w:szCs w:val="24"/>
        </w:rPr>
        <w:tab/>
      </w:r>
      <w:r w:rsidR="004A0D8C" w:rsidRPr="00217181">
        <w:rPr>
          <w:rFonts w:ascii="Arial" w:hAnsi="Arial" w:cs="Arial"/>
          <w:sz w:val="24"/>
          <w:szCs w:val="24"/>
        </w:rPr>
        <w:t>Gmina Polanów</w:t>
      </w:r>
    </w:p>
    <w:p w14:paraId="1DDF27B6" w14:textId="46C13803"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REGON:</w:t>
      </w:r>
      <w:r w:rsidRPr="00217181">
        <w:rPr>
          <w:rFonts w:ascii="Arial" w:hAnsi="Arial" w:cs="Arial"/>
          <w:b/>
          <w:sz w:val="24"/>
          <w:szCs w:val="24"/>
        </w:rPr>
        <w:tab/>
      </w:r>
      <w:r w:rsidR="004A0D8C" w:rsidRPr="00217181">
        <w:rPr>
          <w:rFonts w:ascii="Arial" w:hAnsi="Arial" w:cs="Arial"/>
          <w:sz w:val="24"/>
          <w:szCs w:val="24"/>
        </w:rPr>
        <w:t>330920660</w:t>
      </w:r>
    </w:p>
    <w:p w14:paraId="1503451D" w14:textId="10697838"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NIP:</w:t>
      </w:r>
      <w:r w:rsidRPr="00217181">
        <w:rPr>
          <w:rFonts w:ascii="Arial" w:hAnsi="Arial" w:cs="Arial"/>
          <w:b/>
          <w:sz w:val="24"/>
          <w:szCs w:val="24"/>
        </w:rPr>
        <w:tab/>
      </w:r>
      <w:r w:rsidR="004A0D8C" w:rsidRPr="00217181">
        <w:rPr>
          <w:rFonts w:ascii="Arial" w:hAnsi="Arial" w:cs="Arial"/>
          <w:sz w:val="24"/>
          <w:szCs w:val="24"/>
        </w:rPr>
        <w:t>499-04-65-414</w:t>
      </w:r>
    </w:p>
    <w:p w14:paraId="397F34C4" w14:textId="17374A70" w:rsidR="004A0D8C" w:rsidRPr="00217181" w:rsidRDefault="00DF26C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Miejscowość Adres:</w:t>
      </w:r>
      <w:r w:rsidRPr="00217181">
        <w:rPr>
          <w:rFonts w:ascii="Arial" w:hAnsi="Arial" w:cs="Arial"/>
          <w:b/>
          <w:sz w:val="24"/>
          <w:szCs w:val="24"/>
        </w:rPr>
        <w:tab/>
      </w:r>
      <w:r w:rsidR="004A0D8C" w:rsidRPr="00217181">
        <w:rPr>
          <w:rFonts w:ascii="Arial" w:hAnsi="Arial" w:cs="Arial"/>
          <w:sz w:val="24"/>
          <w:szCs w:val="24"/>
        </w:rPr>
        <w:t>Polanów, ul. Wolności 4</w:t>
      </w:r>
    </w:p>
    <w:p w14:paraId="601804C4" w14:textId="2236B079" w:rsidR="004A0D8C" w:rsidRPr="00217181" w:rsidRDefault="00DF26C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Strona internetowa:</w:t>
      </w:r>
      <w:r w:rsidRPr="00217181">
        <w:rPr>
          <w:rFonts w:ascii="Arial" w:hAnsi="Arial" w:cs="Arial"/>
          <w:b/>
          <w:sz w:val="24"/>
          <w:szCs w:val="24"/>
        </w:rPr>
        <w:tab/>
      </w:r>
      <w:r w:rsidRPr="004A1EFF">
        <w:rPr>
          <w:rFonts w:ascii="Arial" w:hAnsi="Arial" w:cs="Arial"/>
          <w:sz w:val="24"/>
          <w:szCs w:val="24"/>
        </w:rPr>
        <w:t>https://bip.polanow.pl</w:t>
      </w:r>
    </w:p>
    <w:p w14:paraId="4025EB1A" w14:textId="215D505C" w:rsidR="006C068B" w:rsidRPr="00217181" w:rsidRDefault="006C068B" w:rsidP="002E00D3">
      <w:pPr>
        <w:pStyle w:val="Akapitzlist"/>
        <w:tabs>
          <w:tab w:val="left" w:pos="3686"/>
        </w:tabs>
        <w:spacing w:after="0" w:line="240" w:lineRule="auto"/>
        <w:ind w:left="142"/>
        <w:rPr>
          <w:rFonts w:ascii="Arial" w:hAnsi="Arial" w:cs="Arial"/>
          <w:sz w:val="24"/>
          <w:szCs w:val="24"/>
        </w:rPr>
      </w:pPr>
      <w:r w:rsidRPr="00217181">
        <w:rPr>
          <w:rFonts w:ascii="Arial" w:hAnsi="Arial" w:cs="Arial"/>
          <w:b/>
          <w:sz w:val="24"/>
          <w:szCs w:val="24"/>
        </w:rPr>
        <w:t>Adres e-</w:t>
      </w:r>
      <w:r w:rsidRPr="00217181">
        <w:rPr>
          <w:rFonts w:ascii="Arial" w:hAnsi="Arial" w:cs="Arial"/>
          <w:b/>
          <w:bCs/>
          <w:sz w:val="24"/>
          <w:szCs w:val="24"/>
        </w:rPr>
        <w:t>mail</w:t>
      </w:r>
      <w:r w:rsidRPr="00217181">
        <w:rPr>
          <w:rFonts w:ascii="Arial" w:hAnsi="Arial" w:cs="Arial"/>
          <w:sz w:val="24"/>
          <w:szCs w:val="24"/>
        </w:rPr>
        <w:t>:</w:t>
      </w:r>
      <w:r w:rsidR="00DF26CB" w:rsidRPr="00217181">
        <w:rPr>
          <w:rFonts w:ascii="Arial" w:hAnsi="Arial" w:cs="Arial"/>
          <w:sz w:val="24"/>
          <w:szCs w:val="24"/>
        </w:rPr>
        <w:tab/>
      </w:r>
      <w:r w:rsidRPr="00217181">
        <w:rPr>
          <w:rFonts w:ascii="Arial" w:hAnsi="Arial" w:cs="Arial"/>
          <w:sz w:val="24"/>
          <w:szCs w:val="24"/>
        </w:rPr>
        <w:t>um@polanow.eu</w:t>
      </w:r>
    </w:p>
    <w:p w14:paraId="153DB2F2" w14:textId="082C9EA3" w:rsidR="006C068B" w:rsidRPr="00217181" w:rsidRDefault="006C068B" w:rsidP="002E00D3">
      <w:pPr>
        <w:pStyle w:val="Akapitzlist"/>
        <w:tabs>
          <w:tab w:val="left" w:pos="3686"/>
        </w:tabs>
        <w:spacing w:after="0" w:line="240" w:lineRule="auto"/>
        <w:ind w:left="142"/>
        <w:rPr>
          <w:rFonts w:ascii="Arial" w:hAnsi="Arial" w:cs="Arial"/>
          <w:b/>
          <w:sz w:val="24"/>
          <w:szCs w:val="24"/>
        </w:rPr>
      </w:pPr>
      <w:r w:rsidRPr="00217181">
        <w:rPr>
          <w:rFonts w:ascii="Arial" w:hAnsi="Arial" w:cs="Arial"/>
          <w:b/>
          <w:sz w:val="24"/>
          <w:szCs w:val="24"/>
        </w:rPr>
        <w:t>Adres skrytki e-</w:t>
      </w:r>
      <w:proofErr w:type="spellStart"/>
      <w:r w:rsidRPr="00217181">
        <w:rPr>
          <w:rFonts w:ascii="Arial" w:hAnsi="Arial" w:cs="Arial"/>
          <w:b/>
          <w:sz w:val="24"/>
          <w:szCs w:val="24"/>
        </w:rPr>
        <w:t>puap</w:t>
      </w:r>
      <w:proofErr w:type="spellEnd"/>
      <w:r w:rsidRPr="00217181">
        <w:rPr>
          <w:rFonts w:ascii="Arial" w:hAnsi="Arial" w:cs="Arial"/>
          <w:b/>
          <w:sz w:val="24"/>
          <w:szCs w:val="24"/>
        </w:rPr>
        <w:t>:</w:t>
      </w:r>
      <w:r w:rsidR="00DF26CB" w:rsidRPr="00217181">
        <w:rPr>
          <w:rFonts w:ascii="Arial" w:hAnsi="Arial" w:cs="Arial"/>
          <w:b/>
          <w:sz w:val="24"/>
          <w:szCs w:val="24"/>
        </w:rPr>
        <w:tab/>
      </w:r>
      <w:r w:rsidRPr="004A1EFF">
        <w:rPr>
          <w:rFonts w:ascii="Arial" w:eastAsia="SimSun" w:hAnsi="Arial" w:cs="Arial"/>
          <w:bCs/>
          <w:color w:val="000000" w:themeColor="text1"/>
          <w:sz w:val="24"/>
          <w:szCs w:val="24"/>
        </w:rPr>
        <w:t>/wl6adi161y/skrytka</w:t>
      </w:r>
    </w:p>
    <w:p w14:paraId="29F83BDB" w14:textId="1B5460EE"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Tel./fax.:</w:t>
      </w:r>
      <w:r w:rsidRPr="00217181">
        <w:rPr>
          <w:rFonts w:ascii="Arial" w:hAnsi="Arial" w:cs="Arial"/>
          <w:b/>
          <w:sz w:val="24"/>
          <w:szCs w:val="24"/>
        </w:rPr>
        <w:tab/>
      </w:r>
      <w:r w:rsidR="004A0D8C" w:rsidRPr="00217181">
        <w:rPr>
          <w:rFonts w:ascii="Arial" w:hAnsi="Arial" w:cs="Arial"/>
          <w:sz w:val="24"/>
          <w:szCs w:val="24"/>
        </w:rPr>
        <w:t>(94)318-83-51/(94)318-83-</w:t>
      </w:r>
      <w:r w:rsidR="00262565" w:rsidRPr="00217181">
        <w:rPr>
          <w:rFonts w:ascii="Arial" w:hAnsi="Arial" w:cs="Arial"/>
          <w:sz w:val="24"/>
          <w:szCs w:val="24"/>
        </w:rPr>
        <w:t>2</w:t>
      </w:r>
      <w:r w:rsidR="0083260E">
        <w:rPr>
          <w:rFonts w:ascii="Arial" w:hAnsi="Arial" w:cs="Arial"/>
          <w:sz w:val="24"/>
          <w:szCs w:val="24"/>
        </w:rPr>
        <w:t xml:space="preserve">9, </w:t>
      </w:r>
      <w:r w:rsidRPr="00217181">
        <w:rPr>
          <w:rFonts w:ascii="Arial" w:hAnsi="Arial" w:cs="Arial"/>
          <w:sz w:val="24"/>
          <w:szCs w:val="24"/>
        </w:rPr>
        <w:t xml:space="preserve"> </w:t>
      </w:r>
      <w:r w:rsidRPr="00217181">
        <w:rPr>
          <w:rFonts w:ascii="Arial" w:hAnsi="Arial" w:cs="Arial"/>
          <w:sz w:val="24"/>
          <w:szCs w:val="24"/>
        </w:rPr>
        <w:br/>
      </w:r>
      <w:r w:rsidR="004A0D8C" w:rsidRPr="00217181">
        <w:rPr>
          <w:rFonts w:ascii="Arial" w:hAnsi="Arial" w:cs="Arial"/>
          <w:b/>
          <w:sz w:val="24"/>
          <w:szCs w:val="24"/>
        </w:rPr>
        <w:t>Godziny urzędowania:</w:t>
      </w:r>
      <w:r w:rsidR="004A0D8C" w:rsidRPr="00217181">
        <w:rPr>
          <w:rFonts w:ascii="Arial" w:hAnsi="Arial" w:cs="Arial"/>
          <w:sz w:val="24"/>
          <w:szCs w:val="24"/>
        </w:rPr>
        <w:t xml:space="preserve"> </w:t>
      </w:r>
      <w:r w:rsidR="00D5183C"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:30</w:t>
      </w:r>
      <w:r w:rsidRPr="00217181">
        <w:rPr>
          <w:rFonts w:ascii="Arial" w:hAnsi="Arial" w:cs="Arial"/>
          <w:sz w:val="24"/>
          <w:szCs w:val="24"/>
        </w:rPr>
        <w:t xml:space="preserve"> od poniedziałku do środy</w:t>
      </w:r>
    </w:p>
    <w:p w14:paraId="2B75D3D0" w14:textId="78CB5D18" w:rsidR="00DF26CB"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b/>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-16</w:t>
      </w:r>
      <w:r w:rsidR="004A1EFF">
        <w:rPr>
          <w:rFonts w:ascii="Arial" w:hAnsi="Arial" w:cs="Arial"/>
          <w:sz w:val="24"/>
          <w:szCs w:val="24"/>
        </w:rPr>
        <w:t>:00</w:t>
      </w:r>
      <w:r w:rsidRPr="00217181">
        <w:rPr>
          <w:rFonts w:ascii="Arial" w:hAnsi="Arial" w:cs="Arial"/>
          <w:sz w:val="24"/>
          <w:szCs w:val="24"/>
        </w:rPr>
        <w:t xml:space="preserve"> czwartek</w:t>
      </w:r>
    </w:p>
    <w:p w14:paraId="147BAA93" w14:textId="003F77ED" w:rsidR="004A0D8C" w:rsidRPr="00217181" w:rsidRDefault="00DF26CB" w:rsidP="002E00D3">
      <w:pPr>
        <w:pStyle w:val="Style9"/>
        <w:tabs>
          <w:tab w:val="left" w:pos="3686"/>
        </w:tabs>
        <w:spacing w:line="240" w:lineRule="auto"/>
        <w:ind w:left="142"/>
        <w:jc w:val="both"/>
        <w:rPr>
          <w:rFonts w:ascii="Arial" w:hAnsi="Arial" w:cs="Arial"/>
          <w:sz w:val="24"/>
          <w:szCs w:val="24"/>
        </w:rPr>
      </w:pPr>
      <w:r w:rsidRPr="00217181">
        <w:rPr>
          <w:rFonts w:ascii="Arial" w:hAnsi="Arial" w:cs="Arial"/>
          <w:sz w:val="24"/>
          <w:szCs w:val="24"/>
        </w:rPr>
        <w:tab/>
      </w:r>
      <w:r w:rsidR="004A0D8C" w:rsidRPr="00217181">
        <w:rPr>
          <w:rFonts w:ascii="Arial" w:hAnsi="Arial" w:cs="Arial"/>
          <w:sz w:val="24"/>
          <w:szCs w:val="24"/>
        </w:rPr>
        <w:t>7</w:t>
      </w:r>
      <w:r w:rsidR="004A1EFF">
        <w:rPr>
          <w:rFonts w:ascii="Arial" w:hAnsi="Arial" w:cs="Arial"/>
          <w:sz w:val="24"/>
          <w:szCs w:val="24"/>
        </w:rPr>
        <w:t>:30</w:t>
      </w:r>
      <w:r w:rsidR="004A0D8C" w:rsidRPr="00217181">
        <w:rPr>
          <w:rFonts w:ascii="Arial" w:hAnsi="Arial" w:cs="Arial"/>
          <w:sz w:val="24"/>
          <w:szCs w:val="24"/>
        </w:rPr>
        <w:t>-15</w:t>
      </w:r>
      <w:r w:rsidR="004A1EFF">
        <w:rPr>
          <w:rFonts w:ascii="Arial" w:hAnsi="Arial" w:cs="Arial"/>
          <w:sz w:val="24"/>
          <w:szCs w:val="24"/>
        </w:rPr>
        <w:t>:00</w:t>
      </w:r>
      <w:r w:rsidR="004A0D8C" w:rsidRPr="00217181">
        <w:rPr>
          <w:rFonts w:ascii="Arial" w:hAnsi="Arial" w:cs="Arial"/>
          <w:sz w:val="24"/>
          <w:szCs w:val="24"/>
        </w:rPr>
        <w:t xml:space="preserve"> piątek</w:t>
      </w:r>
    </w:p>
    <w:p w14:paraId="72920583" w14:textId="271CDCBD" w:rsidR="005E21B3" w:rsidRDefault="005E21B3" w:rsidP="005E21B3">
      <w:pPr>
        <w:suppressAutoHyphens w:val="0"/>
        <w:autoSpaceDE w:val="0"/>
        <w:autoSpaceDN w:val="0"/>
        <w:spacing w:after="0" w:line="240" w:lineRule="auto"/>
        <w:ind w:right="-30"/>
        <w:jc w:val="both"/>
        <w:rPr>
          <w:rFonts w:ascii="Arial" w:hAnsi="Arial" w:cs="Arial"/>
          <w:sz w:val="24"/>
          <w:szCs w:val="24"/>
        </w:rPr>
      </w:pPr>
    </w:p>
    <w:p w14:paraId="47FFB0B5" w14:textId="0746F68E" w:rsidR="004924B1" w:rsidRPr="00186506" w:rsidRDefault="004924B1" w:rsidP="00EB0C86">
      <w:pPr>
        <w:tabs>
          <w:tab w:val="left" w:pos="2977"/>
        </w:tabs>
        <w:suppressAutoHyphens w:val="0"/>
        <w:autoSpaceDE w:val="0"/>
        <w:autoSpaceDN w:val="0"/>
        <w:spacing w:after="0" w:line="240" w:lineRule="auto"/>
        <w:ind w:right="-30"/>
        <w:rPr>
          <w:rFonts w:asciiTheme="majorHAnsi" w:hAnsiTheme="majorHAnsi" w:cstheme="majorHAnsi"/>
          <w:sz w:val="24"/>
          <w:szCs w:val="24"/>
        </w:rPr>
      </w:pPr>
      <w:r w:rsidRPr="004924B1">
        <w:rPr>
          <w:rFonts w:ascii="Arial" w:hAnsi="Arial" w:cs="Arial"/>
          <w:sz w:val="24"/>
          <w:szCs w:val="24"/>
        </w:rPr>
        <w:t>adres strony internetowej prowadzonego postępowania (na stronie tej udostępniane będą też zmiany i wyjaśnienia treści SWZ oraz inne dokumenty zamówienia bezpośrednio związane z postępowaniem o udzielenie zamówienia</w:t>
      </w:r>
      <w:r w:rsidR="00B37BC3">
        <w:rPr>
          <w:rFonts w:ascii="Arial" w:hAnsi="Arial" w:cs="Arial"/>
          <w:sz w:val="24"/>
          <w:szCs w:val="24"/>
        </w:rPr>
        <w:t>:</w:t>
      </w:r>
      <w:r w:rsidR="00AD323B" w:rsidRPr="00AD323B">
        <w:t xml:space="preserve"> </w:t>
      </w:r>
      <w:r w:rsidR="00AD323B" w:rsidRPr="00AD323B">
        <w:rPr>
          <w:rFonts w:ascii="Arial" w:hAnsi="Arial" w:cs="Arial"/>
          <w:b/>
          <w:bCs/>
          <w:sz w:val="24"/>
          <w:szCs w:val="24"/>
        </w:rPr>
        <w:t>https://ezamowienia.gov.pl/mp-client/search/list/ocds-148610-fbe90706-c675-11ee-bbfa-e29e26ebc6e1</w:t>
      </w:r>
      <w:r w:rsidR="00AD323B" w:rsidRPr="00AD323B">
        <w:rPr>
          <w:rFonts w:ascii="Arial" w:hAnsi="Arial" w:cs="Arial"/>
          <w:sz w:val="24"/>
          <w:szCs w:val="24"/>
        </w:rPr>
        <w:t xml:space="preserve"> </w:t>
      </w:r>
      <w:r w:rsidRPr="004924B1">
        <w:rPr>
          <w:rFonts w:ascii="Arial" w:hAnsi="Arial" w:cs="Arial"/>
          <w:sz w:val="24"/>
          <w:szCs w:val="24"/>
        </w:rPr>
        <w:t xml:space="preserve"> </w:t>
      </w:r>
      <w:r w:rsidRPr="00BE63EE">
        <w:rPr>
          <w:rFonts w:asciiTheme="majorHAnsi" w:hAnsiTheme="majorHAnsi" w:cstheme="majorHAnsi"/>
          <w:sz w:val="24"/>
          <w:szCs w:val="24"/>
        </w:rPr>
        <w:t xml:space="preserve">(link </w:t>
      </w:r>
      <w:r w:rsidRPr="00186506">
        <w:rPr>
          <w:rFonts w:asciiTheme="majorHAnsi" w:hAnsiTheme="majorHAnsi" w:cstheme="majorHAnsi"/>
          <w:sz w:val="24"/>
          <w:szCs w:val="24"/>
        </w:rPr>
        <w:t xml:space="preserve">prowadzący bezpośrednio do widoku postępowania na Platformie e-Zamówienia) </w:t>
      </w:r>
    </w:p>
    <w:p w14:paraId="04811BB2" w14:textId="62A4F991" w:rsidR="004924B1" w:rsidRPr="00186506" w:rsidRDefault="004924B1" w:rsidP="00EB0C86">
      <w:pPr>
        <w:suppressAutoHyphens w:val="0"/>
        <w:autoSpaceDE w:val="0"/>
        <w:autoSpaceDN w:val="0"/>
        <w:spacing w:after="0" w:line="240" w:lineRule="auto"/>
        <w:ind w:right="-30"/>
        <w:rPr>
          <w:rFonts w:ascii="Arial" w:hAnsi="Arial" w:cs="Arial"/>
          <w:sz w:val="24"/>
          <w:szCs w:val="24"/>
        </w:rPr>
      </w:pPr>
      <w:r w:rsidRPr="00186506">
        <w:rPr>
          <w:rFonts w:ascii="Arial" w:hAnsi="Arial" w:cs="Arial"/>
          <w:sz w:val="24"/>
          <w:szCs w:val="24"/>
        </w:rPr>
        <w:t>postępowanie można wyszukać również ze strony głównej Platformy e-Zamówienia (przycisk „Przeglądaj postępowania/konkursy”) identyfikator (ID) postępowania na Platformie e-Zamówienia:</w:t>
      </w:r>
      <w:r w:rsidR="00AD323B" w:rsidRPr="00AD323B">
        <w:rPr>
          <w:b/>
          <w:bCs/>
        </w:rPr>
        <w:t xml:space="preserve"> </w:t>
      </w:r>
      <w:r w:rsidR="00AD323B" w:rsidRPr="00AD323B">
        <w:rPr>
          <w:rFonts w:ascii="Arial" w:hAnsi="Arial" w:cs="Arial"/>
          <w:b/>
          <w:bCs/>
          <w:sz w:val="24"/>
          <w:szCs w:val="24"/>
        </w:rPr>
        <w:t>ocds-148610-fbe90706-c675-11ee-bbfa-e29e26ebc6e1</w:t>
      </w:r>
      <w:r w:rsidR="00632BE7" w:rsidRPr="00B37BC3">
        <w:rPr>
          <w:rFonts w:asciiTheme="majorHAnsi" w:hAnsiTheme="majorHAnsi" w:cstheme="majorHAnsi"/>
          <w:b/>
          <w:bCs/>
          <w:sz w:val="24"/>
          <w:szCs w:val="24"/>
        </w:rPr>
        <w:t xml:space="preserve"> </w:t>
      </w:r>
    </w:p>
    <w:p w14:paraId="194D0848" w14:textId="3B43642C" w:rsidR="004924B1" w:rsidRDefault="004924B1" w:rsidP="005E21B3">
      <w:pPr>
        <w:suppressAutoHyphens w:val="0"/>
        <w:autoSpaceDE w:val="0"/>
        <w:autoSpaceDN w:val="0"/>
        <w:spacing w:after="0" w:line="240" w:lineRule="auto"/>
        <w:ind w:right="-30"/>
        <w:jc w:val="both"/>
        <w:rPr>
          <w:rFonts w:ascii="Arial" w:hAnsi="Arial" w:cs="Arial"/>
          <w:sz w:val="24"/>
          <w:szCs w:val="24"/>
        </w:rPr>
      </w:pPr>
    </w:p>
    <w:p w14:paraId="2366BC0C" w14:textId="77777777" w:rsidR="004924B1" w:rsidRPr="00217181" w:rsidRDefault="004924B1" w:rsidP="005E21B3">
      <w:pPr>
        <w:suppressAutoHyphens w:val="0"/>
        <w:autoSpaceDE w:val="0"/>
        <w:autoSpaceDN w:val="0"/>
        <w:spacing w:after="0" w:line="240" w:lineRule="auto"/>
        <w:ind w:right="-30"/>
        <w:jc w:val="both"/>
        <w:rPr>
          <w:rFonts w:ascii="Arial" w:hAnsi="Arial" w:cs="Arial"/>
          <w:sz w:val="24"/>
          <w:szCs w:val="24"/>
        </w:rPr>
      </w:pPr>
    </w:p>
    <w:p w14:paraId="674B74EF" w14:textId="7A03EFB4" w:rsidR="004A0D8C" w:rsidRPr="00217181" w:rsidRDefault="00330359" w:rsidP="00330359">
      <w:pPr>
        <w:pStyle w:val="Style9"/>
        <w:tabs>
          <w:tab w:val="left" w:pos="142"/>
          <w:tab w:val="left" w:pos="426"/>
        </w:tabs>
        <w:spacing w:after="333" w:line="240" w:lineRule="auto"/>
        <w:jc w:val="left"/>
        <w:rPr>
          <w:rFonts w:ascii="Arial" w:hAnsi="Arial" w:cs="Arial"/>
          <w:b/>
          <w:sz w:val="24"/>
          <w:szCs w:val="24"/>
        </w:rPr>
      </w:pPr>
      <w:r>
        <w:rPr>
          <w:rFonts w:ascii="Arial" w:hAnsi="Arial" w:cs="Arial"/>
          <w:b/>
          <w:sz w:val="24"/>
          <w:szCs w:val="24"/>
        </w:rPr>
        <w:t xml:space="preserve">2. </w:t>
      </w:r>
      <w:r w:rsidR="00CF363F">
        <w:rPr>
          <w:rFonts w:ascii="Arial" w:hAnsi="Arial" w:cs="Arial"/>
          <w:b/>
          <w:sz w:val="24"/>
          <w:szCs w:val="24"/>
        </w:rPr>
        <w:t>TRYB UDZIELENIA ZAMÓWIENIA</w:t>
      </w:r>
    </w:p>
    <w:p w14:paraId="17648ACF" w14:textId="374914E4" w:rsidR="007F2DA4"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 xml:space="preserve">2.1. </w:t>
      </w:r>
      <w:r w:rsidR="007F2DA4" w:rsidRPr="007F2DA4">
        <w:rPr>
          <w:rFonts w:ascii="Arial" w:hAnsi="Arial" w:cs="Arial"/>
          <w:sz w:val="24"/>
          <w:szCs w:val="24"/>
        </w:rPr>
        <w:t>Postępowanie o udzielanie zamówienia publicznego prowadzone jest w trybie podstawowym na podstawie art. 275 ust. 1 ustawy z dnia 11 września 2019 r. – Prawo zamówień publicznych (</w:t>
      </w:r>
      <w:r w:rsidR="00420AB9">
        <w:rPr>
          <w:rFonts w:ascii="Arial" w:hAnsi="Arial" w:cs="Arial"/>
          <w:sz w:val="24"/>
          <w:szCs w:val="24"/>
        </w:rPr>
        <w:t xml:space="preserve">tj. </w:t>
      </w:r>
      <w:r w:rsidR="00420AB9" w:rsidRPr="00420AB9">
        <w:rPr>
          <w:rFonts w:ascii="Arial" w:hAnsi="Arial" w:cs="Arial"/>
          <w:sz w:val="24"/>
          <w:szCs w:val="24"/>
        </w:rPr>
        <w:t>Dz.U.</w:t>
      </w:r>
      <w:r w:rsidR="00420AB9">
        <w:rPr>
          <w:rFonts w:ascii="Arial" w:hAnsi="Arial" w:cs="Arial"/>
          <w:sz w:val="24"/>
          <w:szCs w:val="24"/>
        </w:rPr>
        <w:t xml:space="preserve"> z </w:t>
      </w:r>
      <w:r w:rsidR="00420AB9" w:rsidRPr="00420AB9">
        <w:rPr>
          <w:rFonts w:ascii="Arial" w:hAnsi="Arial" w:cs="Arial"/>
          <w:sz w:val="24"/>
          <w:szCs w:val="24"/>
        </w:rPr>
        <w:t>202</w:t>
      </w:r>
      <w:r w:rsidR="000C630A">
        <w:rPr>
          <w:rFonts w:ascii="Arial" w:hAnsi="Arial" w:cs="Arial"/>
          <w:sz w:val="24"/>
          <w:szCs w:val="24"/>
        </w:rPr>
        <w:t>3</w:t>
      </w:r>
      <w:r w:rsidR="00420AB9">
        <w:rPr>
          <w:rFonts w:ascii="Arial" w:hAnsi="Arial" w:cs="Arial"/>
          <w:sz w:val="24"/>
          <w:szCs w:val="24"/>
        </w:rPr>
        <w:t>r. poz.</w:t>
      </w:r>
      <w:r w:rsidR="000C630A">
        <w:rPr>
          <w:rFonts w:ascii="Arial" w:hAnsi="Arial" w:cs="Arial"/>
          <w:sz w:val="24"/>
          <w:szCs w:val="24"/>
        </w:rPr>
        <w:t>1605 ze zm.</w:t>
      </w:r>
      <w:r w:rsidR="00420AB9">
        <w:rPr>
          <w:rFonts w:ascii="Arial" w:hAnsi="Arial" w:cs="Arial"/>
          <w:sz w:val="24"/>
          <w:szCs w:val="24"/>
        </w:rPr>
        <w:t xml:space="preserve">), </w:t>
      </w:r>
      <w:r w:rsidR="007F2DA4" w:rsidRPr="007F2DA4">
        <w:rPr>
          <w:rFonts w:ascii="Arial" w:hAnsi="Arial" w:cs="Arial"/>
          <w:sz w:val="24"/>
          <w:szCs w:val="24"/>
        </w:rPr>
        <w:t xml:space="preserve">zwanej dalej ustawą </w:t>
      </w:r>
      <w:proofErr w:type="spellStart"/>
      <w:r w:rsidR="007F2DA4" w:rsidRPr="007F2DA4">
        <w:rPr>
          <w:rFonts w:ascii="Arial" w:hAnsi="Arial" w:cs="Arial"/>
          <w:sz w:val="24"/>
          <w:szCs w:val="24"/>
        </w:rPr>
        <w:t>Pzp</w:t>
      </w:r>
      <w:proofErr w:type="spellEnd"/>
      <w:r w:rsidR="007F2DA4" w:rsidRPr="007F2DA4">
        <w:rPr>
          <w:rFonts w:ascii="Arial" w:hAnsi="Arial" w:cs="Arial"/>
          <w:sz w:val="24"/>
          <w:szCs w:val="24"/>
        </w:rPr>
        <w:t xml:space="preserve"> oraz aktów wykonawczych do tej ustawy.</w:t>
      </w:r>
    </w:p>
    <w:p w14:paraId="072DD595" w14:textId="11F2F315" w:rsidR="007F2DA4" w:rsidRPr="00B249CA"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2</w:t>
      </w:r>
      <w:r>
        <w:rPr>
          <w:rFonts w:ascii="Arial" w:hAnsi="Arial" w:cs="Arial"/>
          <w:sz w:val="24"/>
          <w:szCs w:val="24"/>
        </w:rPr>
        <w:t xml:space="preserve">. </w:t>
      </w:r>
      <w:r w:rsidR="00E433F6" w:rsidRPr="00B249CA">
        <w:rPr>
          <w:rFonts w:ascii="Arial" w:hAnsi="Arial" w:cs="Arial"/>
          <w:sz w:val="24"/>
          <w:szCs w:val="24"/>
        </w:rPr>
        <w:t xml:space="preserve">W sprawach nieuregulowanych w niniejszej SWZ mają zastosowanie przepisy ustawy </w:t>
      </w:r>
      <w:proofErr w:type="spellStart"/>
      <w:r w:rsidR="00E433F6" w:rsidRPr="00B249CA">
        <w:rPr>
          <w:rFonts w:ascii="Arial" w:hAnsi="Arial" w:cs="Arial"/>
          <w:sz w:val="24"/>
          <w:szCs w:val="24"/>
        </w:rPr>
        <w:t>Pzp</w:t>
      </w:r>
      <w:proofErr w:type="spellEnd"/>
      <w:r w:rsidR="00E433F6" w:rsidRPr="00B249CA">
        <w:rPr>
          <w:rFonts w:ascii="Arial" w:hAnsi="Arial" w:cs="Arial"/>
          <w:sz w:val="24"/>
          <w:szCs w:val="24"/>
        </w:rPr>
        <w:t>.</w:t>
      </w:r>
    </w:p>
    <w:p w14:paraId="1302DE20" w14:textId="0F527967" w:rsidR="004A0D8C" w:rsidRDefault="00041C20" w:rsidP="00041C2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3</w:t>
      </w:r>
      <w:r>
        <w:rPr>
          <w:rFonts w:ascii="Arial" w:hAnsi="Arial" w:cs="Arial"/>
          <w:sz w:val="24"/>
          <w:szCs w:val="24"/>
        </w:rPr>
        <w:t xml:space="preserve">. </w:t>
      </w:r>
      <w:r w:rsidR="004A0D8C" w:rsidRPr="00041C20">
        <w:rPr>
          <w:rFonts w:ascii="Arial" w:hAnsi="Arial" w:cs="Arial"/>
          <w:sz w:val="24"/>
          <w:szCs w:val="24"/>
        </w:rPr>
        <w:t>Do czynności podejmowanych przez Zamawiającego i Wykonawców stosować się będzie przepisy ustawy z dnia 23 kwietnia 1964 r. – Kodeks cywilny (Dz.U.</w:t>
      </w:r>
      <w:r w:rsidR="00CF363F" w:rsidRPr="00041C20">
        <w:rPr>
          <w:rFonts w:ascii="Arial" w:hAnsi="Arial" w:cs="Arial"/>
          <w:sz w:val="24"/>
          <w:szCs w:val="24"/>
        </w:rPr>
        <w:t xml:space="preserve"> z </w:t>
      </w:r>
      <w:r w:rsidR="003F4A55" w:rsidRPr="00041C20">
        <w:rPr>
          <w:rFonts w:ascii="Arial" w:hAnsi="Arial" w:cs="Arial"/>
          <w:sz w:val="24"/>
          <w:szCs w:val="24"/>
        </w:rPr>
        <w:t>20</w:t>
      </w:r>
      <w:r w:rsidR="00587DFC" w:rsidRPr="00041C20">
        <w:rPr>
          <w:rFonts w:ascii="Arial" w:hAnsi="Arial" w:cs="Arial"/>
          <w:sz w:val="24"/>
          <w:szCs w:val="24"/>
        </w:rPr>
        <w:t>20</w:t>
      </w:r>
      <w:r w:rsidR="00CF363F" w:rsidRPr="00041C20">
        <w:rPr>
          <w:rFonts w:ascii="Arial" w:hAnsi="Arial" w:cs="Arial"/>
          <w:sz w:val="24"/>
          <w:szCs w:val="24"/>
        </w:rPr>
        <w:t>r</w:t>
      </w:r>
      <w:r w:rsidR="00262565" w:rsidRPr="00041C20">
        <w:rPr>
          <w:rFonts w:ascii="Arial" w:hAnsi="Arial" w:cs="Arial"/>
          <w:sz w:val="24"/>
          <w:szCs w:val="24"/>
        </w:rPr>
        <w:t>.</w:t>
      </w:r>
      <w:r w:rsidR="00CF363F" w:rsidRPr="00041C20">
        <w:rPr>
          <w:rFonts w:ascii="Arial" w:hAnsi="Arial" w:cs="Arial"/>
          <w:sz w:val="24"/>
          <w:szCs w:val="24"/>
        </w:rPr>
        <w:t xml:space="preserve"> poz. </w:t>
      </w:r>
      <w:r w:rsidR="00262565" w:rsidRPr="00041C20">
        <w:rPr>
          <w:rFonts w:ascii="Arial" w:hAnsi="Arial" w:cs="Arial"/>
          <w:sz w:val="24"/>
          <w:szCs w:val="24"/>
        </w:rPr>
        <w:t>1</w:t>
      </w:r>
      <w:r w:rsidR="00587DFC" w:rsidRPr="00041C20">
        <w:rPr>
          <w:rFonts w:ascii="Arial" w:hAnsi="Arial" w:cs="Arial"/>
          <w:sz w:val="24"/>
          <w:szCs w:val="24"/>
        </w:rPr>
        <w:t>740</w:t>
      </w:r>
      <w:r w:rsidR="00262565" w:rsidRPr="00041C20">
        <w:rPr>
          <w:rFonts w:ascii="Arial" w:hAnsi="Arial" w:cs="Arial"/>
          <w:sz w:val="24"/>
          <w:szCs w:val="24"/>
        </w:rPr>
        <w:t>)</w:t>
      </w:r>
      <w:r w:rsidR="004A0D8C" w:rsidRPr="00041C20">
        <w:rPr>
          <w:rFonts w:ascii="Arial" w:hAnsi="Arial" w:cs="Arial"/>
          <w:sz w:val="24"/>
          <w:szCs w:val="24"/>
        </w:rPr>
        <w:t xml:space="preserve">, jeżeli przepisy ustawy </w:t>
      </w:r>
      <w:proofErr w:type="spellStart"/>
      <w:r w:rsidR="004A0D8C" w:rsidRPr="00041C20">
        <w:rPr>
          <w:rFonts w:ascii="Arial" w:hAnsi="Arial" w:cs="Arial"/>
          <w:sz w:val="24"/>
          <w:szCs w:val="24"/>
        </w:rPr>
        <w:t>Pzp</w:t>
      </w:r>
      <w:proofErr w:type="spellEnd"/>
      <w:r w:rsidR="004A0D8C" w:rsidRPr="00041C20">
        <w:rPr>
          <w:rFonts w:ascii="Arial" w:hAnsi="Arial" w:cs="Arial"/>
          <w:sz w:val="24"/>
          <w:szCs w:val="24"/>
        </w:rPr>
        <w:t xml:space="preserve"> nie stanowią inaczej. </w:t>
      </w:r>
    </w:p>
    <w:p w14:paraId="758A194B" w14:textId="5005D0E6" w:rsidR="004A0D8C"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4</w:t>
      </w:r>
      <w:r>
        <w:rPr>
          <w:rFonts w:ascii="Arial" w:hAnsi="Arial" w:cs="Arial"/>
          <w:sz w:val="24"/>
          <w:szCs w:val="24"/>
        </w:rPr>
        <w:t xml:space="preserve">. </w:t>
      </w:r>
      <w:r w:rsidR="00DF26CB" w:rsidRPr="00217181">
        <w:rPr>
          <w:rFonts w:ascii="Arial" w:hAnsi="Arial" w:cs="Arial"/>
          <w:sz w:val="24"/>
          <w:szCs w:val="24"/>
        </w:rPr>
        <w:t>Zamawiający</w:t>
      </w:r>
      <w:r w:rsidR="004A0D8C" w:rsidRPr="00217181">
        <w:rPr>
          <w:rFonts w:ascii="Arial" w:hAnsi="Arial" w:cs="Arial"/>
          <w:sz w:val="24"/>
          <w:szCs w:val="24"/>
        </w:rPr>
        <w:t xml:space="preserve"> </w:t>
      </w:r>
      <w:r w:rsidR="006E2E5F">
        <w:rPr>
          <w:rFonts w:ascii="Arial" w:hAnsi="Arial" w:cs="Arial"/>
          <w:sz w:val="24"/>
          <w:szCs w:val="24"/>
        </w:rPr>
        <w:t xml:space="preserve">nie </w:t>
      </w:r>
      <w:r w:rsidR="003953D8">
        <w:rPr>
          <w:rFonts w:ascii="Arial" w:hAnsi="Arial" w:cs="Arial"/>
          <w:sz w:val="24"/>
          <w:szCs w:val="24"/>
        </w:rPr>
        <w:t xml:space="preserve">dokonuje podziału </w:t>
      </w:r>
      <w:r w:rsidR="003953D8" w:rsidRPr="006E2E5F">
        <w:rPr>
          <w:rFonts w:ascii="Arial" w:hAnsi="Arial" w:cs="Arial"/>
          <w:sz w:val="24"/>
          <w:szCs w:val="24"/>
        </w:rPr>
        <w:t>zamówienia na</w:t>
      </w:r>
      <w:r w:rsidR="00EE6F49" w:rsidRPr="006E2E5F">
        <w:rPr>
          <w:rFonts w:ascii="Arial" w:hAnsi="Arial" w:cs="Arial"/>
          <w:sz w:val="24"/>
          <w:szCs w:val="24"/>
        </w:rPr>
        <w:t xml:space="preserve">  </w:t>
      </w:r>
      <w:r w:rsidR="003953D8" w:rsidRPr="006E2E5F">
        <w:rPr>
          <w:rFonts w:ascii="Arial" w:hAnsi="Arial" w:cs="Arial"/>
          <w:sz w:val="24"/>
          <w:szCs w:val="24"/>
        </w:rPr>
        <w:t xml:space="preserve">części. </w:t>
      </w:r>
      <w:r w:rsidR="003953D8">
        <w:rPr>
          <w:rFonts w:ascii="Arial" w:hAnsi="Arial" w:cs="Arial"/>
          <w:sz w:val="24"/>
          <w:szCs w:val="24"/>
        </w:rPr>
        <w:t xml:space="preserve">Tym samym zamawiający </w:t>
      </w:r>
      <w:r w:rsidR="006E2E5F">
        <w:rPr>
          <w:rFonts w:ascii="Arial" w:hAnsi="Arial" w:cs="Arial"/>
          <w:sz w:val="24"/>
          <w:szCs w:val="24"/>
        </w:rPr>
        <w:t xml:space="preserve">nie </w:t>
      </w:r>
      <w:r w:rsidR="003953D8">
        <w:rPr>
          <w:rFonts w:ascii="Arial" w:hAnsi="Arial" w:cs="Arial"/>
          <w:sz w:val="24"/>
          <w:szCs w:val="24"/>
        </w:rPr>
        <w:t xml:space="preserve">dopuszcza </w:t>
      </w:r>
      <w:r w:rsidR="00EE6F49">
        <w:rPr>
          <w:rFonts w:ascii="Arial" w:hAnsi="Arial" w:cs="Arial"/>
          <w:sz w:val="24"/>
          <w:szCs w:val="24"/>
        </w:rPr>
        <w:t xml:space="preserve">składanie </w:t>
      </w:r>
      <w:r w:rsidR="003953D8">
        <w:rPr>
          <w:rFonts w:ascii="Arial" w:hAnsi="Arial" w:cs="Arial"/>
          <w:sz w:val="24"/>
          <w:szCs w:val="24"/>
        </w:rPr>
        <w:t xml:space="preserve">ofert częściowych, o których mowa w art. 7 pkt 15 ustawy </w:t>
      </w:r>
      <w:proofErr w:type="spellStart"/>
      <w:r w:rsidR="003953D8">
        <w:rPr>
          <w:rFonts w:ascii="Arial" w:hAnsi="Arial" w:cs="Arial"/>
          <w:sz w:val="24"/>
          <w:szCs w:val="24"/>
        </w:rPr>
        <w:t>pzp</w:t>
      </w:r>
      <w:proofErr w:type="spellEnd"/>
      <w:r w:rsidR="003953D8">
        <w:rPr>
          <w:rFonts w:ascii="Arial" w:hAnsi="Arial" w:cs="Arial"/>
          <w:sz w:val="24"/>
          <w:szCs w:val="24"/>
        </w:rPr>
        <w:t xml:space="preserve">. </w:t>
      </w:r>
    </w:p>
    <w:p w14:paraId="354382E5" w14:textId="4628CCD8"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Powody niedokonania podziału zamówienia na części:</w:t>
      </w:r>
    </w:p>
    <w:p w14:paraId="7A015238"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Zamawiający nie dokonał podziału zamówienia na części z uwagi na to, iż wykonanie</w:t>
      </w:r>
    </w:p>
    <w:p w14:paraId="1FBC360B"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przedmiotowego zamówienia stanowi niepodzielną całość i wymaga, aby zostało zrealizowane przez</w:t>
      </w:r>
      <w:r>
        <w:rPr>
          <w:rFonts w:ascii="Arial" w:hAnsi="Arial" w:cs="Arial"/>
          <w:sz w:val="24"/>
          <w:szCs w:val="24"/>
        </w:rPr>
        <w:t xml:space="preserve"> </w:t>
      </w:r>
      <w:r w:rsidRPr="00FD0488">
        <w:rPr>
          <w:rFonts w:ascii="Arial" w:hAnsi="Arial" w:cs="Arial"/>
          <w:sz w:val="24"/>
          <w:szCs w:val="24"/>
        </w:rPr>
        <w:t>jednego Wykonawcę. Wszelkie etapy przygotowania dokumentacji stanowią jeden, niepodzielny</w:t>
      </w:r>
      <w:r>
        <w:rPr>
          <w:rFonts w:ascii="Arial" w:hAnsi="Arial" w:cs="Arial"/>
          <w:sz w:val="24"/>
          <w:szCs w:val="24"/>
        </w:rPr>
        <w:t xml:space="preserve"> </w:t>
      </w:r>
      <w:r w:rsidRPr="00FD0488">
        <w:rPr>
          <w:rFonts w:ascii="Arial" w:hAnsi="Arial" w:cs="Arial"/>
          <w:sz w:val="24"/>
          <w:szCs w:val="24"/>
        </w:rPr>
        <w:t>element wymagający zaangażowania i dokładności ze strony Wykonawcy. Nie</w:t>
      </w:r>
      <w:r>
        <w:rPr>
          <w:rFonts w:ascii="Arial" w:hAnsi="Arial" w:cs="Arial"/>
          <w:sz w:val="24"/>
          <w:szCs w:val="24"/>
        </w:rPr>
        <w:t xml:space="preserve"> </w:t>
      </w:r>
      <w:r w:rsidRPr="00FD0488">
        <w:rPr>
          <w:rFonts w:ascii="Arial" w:hAnsi="Arial" w:cs="Arial"/>
          <w:sz w:val="24"/>
          <w:szCs w:val="24"/>
        </w:rPr>
        <w:t>dokonując podziału</w:t>
      </w:r>
    </w:p>
    <w:p w14:paraId="1271F5AD" w14:textId="77777777" w:rsidR="0040644A" w:rsidRPr="00FD0488"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zamówienia na części Zamawiający ma pewność prawidłowej realizacji zamówienia. Należy również</w:t>
      </w:r>
      <w:r>
        <w:rPr>
          <w:rFonts w:ascii="Arial" w:hAnsi="Arial" w:cs="Arial"/>
          <w:sz w:val="24"/>
          <w:szCs w:val="24"/>
        </w:rPr>
        <w:t xml:space="preserve"> </w:t>
      </w:r>
      <w:r w:rsidRPr="00FD0488">
        <w:rPr>
          <w:rFonts w:ascii="Arial" w:hAnsi="Arial" w:cs="Arial"/>
          <w:sz w:val="24"/>
          <w:szCs w:val="24"/>
        </w:rPr>
        <w:t>wskazać, iż kwestia podzielności świadczenia nie została uregulowana w ustawie Prawo zamówień</w:t>
      </w:r>
      <w:r>
        <w:rPr>
          <w:rFonts w:ascii="Arial" w:hAnsi="Arial" w:cs="Arial"/>
          <w:sz w:val="24"/>
          <w:szCs w:val="24"/>
        </w:rPr>
        <w:t xml:space="preserve"> </w:t>
      </w:r>
      <w:r w:rsidRPr="00FD0488">
        <w:rPr>
          <w:rFonts w:ascii="Arial" w:hAnsi="Arial" w:cs="Arial"/>
          <w:sz w:val="24"/>
          <w:szCs w:val="24"/>
        </w:rPr>
        <w:t xml:space="preserve">publicznych, wobec czego zgodnie z art. 8 ust. 1 ustawy </w:t>
      </w:r>
      <w:proofErr w:type="spellStart"/>
      <w:r w:rsidRPr="00FD0488">
        <w:rPr>
          <w:rFonts w:ascii="Arial" w:hAnsi="Arial" w:cs="Arial"/>
          <w:sz w:val="24"/>
          <w:szCs w:val="24"/>
        </w:rPr>
        <w:t>Pzp</w:t>
      </w:r>
      <w:proofErr w:type="spellEnd"/>
      <w:r w:rsidRPr="00FD0488">
        <w:rPr>
          <w:rFonts w:ascii="Arial" w:hAnsi="Arial" w:cs="Arial"/>
          <w:sz w:val="24"/>
          <w:szCs w:val="24"/>
        </w:rPr>
        <w:t xml:space="preserve"> – Zamawiający stosuje w tym zakresie</w:t>
      </w:r>
      <w:r>
        <w:rPr>
          <w:rFonts w:ascii="Arial" w:hAnsi="Arial" w:cs="Arial"/>
          <w:sz w:val="24"/>
          <w:szCs w:val="24"/>
        </w:rPr>
        <w:t xml:space="preserve"> </w:t>
      </w:r>
      <w:r w:rsidRPr="00FD0488">
        <w:rPr>
          <w:rFonts w:ascii="Arial" w:hAnsi="Arial" w:cs="Arial"/>
          <w:sz w:val="24"/>
          <w:szCs w:val="24"/>
        </w:rPr>
        <w:t>przepisy Kodeksu</w:t>
      </w:r>
      <w:r>
        <w:rPr>
          <w:rFonts w:ascii="Arial" w:hAnsi="Arial" w:cs="Arial"/>
          <w:sz w:val="24"/>
          <w:szCs w:val="24"/>
        </w:rPr>
        <w:t xml:space="preserve"> </w:t>
      </w:r>
      <w:r w:rsidRPr="00FD0488">
        <w:rPr>
          <w:rFonts w:ascii="Arial" w:hAnsi="Arial" w:cs="Arial"/>
          <w:sz w:val="24"/>
          <w:szCs w:val="24"/>
        </w:rPr>
        <w:t>Cywilnego, w szczególności art. 379 § 2 „świadczenie jest podzielne, jeżeli może</w:t>
      </w:r>
    </w:p>
    <w:p w14:paraId="0A2BD7CE" w14:textId="26475BA7" w:rsidR="00E7734A" w:rsidRPr="00EB7740" w:rsidRDefault="0040644A" w:rsidP="0040644A">
      <w:pPr>
        <w:autoSpaceDE w:val="0"/>
        <w:autoSpaceDN w:val="0"/>
        <w:adjustRightInd w:val="0"/>
        <w:spacing w:after="0" w:line="240" w:lineRule="auto"/>
        <w:rPr>
          <w:rFonts w:ascii="Arial" w:hAnsi="Arial" w:cs="Arial"/>
          <w:sz w:val="24"/>
          <w:szCs w:val="24"/>
        </w:rPr>
      </w:pPr>
      <w:r w:rsidRPr="00FD0488">
        <w:rPr>
          <w:rFonts w:ascii="Arial" w:hAnsi="Arial" w:cs="Arial"/>
          <w:sz w:val="24"/>
          <w:szCs w:val="24"/>
        </w:rPr>
        <w:t>być spełnione częściowo bez istotnej zmiany przedmiotu lub wartości”. Mając powyższe na uwadze</w:t>
      </w:r>
      <w:r>
        <w:rPr>
          <w:rFonts w:ascii="Arial" w:hAnsi="Arial" w:cs="Arial"/>
          <w:sz w:val="24"/>
          <w:szCs w:val="24"/>
        </w:rPr>
        <w:t xml:space="preserve"> </w:t>
      </w:r>
      <w:r w:rsidRPr="00FD0488">
        <w:rPr>
          <w:rFonts w:ascii="Arial" w:hAnsi="Arial" w:cs="Arial"/>
          <w:sz w:val="24"/>
          <w:szCs w:val="24"/>
        </w:rPr>
        <w:t>należy uznać, iż świadczenie nie może zostać spełnione bez istotnej zmiany przedmiotu, a to</w:t>
      </w:r>
      <w:r>
        <w:rPr>
          <w:rFonts w:ascii="Arial" w:hAnsi="Arial" w:cs="Arial"/>
          <w:sz w:val="24"/>
          <w:szCs w:val="24"/>
        </w:rPr>
        <w:t xml:space="preserve"> </w:t>
      </w:r>
      <w:r w:rsidRPr="00FD0488">
        <w:rPr>
          <w:rFonts w:ascii="Arial" w:hAnsi="Arial" w:cs="Arial"/>
          <w:sz w:val="24"/>
          <w:szCs w:val="24"/>
        </w:rPr>
        <w:t>oznacza, iż należy je traktować jako jedną całość. Jednocześnie brak podziału zamówienia na części</w:t>
      </w:r>
      <w:r>
        <w:rPr>
          <w:rFonts w:ascii="Arial" w:hAnsi="Arial" w:cs="Arial"/>
          <w:sz w:val="24"/>
          <w:szCs w:val="24"/>
        </w:rPr>
        <w:t xml:space="preserve"> </w:t>
      </w:r>
      <w:r w:rsidRPr="00FD0488">
        <w:rPr>
          <w:rFonts w:ascii="Arial" w:hAnsi="Arial" w:cs="Arial"/>
          <w:sz w:val="24"/>
          <w:szCs w:val="24"/>
        </w:rPr>
        <w:t>nie powoduje ograniczenia konkurencji oraz zapewnia równy dostęp podmiotów z sektora małych i</w:t>
      </w:r>
      <w:r>
        <w:rPr>
          <w:rFonts w:ascii="Arial" w:hAnsi="Arial" w:cs="Arial"/>
          <w:sz w:val="24"/>
          <w:szCs w:val="24"/>
        </w:rPr>
        <w:t xml:space="preserve"> </w:t>
      </w:r>
      <w:r w:rsidRPr="00FD0488">
        <w:rPr>
          <w:rFonts w:ascii="Arial" w:hAnsi="Arial" w:cs="Arial"/>
          <w:sz w:val="24"/>
          <w:szCs w:val="24"/>
        </w:rPr>
        <w:t>średnich przedsiębiorstw</w:t>
      </w:r>
      <w:r>
        <w:rPr>
          <w:rFonts w:ascii="Arial" w:hAnsi="Arial" w:cs="Arial"/>
          <w:sz w:val="24"/>
          <w:szCs w:val="24"/>
        </w:rPr>
        <w:t xml:space="preserve"> </w:t>
      </w:r>
      <w:r w:rsidRPr="00FD0488">
        <w:rPr>
          <w:rFonts w:ascii="Arial" w:hAnsi="Arial" w:cs="Arial"/>
          <w:sz w:val="24"/>
          <w:szCs w:val="24"/>
        </w:rPr>
        <w:t>.Należy również zauważyć, iż ewentualny podział niniejszego zamówienia na części byłby</w:t>
      </w:r>
      <w:r>
        <w:rPr>
          <w:rFonts w:ascii="Arial" w:hAnsi="Arial" w:cs="Arial"/>
          <w:sz w:val="24"/>
          <w:szCs w:val="24"/>
        </w:rPr>
        <w:t xml:space="preserve"> </w:t>
      </w:r>
      <w:r w:rsidRPr="00FD0488">
        <w:rPr>
          <w:rFonts w:ascii="Arial" w:hAnsi="Arial" w:cs="Arial"/>
          <w:sz w:val="24"/>
          <w:szCs w:val="24"/>
        </w:rPr>
        <w:t>bezcelowy, gdyż ustalona wartość szacunkowa zamówienia (poniżej kwot od których jest</w:t>
      </w:r>
      <w:r>
        <w:rPr>
          <w:rFonts w:ascii="Arial" w:hAnsi="Arial" w:cs="Arial"/>
          <w:sz w:val="24"/>
          <w:szCs w:val="24"/>
        </w:rPr>
        <w:t xml:space="preserve"> </w:t>
      </w:r>
      <w:r w:rsidRPr="00FD0488">
        <w:rPr>
          <w:rFonts w:ascii="Arial" w:hAnsi="Arial" w:cs="Arial"/>
          <w:sz w:val="24"/>
          <w:szCs w:val="24"/>
        </w:rPr>
        <w:t>uzależniony obowiązek przekazywania ogłoszeń Urzędowi Publikacji Unii Europejskiej) nie jest</w:t>
      </w:r>
      <w:r>
        <w:rPr>
          <w:rFonts w:ascii="Arial" w:hAnsi="Arial" w:cs="Arial"/>
          <w:sz w:val="24"/>
          <w:szCs w:val="24"/>
        </w:rPr>
        <w:t xml:space="preserve"> </w:t>
      </w:r>
      <w:r w:rsidRPr="00FD0488">
        <w:rPr>
          <w:rFonts w:ascii="Arial" w:hAnsi="Arial" w:cs="Arial"/>
          <w:sz w:val="24"/>
          <w:szCs w:val="24"/>
        </w:rPr>
        <w:t>wartością na tyle wysoką by utrudniać udział małych i średnich przedsiębiorców w niniejszym</w:t>
      </w:r>
      <w:r>
        <w:rPr>
          <w:rFonts w:ascii="Arial" w:hAnsi="Arial" w:cs="Arial"/>
          <w:sz w:val="24"/>
          <w:szCs w:val="24"/>
        </w:rPr>
        <w:t xml:space="preserve"> </w:t>
      </w:r>
      <w:r w:rsidRPr="00FD0488">
        <w:rPr>
          <w:rFonts w:ascii="Arial" w:hAnsi="Arial" w:cs="Arial"/>
          <w:sz w:val="24"/>
          <w:szCs w:val="24"/>
        </w:rPr>
        <w:t>postępowaniu.</w:t>
      </w:r>
    </w:p>
    <w:p w14:paraId="4DF959B7" w14:textId="466E6CE6" w:rsidR="004A0D8C" w:rsidRPr="00217181" w:rsidRDefault="00EB7740" w:rsidP="00EB7740">
      <w:pPr>
        <w:widowControl w:val="0"/>
        <w:tabs>
          <w:tab w:val="left" w:pos="0"/>
          <w:tab w:val="left" w:pos="426"/>
        </w:tabs>
        <w:overflowPunct w:val="0"/>
        <w:autoSpaceDE w:val="0"/>
        <w:spacing w:before="20" w:after="20"/>
        <w:rPr>
          <w:rFonts w:ascii="Arial" w:hAnsi="Arial" w:cs="Arial"/>
          <w:b/>
          <w:sz w:val="24"/>
          <w:szCs w:val="24"/>
          <w:u w:val="single"/>
        </w:rPr>
      </w:pPr>
      <w:r>
        <w:rPr>
          <w:rFonts w:ascii="Arial" w:hAnsi="Arial" w:cs="Arial"/>
          <w:sz w:val="24"/>
          <w:szCs w:val="24"/>
        </w:rPr>
        <w:t>2.</w:t>
      </w:r>
      <w:r w:rsidR="009029BC">
        <w:rPr>
          <w:rFonts w:ascii="Arial" w:hAnsi="Arial" w:cs="Arial"/>
          <w:sz w:val="24"/>
          <w:szCs w:val="24"/>
        </w:rPr>
        <w:t>5</w:t>
      </w:r>
      <w:r>
        <w:rPr>
          <w:rFonts w:ascii="Arial" w:hAnsi="Arial" w:cs="Arial"/>
          <w:sz w:val="24"/>
          <w:szCs w:val="24"/>
        </w:rPr>
        <w:t xml:space="preserve">. </w:t>
      </w:r>
      <w:r w:rsidR="004A0D8C" w:rsidRPr="00217181">
        <w:rPr>
          <w:rFonts w:ascii="Arial" w:hAnsi="Arial" w:cs="Arial"/>
          <w:sz w:val="24"/>
          <w:szCs w:val="24"/>
        </w:rPr>
        <w:t>Nie dopuszcza s</w:t>
      </w:r>
      <w:r w:rsidR="006C3763">
        <w:rPr>
          <w:rFonts w:ascii="Arial" w:hAnsi="Arial" w:cs="Arial"/>
          <w:sz w:val="24"/>
          <w:szCs w:val="24"/>
        </w:rPr>
        <w:t xml:space="preserve">ię składania ofert wariantowych, o których mowa w art. 92 ustawy </w:t>
      </w:r>
      <w:proofErr w:type="spellStart"/>
      <w:r w:rsidR="006C3763">
        <w:rPr>
          <w:rFonts w:ascii="Arial" w:hAnsi="Arial" w:cs="Arial"/>
          <w:sz w:val="24"/>
          <w:szCs w:val="24"/>
        </w:rPr>
        <w:t>pzp</w:t>
      </w:r>
      <w:proofErr w:type="spellEnd"/>
      <w:r w:rsidR="006C3763">
        <w:rPr>
          <w:rFonts w:ascii="Arial" w:hAnsi="Arial" w:cs="Arial"/>
          <w:sz w:val="24"/>
          <w:szCs w:val="24"/>
        </w:rPr>
        <w:t>.</w:t>
      </w:r>
    </w:p>
    <w:p w14:paraId="71F3AAE7" w14:textId="66A49A2A"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6</w:t>
      </w:r>
      <w:r>
        <w:rPr>
          <w:rFonts w:ascii="Arial" w:eastAsia="Times New Roman" w:hAnsi="Arial" w:cs="Arial"/>
          <w:sz w:val="24"/>
          <w:szCs w:val="24"/>
        </w:rPr>
        <w:t xml:space="preserve">. </w:t>
      </w:r>
      <w:r w:rsidR="00DF26CB" w:rsidRPr="00217181">
        <w:rPr>
          <w:rFonts w:ascii="Arial" w:eastAsia="Times New Roman" w:hAnsi="Arial" w:cs="Arial"/>
          <w:sz w:val="24"/>
          <w:szCs w:val="24"/>
        </w:rPr>
        <w:t xml:space="preserve">Zamawiający </w:t>
      </w:r>
      <w:r w:rsidR="004A0D8C" w:rsidRPr="00217181">
        <w:rPr>
          <w:rFonts w:ascii="Arial" w:eastAsia="Times New Roman" w:hAnsi="Arial" w:cs="Arial"/>
          <w:sz w:val="24"/>
          <w:szCs w:val="24"/>
        </w:rPr>
        <w:t>nie przewiduje ud</w:t>
      </w:r>
      <w:r w:rsidR="00E97E3C" w:rsidRPr="00217181">
        <w:rPr>
          <w:rFonts w:ascii="Arial" w:eastAsia="Times New Roman" w:hAnsi="Arial" w:cs="Arial"/>
          <w:sz w:val="24"/>
          <w:szCs w:val="24"/>
        </w:rPr>
        <w:t>zielenia zmówienia</w:t>
      </w:r>
      <w:r w:rsidR="004A0D8C" w:rsidRPr="00217181">
        <w:rPr>
          <w:rFonts w:ascii="Arial" w:eastAsia="Times New Roman" w:hAnsi="Arial" w:cs="Arial"/>
          <w:sz w:val="24"/>
          <w:szCs w:val="24"/>
        </w:rPr>
        <w:t xml:space="preserve"> o</w:t>
      </w:r>
      <w:r w:rsidR="00262565" w:rsidRPr="00217181">
        <w:rPr>
          <w:rFonts w:ascii="Arial" w:eastAsia="Times New Roman" w:hAnsi="Arial" w:cs="Arial"/>
          <w:sz w:val="24"/>
          <w:szCs w:val="24"/>
        </w:rPr>
        <w:t> </w:t>
      </w:r>
      <w:r w:rsidR="004A0D8C" w:rsidRPr="00217181">
        <w:rPr>
          <w:rFonts w:ascii="Arial" w:eastAsia="Times New Roman" w:hAnsi="Arial" w:cs="Arial"/>
          <w:sz w:val="24"/>
          <w:szCs w:val="24"/>
        </w:rPr>
        <w:t xml:space="preserve">których mowa w art. </w:t>
      </w:r>
      <w:r w:rsidR="00D048ED">
        <w:rPr>
          <w:rFonts w:ascii="Arial" w:eastAsia="Times New Roman" w:hAnsi="Arial" w:cs="Arial"/>
          <w:sz w:val="24"/>
          <w:szCs w:val="24"/>
        </w:rPr>
        <w:t xml:space="preserve">214 </w:t>
      </w:r>
      <w:r w:rsidR="004A0D8C" w:rsidRPr="00217181">
        <w:rPr>
          <w:rFonts w:ascii="Arial" w:eastAsia="Times New Roman" w:hAnsi="Arial" w:cs="Arial"/>
          <w:sz w:val="24"/>
          <w:szCs w:val="24"/>
        </w:rPr>
        <w:t xml:space="preserve">ust.1 pkt </w:t>
      </w:r>
      <w:r w:rsidR="00D048ED">
        <w:rPr>
          <w:rFonts w:ascii="Arial" w:eastAsia="Times New Roman" w:hAnsi="Arial" w:cs="Arial"/>
          <w:sz w:val="24"/>
          <w:szCs w:val="24"/>
        </w:rPr>
        <w:t>7</w:t>
      </w:r>
      <w:r w:rsidR="004A0D8C" w:rsidRPr="00217181">
        <w:rPr>
          <w:rFonts w:ascii="Arial" w:eastAsia="Times New Roman" w:hAnsi="Arial" w:cs="Arial"/>
          <w:sz w:val="24"/>
          <w:szCs w:val="24"/>
        </w:rPr>
        <w:t xml:space="preserve">  ustawy </w:t>
      </w:r>
      <w:proofErr w:type="spellStart"/>
      <w:r w:rsidR="004A0D8C" w:rsidRPr="00217181">
        <w:rPr>
          <w:rFonts w:ascii="Arial" w:eastAsia="Times New Roman" w:hAnsi="Arial" w:cs="Arial"/>
          <w:sz w:val="24"/>
          <w:szCs w:val="24"/>
        </w:rPr>
        <w:t>Pzp</w:t>
      </w:r>
      <w:proofErr w:type="spellEnd"/>
      <w:r w:rsidR="004A0D8C" w:rsidRPr="00217181">
        <w:rPr>
          <w:rFonts w:ascii="Arial" w:hAnsi="Arial" w:cs="Arial"/>
          <w:sz w:val="24"/>
          <w:szCs w:val="24"/>
        </w:rPr>
        <w:t xml:space="preserve">. </w:t>
      </w:r>
    </w:p>
    <w:p w14:paraId="2BF04F90" w14:textId="4F06E280"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 xml:space="preserve">Nie przewiduje się zawarcia umowy ramowej. </w:t>
      </w:r>
    </w:p>
    <w:p w14:paraId="3D2913AA" w14:textId="749327C5" w:rsidR="004A0D8C" w:rsidRPr="00217181"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8</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przewiduje zastosowania dynamicznego systemu zakupów.</w:t>
      </w:r>
    </w:p>
    <w:p w14:paraId="6BE43E1E" w14:textId="09F2127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eastAsia="Times New Roman" w:hAnsi="Arial" w:cs="Arial"/>
          <w:sz w:val="24"/>
          <w:szCs w:val="24"/>
        </w:rPr>
        <w:t>2.</w:t>
      </w:r>
      <w:r w:rsidR="009029BC">
        <w:rPr>
          <w:rFonts w:ascii="Arial" w:eastAsia="Times New Roman" w:hAnsi="Arial" w:cs="Arial"/>
          <w:sz w:val="24"/>
          <w:szCs w:val="24"/>
        </w:rPr>
        <w:t>9</w:t>
      </w:r>
      <w:r>
        <w:rPr>
          <w:rFonts w:ascii="Arial" w:eastAsia="Times New Roman" w:hAnsi="Arial" w:cs="Arial"/>
          <w:sz w:val="24"/>
          <w:szCs w:val="24"/>
        </w:rPr>
        <w:t xml:space="preserve">. </w:t>
      </w:r>
      <w:r w:rsidR="004A0D8C" w:rsidRPr="00217181">
        <w:rPr>
          <w:rFonts w:ascii="Arial" w:eastAsia="Times New Roman" w:hAnsi="Arial" w:cs="Arial"/>
          <w:sz w:val="24"/>
          <w:szCs w:val="24"/>
        </w:rPr>
        <w:t>Zamawiający nie przeprowadzał dialogu technicznego.</w:t>
      </w:r>
    </w:p>
    <w:p w14:paraId="2E2FEB2D" w14:textId="66FF17B5" w:rsidR="004A0D8C" w:rsidRP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0</w:t>
      </w:r>
      <w:r>
        <w:rPr>
          <w:rFonts w:ascii="Arial" w:hAnsi="Arial" w:cs="Arial"/>
          <w:sz w:val="24"/>
          <w:szCs w:val="24"/>
        </w:rPr>
        <w:t xml:space="preserve">. </w:t>
      </w:r>
      <w:r w:rsidR="004A0D8C" w:rsidRPr="005F781A">
        <w:rPr>
          <w:rFonts w:ascii="Arial" w:hAnsi="Arial" w:cs="Arial"/>
          <w:sz w:val="24"/>
          <w:szCs w:val="24"/>
        </w:rPr>
        <w:t>Zamawiający nie przewiduje zebrania Wykonawców</w:t>
      </w:r>
      <w:r w:rsidR="00262565" w:rsidRPr="005F781A">
        <w:rPr>
          <w:rFonts w:ascii="Arial" w:hAnsi="Arial" w:cs="Arial"/>
          <w:sz w:val="24"/>
          <w:szCs w:val="24"/>
        </w:rPr>
        <w:t>.</w:t>
      </w:r>
    </w:p>
    <w:p w14:paraId="7F5DF4EF" w14:textId="4427EE47" w:rsidR="004A0D8C" w:rsidRPr="00217181" w:rsidRDefault="00EB7740" w:rsidP="00EB7740">
      <w:pPr>
        <w:widowControl w:val="0"/>
        <w:tabs>
          <w:tab w:val="left" w:pos="-709"/>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1</w:t>
      </w:r>
      <w:r>
        <w:rPr>
          <w:rFonts w:ascii="Arial" w:hAnsi="Arial" w:cs="Arial"/>
          <w:sz w:val="24"/>
          <w:szCs w:val="24"/>
        </w:rPr>
        <w:t xml:space="preserve">. </w:t>
      </w:r>
      <w:r w:rsidR="004A0D8C" w:rsidRPr="00217181">
        <w:rPr>
          <w:rFonts w:ascii="Arial" w:hAnsi="Arial" w:cs="Arial"/>
          <w:sz w:val="24"/>
          <w:szCs w:val="24"/>
        </w:rPr>
        <w:t>Zamawiający nie przewiduje udzielenia zaliczek</w:t>
      </w:r>
      <w:r w:rsidR="007013ED">
        <w:rPr>
          <w:rFonts w:ascii="Arial" w:hAnsi="Arial" w:cs="Arial"/>
          <w:sz w:val="24"/>
          <w:szCs w:val="24"/>
        </w:rPr>
        <w:t xml:space="preserve"> na poczet wykonania zamówienia.</w:t>
      </w:r>
    </w:p>
    <w:p w14:paraId="6DC42E89" w14:textId="7E6E097A" w:rsidR="005F781A" w:rsidRDefault="00EB7740" w:rsidP="00EB7740">
      <w:pPr>
        <w:widowControl w:val="0"/>
        <w:tabs>
          <w:tab w:val="left" w:pos="0"/>
          <w:tab w:val="left" w:pos="426"/>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2</w:t>
      </w:r>
      <w:r>
        <w:rPr>
          <w:rFonts w:ascii="Arial" w:hAnsi="Arial" w:cs="Arial"/>
          <w:sz w:val="24"/>
          <w:szCs w:val="24"/>
        </w:rPr>
        <w:t xml:space="preserve">. </w:t>
      </w:r>
      <w:r w:rsidR="004A0D8C" w:rsidRPr="00217181">
        <w:rPr>
          <w:rFonts w:ascii="Arial" w:hAnsi="Arial" w:cs="Arial"/>
          <w:sz w:val="24"/>
          <w:szCs w:val="24"/>
        </w:rPr>
        <w:t>Rozliczenia między Zamawiającym</w:t>
      </w:r>
      <w:r w:rsidR="00262565" w:rsidRPr="00217181">
        <w:rPr>
          <w:rFonts w:ascii="Arial" w:hAnsi="Arial" w:cs="Arial"/>
          <w:sz w:val="24"/>
          <w:szCs w:val="24"/>
        </w:rPr>
        <w:t>,</w:t>
      </w:r>
      <w:r w:rsidR="004A0D8C" w:rsidRPr="00217181">
        <w:rPr>
          <w:rFonts w:ascii="Arial" w:hAnsi="Arial" w:cs="Arial"/>
          <w:sz w:val="24"/>
          <w:szCs w:val="24"/>
        </w:rPr>
        <w:t xml:space="preserve"> a Wykonawcą prowadzone będą </w:t>
      </w:r>
    </w:p>
    <w:p w14:paraId="528A81FD" w14:textId="1A3A3E80" w:rsidR="004A0D8C" w:rsidRPr="00217181" w:rsidRDefault="004A0D8C" w:rsidP="00A9320C">
      <w:pPr>
        <w:widowControl w:val="0"/>
        <w:tabs>
          <w:tab w:val="left" w:pos="0"/>
        </w:tabs>
        <w:overflowPunct w:val="0"/>
        <w:autoSpaceDE w:val="0"/>
        <w:spacing w:before="20" w:after="20"/>
        <w:rPr>
          <w:rFonts w:ascii="Arial" w:hAnsi="Arial" w:cs="Arial"/>
          <w:sz w:val="24"/>
          <w:szCs w:val="24"/>
        </w:rPr>
      </w:pPr>
      <w:r w:rsidRPr="00217181">
        <w:rPr>
          <w:rFonts w:ascii="Arial" w:hAnsi="Arial" w:cs="Arial"/>
          <w:sz w:val="24"/>
          <w:szCs w:val="24"/>
        </w:rPr>
        <w:t>w</w:t>
      </w:r>
      <w:r w:rsidR="00AB6EE0">
        <w:rPr>
          <w:rFonts w:ascii="Arial" w:hAnsi="Arial" w:cs="Arial"/>
          <w:sz w:val="24"/>
          <w:szCs w:val="24"/>
        </w:rPr>
        <w:t> </w:t>
      </w:r>
      <w:r w:rsidRPr="00217181">
        <w:rPr>
          <w:rFonts w:ascii="Arial" w:hAnsi="Arial" w:cs="Arial"/>
          <w:sz w:val="24"/>
          <w:szCs w:val="24"/>
        </w:rPr>
        <w:t xml:space="preserve"> polskich złotych (PLN). Nie przewiduje się rozliczeń w walutach obcych. </w:t>
      </w:r>
    </w:p>
    <w:p w14:paraId="26A9A8D8" w14:textId="53B66E26" w:rsidR="004A0D8C" w:rsidRPr="00217181" w:rsidRDefault="00EB7740" w:rsidP="00EB7740">
      <w:pPr>
        <w:widowControl w:val="0"/>
        <w:tabs>
          <w:tab w:val="left" w:pos="-567"/>
          <w:tab w:val="left" w:pos="0"/>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3</w:t>
      </w:r>
      <w:r>
        <w:rPr>
          <w:rFonts w:ascii="Arial" w:hAnsi="Arial" w:cs="Arial"/>
          <w:sz w:val="24"/>
          <w:szCs w:val="24"/>
        </w:rPr>
        <w:t xml:space="preserve">. </w:t>
      </w:r>
      <w:r w:rsidR="007013ED">
        <w:rPr>
          <w:rFonts w:ascii="Arial" w:hAnsi="Arial" w:cs="Arial"/>
          <w:sz w:val="24"/>
          <w:szCs w:val="24"/>
        </w:rPr>
        <w:t>Zamawiający n</w:t>
      </w:r>
      <w:r w:rsidR="004A0D8C" w:rsidRPr="00217181">
        <w:rPr>
          <w:rFonts w:ascii="Arial" w:hAnsi="Arial" w:cs="Arial"/>
          <w:sz w:val="24"/>
          <w:szCs w:val="24"/>
        </w:rPr>
        <w:t xml:space="preserve">ie przewiduje </w:t>
      </w:r>
      <w:r w:rsidR="008C5DAC">
        <w:rPr>
          <w:rFonts w:ascii="Arial" w:hAnsi="Arial" w:cs="Arial"/>
          <w:sz w:val="24"/>
          <w:szCs w:val="24"/>
        </w:rPr>
        <w:t xml:space="preserve">przeprowadzenia </w:t>
      </w:r>
      <w:r w:rsidR="004A0D8C" w:rsidRPr="00217181">
        <w:rPr>
          <w:rFonts w:ascii="Arial" w:hAnsi="Arial" w:cs="Arial"/>
          <w:sz w:val="24"/>
          <w:szCs w:val="24"/>
        </w:rPr>
        <w:t xml:space="preserve">aukcji elektronicznej, o której mowa w art. </w:t>
      </w:r>
      <w:r w:rsidR="008C5DAC">
        <w:rPr>
          <w:rFonts w:ascii="Arial" w:hAnsi="Arial" w:cs="Arial"/>
          <w:sz w:val="24"/>
          <w:szCs w:val="24"/>
        </w:rPr>
        <w:t>308 ust.1</w:t>
      </w:r>
      <w:r w:rsidR="004A0D8C" w:rsidRPr="00217181">
        <w:rPr>
          <w:rFonts w:ascii="Arial" w:hAnsi="Arial" w:cs="Arial"/>
          <w:sz w:val="24"/>
          <w:szCs w:val="24"/>
        </w:rPr>
        <w:t xml:space="preserve"> ustawy </w:t>
      </w:r>
      <w:proofErr w:type="spellStart"/>
      <w:r w:rsidR="004A0D8C" w:rsidRPr="00217181">
        <w:rPr>
          <w:rFonts w:ascii="Arial" w:hAnsi="Arial" w:cs="Arial"/>
          <w:sz w:val="24"/>
          <w:szCs w:val="24"/>
        </w:rPr>
        <w:t>Pzp</w:t>
      </w:r>
      <w:proofErr w:type="spellEnd"/>
      <w:r w:rsidR="004A0D8C" w:rsidRPr="00217181">
        <w:rPr>
          <w:rFonts w:ascii="Arial" w:hAnsi="Arial" w:cs="Arial"/>
          <w:sz w:val="24"/>
          <w:szCs w:val="24"/>
        </w:rPr>
        <w:t>.</w:t>
      </w:r>
    </w:p>
    <w:p w14:paraId="55BF2974" w14:textId="30FE5A30" w:rsidR="004A0D8C" w:rsidRDefault="00EB7740" w:rsidP="00EB7740">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4</w:t>
      </w:r>
      <w:r>
        <w:rPr>
          <w:rFonts w:ascii="Arial" w:hAnsi="Arial" w:cs="Arial"/>
          <w:sz w:val="24"/>
          <w:szCs w:val="24"/>
        </w:rPr>
        <w:t xml:space="preserve">. </w:t>
      </w:r>
      <w:r w:rsidR="004A0D8C" w:rsidRPr="00217181">
        <w:rPr>
          <w:rFonts w:ascii="Arial" w:hAnsi="Arial" w:cs="Arial"/>
          <w:sz w:val="24"/>
          <w:szCs w:val="24"/>
        </w:rPr>
        <w:t>Postępowanie o udzielenie zamówieni</w:t>
      </w:r>
      <w:r w:rsidR="00264866">
        <w:rPr>
          <w:rFonts w:ascii="Arial" w:hAnsi="Arial" w:cs="Arial"/>
          <w:sz w:val="24"/>
          <w:szCs w:val="24"/>
        </w:rPr>
        <w:t>a prowadzi się w języku polskim.</w:t>
      </w:r>
    </w:p>
    <w:p w14:paraId="4C7ADC97" w14:textId="4DD8249E" w:rsidR="00264866"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5</w:t>
      </w:r>
      <w:r>
        <w:rPr>
          <w:rFonts w:ascii="Arial" w:hAnsi="Arial" w:cs="Arial"/>
          <w:sz w:val="24"/>
          <w:szCs w:val="24"/>
        </w:rPr>
        <w:t xml:space="preserve">. </w:t>
      </w:r>
      <w:r w:rsidR="00264866">
        <w:rPr>
          <w:rFonts w:ascii="Arial" w:hAnsi="Arial" w:cs="Arial"/>
          <w:sz w:val="24"/>
          <w:szCs w:val="24"/>
        </w:rPr>
        <w:t>Zamawiający nie prz</w:t>
      </w:r>
      <w:r w:rsidR="00EB13D6">
        <w:rPr>
          <w:rFonts w:ascii="Arial" w:hAnsi="Arial" w:cs="Arial"/>
          <w:sz w:val="24"/>
          <w:szCs w:val="24"/>
        </w:rPr>
        <w:t xml:space="preserve">ewiduje obowiązku </w:t>
      </w:r>
      <w:r w:rsidR="00AC4191">
        <w:rPr>
          <w:rFonts w:ascii="Arial" w:hAnsi="Arial" w:cs="Arial"/>
          <w:sz w:val="24"/>
          <w:szCs w:val="24"/>
        </w:rPr>
        <w:t xml:space="preserve">odbycia przez wykonawcę wizji lokalnej </w:t>
      </w:r>
      <w:r w:rsidR="00630C9F">
        <w:rPr>
          <w:rFonts w:ascii="Arial" w:hAnsi="Arial" w:cs="Arial"/>
          <w:sz w:val="24"/>
          <w:szCs w:val="24"/>
        </w:rPr>
        <w:t>oraz sprawdzenia przez wykonawcę dokumentów niezbędnych do realizacji zamówienia</w:t>
      </w:r>
      <w:r w:rsidR="002179F4">
        <w:rPr>
          <w:rFonts w:ascii="Arial" w:hAnsi="Arial" w:cs="Arial"/>
          <w:sz w:val="24"/>
          <w:szCs w:val="24"/>
        </w:rPr>
        <w:t xml:space="preserve"> dostępnych na miejscu u zamawiającego.</w:t>
      </w:r>
    </w:p>
    <w:p w14:paraId="21A62FD1" w14:textId="6ED2FA2B"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6</w:t>
      </w:r>
      <w:r>
        <w:rPr>
          <w:rFonts w:ascii="Arial" w:hAnsi="Arial" w:cs="Arial"/>
          <w:sz w:val="24"/>
          <w:szCs w:val="24"/>
        </w:rPr>
        <w:t xml:space="preserve">. </w:t>
      </w:r>
      <w:r w:rsidR="004A0D8C" w:rsidRPr="00217181">
        <w:rPr>
          <w:rFonts w:ascii="Arial" w:hAnsi="Arial" w:cs="Arial"/>
          <w:sz w:val="24"/>
          <w:szCs w:val="24"/>
        </w:rPr>
        <w:t>Wymaga się, aby Wykonawca zdobył wszystkie informacje, które mogą być konieczne do</w:t>
      </w:r>
      <w:r w:rsidR="007870AB" w:rsidRPr="00217181">
        <w:rPr>
          <w:rFonts w:ascii="Arial" w:hAnsi="Arial" w:cs="Arial"/>
          <w:sz w:val="24"/>
          <w:szCs w:val="24"/>
        </w:rPr>
        <w:t> </w:t>
      </w:r>
      <w:r w:rsidR="004A0D8C" w:rsidRPr="00217181">
        <w:rPr>
          <w:rFonts w:ascii="Arial" w:hAnsi="Arial" w:cs="Arial"/>
          <w:sz w:val="24"/>
          <w:szCs w:val="24"/>
        </w:rPr>
        <w:t xml:space="preserve">przygotowania oferty oraz podpisania umowy. </w:t>
      </w:r>
    </w:p>
    <w:p w14:paraId="7F85353F" w14:textId="1E971A48" w:rsidR="004A0D8C"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7</w:t>
      </w:r>
      <w:r>
        <w:rPr>
          <w:rFonts w:ascii="Arial" w:hAnsi="Arial" w:cs="Arial"/>
          <w:sz w:val="24"/>
          <w:szCs w:val="24"/>
        </w:rPr>
        <w:t xml:space="preserve">. </w:t>
      </w:r>
      <w:r w:rsidR="004A0D8C" w:rsidRPr="00217181">
        <w:rPr>
          <w:rFonts w:ascii="Arial" w:hAnsi="Arial" w:cs="Arial"/>
          <w:sz w:val="24"/>
          <w:szCs w:val="24"/>
        </w:rPr>
        <w:t>Wybrany Wykonawca jest zobowiązany do zawarcia umowy w terminie i</w:t>
      </w:r>
      <w:r w:rsidR="00AB6EE0">
        <w:rPr>
          <w:rFonts w:ascii="Arial" w:hAnsi="Arial" w:cs="Arial"/>
          <w:sz w:val="24"/>
          <w:szCs w:val="24"/>
        </w:rPr>
        <w:t> </w:t>
      </w:r>
      <w:r w:rsidR="004A0D8C" w:rsidRPr="00217181">
        <w:rPr>
          <w:rFonts w:ascii="Arial" w:hAnsi="Arial" w:cs="Arial"/>
          <w:sz w:val="24"/>
          <w:szCs w:val="24"/>
        </w:rPr>
        <w:t xml:space="preserve">miejscu wyznaczonym przez Zamawiającego. </w:t>
      </w:r>
    </w:p>
    <w:p w14:paraId="3458A74D" w14:textId="6CF91301" w:rsidR="004A0D8C" w:rsidRPr="00217181" w:rsidRDefault="00D25BAA" w:rsidP="00D25BAA">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2.1</w:t>
      </w:r>
      <w:r w:rsidR="009029BC">
        <w:rPr>
          <w:rFonts w:ascii="Arial" w:hAnsi="Arial" w:cs="Arial"/>
          <w:sz w:val="24"/>
          <w:szCs w:val="24"/>
        </w:rPr>
        <w:t>8</w:t>
      </w:r>
      <w:r>
        <w:rPr>
          <w:rFonts w:ascii="Arial" w:hAnsi="Arial" w:cs="Arial"/>
          <w:sz w:val="24"/>
          <w:szCs w:val="24"/>
        </w:rPr>
        <w:t xml:space="preserve">. </w:t>
      </w:r>
      <w:r w:rsidR="004A0D8C" w:rsidRPr="00217181">
        <w:rPr>
          <w:rFonts w:ascii="Arial" w:hAnsi="Arial" w:cs="Arial"/>
          <w:sz w:val="24"/>
          <w:szCs w:val="24"/>
        </w:rPr>
        <w:t>Zamawiający nie przewiduje zwrotu kosztów udzi</w:t>
      </w:r>
      <w:r w:rsidR="00217181">
        <w:rPr>
          <w:rFonts w:ascii="Arial" w:hAnsi="Arial" w:cs="Arial"/>
          <w:sz w:val="24"/>
          <w:szCs w:val="24"/>
        </w:rPr>
        <w:t xml:space="preserve">ału Wykonawców w postępowaniu </w:t>
      </w:r>
      <w:r w:rsidR="00AC4AE6">
        <w:rPr>
          <w:rFonts w:ascii="Arial" w:hAnsi="Arial" w:cs="Arial"/>
          <w:sz w:val="24"/>
          <w:szCs w:val="24"/>
        </w:rPr>
        <w:t>.</w:t>
      </w:r>
    </w:p>
    <w:p w14:paraId="481700BA" w14:textId="2CDE83F3" w:rsidR="004A0D8C" w:rsidRPr="00217181" w:rsidRDefault="006557BB" w:rsidP="006557BB">
      <w:pPr>
        <w:widowControl w:val="0"/>
        <w:tabs>
          <w:tab w:val="left" w:pos="-567"/>
          <w:tab w:val="left" w:pos="0"/>
          <w:tab w:val="left" w:pos="362"/>
        </w:tabs>
        <w:overflowPunct w:val="0"/>
        <w:autoSpaceDE w:val="0"/>
        <w:spacing w:before="20" w:after="20"/>
        <w:rPr>
          <w:rFonts w:ascii="Arial" w:hAnsi="Arial" w:cs="Arial"/>
          <w:sz w:val="24"/>
          <w:szCs w:val="24"/>
        </w:rPr>
      </w:pPr>
      <w:r>
        <w:rPr>
          <w:rFonts w:ascii="Arial" w:hAnsi="Arial" w:cs="Arial"/>
          <w:sz w:val="24"/>
          <w:szCs w:val="24"/>
        </w:rPr>
        <w:t>2.</w:t>
      </w:r>
      <w:r w:rsidR="009029BC">
        <w:rPr>
          <w:rFonts w:ascii="Arial" w:hAnsi="Arial" w:cs="Arial"/>
          <w:sz w:val="24"/>
          <w:szCs w:val="24"/>
        </w:rPr>
        <w:t>19</w:t>
      </w:r>
      <w:r>
        <w:rPr>
          <w:rFonts w:ascii="Arial" w:hAnsi="Arial" w:cs="Arial"/>
          <w:sz w:val="24"/>
          <w:szCs w:val="24"/>
        </w:rPr>
        <w:t xml:space="preserve">. </w:t>
      </w:r>
      <w:r w:rsidR="004A0D8C" w:rsidRPr="00217181">
        <w:rPr>
          <w:rFonts w:ascii="Arial" w:hAnsi="Arial" w:cs="Arial"/>
          <w:sz w:val="24"/>
          <w:szCs w:val="24"/>
        </w:rPr>
        <w:t>Wykonawcą może być osoba fizyczna, osoba prawna lub jednostka organizacyjna nieposiadającą osobowości prawnej.</w:t>
      </w:r>
    </w:p>
    <w:p w14:paraId="3583AB8C" w14:textId="08CBC9FA" w:rsidR="004A0D8C" w:rsidRPr="00B53E28" w:rsidRDefault="006557BB" w:rsidP="006557BB">
      <w:pPr>
        <w:widowControl w:val="0"/>
        <w:tabs>
          <w:tab w:val="left" w:pos="-567"/>
          <w:tab w:val="left" w:pos="0"/>
          <w:tab w:val="left" w:pos="1261"/>
        </w:tabs>
        <w:autoSpaceDE w:val="0"/>
        <w:spacing w:before="20" w:after="20"/>
        <w:ind w:right="567"/>
        <w:rPr>
          <w:rFonts w:ascii="Arial" w:hAnsi="Arial" w:cs="Arial"/>
          <w:bCs/>
          <w:sz w:val="24"/>
          <w:szCs w:val="24"/>
        </w:rPr>
      </w:pPr>
      <w:r>
        <w:rPr>
          <w:rFonts w:ascii="Arial" w:hAnsi="Arial" w:cs="Arial"/>
          <w:sz w:val="24"/>
          <w:szCs w:val="24"/>
        </w:rPr>
        <w:t>2.2</w:t>
      </w:r>
      <w:r w:rsidR="009029BC">
        <w:rPr>
          <w:rFonts w:ascii="Arial" w:hAnsi="Arial" w:cs="Arial"/>
          <w:sz w:val="24"/>
          <w:szCs w:val="24"/>
        </w:rPr>
        <w:t>0</w:t>
      </w:r>
      <w:r>
        <w:rPr>
          <w:rFonts w:ascii="Arial" w:hAnsi="Arial" w:cs="Arial"/>
          <w:sz w:val="24"/>
          <w:szCs w:val="24"/>
        </w:rPr>
        <w:t xml:space="preserve">. </w:t>
      </w:r>
      <w:r w:rsidR="004A0D8C" w:rsidRPr="00217181">
        <w:rPr>
          <w:rFonts w:ascii="Arial" w:hAnsi="Arial" w:cs="Arial"/>
          <w:sz w:val="24"/>
          <w:szCs w:val="24"/>
        </w:rPr>
        <w:t>Wykonawca może powierzyć wykonanie części zamówienia podwykonawcy.</w:t>
      </w:r>
    </w:p>
    <w:p w14:paraId="1758FABF" w14:textId="77777777" w:rsidR="004A0D8C" w:rsidRPr="009865A4" w:rsidRDefault="004A0D8C" w:rsidP="0028775A">
      <w:pPr>
        <w:pStyle w:val="Style9"/>
        <w:spacing w:line="240" w:lineRule="auto"/>
        <w:ind w:left="1701"/>
        <w:jc w:val="right"/>
        <w:rPr>
          <w:rFonts w:ascii="Arial" w:hAnsi="Arial" w:cs="Arial"/>
          <w:sz w:val="24"/>
          <w:szCs w:val="24"/>
        </w:rPr>
      </w:pPr>
    </w:p>
    <w:p w14:paraId="4B981F8B" w14:textId="68FAE362" w:rsidR="004A0D8C" w:rsidRDefault="006957E7" w:rsidP="00B53E28">
      <w:pPr>
        <w:pStyle w:val="Style9"/>
        <w:spacing w:line="240" w:lineRule="auto"/>
        <w:jc w:val="left"/>
        <w:rPr>
          <w:rFonts w:ascii="Arial" w:hAnsi="Arial" w:cs="Arial"/>
          <w:b/>
          <w:sz w:val="24"/>
          <w:szCs w:val="24"/>
        </w:rPr>
      </w:pPr>
      <w:r>
        <w:rPr>
          <w:rFonts w:ascii="Arial" w:hAnsi="Arial" w:cs="Arial"/>
          <w:b/>
          <w:sz w:val="24"/>
          <w:szCs w:val="24"/>
        </w:rPr>
        <w:t xml:space="preserve">3. </w:t>
      </w:r>
      <w:r w:rsidR="004A0D8C" w:rsidRPr="009865A4">
        <w:rPr>
          <w:rFonts w:ascii="Arial" w:hAnsi="Arial" w:cs="Arial"/>
          <w:b/>
          <w:sz w:val="24"/>
          <w:szCs w:val="24"/>
        </w:rPr>
        <w:t>PRZEDMIOT ZAMÓWIENIA</w:t>
      </w:r>
    </w:p>
    <w:p w14:paraId="7BF21531" w14:textId="77777777" w:rsidR="00796919" w:rsidRPr="00B64AAE" w:rsidRDefault="00796919" w:rsidP="00B53E28">
      <w:pPr>
        <w:pStyle w:val="Style9"/>
        <w:spacing w:line="240" w:lineRule="auto"/>
        <w:jc w:val="left"/>
        <w:rPr>
          <w:rFonts w:asciiTheme="majorHAnsi" w:hAnsiTheme="majorHAnsi" w:cstheme="majorHAnsi"/>
          <w:sz w:val="24"/>
          <w:szCs w:val="24"/>
        </w:rPr>
      </w:pPr>
    </w:p>
    <w:p w14:paraId="4340DA88" w14:textId="57AD73FE" w:rsidR="00B66944" w:rsidRDefault="00B43632" w:rsidP="00B66944">
      <w:pPr>
        <w:spacing w:after="0"/>
        <w:jc w:val="both"/>
        <w:rPr>
          <w:rFonts w:asciiTheme="majorHAnsi" w:hAnsiTheme="majorHAnsi" w:cstheme="majorHAnsi"/>
          <w:b/>
          <w:sz w:val="24"/>
          <w:szCs w:val="24"/>
        </w:rPr>
      </w:pPr>
      <w:r w:rsidRPr="006319DE">
        <w:rPr>
          <w:rFonts w:asciiTheme="majorHAnsi" w:hAnsiTheme="majorHAnsi" w:cstheme="majorHAnsi"/>
          <w:sz w:val="24"/>
          <w:szCs w:val="24"/>
        </w:rPr>
        <w:t xml:space="preserve">3.1. </w:t>
      </w:r>
      <w:bookmarkStart w:id="8" w:name="_Hlk79750535"/>
      <w:r w:rsidR="006319DE" w:rsidRPr="006319DE">
        <w:rPr>
          <w:rFonts w:asciiTheme="majorHAnsi" w:hAnsiTheme="majorHAnsi" w:cstheme="majorHAnsi"/>
          <w:sz w:val="24"/>
          <w:szCs w:val="24"/>
        </w:rPr>
        <w:t xml:space="preserve">Przedmiotem zamówienia jest </w:t>
      </w:r>
      <w:r w:rsidR="00B66944" w:rsidRPr="000C630A">
        <w:rPr>
          <w:rFonts w:asciiTheme="majorHAnsi" w:hAnsiTheme="majorHAnsi" w:cstheme="majorHAnsi"/>
          <w:b/>
          <w:sz w:val="24"/>
          <w:szCs w:val="24"/>
        </w:rPr>
        <w:t xml:space="preserve">„Opracowanie dokumentacji projektowej na budowę wieży widokowej w </w:t>
      </w:r>
      <w:r w:rsidR="000C630A">
        <w:rPr>
          <w:rFonts w:asciiTheme="majorHAnsi" w:hAnsiTheme="majorHAnsi" w:cstheme="majorHAnsi"/>
          <w:b/>
          <w:sz w:val="24"/>
          <w:szCs w:val="24"/>
        </w:rPr>
        <w:t>g</w:t>
      </w:r>
      <w:r w:rsidR="00B66944" w:rsidRPr="000C630A">
        <w:rPr>
          <w:rFonts w:asciiTheme="majorHAnsi" w:hAnsiTheme="majorHAnsi" w:cstheme="majorHAnsi"/>
          <w:b/>
          <w:sz w:val="24"/>
          <w:szCs w:val="24"/>
        </w:rPr>
        <w:t>minie Polanów”.</w:t>
      </w:r>
    </w:p>
    <w:p w14:paraId="0C131322" w14:textId="6A3C5134" w:rsidR="00B66944" w:rsidRPr="000C630A" w:rsidRDefault="00B66944" w:rsidP="00B66944">
      <w:pPr>
        <w:spacing w:after="0"/>
        <w:jc w:val="both"/>
        <w:rPr>
          <w:rFonts w:asciiTheme="majorHAnsi" w:hAnsiTheme="majorHAnsi" w:cstheme="majorHAnsi"/>
          <w:b/>
          <w:sz w:val="24"/>
          <w:szCs w:val="24"/>
        </w:rPr>
      </w:pPr>
      <w:r w:rsidRPr="000C630A">
        <w:rPr>
          <w:rFonts w:asciiTheme="majorHAnsi" w:hAnsiTheme="majorHAnsi" w:cstheme="majorHAnsi"/>
          <w:b/>
          <w:sz w:val="24"/>
          <w:szCs w:val="24"/>
        </w:rPr>
        <w:t>Zakres rzeczowy składa się na:</w:t>
      </w:r>
    </w:p>
    <w:p w14:paraId="52D1C808" w14:textId="12734029"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Budowę wieży widokowej o konstrukcji stalowej (</w:t>
      </w:r>
      <w:proofErr w:type="spellStart"/>
      <w:r w:rsidRPr="000C630A">
        <w:rPr>
          <w:rFonts w:asciiTheme="majorHAnsi" w:hAnsiTheme="majorHAnsi" w:cstheme="majorHAnsi"/>
          <w:bCs/>
          <w:sz w:val="24"/>
          <w:szCs w:val="24"/>
        </w:rPr>
        <w:t>ocynk</w:t>
      </w:r>
      <w:proofErr w:type="spellEnd"/>
      <w:r w:rsidRPr="000C630A">
        <w:rPr>
          <w:rFonts w:asciiTheme="majorHAnsi" w:hAnsiTheme="majorHAnsi" w:cstheme="majorHAnsi"/>
          <w:bCs/>
          <w:sz w:val="24"/>
          <w:szCs w:val="24"/>
        </w:rPr>
        <w:t xml:space="preserve">) max. 40m n.p.m. wraz z wyposażeniem tj. panele fotowoltaiczne z magazynem energii, </w:t>
      </w:r>
      <w:r w:rsidR="00046E9B" w:rsidRPr="000C630A">
        <w:rPr>
          <w:rFonts w:asciiTheme="majorHAnsi" w:hAnsiTheme="majorHAnsi" w:cstheme="majorHAnsi"/>
          <w:bCs/>
          <w:sz w:val="24"/>
          <w:szCs w:val="24"/>
        </w:rPr>
        <w:t xml:space="preserve">do obsługi oświetlenia wieży LED, </w:t>
      </w:r>
      <w:r w:rsidRPr="000C630A">
        <w:rPr>
          <w:rFonts w:asciiTheme="majorHAnsi" w:hAnsiTheme="majorHAnsi" w:cstheme="majorHAnsi"/>
          <w:bCs/>
          <w:sz w:val="24"/>
          <w:szCs w:val="24"/>
        </w:rPr>
        <w:t>kamer</w:t>
      </w:r>
      <w:r w:rsidR="00046E9B" w:rsidRPr="000C630A">
        <w:rPr>
          <w:rFonts w:asciiTheme="majorHAnsi" w:hAnsiTheme="majorHAnsi" w:cstheme="majorHAnsi"/>
          <w:bCs/>
          <w:sz w:val="24"/>
          <w:szCs w:val="24"/>
        </w:rPr>
        <w:t xml:space="preserve"> oraz</w:t>
      </w:r>
      <w:r w:rsidRPr="000C630A">
        <w:rPr>
          <w:rFonts w:asciiTheme="majorHAnsi" w:hAnsiTheme="majorHAnsi" w:cstheme="majorHAnsi"/>
          <w:bCs/>
          <w:sz w:val="24"/>
          <w:szCs w:val="24"/>
        </w:rPr>
        <w:t xml:space="preserve"> instalacj</w:t>
      </w:r>
      <w:r w:rsidR="00046E9B" w:rsidRPr="000C630A">
        <w:rPr>
          <w:rFonts w:asciiTheme="majorHAnsi" w:hAnsiTheme="majorHAnsi" w:cstheme="majorHAnsi"/>
          <w:bCs/>
          <w:sz w:val="24"/>
          <w:szCs w:val="24"/>
        </w:rPr>
        <w:t>i</w:t>
      </w:r>
      <w:r w:rsidRPr="000C630A">
        <w:rPr>
          <w:rFonts w:asciiTheme="majorHAnsi" w:hAnsiTheme="majorHAnsi" w:cstheme="majorHAnsi"/>
          <w:bCs/>
          <w:sz w:val="24"/>
          <w:szCs w:val="24"/>
        </w:rPr>
        <w:t xml:space="preserve"> monitoringu</w:t>
      </w:r>
      <w:r w:rsidR="00046E9B" w:rsidRPr="000C630A">
        <w:rPr>
          <w:rFonts w:asciiTheme="majorHAnsi" w:hAnsiTheme="majorHAnsi" w:cstheme="majorHAnsi"/>
          <w:bCs/>
          <w:sz w:val="24"/>
          <w:szCs w:val="24"/>
        </w:rPr>
        <w:t xml:space="preserve">. </w:t>
      </w:r>
    </w:p>
    <w:p w14:paraId="54F3BC16" w14:textId="04A6FB9A"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Wieża widokowa bez zadaszenia, z jednym głównym tarasem na szczycie</w:t>
      </w:r>
      <w:r w:rsidR="00046E9B" w:rsidRPr="000C630A">
        <w:rPr>
          <w:rFonts w:asciiTheme="majorHAnsi" w:hAnsiTheme="majorHAnsi" w:cstheme="majorHAnsi"/>
          <w:bCs/>
          <w:sz w:val="24"/>
          <w:szCs w:val="24"/>
        </w:rPr>
        <w:t xml:space="preserve"> – 40m n.p.m.</w:t>
      </w:r>
      <w:r w:rsidRPr="000C630A">
        <w:rPr>
          <w:rFonts w:asciiTheme="majorHAnsi" w:hAnsiTheme="majorHAnsi" w:cstheme="majorHAnsi"/>
          <w:bCs/>
          <w:sz w:val="24"/>
          <w:szCs w:val="24"/>
        </w:rPr>
        <w:t>, na klatce schodowej powinny znaleźć się rozwiązania pozwalające na bezpieczną komunikację góra – dół oraz miejsca na bezkolizyjny „przystanek”</w:t>
      </w:r>
      <w:r w:rsidR="00046E9B" w:rsidRPr="000C630A">
        <w:rPr>
          <w:rFonts w:asciiTheme="majorHAnsi" w:hAnsiTheme="majorHAnsi" w:cstheme="majorHAnsi"/>
          <w:bCs/>
          <w:sz w:val="24"/>
          <w:szCs w:val="24"/>
        </w:rPr>
        <w:t xml:space="preserve"> typu taras z ławką. </w:t>
      </w:r>
      <w:r w:rsidRPr="000C630A">
        <w:rPr>
          <w:rFonts w:asciiTheme="majorHAnsi" w:hAnsiTheme="majorHAnsi" w:cstheme="majorHAnsi"/>
          <w:bCs/>
          <w:sz w:val="24"/>
          <w:szCs w:val="24"/>
        </w:rPr>
        <w:t xml:space="preserve"> </w:t>
      </w:r>
    </w:p>
    <w:p w14:paraId="25838863" w14:textId="150EFD9E"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 xml:space="preserve">Zagospodarowanie terenu wokół wieży – mała architektura </w:t>
      </w:r>
      <w:proofErr w:type="spellStart"/>
      <w:r w:rsidRPr="000C630A">
        <w:rPr>
          <w:rFonts w:asciiTheme="majorHAnsi" w:hAnsiTheme="majorHAnsi" w:cstheme="majorHAnsi"/>
          <w:bCs/>
          <w:sz w:val="24"/>
          <w:szCs w:val="24"/>
        </w:rPr>
        <w:t>ławostół</w:t>
      </w:r>
      <w:proofErr w:type="spellEnd"/>
      <w:r w:rsidRPr="000C630A">
        <w:rPr>
          <w:rFonts w:asciiTheme="majorHAnsi" w:hAnsiTheme="majorHAnsi" w:cstheme="majorHAnsi"/>
          <w:bCs/>
          <w:sz w:val="24"/>
          <w:szCs w:val="24"/>
        </w:rPr>
        <w:t>, tablica regulaminowa, tablice informacyjne</w:t>
      </w:r>
      <w:r w:rsidR="00046E9B" w:rsidRPr="000C630A">
        <w:rPr>
          <w:rFonts w:asciiTheme="majorHAnsi" w:hAnsiTheme="majorHAnsi" w:cstheme="majorHAnsi"/>
          <w:bCs/>
          <w:sz w:val="24"/>
          <w:szCs w:val="24"/>
        </w:rPr>
        <w:t>.</w:t>
      </w:r>
    </w:p>
    <w:p w14:paraId="42140320" w14:textId="77777777"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Obszar opracowania został przedstawiony na załączniku graficznym, który stanowi Załącznik nr 1 do OPZ.</w:t>
      </w:r>
    </w:p>
    <w:p w14:paraId="14C8AF34" w14:textId="5734E7E6"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Wieża musi zostać zaprojektowana na nieruchomości nr 306/1 obręb ewidencyjny Warblewo, gmina Polanów</w:t>
      </w:r>
      <w:r w:rsidR="00046E9B" w:rsidRPr="000C630A">
        <w:rPr>
          <w:rFonts w:asciiTheme="majorHAnsi" w:hAnsiTheme="majorHAnsi" w:cstheme="majorHAnsi"/>
          <w:bCs/>
          <w:sz w:val="24"/>
          <w:szCs w:val="24"/>
        </w:rPr>
        <w:t xml:space="preserve">. </w:t>
      </w:r>
      <w:r w:rsidRPr="000C630A">
        <w:rPr>
          <w:rFonts w:asciiTheme="majorHAnsi" w:hAnsiTheme="majorHAnsi" w:cstheme="majorHAnsi"/>
          <w:bCs/>
          <w:sz w:val="24"/>
          <w:szCs w:val="24"/>
        </w:rPr>
        <w:t xml:space="preserve">Zamawiający posiada tytuł własności do wskazanej nieruchomości.  </w:t>
      </w:r>
    </w:p>
    <w:p w14:paraId="71F629CA" w14:textId="389FBD4C" w:rsidR="00B66944" w:rsidRPr="000C630A" w:rsidRDefault="00B66944" w:rsidP="000C630A">
      <w:pPr>
        <w:numPr>
          <w:ilvl w:val="1"/>
          <w:numId w:val="10"/>
        </w:numPr>
        <w:spacing w:after="0"/>
        <w:ind w:left="426"/>
        <w:jc w:val="both"/>
        <w:rPr>
          <w:rFonts w:asciiTheme="majorHAnsi" w:hAnsiTheme="majorHAnsi" w:cstheme="majorHAnsi"/>
          <w:bCs/>
          <w:sz w:val="24"/>
          <w:szCs w:val="24"/>
        </w:rPr>
      </w:pPr>
      <w:r w:rsidRPr="000C630A">
        <w:rPr>
          <w:rFonts w:asciiTheme="majorHAnsi" w:hAnsiTheme="majorHAnsi" w:cstheme="majorHAnsi"/>
          <w:bCs/>
          <w:sz w:val="24"/>
          <w:szCs w:val="24"/>
        </w:rPr>
        <w:t>Teren nieruchomości znajduje się w Obszarze Chronionego Krajobrazu</w:t>
      </w:r>
      <w:r w:rsidR="002F3431" w:rsidRPr="000C630A">
        <w:rPr>
          <w:rFonts w:asciiTheme="majorHAnsi" w:hAnsiTheme="majorHAnsi" w:cstheme="majorHAnsi"/>
          <w:bCs/>
          <w:sz w:val="24"/>
          <w:szCs w:val="24"/>
        </w:rPr>
        <w:t xml:space="preserve"> nr PL.ZIPOP.1393.OCHK.13</w:t>
      </w:r>
      <w:r w:rsidRPr="000C630A">
        <w:rPr>
          <w:rFonts w:asciiTheme="majorHAnsi" w:hAnsiTheme="majorHAnsi" w:cstheme="majorHAnsi"/>
          <w:bCs/>
          <w:sz w:val="24"/>
          <w:szCs w:val="24"/>
        </w:rPr>
        <w:t xml:space="preserve">. </w:t>
      </w:r>
    </w:p>
    <w:p w14:paraId="0BAE2AAA" w14:textId="40B5B7E3" w:rsidR="00B66944" w:rsidRPr="000C630A" w:rsidRDefault="00B66944" w:rsidP="000C630A">
      <w:pPr>
        <w:numPr>
          <w:ilvl w:val="1"/>
          <w:numId w:val="10"/>
        </w:numPr>
        <w:spacing w:after="0"/>
        <w:ind w:left="426"/>
        <w:jc w:val="both"/>
        <w:rPr>
          <w:rFonts w:asciiTheme="majorHAnsi" w:hAnsiTheme="majorHAnsi" w:cstheme="majorHAnsi"/>
          <w:b/>
          <w:sz w:val="24"/>
          <w:szCs w:val="24"/>
        </w:rPr>
      </w:pPr>
      <w:r w:rsidRPr="000C630A">
        <w:rPr>
          <w:rFonts w:asciiTheme="majorHAnsi" w:hAnsiTheme="majorHAnsi" w:cstheme="majorHAnsi"/>
          <w:bCs/>
          <w:sz w:val="24"/>
          <w:szCs w:val="24"/>
        </w:rPr>
        <w:t>Teren objęty jest Miejscowym Planem Zagospodarowania, który stanowi Załącznik nr 3 do SIWZ.</w:t>
      </w:r>
      <w:r w:rsidRPr="000C630A">
        <w:rPr>
          <w:rFonts w:asciiTheme="majorHAnsi" w:hAnsiTheme="majorHAnsi" w:cstheme="majorHAnsi"/>
          <w:b/>
          <w:sz w:val="24"/>
          <w:szCs w:val="24"/>
        </w:rPr>
        <w:t xml:space="preserve"> </w:t>
      </w:r>
    </w:p>
    <w:p w14:paraId="4EAC0894" w14:textId="13BF9156" w:rsidR="00046E9B" w:rsidRPr="00EA3895" w:rsidRDefault="00D331BE" w:rsidP="00046E9B">
      <w:pPr>
        <w:spacing w:after="0"/>
        <w:jc w:val="both"/>
        <w:rPr>
          <w:rFonts w:asciiTheme="majorHAnsi" w:hAnsiTheme="majorHAnsi" w:cstheme="majorHAnsi"/>
          <w:b/>
          <w:sz w:val="24"/>
          <w:szCs w:val="24"/>
        </w:rPr>
      </w:pPr>
      <w:r w:rsidRPr="00EA3895">
        <w:rPr>
          <w:rFonts w:asciiTheme="majorHAnsi" w:hAnsiTheme="majorHAnsi" w:cstheme="majorHAnsi"/>
          <w:b/>
          <w:sz w:val="24"/>
          <w:szCs w:val="24"/>
        </w:rPr>
        <w:t xml:space="preserve">3.2. </w:t>
      </w:r>
      <w:r w:rsidR="00046E9B" w:rsidRPr="00EA3895">
        <w:rPr>
          <w:rFonts w:asciiTheme="majorHAnsi" w:hAnsiTheme="majorHAnsi" w:cstheme="majorHAnsi"/>
          <w:b/>
          <w:sz w:val="24"/>
          <w:szCs w:val="24"/>
        </w:rPr>
        <w:t>Zakres zamówienia obejmuje również:</w:t>
      </w:r>
    </w:p>
    <w:p w14:paraId="38D1E830" w14:textId="77777777" w:rsidR="00046E9B" w:rsidRPr="00D620B9" w:rsidRDefault="00046E9B" w:rsidP="00D620B9">
      <w:pPr>
        <w:numPr>
          <w:ilvl w:val="0"/>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Uzyskanie aktualnej mapy do celów projektowych zakresie niezbędnym do opracowania dokumentacji projektowej będącej przedmiotem niniejszego zamówienia,</w:t>
      </w:r>
    </w:p>
    <w:p w14:paraId="67C54BC8" w14:textId="77777777" w:rsidR="00046E9B" w:rsidRPr="00D620B9" w:rsidRDefault="00046E9B" w:rsidP="00D620B9">
      <w:pPr>
        <w:numPr>
          <w:ilvl w:val="0"/>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 xml:space="preserve">Wykonanie badań geologicznych terenu, </w:t>
      </w:r>
    </w:p>
    <w:p w14:paraId="16F92966" w14:textId="6D1D26EE" w:rsidR="00046E9B" w:rsidRPr="00D620B9" w:rsidRDefault="00046E9B" w:rsidP="00D620B9">
      <w:pPr>
        <w:numPr>
          <w:ilvl w:val="0"/>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 xml:space="preserve">Wykonanie koncepcji budowy wieży widokowej w gminie Polanów, w terminie 2 miesięcy od dnia zawarcia umowy. Wymaga się przedstawienia Zamawiającemu minimum dwóch koncepcji budowy wieży do wyboru. </w:t>
      </w:r>
    </w:p>
    <w:p w14:paraId="205EC12C" w14:textId="77777777" w:rsidR="00046E9B" w:rsidRPr="00D620B9" w:rsidRDefault="00046E9B" w:rsidP="00D620B9">
      <w:pPr>
        <w:numPr>
          <w:ilvl w:val="0"/>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Opracowanie projektu budowlanego (5 egz.) oraz wersji CD, zawierającego:</w:t>
      </w:r>
    </w:p>
    <w:p w14:paraId="461514E1"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projekt zagospodarowania terenu,</w:t>
      </w:r>
    </w:p>
    <w:p w14:paraId="270F8D0C"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projekt architektoniczno-budowlany,</w:t>
      </w:r>
    </w:p>
    <w:p w14:paraId="4B4555AB"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projekt techniczny,</w:t>
      </w:r>
    </w:p>
    <w:p w14:paraId="58A881D1"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Opracowanie projektu wykonawczego (3 egz.),</w:t>
      </w:r>
    </w:p>
    <w:p w14:paraId="2FB2D8F0"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Opracowanie szczegółowej specyfikacji technicznej wykonania i odbioru robót budowlanych (3 egz.),</w:t>
      </w:r>
    </w:p>
    <w:p w14:paraId="5E52AE3D"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 xml:space="preserve"> Opracowanie przedmiaru robót (2 egz.),</w:t>
      </w:r>
    </w:p>
    <w:p w14:paraId="0A893FD9"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 xml:space="preserve"> Opracowanie kosztorysu inwestorskiego (2 egz.),</w:t>
      </w:r>
    </w:p>
    <w:p w14:paraId="0BF7C10A"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 xml:space="preserve">Przekazanie przedmiotu zamówienia w wersji edytowalnej np. </w:t>
      </w:r>
      <w:proofErr w:type="spellStart"/>
      <w:r w:rsidRPr="00D620B9">
        <w:rPr>
          <w:rFonts w:asciiTheme="majorHAnsi" w:hAnsiTheme="majorHAnsi" w:cstheme="majorHAnsi"/>
          <w:bCs/>
          <w:sz w:val="24"/>
          <w:szCs w:val="24"/>
        </w:rPr>
        <w:t>doc</w:t>
      </w:r>
      <w:proofErr w:type="spellEnd"/>
      <w:r w:rsidRPr="00D620B9">
        <w:rPr>
          <w:rFonts w:asciiTheme="majorHAnsi" w:hAnsiTheme="majorHAnsi" w:cstheme="majorHAnsi"/>
          <w:bCs/>
          <w:sz w:val="24"/>
          <w:szCs w:val="24"/>
        </w:rPr>
        <w:t xml:space="preserve">, </w:t>
      </w:r>
      <w:proofErr w:type="spellStart"/>
      <w:r w:rsidRPr="00D620B9">
        <w:rPr>
          <w:rFonts w:asciiTheme="majorHAnsi" w:hAnsiTheme="majorHAnsi" w:cstheme="majorHAnsi"/>
          <w:bCs/>
          <w:sz w:val="24"/>
          <w:szCs w:val="24"/>
        </w:rPr>
        <w:t>dwg</w:t>
      </w:r>
      <w:proofErr w:type="spellEnd"/>
      <w:r w:rsidRPr="00D620B9">
        <w:rPr>
          <w:rFonts w:asciiTheme="majorHAnsi" w:hAnsiTheme="majorHAnsi" w:cstheme="majorHAnsi"/>
          <w:bCs/>
          <w:sz w:val="24"/>
          <w:szCs w:val="24"/>
        </w:rPr>
        <w:t xml:space="preserve">, </w:t>
      </w:r>
      <w:proofErr w:type="spellStart"/>
      <w:r w:rsidRPr="00D620B9">
        <w:rPr>
          <w:rFonts w:asciiTheme="majorHAnsi" w:hAnsiTheme="majorHAnsi" w:cstheme="majorHAnsi"/>
          <w:bCs/>
          <w:sz w:val="24"/>
          <w:szCs w:val="24"/>
        </w:rPr>
        <w:t>ath</w:t>
      </w:r>
      <w:proofErr w:type="spellEnd"/>
      <w:r w:rsidRPr="00D620B9">
        <w:rPr>
          <w:rFonts w:asciiTheme="majorHAnsi" w:hAnsiTheme="majorHAnsi" w:cstheme="majorHAnsi"/>
          <w:bCs/>
          <w:sz w:val="24"/>
          <w:szCs w:val="24"/>
        </w:rPr>
        <w:t xml:space="preserve"> oraz pdf – (1 egz.),</w:t>
      </w:r>
    </w:p>
    <w:p w14:paraId="2289F6DC" w14:textId="5A7D3656"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Dwukrotna aktualizacja kosztorysu inwestorskiego na wniosek Zamawiającego,</w:t>
      </w:r>
    </w:p>
    <w:p w14:paraId="020CB9AC"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Uzyskanie na własny koszt niezbędnych do wykonania przedmiotu zamówienia opracowań (np.: operatów, raportów, powiązanych projektów), badań, uzgodnień, warunków technicznych, decyzji, pozwoleń, ekspertyz, opinii oraz odstępstw od obowiązujących przepisów umożliwiających uzyskanie decyzji pozwolenia na budowę.</w:t>
      </w:r>
    </w:p>
    <w:p w14:paraId="7539E838"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Uzyskanie decyzji pozwolenia na budowę.</w:t>
      </w:r>
    </w:p>
    <w:p w14:paraId="6F233BAE"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Przeprowadzenie procedury o wydanie decyzji o środowiskowych uwarunkowaniach (w razie potrzeby).</w:t>
      </w:r>
    </w:p>
    <w:p w14:paraId="7E648A1D" w14:textId="77777777" w:rsidR="00046E9B" w:rsidRPr="00D620B9" w:rsidRDefault="00046E9B" w:rsidP="00D620B9">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Sporządzenie informacji dotyczącej bezpieczeństwa i ochrony zdrowia (BIOZ),</w:t>
      </w:r>
    </w:p>
    <w:p w14:paraId="5A1B8B9D" w14:textId="6A4A518A" w:rsidR="00B66944" w:rsidRPr="00D620B9" w:rsidRDefault="00046E9B" w:rsidP="00B66944">
      <w:pPr>
        <w:numPr>
          <w:ilvl w:val="1"/>
          <w:numId w:val="11"/>
        </w:numPr>
        <w:spacing w:after="0"/>
        <w:ind w:left="426"/>
        <w:jc w:val="both"/>
        <w:rPr>
          <w:rFonts w:asciiTheme="majorHAnsi" w:hAnsiTheme="majorHAnsi" w:cstheme="majorHAnsi"/>
          <w:bCs/>
          <w:sz w:val="24"/>
          <w:szCs w:val="24"/>
        </w:rPr>
      </w:pPr>
      <w:r w:rsidRPr="00D620B9">
        <w:rPr>
          <w:rFonts w:asciiTheme="majorHAnsi" w:hAnsiTheme="majorHAnsi" w:cstheme="majorHAnsi"/>
          <w:bCs/>
          <w:sz w:val="24"/>
          <w:szCs w:val="24"/>
        </w:rPr>
        <w:t>Opracowywanie odpowiedzi na pytania składane na etapie postępowania o udzielenie zamówienia publicznego na roboty objęte dokumentacją.</w:t>
      </w:r>
    </w:p>
    <w:p w14:paraId="387418E0" w14:textId="47F50CDB" w:rsidR="00046E9B" w:rsidRPr="00D620B9" w:rsidRDefault="00EA3895" w:rsidP="00D620B9">
      <w:pPr>
        <w:spacing w:after="0"/>
        <w:ind w:left="142" w:hanging="142"/>
        <w:jc w:val="both"/>
        <w:rPr>
          <w:rFonts w:asciiTheme="majorHAnsi" w:hAnsiTheme="majorHAnsi" w:cstheme="majorHAnsi"/>
          <w:b/>
          <w:bCs/>
          <w:sz w:val="24"/>
          <w:szCs w:val="24"/>
        </w:rPr>
      </w:pPr>
      <w:r>
        <w:rPr>
          <w:rFonts w:asciiTheme="majorHAnsi" w:hAnsiTheme="majorHAnsi" w:cstheme="majorHAnsi"/>
          <w:b/>
          <w:bCs/>
          <w:sz w:val="24"/>
          <w:szCs w:val="24"/>
        </w:rPr>
        <w:t>3.3.</w:t>
      </w:r>
      <w:r w:rsidR="00046E9B" w:rsidRPr="00D620B9">
        <w:rPr>
          <w:rFonts w:asciiTheme="majorHAnsi" w:hAnsiTheme="majorHAnsi" w:cstheme="majorHAnsi"/>
          <w:b/>
          <w:bCs/>
          <w:sz w:val="24"/>
          <w:szCs w:val="24"/>
        </w:rPr>
        <w:t xml:space="preserve"> Pozostałe warunki realizacji zamówienia:</w:t>
      </w:r>
    </w:p>
    <w:p w14:paraId="57DB7CC9" w14:textId="77777777"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Zamawiający wymaga uzyskania pisemnej akceptacji Zamawiającego do przedłożonej koncepcji projektu. Szczegółowe rozwiązania projektowe będą uzgadniane docelowo w trakcie ich opracowywania. </w:t>
      </w:r>
    </w:p>
    <w:p w14:paraId="0976A3C2" w14:textId="77777777"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Realizacja zamówienia odbywa się na potrzeby realizacji przez Zamawiającego  projektu inwestycyjnego na warunkach Regulaminu wyboru projektów nr PEPZ.07.01.-IŻ.00-001/23 Priorytet 7 Fundusze Europejskie na rzecz partnerskiego Pomorza Zachodniego Działanie 7.1 Rozwój obszarów miejskich (ZIT) Typ 4 Wsparcie infrastruktury turystyki bazującej na endogenicznych potencjałach miejskich obszarów funkcjonalnych. </w:t>
      </w:r>
    </w:p>
    <w:p w14:paraId="3F540B94" w14:textId="13930013" w:rsidR="00046E9B" w:rsidRPr="00D620B9" w:rsidRDefault="00046E9B" w:rsidP="00D620B9">
      <w:pPr>
        <w:pStyle w:val="Akapitzlist"/>
        <w:numPr>
          <w:ilvl w:val="0"/>
          <w:numId w:val="12"/>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Biorąc pod uwagę zapisy pkt. 4 Wykonawca bierze pod uwagę podczas projektowania:</w:t>
      </w:r>
    </w:p>
    <w:p w14:paraId="164CF9DF" w14:textId="0B2428CC"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 xml:space="preserve">standardy dostępności, o ile dotyczy,  </w:t>
      </w:r>
    </w:p>
    <w:p w14:paraId="221A8FF8" w14:textId="339F16B0"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zrównoważonego rozwoju,</w:t>
      </w:r>
      <w:r w:rsidR="00550792">
        <w:rPr>
          <w:rFonts w:asciiTheme="majorHAnsi" w:hAnsiTheme="majorHAnsi" w:cstheme="majorHAnsi"/>
          <w:sz w:val="24"/>
          <w:szCs w:val="24"/>
        </w:rPr>
        <w:t xml:space="preserve"> </w:t>
      </w:r>
    </w:p>
    <w:p w14:paraId="7011DA28" w14:textId="77777777" w:rsidR="00046E9B" w:rsidRPr="00D620B9" w:rsidRDefault="00046E9B" w:rsidP="00D620B9">
      <w:pPr>
        <w:pStyle w:val="Akapitzlist"/>
        <w:numPr>
          <w:ilvl w:val="0"/>
          <w:numId w:val="14"/>
        </w:numPr>
        <w:spacing w:after="0"/>
        <w:ind w:left="709" w:hanging="283"/>
        <w:jc w:val="both"/>
        <w:rPr>
          <w:rFonts w:asciiTheme="majorHAnsi" w:hAnsiTheme="majorHAnsi" w:cstheme="majorHAnsi"/>
          <w:sz w:val="24"/>
          <w:szCs w:val="24"/>
        </w:rPr>
      </w:pPr>
      <w:r w:rsidRPr="00D620B9">
        <w:rPr>
          <w:rFonts w:asciiTheme="majorHAnsi" w:hAnsiTheme="majorHAnsi" w:cstheme="majorHAnsi"/>
          <w:sz w:val="24"/>
          <w:szCs w:val="24"/>
        </w:rPr>
        <w:t>zasadę „nie czyń poważnych szkód” DNSH,</w:t>
      </w:r>
    </w:p>
    <w:p w14:paraId="77EB3227" w14:textId="0594CD8E" w:rsidR="00046E9B" w:rsidRPr="00D620B9" w:rsidRDefault="00D620B9" w:rsidP="00D620B9">
      <w:pPr>
        <w:spacing w:after="0"/>
        <w:ind w:left="1211" w:hanging="785"/>
        <w:jc w:val="both"/>
        <w:rPr>
          <w:rFonts w:asciiTheme="majorHAnsi" w:hAnsiTheme="majorHAnsi" w:cstheme="majorHAnsi"/>
          <w:b/>
          <w:bCs/>
          <w:sz w:val="24"/>
          <w:szCs w:val="24"/>
        </w:rPr>
      </w:pPr>
      <w:r w:rsidRPr="00550792">
        <w:rPr>
          <w:rFonts w:asciiTheme="majorHAnsi" w:hAnsiTheme="majorHAnsi" w:cstheme="majorHAnsi"/>
          <w:sz w:val="24"/>
          <w:szCs w:val="24"/>
        </w:rPr>
        <w:t>d)</w:t>
      </w:r>
      <w:r>
        <w:rPr>
          <w:rFonts w:asciiTheme="majorHAnsi" w:hAnsiTheme="majorHAnsi" w:cstheme="majorHAnsi"/>
          <w:b/>
          <w:bCs/>
          <w:sz w:val="24"/>
          <w:szCs w:val="24"/>
        </w:rPr>
        <w:t xml:space="preserve"> </w:t>
      </w:r>
      <w:r w:rsidR="00046E9B" w:rsidRPr="00D620B9">
        <w:rPr>
          <w:rFonts w:asciiTheme="majorHAnsi" w:hAnsiTheme="majorHAnsi" w:cstheme="majorHAnsi"/>
          <w:sz w:val="24"/>
          <w:szCs w:val="24"/>
        </w:rPr>
        <w:t>zachowanie i rozwój zielonej infrastruktury,</w:t>
      </w:r>
    </w:p>
    <w:p w14:paraId="58107755" w14:textId="6C5CAF2D" w:rsidR="00046E9B" w:rsidRPr="00550792" w:rsidRDefault="00550792" w:rsidP="00550792">
      <w:pPr>
        <w:spacing w:after="0"/>
        <w:ind w:left="426"/>
        <w:jc w:val="both"/>
        <w:rPr>
          <w:rFonts w:asciiTheme="majorHAnsi" w:hAnsiTheme="majorHAnsi" w:cstheme="majorHAnsi"/>
          <w:sz w:val="24"/>
          <w:szCs w:val="24"/>
        </w:rPr>
      </w:pPr>
      <w:r w:rsidRPr="00550792">
        <w:rPr>
          <w:rFonts w:asciiTheme="majorHAnsi" w:hAnsiTheme="majorHAnsi" w:cstheme="majorHAnsi"/>
          <w:sz w:val="24"/>
          <w:szCs w:val="24"/>
        </w:rPr>
        <w:t xml:space="preserve">e) </w:t>
      </w:r>
      <w:r w:rsidR="00046E9B" w:rsidRPr="00550792">
        <w:rPr>
          <w:rFonts w:asciiTheme="majorHAnsi" w:hAnsiTheme="majorHAnsi" w:cstheme="majorHAnsi"/>
          <w:sz w:val="24"/>
          <w:szCs w:val="24"/>
        </w:rPr>
        <w:t xml:space="preserve">unikanie tworzenia powierzchni uszczelnionych. </w:t>
      </w:r>
    </w:p>
    <w:p w14:paraId="13FD508F" w14:textId="77777777" w:rsidR="00046E9B" w:rsidRPr="00D620B9" w:rsidRDefault="00046E9B" w:rsidP="00D620B9">
      <w:pPr>
        <w:pStyle w:val="Akapitzlist"/>
        <w:numPr>
          <w:ilvl w:val="0"/>
          <w:numId w:val="14"/>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 xml:space="preserve">Wykonawca świadczyć będzie usługę nadzoru autorskiego w toku wykonywania robót budowlanych zgodnie z ustawą Prawo Budowlane tj. z dnia 7 lipca 1994 r., na warunkach odrębnej umowy. </w:t>
      </w:r>
    </w:p>
    <w:p w14:paraId="6B6C2139" w14:textId="39DAA51E" w:rsidR="00046E9B" w:rsidRPr="00D620B9" w:rsidRDefault="00046E9B" w:rsidP="00D620B9">
      <w:pPr>
        <w:pStyle w:val="Akapitzlist"/>
        <w:numPr>
          <w:ilvl w:val="0"/>
          <w:numId w:val="14"/>
        </w:numPr>
        <w:spacing w:after="0"/>
        <w:ind w:left="426" w:hanging="426"/>
        <w:jc w:val="both"/>
        <w:rPr>
          <w:rFonts w:asciiTheme="majorHAnsi" w:hAnsiTheme="majorHAnsi" w:cstheme="majorHAnsi"/>
          <w:sz w:val="24"/>
          <w:szCs w:val="24"/>
        </w:rPr>
      </w:pPr>
      <w:r w:rsidRPr="00D620B9">
        <w:rPr>
          <w:rFonts w:asciiTheme="majorHAnsi" w:hAnsiTheme="majorHAnsi" w:cstheme="majorHAnsi"/>
          <w:sz w:val="24"/>
          <w:szCs w:val="24"/>
        </w:rPr>
        <w:t>Rękojmia za wady minimum 24 miesiące.</w:t>
      </w:r>
    </w:p>
    <w:p w14:paraId="6B46DAEA" w14:textId="77777777" w:rsidR="00046E9B" w:rsidRPr="0098365B" w:rsidRDefault="00046E9B" w:rsidP="006319DE">
      <w:pPr>
        <w:spacing w:after="0"/>
        <w:jc w:val="both"/>
        <w:rPr>
          <w:rFonts w:asciiTheme="majorHAnsi" w:hAnsiTheme="majorHAnsi" w:cstheme="majorHAnsi"/>
          <w:color w:val="FF0000"/>
          <w:sz w:val="24"/>
          <w:szCs w:val="24"/>
        </w:rPr>
      </w:pPr>
    </w:p>
    <w:bookmarkEnd w:id="8"/>
    <w:p w14:paraId="386C3C72" w14:textId="77777777" w:rsidR="009D52F7" w:rsidRPr="00550792" w:rsidRDefault="009D52F7"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5E6CED28" w14:textId="1CCB2316" w:rsidR="009D52F7" w:rsidRPr="00550792" w:rsidRDefault="006957E7" w:rsidP="00EA327A">
      <w:pPr>
        <w:pStyle w:val="Style9"/>
        <w:shd w:val="clear" w:color="auto" w:fill="auto"/>
        <w:tabs>
          <w:tab w:val="left" w:pos="142"/>
        </w:tabs>
        <w:spacing w:line="240" w:lineRule="auto"/>
        <w:ind w:right="-132"/>
        <w:jc w:val="both"/>
        <w:rPr>
          <w:rStyle w:val="CharStyle46Exact"/>
          <w:rFonts w:asciiTheme="majorHAnsi" w:hAnsiTheme="majorHAnsi" w:cstheme="majorHAnsi"/>
          <w:bCs w:val="0"/>
          <w:sz w:val="24"/>
          <w:szCs w:val="24"/>
        </w:rPr>
      </w:pPr>
      <w:r w:rsidRPr="00550792">
        <w:rPr>
          <w:rStyle w:val="CharStyle46Exact"/>
          <w:rFonts w:asciiTheme="majorHAnsi" w:hAnsiTheme="majorHAnsi" w:cstheme="majorHAnsi"/>
          <w:bCs w:val="0"/>
          <w:sz w:val="24"/>
          <w:szCs w:val="24"/>
        </w:rPr>
        <w:t>3.</w:t>
      </w:r>
      <w:r w:rsidR="00EA3895">
        <w:rPr>
          <w:rStyle w:val="CharStyle46Exact"/>
          <w:rFonts w:asciiTheme="majorHAnsi" w:hAnsiTheme="majorHAnsi" w:cstheme="majorHAnsi"/>
          <w:bCs w:val="0"/>
          <w:sz w:val="24"/>
          <w:szCs w:val="24"/>
        </w:rPr>
        <w:t>4</w:t>
      </w:r>
      <w:r w:rsidRPr="00550792">
        <w:rPr>
          <w:rStyle w:val="CharStyle46Exact"/>
          <w:rFonts w:asciiTheme="majorHAnsi" w:hAnsiTheme="majorHAnsi" w:cstheme="majorHAnsi"/>
          <w:bCs w:val="0"/>
          <w:sz w:val="24"/>
          <w:szCs w:val="24"/>
        </w:rPr>
        <w:t>.</w:t>
      </w:r>
      <w:r w:rsidR="004A0D8C" w:rsidRPr="00550792">
        <w:rPr>
          <w:rStyle w:val="CharStyle46Exact"/>
          <w:rFonts w:asciiTheme="majorHAnsi" w:hAnsiTheme="majorHAnsi" w:cstheme="majorHAnsi"/>
          <w:bCs w:val="0"/>
          <w:sz w:val="24"/>
          <w:szCs w:val="24"/>
        </w:rPr>
        <w:t>Kody CPV:</w:t>
      </w:r>
    </w:p>
    <w:p w14:paraId="78CC1432" w14:textId="77777777" w:rsidR="006319DE" w:rsidRPr="00550792" w:rsidRDefault="006319DE" w:rsidP="00EA327A">
      <w:pPr>
        <w:pStyle w:val="Style9"/>
        <w:shd w:val="clear" w:color="auto" w:fill="auto"/>
        <w:tabs>
          <w:tab w:val="left" w:pos="142"/>
        </w:tabs>
        <w:spacing w:line="240" w:lineRule="auto"/>
        <w:ind w:right="-132"/>
        <w:jc w:val="both"/>
        <w:rPr>
          <w:rStyle w:val="CharStyle46Exact"/>
          <w:rFonts w:asciiTheme="majorHAnsi" w:hAnsiTheme="majorHAnsi" w:cstheme="majorHAnsi"/>
          <w:b w:val="0"/>
          <w:sz w:val="24"/>
          <w:szCs w:val="24"/>
        </w:rPr>
      </w:pPr>
    </w:p>
    <w:p w14:paraId="79297E4F" w14:textId="3F4F566F" w:rsidR="00046E9B" w:rsidRPr="00550792" w:rsidRDefault="00046E9B" w:rsidP="00046E9B">
      <w:pPr>
        <w:pStyle w:val="Default"/>
        <w:rPr>
          <w:rFonts w:asciiTheme="majorHAnsi" w:eastAsia="Calibri" w:hAnsiTheme="majorHAnsi" w:cstheme="majorHAnsi"/>
          <w:bCs/>
          <w:color w:val="auto"/>
          <w:lang w:eastAsia="en-US"/>
        </w:rPr>
      </w:pPr>
      <w:r w:rsidRPr="00550792">
        <w:rPr>
          <w:rFonts w:asciiTheme="majorHAnsi" w:eastAsia="Calibri" w:hAnsiTheme="majorHAnsi" w:cstheme="majorHAnsi"/>
          <w:bCs/>
          <w:color w:val="auto"/>
          <w:lang w:eastAsia="en-US"/>
        </w:rPr>
        <w:t>71220000-6 – Usługi projektowania architektonicznego.</w:t>
      </w:r>
    </w:p>
    <w:p w14:paraId="4717DB73" w14:textId="794AA2AA" w:rsidR="00874CFC" w:rsidRPr="00550792" w:rsidRDefault="00046E9B" w:rsidP="00046E9B">
      <w:pPr>
        <w:pStyle w:val="Default"/>
        <w:rPr>
          <w:rFonts w:asciiTheme="majorHAnsi" w:eastAsia="Calibri" w:hAnsiTheme="majorHAnsi" w:cstheme="majorHAnsi"/>
          <w:bCs/>
          <w:color w:val="auto"/>
          <w:lang w:eastAsia="en-US"/>
        </w:rPr>
      </w:pPr>
      <w:r w:rsidRPr="00550792">
        <w:rPr>
          <w:rFonts w:asciiTheme="majorHAnsi" w:eastAsia="Calibri" w:hAnsiTheme="majorHAnsi" w:cstheme="majorHAnsi"/>
          <w:bCs/>
          <w:color w:val="auto"/>
          <w:lang w:eastAsia="en-US"/>
        </w:rPr>
        <w:t xml:space="preserve">71320000-7 – Usługi inżynieryjne w zakresie projektowania, </w:t>
      </w:r>
    </w:p>
    <w:p w14:paraId="34EA6619" w14:textId="77777777" w:rsidR="00874CFC" w:rsidRPr="00550792" w:rsidRDefault="00046E9B" w:rsidP="00046E9B">
      <w:pPr>
        <w:pStyle w:val="Default"/>
        <w:rPr>
          <w:rFonts w:asciiTheme="majorHAnsi" w:eastAsia="Calibri" w:hAnsiTheme="majorHAnsi" w:cstheme="majorHAnsi"/>
          <w:bCs/>
          <w:color w:val="auto"/>
          <w:lang w:eastAsia="en-US"/>
        </w:rPr>
      </w:pPr>
      <w:r w:rsidRPr="00550792">
        <w:rPr>
          <w:rFonts w:asciiTheme="majorHAnsi" w:eastAsia="Calibri" w:hAnsiTheme="majorHAnsi" w:cstheme="majorHAnsi"/>
          <w:bCs/>
          <w:color w:val="auto"/>
          <w:lang w:eastAsia="en-US"/>
        </w:rPr>
        <w:t xml:space="preserve">71250000-5 – Usługi architektoniczne, inżynieryjne i pomiarowe, </w:t>
      </w:r>
    </w:p>
    <w:p w14:paraId="436E8DE3" w14:textId="1F5B97B7" w:rsidR="00046E9B" w:rsidRPr="00550792" w:rsidRDefault="00046E9B" w:rsidP="00046E9B">
      <w:pPr>
        <w:pStyle w:val="Default"/>
        <w:rPr>
          <w:rFonts w:asciiTheme="majorHAnsi" w:eastAsia="Calibri" w:hAnsiTheme="majorHAnsi" w:cstheme="majorHAnsi"/>
          <w:bCs/>
          <w:color w:val="auto"/>
          <w:lang w:eastAsia="en-US"/>
        </w:rPr>
      </w:pPr>
      <w:r w:rsidRPr="00550792">
        <w:rPr>
          <w:rFonts w:asciiTheme="majorHAnsi" w:eastAsia="Calibri" w:hAnsiTheme="majorHAnsi" w:cstheme="majorHAnsi"/>
          <w:bCs/>
          <w:color w:val="auto"/>
          <w:lang w:eastAsia="en-US"/>
        </w:rPr>
        <w:t>71248000-8 – Nadzór nad projektem i dokumentacją</w:t>
      </w:r>
      <w:r w:rsidR="00874CFC" w:rsidRPr="00550792">
        <w:rPr>
          <w:rFonts w:asciiTheme="majorHAnsi" w:eastAsia="Calibri" w:hAnsiTheme="majorHAnsi" w:cstheme="majorHAnsi"/>
          <w:bCs/>
          <w:color w:val="auto"/>
          <w:lang w:eastAsia="en-US"/>
        </w:rPr>
        <w:t>.</w:t>
      </w:r>
    </w:p>
    <w:p w14:paraId="37F836FF" w14:textId="0342F292" w:rsidR="00D331BE" w:rsidRPr="00D331BE" w:rsidRDefault="00D331BE" w:rsidP="00D331BE">
      <w:pPr>
        <w:pStyle w:val="Default"/>
        <w:rPr>
          <w:rFonts w:asciiTheme="majorHAnsi" w:eastAsia="Calibri" w:hAnsiTheme="majorHAnsi" w:cstheme="majorHAnsi"/>
          <w:bCs/>
          <w:lang w:eastAsia="en-US"/>
        </w:rPr>
      </w:pPr>
      <w:r>
        <w:rPr>
          <w:rFonts w:asciiTheme="majorHAnsi" w:eastAsia="Calibri" w:hAnsiTheme="majorHAnsi" w:cstheme="majorHAnsi"/>
          <w:bCs/>
          <w:lang w:eastAsia="en-US"/>
        </w:rPr>
        <w:t>3.</w:t>
      </w:r>
      <w:r w:rsidR="00EA3895">
        <w:rPr>
          <w:rFonts w:asciiTheme="majorHAnsi" w:eastAsia="Calibri" w:hAnsiTheme="majorHAnsi" w:cstheme="majorHAnsi"/>
          <w:bCs/>
          <w:lang w:eastAsia="en-US"/>
        </w:rPr>
        <w:t>5</w:t>
      </w:r>
      <w:r>
        <w:rPr>
          <w:rFonts w:asciiTheme="majorHAnsi" w:eastAsia="Calibri" w:hAnsiTheme="majorHAnsi" w:cstheme="majorHAnsi"/>
          <w:bCs/>
          <w:lang w:eastAsia="en-US"/>
        </w:rPr>
        <w:t>.</w:t>
      </w:r>
      <w:r w:rsidRPr="00D331BE">
        <w:rPr>
          <w:rFonts w:asciiTheme="majorHAnsi" w:eastAsia="Calibri" w:hAnsiTheme="majorHAnsi" w:cstheme="majorHAnsi"/>
          <w:bCs/>
          <w:lang w:eastAsia="en-US"/>
        </w:rPr>
        <w:t xml:space="preserve">Dokumentacja projektowo–kosztorysowa powinna być wykonana zgodnie z zasadami wiedzy technicznej oraz zgodna z obowiązującymi Polskimi Normami, warunkami technicznymi wykonania i odbioru robót i przepisami: ustawą z dnia 7 lipca 1994 r. Prawo budowlane (tj. Dz.U. z 2023r. poz. 682 ze zm.), ustawą z dnia 20 lipca 2017 r. Prawo wodne (tj. Dz.U. z 2023r. poz. 1478 ze zm.) – jeśli będzie konieczne uzyskanie pozwolenia wodnoprawnego oraz ustawą z dnia 11 września 2019 r. Prawo zamówień publicznych (tj. Dz. U. z 2023 r. poz. 1605 ze zm.), w szczególności w zakresie opisu przedmiotu zamówienia, zgodnie z art. 99 ustawy </w:t>
      </w:r>
      <w:proofErr w:type="spellStart"/>
      <w:r w:rsidRPr="00D331BE">
        <w:rPr>
          <w:rFonts w:asciiTheme="majorHAnsi" w:eastAsia="Calibri" w:hAnsiTheme="majorHAnsi" w:cstheme="majorHAnsi"/>
          <w:bCs/>
          <w:lang w:eastAsia="en-US"/>
        </w:rPr>
        <w:t>pzp</w:t>
      </w:r>
      <w:proofErr w:type="spellEnd"/>
      <w:r w:rsidRPr="00D331BE">
        <w:rPr>
          <w:rFonts w:asciiTheme="majorHAnsi" w:eastAsia="Calibri" w:hAnsiTheme="majorHAnsi" w:cstheme="majorHAnsi"/>
          <w:bCs/>
          <w:lang w:eastAsia="en-US"/>
        </w:rPr>
        <w:t xml:space="preserve"> oraz w zakresie cech technicznych i jakościowych przy opisie przedmiotu zamówienia, zgodnie art. 100, 101 ustawy </w:t>
      </w:r>
      <w:proofErr w:type="spellStart"/>
      <w:r w:rsidRPr="00D331BE">
        <w:rPr>
          <w:rFonts w:asciiTheme="majorHAnsi" w:eastAsia="Calibri" w:hAnsiTheme="majorHAnsi" w:cstheme="majorHAnsi"/>
          <w:bCs/>
          <w:lang w:eastAsia="en-US"/>
        </w:rPr>
        <w:t>pzp</w:t>
      </w:r>
      <w:proofErr w:type="spellEnd"/>
      <w:r w:rsidRPr="00D331BE">
        <w:rPr>
          <w:rFonts w:asciiTheme="majorHAnsi" w:eastAsia="Calibri" w:hAnsiTheme="majorHAnsi" w:cstheme="majorHAnsi"/>
          <w:bCs/>
          <w:lang w:eastAsia="en-US"/>
        </w:rPr>
        <w:t xml:space="preserve">. W dokumentacji nie należy stosować nazw własnych urządzeń i materiałów. Jakość dobranych wyrobów należy doprecyzować w części opisowej dokumentacji, poprzez określenie ich parametrów technicznych, eksploatacyjnych i użytkowych. </w:t>
      </w:r>
    </w:p>
    <w:p w14:paraId="4862997F" w14:textId="1FD762AD" w:rsidR="00D331BE" w:rsidRPr="00D331BE" w:rsidRDefault="00D331BE" w:rsidP="00D331BE">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6</w:t>
      </w:r>
      <w:r w:rsidRPr="00D331BE">
        <w:rPr>
          <w:rFonts w:asciiTheme="majorHAnsi" w:eastAsia="Calibri" w:hAnsiTheme="majorHAnsi" w:cstheme="majorHAnsi"/>
          <w:bCs/>
          <w:lang w:eastAsia="en-US"/>
        </w:rPr>
        <w:t>.W dokumentacji Wykonawca nie może wskazywać znaków towarowych, patentów lub pochodzenia, źródła lub szczególnego procesu, który charakteryzuje produkty lub usługi dostarczane przez konkretnego wykonawcę, jeżeli mogłoby to doprowadzić do uprzywilejowania lub wyeliminowania niektórych wykonawców lub produktów, chyba, że jest to uzasadnione specyfiką przedmiotu zamówienia i nie można opisać przedmiotu zamówienia za pomocą dostatecznie dokładnych określeń, a wskazaniu temu muszą wówczas towarzyszyć wyrazy „lub równoważny”. Wykonawca zobowiązany jest również do wskazania parametrów równoważności.</w:t>
      </w:r>
    </w:p>
    <w:p w14:paraId="09A77435" w14:textId="567616B2" w:rsidR="00D331BE" w:rsidRPr="00D331BE" w:rsidRDefault="00D331BE" w:rsidP="00D331BE">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7</w:t>
      </w:r>
      <w:r w:rsidRPr="00D331BE">
        <w:rPr>
          <w:rFonts w:asciiTheme="majorHAnsi" w:eastAsia="Calibri" w:hAnsiTheme="majorHAnsi" w:cstheme="majorHAnsi"/>
          <w:bCs/>
          <w:lang w:eastAsia="en-US"/>
        </w:rPr>
        <w:t>. Wszystkie dokumenty muszą mieć formę i zakres zgodny z rozporządzeniem Ministra Infrastruktury z dnia 2</w:t>
      </w:r>
      <w:r w:rsidR="00FF226C">
        <w:rPr>
          <w:rFonts w:asciiTheme="majorHAnsi" w:eastAsia="Calibri" w:hAnsiTheme="majorHAnsi" w:cstheme="majorHAnsi"/>
          <w:bCs/>
          <w:lang w:eastAsia="en-US"/>
        </w:rPr>
        <w:t>0</w:t>
      </w:r>
      <w:r w:rsidRPr="00D331BE">
        <w:rPr>
          <w:rFonts w:asciiTheme="majorHAnsi" w:eastAsia="Calibri" w:hAnsiTheme="majorHAnsi" w:cstheme="majorHAnsi"/>
          <w:bCs/>
          <w:lang w:eastAsia="en-US"/>
        </w:rPr>
        <w:t xml:space="preserve"> </w:t>
      </w:r>
      <w:r w:rsidR="00FF226C">
        <w:rPr>
          <w:rFonts w:asciiTheme="majorHAnsi" w:eastAsia="Calibri" w:hAnsiTheme="majorHAnsi" w:cstheme="majorHAnsi"/>
          <w:bCs/>
          <w:lang w:eastAsia="en-US"/>
        </w:rPr>
        <w:t>grudnia</w:t>
      </w:r>
      <w:r w:rsidRPr="00D331BE">
        <w:rPr>
          <w:rFonts w:asciiTheme="majorHAnsi" w:eastAsia="Calibri" w:hAnsiTheme="majorHAnsi" w:cstheme="majorHAnsi"/>
          <w:bCs/>
          <w:lang w:eastAsia="en-US"/>
        </w:rPr>
        <w:t xml:space="preserve"> 20</w:t>
      </w:r>
      <w:r w:rsidR="00FF226C">
        <w:rPr>
          <w:rFonts w:asciiTheme="majorHAnsi" w:eastAsia="Calibri" w:hAnsiTheme="majorHAnsi" w:cstheme="majorHAnsi"/>
          <w:bCs/>
          <w:lang w:eastAsia="en-US"/>
        </w:rPr>
        <w:t>21</w:t>
      </w:r>
      <w:r w:rsidRPr="00D331BE">
        <w:rPr>
          <w:rFonts w:asciiTheme="majorHAnsi" w:eastAsia="Calibri" w:hAnsiTheme="majorHAnsi" w:cstheme="majorHAnsi"/>
          <w:bCs/>
          <w:lang w:eastAsia="en-US"/>
        </w:rPr>
        <w:t xml:space="preserve"> r. w sprawie szczegółowego zakresu i formy dokumentacji projektowej, specyfikacji technicznych wykonania i odbioru robót budowlanych oraz programu </w:t>
      </w:r>
      <w:proofErr w:type="spellStart"/>
      <w:r w:rsidRPr="00D331BE">
        <w:rPr>
          <w:rFonts w:asciiTheme="majorHAnsi" w:eastAsia="Calibri" w:hAnsiTheme="majorHAnsi" w:cstheme="majorHAnsi"/>
          <w:bCs/>
          <w:lang w:eastAsia="en-US"/>
        </w:rPr>
        <w:t>funkcjonalno</w:t>
      </w:r>
      <w:proofErr w:type="spellEnd"/>
      <w:r w:rsidRPr="00D331BE">
        <w:rPr>
          <w:rFonts w:asciiTheme="majorHAnsi" w:eastAsia="Calibri" w:hAnsiTheme="majorHAnsi" w:cstheme="majorHAnsi"/>
          <w:bCs/>
          <w:lang w:eastAsia="en-US"/>
        </w:rPr>
        <w:t>–użytkowego (tj. Dz.U. z 2021r., poz.2454 ze zm.), rozporządzeniem Ministra Rozwoju z dnia 11 września 2019 r. w sprawie szczegółowego zakresu i formy projektu budowlanego (tj.</w:t>
      </w:r>
      <w:r w:rsidR="00EA3895" w:rsidRPr="00EA3895">
        <w:t xml:space="preserve"> </w:t>
      </w:r>
      <w:r w:rsidR="00EA3895" w:rsidRPr="00EA3895">
        <w:rPr>
          <w:rFonts w:asciiTheme="majorHAnsi" w:eastAsia="Calibri" w:hAnsiTheme="majorHAnsi" w:cstheme="majorHAnsi"/>
          <w:bCs/>
          <w:lang w:eastAsia="en-US"/>
        </w:rPr>
        <w:t>Dz.</w:t>
      </w:r>
      <w:r w:rsidR="00EA3895">
        <w:rPr>
          <w:rFonts w:asciiTheme="majorHAnsi" w:eastAsia="Calibri" w:hAnsiTheme="majorHAnsi" w:cstheme="majorHAnsi"/>
          <w:bCs/>
          <w:lang w:eastAsia="en-US"/>
        </w:rPr>
        <w:t xml:space="preserve"> </w:t>
      </w:r>
      <w:r w:rsidR="00EA3895" w:rsidRPr="00EA3895">
        <w:rPr>
          <w:rFonts w:asciiTheme="majorHAnsi" w:eastAsia="Calibri" w:hAnsiTheme="majorHAnsi" w:cstheme="majorHAnsi"/>
          <w:bCs/>
          <w:lang w:eastAsia="en-US"/>
        </w:rPr>
        <w:t>U.</w:t>
      </w:r>
      <w:r w:rsidR="00EA3895">
        <w:rPr>
          <w:rFonts w:asciiTheme="majorHAnsi" w:eastAsia="Calibri" w:hAnsiTheme="majorHAnsi" w:cstheme="majorHAnsi"/>
          <w:bCs/>
          <w:lang w:eastAsia="en-US"/>
        </w:rPr>
        <w:t xml:space="preserve"> z  </w:t>
      </w:r>
      <w:r w:rsidR="00EA3895" w:rsidRPr="00EA3895">
        <w:rPr>
          <w:rFonts w:asciiTheme="majorHAnsi" w:eastAsia="Calibri" w:hAnsiTheme="majorHAnsi" w:cstheme="majorHAnsi"/>
          <w:bCs/>
          <w:lang w:eastAsia="en-US"/>
        </w:rPr>
        <w:t>2022</w:t>
      </w:r>
      <w:r w:rsidR="00EA3895">
        <w:rPr>
          <w:rFonts w:asciiTheme="majorHAnsi" w:eastAsia="Calibri" w:hAnsiTheme="majorHAnsi" w:cstheme="majorHAnsi"/>
          <w:bCs/>
          <w:lang w:eastAsia="en-US"/>
        </w:rPr>
        <w:t>r</w:t>
      </w:r>
      <w:r w:rsidR="00EA3895" w:rsidRPr="00EA3895">
        <w:rPr>
          <w:rFonts w:asciiTheme="majorHAnsi" w:eastAsia="Calibri" w:hAnsiTheme="majorHAnsi" w:cstheme="majorHAnsi"/>
          <w:bCs/>
          <w:lang w:eastAsia="en-US"/>
        </w:rPr>
        <w:t>.</w:t>
      </w:r>
      <w:r w:rsidR="00EA3895">
        <w:rPr>
          <w:rFonts w:asciiTheme="majorHAnsi" w:eastAsia="Calibri" w:hAnsiTheme="majorHAnsi" w:cstheme="majorHAnsi"/>
          <w:bCs/>
          <w:lang w:eastAsia="en-US"/>
        </w:rPr>
        <w:t xml:space="preserve">,poz. </w:t>
      </w:r>
      <w:r w:rsidR="00EA3895" w:rsidRPr="00EA3895">
        <w:rPr>
          <w:rFonts w:asciiTheme="majorHAnsi" w:eastAsia="Calibri" w:hAnsiTheme="majorHAnsi" w:cstheme="majorHAnsi"/>
          <w:bCs/>
          <w:lang w:eastAsia="en-US"/>
        </w:rPr>
        <w:t>1679</w:t>
      </w:r>
      <w:r w:rsidR="00EA3895">
        <w:rPr>
          <w:rFonts w:asciiTheme="majorHAnsi" w:eastAsia="Calibri" w:hAnsiTheme="majorHAnsi" w:cstheme="majorHAnsi"/>
          <w:bCs/>
          <w:lang w:eastAsia="en-US"/>
        </w:rPr>
        <w:t xml:space="preserve"> ze </w:t>
      </w:r>
      <w:r w:rsidRPr="00D331BE">
        <w:rPr>
          <w:rFonts w:asciiTheme="majorHAnsi" w:eastAsia="Calibri" w:hAnsiTheme="majorHAnsi" w:cstheme="majorHAnsi"/>
          <w:bCs/>
          <w:lang w:eastAsia="en-US"/>
        </w:rPr>
        <w:t xml:space="preserve">), rozporządzeniem Ministra Infrastruktury z dnia </w:t>
      </w:r>
      <w:r w:rsidR="00FF226C">
        <w:rPr>
          <w:rFonts w:asciiTheme="majorHAnsi" w:eastAsia="Calibri" w:hAnsiTheme="majorHAnsi" w:cstheme="majorHAnsi"/>
          <w:bCs/>
          <w:lang w:eastAsia="en-US"/>
        </w:rPr>
        <w:t>20 grudnia</w:t>
      </w:r>
      <w:r w:rsidRPr="00D331BE">
        <w:rPr>
          <w:rFonts w:asciiTheme="majorHAnsi" w:eastAsia="Calibri" w:hAnsiTheme="majorHAnsi" w:cstheme="majorHAnsi"/>
          <w:bCs/>
          <w:lang w:eastAsia="en-US"/>
        </w:rPr>
        <w:t xml:space="preserve"> 20</w:t>
      </w:r>
      <w:r w:rsidR="00FF226C">
        <w:rPr>
          <w:rFonts w:asciiTheme="majorHAnsi" w:eastAsia="Calibri" w:hAnsiTheme="majorHAnsi" w:cstheme="majorHAnsi"/>
          <w:bCs/>
          <w:lang w:eastAsia="en-US"/>
        </w:rPr>
        <w:t>21</w:t>
      </w:r>
      <w:r w:rsidRPr="00D331BE">
        <w:rPr>
          <w:rFonts w:asciiTheme="majorHAnsi" w:eastAsia="Calibri" w:hAnsiTheme="majorHAnsi" w:cstheme="majorHAnsi"/>
          <w:bCs/>
          <w:lang w:eastAsia="en-US"/>
        </w:rPr>
        <w:t xml:space="preserve"> r. w sprawie określenia metod i podstaw sporządzania kosztorysu inwestorskiego, obliczania planowanych kosztów prac projektowych oraz planowanych kosztów robót budowlanych określonych w programie funkcjonalno-użytkowym (</w:t>
      </w:r>
      <w:r w:rsidR="00FF226C">
        <w:rPr>
          <w:rFonts w:asciiTheme="majorHAnsi" w:eastAsia="Calibri" w:hAnsiTheme="majorHAnsi" w:cstheme="majorHAnsi"/>
          <w:bCs/>
          <w:lang w:eastAsia="en-US"/>
        </w:rPr>
        <w:t xml:space="preserve">tj. </w:t>
      </w:r>
      <w:proofErr w:type="spellStart"/>
      <w:r w:rsidR="00FF226C" w:rsidRPr="00FF226C">
        <w:rPr>
          <w:rFonts w:asciiTheme="majorHAnsi" w:eastAsia="Calibri" w:hAnsiTheme="majorHAnsi" w:cstheme="majorHAnsi"/>
          <w:bCs/>
          <w:lang w:eastAsia="en-US"/>
        </w:rPr>
        <w:t>DzU</w:t>
      </w:r>
      <w:proofErr w:type="spellEnd"/>
      <w:r w:rsidR="00FF226C" w:rsidRPr="00FF226C">
        <w:rPr>
          <w:rFonts w:asciiTheme="majorHAnsi" w:eastAsia="Calibri" w:hAnsiTheme="majorHAnsi" w:cstheme="majorHAnsi"/>
          <w:bCs/>
          <w:lang w:eastAsia="en-US"/>
        </w:rPr>
        <w:t>.</w:t>
      </w:r>
      <w:r w:rsidR="00FF226C">
        <w:rPr>
          <w:rFonts w:asciiTheme="majorHAnsi" w:eastAsia="Calibri" w:hAnsiTheme="majorHAnsi" w:cstheme="majorHAnsi"/>
          <w:bCs/>
          <w:lang w:eastAsia="en-US"/>
        </w:rPr>
        <w:t xml:space="preserve"> z </w:t>
      </w:r>
      <w:r w:rsidR="00FF226C" w:rsidRPr="00FF226C">
        <w:rPr>
          <w:rFonts w:asciiTheme="majorHAnsi" w:eastAsia="Calibri" w:hAnsiTheme="majorHAnsi" w:cstheme="majorHAnsi"/>
          <w:bCs/>
          <w:lang w:eastAsia="en-US"/>
        </w:rPr>
        <w:t>2021</w:t>
      </w:r>
      <w:r w:rsidR="00FF226C">
        <w:rPr>
          <w:rFonts w:asciiTheme="majorHAnsi" w:eastAsia="Calibri" w:hAnsiTheme="majorHAnsi" w:cstheme="majorHAnsi"/>
          <w:bCs/>
          <w:lang w:eastAsia="en-US"/>
        </w:rPr>
        <w:t>r. poz.</w:t>
      </w:r>
      <w:r w:rsidR="00FF226C" w:rsidRPr="00FF226C">
        <w:rPr>
          <w:rFonts w:asciiTheme="majorHAnsi" w:eastAsia="Calibri" w:hAnsiTheme="majorHAnsi" w:cstheme="majorHAnsi"/>
          <w:bCs/>
          <w:lang w:eastAsia="en-US"/>
        </w:rPr>
        <w:t>2458</w:t>
      </w:r>
      <w:r w:rsidR="00FF226C">
        <w:rPr>
          <w:rFonts w:asciiTheme="majorHAnsi" w:eastAsia="Calibri" w:hAnsiTheme="majorHAnsi" w:cstheme="majorHAnsi"/>
          <w:bCs/>
          <w:lang w:eastAsia="en-US"/>
        </w:rPr>
        <w:t xml:space="preserve"> ze zm.</w:t>
      </w:r>
      <w:r w:rsidRPr="00D331BE">
        <w:rPr>
          <w:rFonts w:asciiTheme="majorHAnsi" w:eastAsia="Calibri" w:hAnsiTheme="majorHAnsi" w:cstheme="majorHAnsi"/>
          <w:bCs/>
          <w:lang w:eastAsia="en-US"/>
        </w:rPr>
        <w:t>) oraz rozporządzeniem Ministra Środowiska z dnia 20 grudnia 2011 r. w sprawie</w:t>
      </w:r>
      <w:r w:rsidR="00FF226C" w:rsidRPr="00FF226C">
        <w:t xml:space="preserve"> </w:t>
      </w:r>
      <w:r w:rsidR="00FF226C" w:rsidRPr="00FF226C">
        <w:rPr>
          <w:rFonts w:asciiTheme="majorHAnsi" w:eastAsia="Calibri" w:hAnsiTheme="majorHAnsi" w:cstheme="majorHAnsi"/>
          <w:bCs/>
          <w:lang w:eastAsia="en-US"/>
        </w:rPr>
        <w:t>szczegółowych wymagań dotyczących projektów robót geologicznych, w tym robót, których wykonywanie wymaga uzyskania koncesji</w:t>
      </w:r>
      <w:r w:rsidRPr="00D331BE">
        <w:rPr>
          <w:rFonts w:asciiTheme="majorHAnsi" w:eastAsia="Calibri" w:hAnsiTheme="majorHAnsi" w:cstheme="majorHAnsi"/>
          <w:bCs/>
          <w:lang w:eastAsia="en-US"/>
        </w:rPr>
        <w:t xml:space="preserve"> </w:t>
      </w:r>
    </w:p>
    <w:p w14:paraId="626A27A4" w14:textId="17955FD0" w:rsidR="00046E9B" w:rsidRDefault="00D331BE" w:rsidP="00D331BE">
      <w:pPr>
        <w:pStyle w:val="Default"/>
        <w:rPr>
          <w:rFonts w:asciiTheme="majorHAnsi" w:eastAsia="Calibri" w:hAnsiTheme="majorHAnsi" w:cstheme="majorHAnsi"/>
          <w:bCs/>
          <w:lang w:eastAsia="en-US"/>
        </w:rPr>
      </w:pPr>
      <w:r w:rsidRPr="00D331BE">
        <w:rPr>
          <w:rFonts w:asciiTheme="majorHAnsi" w:eastAsia="Calibri" w:hAnsiTheme="majorHAnsi" w:cstheme="majorHAnsi"/>
          <w:bCs/>
          <w:lang w:eastAsia="en-US"/>
        </w:rPr>
        <w:t>3.</w:t>
      </w:r>
      <w:r w:rsidR="00EA3895">
        <w:rPr>
          <w:rFonts w:asciiTheme="majorHAnsi" w:eastAsia="Calibri" w:hAnsiTheme="majorHAnsi" w:cstheme="majorHAnsi"/>
          <w:bCs/>
          <w:lang w:eastAsia="en-US"/>
        </w:rPr>
        <w:t>8</w:t>
      </w:r>
      <w:r w:rsidRPr="00D331BE">
        <w:rPr>
          <w:rFonts w:asciiTheme="majorHAnsi" w:eastAsia="Calibri" w:hAnsiTheme="majorHAnsi" w:cstheme="majorHAnsi"/>
          <w:bCs/>
          <w:lang w:eastAsia="en-US"/>
        </w:rPr>
        <w:t xml:space="preserve">. Materiały i urządzenia przyjęte w dokumentacji do wykonania robot budowlanych powinny odpowiadać wymogom wyrobów dopuszczonych do obrotu i stosowania oraz spełniające wymagania określone w art. 4 ustawy z dnia 16 kwietnia 2004 r. o wyrobach budowlanych (tj. Dz. U. z 2020 r. poz. 215  z </w:t>
      </w:r>
      <w:proofErr w:type="spellStart"/>
      <w:r w:rsidRPr="00D331BE">
        <w:rPr>
          <w:rFonts w:asciiTheme="majorHAnsi" w:eastAsia="Calibri" w:hAnsiTheme="majorHAnsi" w:cstheme="majorHAnsi"/>
          <w:bCs/>
          <w:lang w:eastAsia="en-US"/>
        </w:rPr>
        <w:t>późn</w:t>
      </w:r>
      <w:proofErr w:type="spellEnd"/>
      <w:r w:rsidRPr="00D331BE">
        <w:rPr>
          <w:rFonts w:asciiTheme="majorHAnsi" w:eastAsia="Calibri" w:hAnsiTheme="majorHAnsi" w:cstheme="majorHAnsi"/>
          <w:bCs/>
          <w:lang w:eastAsia="en-US"/>
        </w:rPr>
        <w:t>. zm.).</w:t>
      </w:r>
    </w:p>
    <w:p w14:paraId="07825D59" w14:textId="77777777" w:rsidR="00D331BE" w:rsidRDefault="00D331BE" w:rsidP="00EA327A">
      <w:pPr>
        <w:pStyle w:val="Default"/>
        <w:rPr>
          <w:rFonts w:asciiTheme="majorHAnsi" w:hAnsiTheme="majorHAnsi" w:cstheme="majorHAnsi"/>
          <w:b/>
          <w:bCs/>
          <w:lang w:eastAsia="pl-PL"/>
        </w:rPr>
      </w:pPr>
    </w:p>
    <w:p w14:paraId="37D52BEC" w14:textId="2DEF785A" w:rsidR="00EA327A" w:rsidRPr="00EA327A" w:rsidRDefault="00EA327A" w:rsidP="00EA327A">
      <w:pPr>
        <w:pStyle w:val="Default"/>
        <w:rPr>
          <w:rFonts w:asciiTheme="majorHAnsi" w:hAnsiTheme="majorHAnsi" w:cstheme="majorHAnsi"/>
          <w:b/>
          <w:bCs/>
          <w:lang w:eastAsia="pl-PL"/>
        </w:rPr>
      </w:pPr>
      <w:r w:rsidRPr="00EA327A">
        <w:rPr>
          <w:rFonts w:asciiTheme="majorHAnsi" w:hAnsiTheme="majorHAnsi" w:cstheme="majorHAnsi"/>
          <w:b/>
          <w:bCs/>
          <w:lang w:eastAsia="pl-PL"/>
        </w:rPr>
        <w:t>3.</w:t>
      </w:r>
      <w:r w:rsidR="00EA3895">
        <w:rPr>
          <w:rFonts w:asciiTheme="majorHAnsi" w:hAnsiTheme="majorHAnsi" w:cstheme="majorHAnsi"/>
          <w:b/>
          <w:bCs/>
          <w:lang w:eastAsia="pl-PL"/>
        </w:rPr>
        <w:t>9</w:t>
      </w:r>
      <w:r w:rsidRPr="00EA327A">
        <w:rPr>
          <w:rFonts w:asciiTheme="majorHAnsi" w:hAnsiTheme="majorHAnsi" w:cstheme="majorHAnsi"/>
          <w:b/>
          <w:bCs/>
          <w:lang w:eastAsia="pl-PL"/>
        </w:rPr>
        <w:t xml:space="preserve">. Zamawiający wymaga udzielenia </w:t>
      </w:r>
      <w:r w:rsidRPr="0072377F">
        <w:rPr>
          <w:rFonts w:asciiTheme="majorHAnsi" w:hAnsiTheme="majorHAnsi" w:cstheme="majorHAnsi"/>
          <w:b/>
          <w:bCs/>
          <w:color w:val="auto"/>
          <w:lang w:eastAsia="pl-PL"/>
        </w:rPr>
        <w:t xml:space="preserve">rękojmi na okres nie krótszy niż </w:t>
      </w:r>
      <w:r w:rsidR="00874CFC" w:rsidRPr="0072377F">
        <w:rPr>
          <w:rFonts w:asciiTheme="majorHAnsi" w:hAnsiTheme="majorHAnsi" w:cstheme="majorHAnsi"/>
          <w:b/>
          <w:bCs/>
          <w:color w:val="auto"/>
          <w:lang w:eastAsia="pl-PL"/>
        </w:rPr>
        <w:t>24 miesiące.</w:t>
      </w:r>
    </w:p>
    <w:p w14:paraId="0802D5D4" w14:textId="18BAD640" w:rsidR="00EA327A" w:rsidRPr="00EA327A" w:rsidRDefault="00EA327A" w:rsidP="00EA327A">
      <w:pPr>
        <w:pStyle w:val="Default"/>
        <w:rPr>
          <w:rFonts w:asciiTheme="majorHAnsi" w:hAnsiTheme="majorHAnsi" w:cstheme="majorHAnsi"/>
          <w:lang w:eastAsia="pl-PL"/>
        </w:rPr>
      </w:pPr>
      <w:r w:rsidRPr="00EA327A">
        <w:rPr>
          <w:rFonts w:asciiTheme="majorHAnsi" w:hAnsiTheme="majorHAnsi" w:cstheme="majorHAnsi"/>
          <w:lang w:eastAsia="pl-PL"/>
        </w:rPr>
        <w:t>3.</w:t>
      </w:r>
      <w:r w:rsidR="00EA3895">
        <w:rPr>
          <w:rFonts w:asciiTheme="majorHAnsi" w:hAnsiTheme="majorHAnsi" w:cstheme="majorHAnsi"/>
          <w:lang w:eastAsia="pl-PL"/>
        </w:rPr>
        <w:t>10</w:t>
      </w:r>
      <w:r w:rsidRPr="00EA327A">
        <w:rPr>
          <w:rFonts w:asciiTheme="majorHAnsi" w:hAnsiTheme="majorHAnsi" w:cstheme="majorHAnsi"/>
          <w:lang w:eastAsia="pl-PL"/>
        </w:rPr>
        <w:t xml:space="preserve">. Na każdym etapie prac Zamawiający zastrzega sobie prawo do wglądu i akceptacji opracowanego projektu. </w:t>
      </w:r>
    </w:p>
    <w:p w14:paraId="6FD1D85D" w14:textId="46077814"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sidR="00E7734A">
        <w:rPr>
          <w:rFonts w:asciiTheme="majorHAnsi" w:hAnsiTheme="majorHAnsi" w:cstheme="majorHAnsi"/>
          <w:lang w:eastAsia="pl-PL"/>
        </w:rPr>
        <w:t>1</w:t>
      </w:r>
      <w:r w:rsidR="00EA3895">
        <w:rPr>
          <w:rFonts w:asciiTheme="majorHAnsi" w:hAnsiTheme="majorHAnsi" w:cstheme="majorHAnsi"/>
          <w:lang w:eastAsia="pl-PL"/>
        </w:rPr>
        <w:t>1</w:t>
      </w:r>
      <w:r w:rsidRPr="00EA327A">
        <w:rPr>
          <w:rFonts w:asciiTheme="majorHAnsi" w:hAnsiTheme="majorHAnsi" w:cstheme="majorHAnsi"/>
          <w:lang w:eastAsia="pl-PL"/>
        </w:rPr>
        <w:t xml:space="preserve"> Dokumentacja musi być opracowana przez osoby posiadające odpowiednie uprawnienia zawodowe zgodnie we wszystkimi obowiązującymi przepisami, w tym przepisami Wspólnoty Europejskiej. </w:t>
      </w:r>
    </w:p>
    <w:p w14:paraId="60666A62" w14:textId="519D890F"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00E7734A">
        <w:rPr>
          <w:rFonts w:asciiTheme="majorHAnsi" w:hAnsiTheme="majorHAnsi" w:cstheme="majorHAnsi"/>
          <w:lang w:eastAsia="pl-PL"/>
        </w:rPr>
        <w:t>1</w:t>
      </w:r>
      <w:r w:rsidR="00EA3895">
        <w:rPr>
          <w:rFonts w:asciiTheme="majorHAnsi" w:hAnsiTheme="majorHAnsi" w:cstheme="majorHAnsi"/>
          <w:lang w:eastAsia="pl-PL"/>
        </w:rPr>
        <w:t>2</w:t>
      </w:r>
      <w:r w:rsidRPr="00EA327A">
        <w:rPr>
          <w:rFonts w:asciiTheme="majorHAnsi" w:hAnsiTheme="majorHAnsi" w:cstheme="majorHAnsi"/>
          <w:lang w:eastAsia="pl-PL"/>
        </w:rPr>
        <w:t xml:space="preserve">. Zamawiający potwierdzi wykonanie zamówienia poprzez podpisanie protokołu odbioru przedmiotu zamówienia. </w:t>
      </w:r>
    </w:p>
    <w:p w14:paraId="540C2285" w14:textId="4602FB5C"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A3895">
        <w:rPr>
          <w:rFonts w:asciiTheme="majorHAnsi" w:hAnsiTheme="majorHAnsi" w:cstheme="majorHAnsi"/>
          <w:lang w:eastAsia="pl-PL"/>
        </w:rPr>
        <w:t>3</w:t>
      </w:r>
      <w:r w:rsidRPr="00EA327A">
        <w:rPr>
          <w:rFonts w:asciiTheme="majorHAnsi" w:hAnsiTheme="majorHAnsi" w:cstheme="majorHAnsi"/>
          <w:lang w:eastAsia="pl-PL"/>
        </w:rPr>
        <w:t xml:space="preserve">.Zamawiający nie formułuje wymagań określonych w art. 95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z uwagi na możliwość realizacji przedmiotu zamówienia przez osoby niepodlegające stosunkowi pracy, bowiem osoby pełniące samodzielne funkcje techniczne w budownictwie w rozumieniu ustawy Prawo budowlane nie polegają na wykonywaniu pracy w rozumieniu Kodeksu pracy i działają samodzielnie oraz osoby pełniące samodzielne funkcje techniczne w rozumieniu ustawy Prawo geologiczne i górnicze nie podlegają stosunkowi pracy w rozumieniu Kodeksu pracy. </w:t>
      </w:r>
    </w:p>
    <w:p w14:paraId="22C25BEC" w14:textId="56715EF8"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w:t>
      </w:r>
      <w:r w:rsidRPr="00EA327A">
        <w:rPr>
          <w:rFonts w:asciiTheme="majorHAnsi" w:hAnsiTheme="majorHAnsi" w:cstheme="majorHAnsi"/>
          <w:lang w:eastAsia="pl-PL"/>
        </w:rPr>
        <w:t>.</w:t>
      </w:r>
      <w:r>
        <w:rPr>
          <w:rFonts w:asciiTheme="majorHAnsi" w:hAnsiTheme="majorHAnsi" w:cstheme="majorHAnsi"/>
          <w:lang w:eastAsia="pl-PL"/>
        </w:rPr>
        <w:t>1</w:t>
      </w:r>
      <w:r w:rsidR="00EA3895">
        <w:rPr>
          <w:rFonts w:asciiTheme="majorHAnsi" w:hAnsiTheme="majorHAnsi" w:cstheme="majorHAnsi"/>
          <w:lang w:eastAsia="pl-PL"/>
        </w:rPr>
        <w:t>4</w:t>
      </w:r>
      <w:r>
        <w:rPr>
          <w:rFonts w:asciiTheme="majorHAnsi" w:hAnsiTheme="majorHAnsi" w:cstheme="majorHAnsi"/>
          <w:lang w:eastAsia="pl-PL"/>
        </w:rPr>
        <w:t>.</w:t>
      </w:r>
      <w:r w:rsidRPr="00EA327A">
        <w:rPr>
          <w:rFonts w:asciiTheme="majorHAnsi" w:hAnsiTheme="majorHAnsi" w:cstheme="majorHAnsi"/>
          <w:lang w:eastAsia="pl-PL"/>
        </w:rPr>
        <w:t xml:space="preserve">Zaleca się, aby Wykonawca dokonał wizji lokalnej w terenie, w celu zapoznania się z miejscem realizacji przedmiotu zamówienia, jego zakresem, a także zdobył na własną odpowiedzialność i ryzyko wszelkie dodatkowe informacje, które mogą być konieczne do przygotowania i wyceny oferty oraz zawarcia umowy i wykonania przedmiotu zamówienia. Koszty wizji lokalnej ponosi Wykonawca. </w:t>
      </w:r>
    </w:p>
    <w:p w14:paraId="47800719" w14:textId="205E17A6" w:rsidR="00EA327A" w:rsidRPr="00EA327A" w:rsidRDefault="00EA327A" w:rsidP="00EA327A">
      <w:pPr>
        <w:pStyle w:val="Default"/>
        <w:rPr>
          <w:rFonts w:asciiTheme="majorHAnsi" w:hAnsiTheme="majorHAnsi" w:cstheme="majorHAnsi"/>
          <w:lang w:eastAsia="pl-PL"/>
        </w:rPr>
      </w:pPr>
      <w:r>
        <w:rPr>
          <w:rFonts w:asciiTheme="majorHAnsi" w:hAnsiTheme="majorHAnsi" w:cstheme="majorHAnsi"/>
          <w:lang w:eastAsia="pl-PL"/>
        </w:rPr>
        <w:t>3.1</w:t>
      </w:r>
      <w:r w:rsidR="00EA3895">
        <w:rPr>
          <w:rFonts w:asciiTheme="majorHAnsi" w:hAnsiTheme="majorHAnsi" w:cstheme="majorHAnsi"/>
          <w:lang w:eastAsia="pl-PL"/>
        </w:rPr>
        <w:t>5</w:t>
      </w:r>
      <w:r w:rsidRPr="00EA327A">
        <w:rPr>
          <w:rFonts w:asciiTheme="majorHAnsi" w:hAnsiTheme="majorHAnsi" w:cstheme="majorHAnsi"/>
          <w:lang w:eastAsia="pl-PL"/>
        </w:rPr>
        <w:t xml:space="preserve">. Odbycie wizji lokalnej nie jest warunkiem koniecznym do złożenia oferty. W niniejszym postępowaniu powyższe nie stanowi przesłanki odrzucenia oferty Wykonawcy, o której mowa w art. 226 ust. 1 pkt 18 ustawy </w:t>
      </w:r>
      <w:proofErr w:type="spellStart"/>
      <w:r w:rsidRPr="00EA327A">
        <w:rPr>
          <w:rFonts w:asciiTheme="majorHAnsi" w:hAnsiTheme="majorHAnsi" w:cstheme="majorHAnsi"/>
          <w:lang w:eastAsia="pl-PL"/>
        </w:rPr>
        <w:t>Pzp</w:t>
      </w:r>
      <w:proofErr w:type="spellEnd"/>
      <w:r w:rsidRPr="00EA327A">
        <w:rPr>
          <w:rFonts w:asciiTheme="majorHAnsi" w:hAnsiTheme="majorHAnsi" w:cstheme="majorHAnsi"/>
          <w:lang w:eastAsia="pl-PL"/>
        </w:rPr>
        <w:t xml:space="preserve">. </w:t>
      </w:r>
    </w:p>
    <w:p w14:paraId="0D8145B2" w14:textId="77777777" w:rsidR="002866B1" w:rsidRPr="0051417D" w:rsidRDefault="002866B1" w:rsidP="00755B9F">
      <w:pPr>
        <w:spacing w:before="20" w:after="20"/>
        <w:ind w:right="567"/>
        <w:rPr>
          <w:rFonts w:ascii="Arial" w:eastAsia="Times New Roman" w:hAnsi="Arial" w:cs="Arial"/>
          <w:b/>
          <w:bCs/>
          <w:sz w:val="24"/>
          <w:szCs w:val="24"/>
        </w:rPr>
      </w:pPr>
    </w:p>
    <w:p w14:paraId="15605D97" w14:textId="44A6FCDD" w:rsidR="00F51A15"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4</w:t>
      </w:r>
      <w:r w:rsidR="00FC2DD8" w:rsidRPr="009865A4">
        <w:rPr>
          <w:rFonts w:ascii="Arial" w:eastAsia="Times New Roman" w:hAnsi="Arial" w:cs="Arial"/>
          <w:b/>
          <w:bCs/>
          <w:sz w:val="24"/>
          <w:szCs w:val="24"/>
        </w:rPr>
        <w:t xml:space="preserve">. </w:t>
      </w:r>
      <w:r w:rsidR="00461626" w:rsidRPr="009865A4">
        <w:rPr>
          <w:rFonts w:ascii="Arial" w:eastAsia="Times New Roman" w:hAnsi="Arial" w:cs="Arial"/>
          <w:b/>
          <w:bCs/>
          <w:sz w:val="24"/>
          <w:szCs w:val="24"/>
        </w:rPr>
        <w:t>TERMIN WYKONANIA ZAMÓWIENIA</w:t>
      </w:r>
    </w:p>
    <w:p w14:paraId="553F76DC" w14:textId="77777777" w:rsidR="00892B4A" w:rsidRPr="009865A4" w:rsidRDefault="00892B4A" w:rsidP="00755B9F">
      <w:pPr>
        <w:spacing w:before="20" w:after="20"/>
        <w:ind w:right="567"/>
        <w:rPr>
          <w:rFonts w:ascii="Arial" w:eastAsia="Times New Roman" w:hAnsi="Arial" w:cs="Arial"/>
          <w:b/>
          <w:bCs/>
          <w:sz w:val="24"/>
          <w:szCs w:val="24"/>
        </w:rPr>
      </w:pPr>
    </w:p>
    <w:p w14:paraId="5E254C8F" w14:textId="2E3AAC55" w:rsidR="002A3F4F" w:rsidRPr="009544F8" w:rsidRDefault="002A3F4F" w:rsidP="00892B4A">
      <w:pPr>
        <w:widowControl w:val="0"/>
        <w:shd w:val="clear" w:color="auto" w:fill="FFFFFF"/>
        <w:tabs>
          <w:tab w:val="left" w:pos="0"/>
          <w:tab w:val="left" w:pos="278"/>
        </w:tabs>
        <w:suppressAutoHyphens w:val="0"/>
        <w:autoSpaceDE w:val="0"/>
        <w:autoSpaceDN w:val="0"/>
        <w:adjustRightInd w:val="0"/>
        <w:spacing w:after="0" w:line="240" w:lineRule="auto"/>
        <w:ind w:right="19"/>
        <w:rPr>
          <w:rFonts w:ascii="Arial" w:eastAsia="Times New Roman" w:hAnsi="Arial" w:cs="Arial"/>
          <w:b/>
          <w:bCs/>
          <w:spacing w:val="-5"/>
          <w:sz w:val="24"/>
          <w:szCs w:val="24"/>
          <w:lang w:eastAsia="en-US"/>
        </w:rPr>
      </w:pPr>
      <w:r w:rsidRPr="00892B4A">
        <w:rPr>
          <w:rFonts w:ascii="Arial" w:eastAsia="Times New Roman" w:hAnsi="Arial" w:cs="Arial"/>
          <w:spacing w:val="-5"/>
          <w:sz w:val="24"/>
          <w:szCs w:val="24"/>
          <w:lang w:eastAsia="en-US"/>
        </w:rPr>
        <w:t xml:space="preserve">Zamówienie należy wykonać </w:t>
      </w:r>
      <w:r w:rsidRPr="0072377F">
        <w:rPr>
          <w:rFonts w:ascii="Arial" w:eastAsia="Times New Roman" w:hAnsi="Arial" w:cs="Arial"/>
          <w:b/>
          <w:bCs/>
          <w:spacing w:val="-5"/>
          <w:sz w:val="24"/>
          <w:szCs w:val="24"/>
          <w:lang w:eastAsia="en-US"/>
        </w:rPr>
        <w:t xml:space="preserve">w </w:t>
      </w:r>
      <w:r w:rsidR="009544F8" w:rsidRPr="0072377F">
        <w:rPr>
          <w:rFonts w:ascii="Arial" w:eastAsia="Times New Roman" w:hAnsi="Arial" w:cs="Arial"/>
          <w:b/>
          <w:bCs/>
          <w:spacing w:val="-5"/>
          <w:sz w:val="24"/>
          <w:szCs w:val="24"/>
          <w:lang w:eastAsia="en-US"/>
        </w:rPr>
        <w:t xml:space="preserve">terminie </w:t>
      </w:r>
      <w:r w:rsidR="00F8040B" w:rsidRPr="0072377F">
        <w:rPr>
          <w:rFonts w:ascii="Arial" w:eastAsia="Times New Roman" w:hAnsi="Arial" w:cs="Arial"/>
          <w:b/>
          <w:bCs/>
          <w:spacing w:val="-5"/>
          <w:sz w:val="24"/>
          <w:szCs w:val="24"/>
          <w:lang w:eastAsia="en-US"/>
        </w:rPr>
        <w:t>do 10</w:t>
      </w:r>
      <w:r w:rsidR="009544F8" w:rsidRPr="0072377F">
        <w:rPr>
          <w:rFonts w:ascii="Arial" w:eastAsia="Times New Roman" w:hAnsi="Arial" w:cs="Arial"/>
          <w:b/>
          <w:bCs/>
          <w:spacing w:val="-5"/>
          <w:sz w:val="24"/>
          <w:szCs w:val="24"/>
          <w:lang w:eastAsia="en-US"/>
        </w:rPr>
        <w:t xml:space="preserve"> miesięcy od dnia podpisania umowy.</w:t>
      </w:r>
      <w:r w:rsidR="00F8040B" w:rsidRPr="0072377F">
        <w:rPr>
          <w:rFonts w:ascii="Arial" w:eastAsia="Times New Roman" w:hAnsi="Arial" w:cs="Arial"/>
          <w:b/>
          <w:bCs/>
          <w:spacing w:val="-5"/>
          <w:sz w:val="24"/>
          <w:szCs w:val="24"/>
          <w:lang w:eastAsia="en-US"/>
        </w:rPr>
        <w:t xml:space="preserve"> </w:t>
      </w:r>
      <w:r w:rsidR="00F8040B" w:rsidRPr="00F8040B">
        <w:rPr>
          <w:rFonts w:ascii="Arial" w:eastAsia="Times New Roman" w:hAnsi="Arial" w:cs="Arial"/>
          <w:spacing w:val="-5"/>
          <w:sz w:val="24"/>
          <w:szCs w:val="24"/>
          <w:lang w:eastAsia="en-US"/>
        </w:rPr>
        <w:t>(za termin wykonania uznaje się datę uzyskania pozwolenia na budowę</w:t>
      </w:r>
      <w:r w:rsidR="00F8040B">
        <w:rPr>
          <w:rFonts w:ascii="Arial" w:eastAsia="Times New Roman" w:hAnsi="Arial" w:cs="Arial"/>
          <w:spacing w:val="-5"/>
          <w:sz w:val="24"/>
          <w:szCs w:val="24"/>
          <w:lang w:eastAsia="en-US"/>
        </w:rPr>
        <w:t>).</w:t>
      </w:r>
      <w:r w:rsidR="00F8040B">
        <w:rPr>
          <w:rFonts w:ascii="Arial" w:eastAsia="Times New Roman" w:hAnsi="Arial" w:cs="Arial"/>
          <w:b/>
          <w:bCs/>
          <w:spacing w:val="-5"/>
          <w:sz w:val="24"/>
          <w:szCs w:val="24"/>
          <w:lang w:eastAsia="en-US"/>
        </w:rPr>
        <w:t xml:space="preserve"> </w:t>
      </w:r>
    </w:p>
    <w:p w14:paraId="74976A3D" w14:textId="77777777" w:rsidR="009B549B" w:rsidRDefault="009B549B" w:rsidP="00755B9F">
      <w:pPr>
        <w:spacing w:before="20" w:after="20"/>
        <w:ind w:right="567"/>
        <w:rPr>
          <w:rFonts w:ascii="Arial" w:eastAsia="Times New Roman" w:hAnsi="Arial" w:cs="Arial"/>
          <w:b/>
          <w:bCs/>
          <w:sz w:val="24"/>
          <w:szCs w:val="24"/>
        </w:rPr>
      </w:pPr>
    </w:p>
    <w:p w14:paraId="11904CE8" w14:textId="6FD39F8B" w:rsidR="008736EB" w:rsidRDefault="002F4238" w:rsidP="00755B9F">
      <w:pPr>
        <w:spacing w:before="20" w:after="20"/>
        <w:ind w:right="567"/>
        <w:rPr>
          <w:rFonts w:ascii="Arial" w:eastAsia="Times New Roman" w:hAnsi="Arial" w:cs="Arial"/>
          <w:b/>
          <w:bCs/>
          <w:sz w:val="24"/>
          <w:szCs w:val="24"/>
        </w:rPr>
      </w:pPr>
      <w:r>
        <w:rPr>
          <w:rFonts w:ascii="Arial" w:eastAsia="Times New Roman" w:hAnsi="Arial" w:cs="Arial"/>
          <w:b/>
          <w:bCs/>
          <w:sz w:val="24"/>
          <w:szCs w:val="24"/>
        </w:rPr>
        <w:t>5</w:t>
      </w:r>
      <w:r w:rsidR="002A3F4F" w:rsidRPr="009865A4">
        <w:rPr>
          <w:rFonts w:ascii="Arial" w:eastAsia="Times New Roman" w:hAnsi="Arial" w:cs="Arial"/>
          <w:b/>
          <w:bCs/>
          <w:sz w:val="24"/>
          <w:szCs w:val="24"/>
        </w:rPr>
        <w:t xml:space="preserve">. </w:t>
      </w:r>
      <w:r w:rsidR="00FC2DD8" w:rsidRPr="009865A4">
        <w:rPr>
          <w:rFonts w:ascii="Arial" w:eastAsia="Times New Roman" w:hAnsi="Arial" w:cs="Arial"/>
          <w:b/>
          <w:bCs/>
          <w:sz w:val="24"/>
          <w:szCs w:val="24"/>
        </w:rPr>
        <w:t>PODWYKONAWCY</w:t>
      </w:r>
    </w:p>
    <w:p w14:paraId="67E3200B" w14:textId="60C1671F" w:rsidR="008736EB" w:rsidRDefault="00C96F7D"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w:t>
      </w:r>
      <w:r w:rsidR="003B2A79">
        <w:rPr>
          <w:rFonts w:ascii="Arial" w:eastAsia="Times New Roman" w:hAnsi="Arial" w:cs="Arial"/>
          <w:bCs/>
          <w:sz w:val="24"/>
          <w:szCs w:val="24"/>
        </w:rPr>
        <w:t>.1.</w:t>
      </w:r>
      <w:r w:rsidRPr="00C96F7D">
        <w:rPr>
          <w:rFonts w:ascii="Arial" w:eastAsia="Times New Roman" w:hAnsi="Arial" w:cs="Arial"/>
          <w:bCs/>
          <w:sz w:val="24"/>
          <w:szCs w:val="24"/>
        </w:rPr>
        <w:t xml:space="preserve">Wykonawca może powierzyć wykonanie części zamówienia podwykonawcy (podwykonawcom). </w:t>
      </w:r>
    </w:p>
    <w:p w14:paraId="104AC9A4" w14:textId="29DDB93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5.2.</w:t>
      </w:r>
      <w:r w:rsidR="00C96F7D" w:rsidRPr="00C96F7D">
        <w:rPr>
          <w:rFonts w:ascii="Arial" w:eastAsia="Times New Roman" w:hAnsi="Arial" w:cs="Arial"/>
          <w:bCs/>
          <w:sz w:val="24"/>
          <w:szCs w:val="24"/>
        </w:rPr>
        <w:t>Zamawiający nie zastrzega obowiązku osobistego wykonania przez Wykonawcę kluczowych części zamówienia.</w:t>
      </w:r>
    </w:p>
    <w:p w14:paraId="20265340" w14:textId="0406BC7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5.3.</w:t>
      </w:r>
      <w:r w:rsidR="00C96F7D" w:rsidRPr="00C96F7D">
        <w:rPr>
          <w:rFonts w:ascii="Arial" w:eastAsia="Times New Roman" w:hAnsi="Arial" w:cs="Arial"/>
          <w:bCs/>
          <w:sz w:val="24"/>
          <w:szCs w:val="24"/>
        </w:rPr>
        <w:t>Zamawiający wymaga, aby w przypadku powierzenia części zamówienia podwykonawcom, Wykonawca wskazał w ofercie części zamówienia, których wykonanie zamierza powierzyć podwykonawcom oraz podał (o ile są mu wiadome na tym etapie) nazwy (firmy) tych podwykonawców.</w:t>
      </w:r>
    </w:p>
    <w:p w14:paraId="79547A57" w14:textId="097036CF"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w:t>
      </w:r>
      <w:r w:rsidR="00C96F7D" w:rsidRPr="00C96F7D">
        <w:rPr>
          <w:rFonts w:ascii="Arial" w:eastAsia="Times New Roman" w:hAnsi="Arial" w:cs="Arial"/>
          <w:bCs/>
          <w:sz w:val="24"/>
          <w:szCs w:val="24"/>
        </w:rPr>
        <w:t>Zamawiający wymaga, aby w umowie z podwykonawcą znalazły się w szczególności poniższe zapisy:</w:t>
      </w:r>
    </w:p>
    <w:p w14:paraId="38E64F5F" w14:textId="0610FEC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5.4.1.</w:t>
      </w:r>
      <w:r w:rsidR="00C96F7D" w:rsidRPr="00C96F7D">
        <w:rPr>
          <w:rFonts w:ascii="Arial" w:eastAsia="Times New Roman" w:hAnsi="Arial" w:cs="Arial"/>
          <w:bCs/>
          <w:sz w:val="24"/>
          <w:szCs w:val="24"/>
        </w:rPr>
        <w:t>zakres robót wynikających z umowy o podwykonawstwo musi wynikać z zakresu robót wynikających z umowy zawartej przez Zamawiającego i Wykonawcę,</w:t>
      </w:r>
    </w:p>
    <w:p w14:paraId="767FBB69" w14:textId="1A7D5C09"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5.4.2.</w:t>
      </w:r>
      <w:r w:rsidR="00C96F7D" w:rsidRPr="00C96F7D">
        <w:rPr>
          <w:rFonts w:ascii="Arial" w:eastAsia="Times New Roman" w:hAnsi="Arial" w:cs="Arial"/>
          <w:bCs/>
          <w:sz w:val="24"/>
          <w:szCs w:val="24"/>
        </w:rPr>
        <w:t>wysokość wynagrodzenia przysługującego podwykonawcom i dalszym podwykonawcom nie może przekroczyć wysokości wynagrodzenia ustalonego w umowie zawartej przez Zamawiającego z Wykonawcą,</w:t>
      </w:r>
    </w:p>
    <w:p w14:paraId="1D45AB6D" w14:textId="7D193196"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5.4.3.</w:t>
      </w:r>
      <w:r w:rsidR="00C96F7D" w:rsidRPr="00C96F7D">
        <w:rPr>
          <w:rFonts w:ascii="Arial" w:eastAsia="Times New Roman" w:hAnsi="Arial" w:cs="Arial"/>
          <w:bCs/>
          <w:sz w:val="24"/>
          <w:szCs w:val="24"/>
        </w:rPr>
        <w:t>termin wykonania robót przez podwykonawcę albo dalszego podwykonawcę nie może przekraczać terminu wykonania robót wynikającego z umowy zawartej przez Zamawiającego i Wykonawcę,</w:t>
      </w:r>
    </w:p>
    <w:p w14:paraId="14CE26E1" w14:textId="46C4151D"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5.4.4.</w:t>
      </w:r>
      <w:r w:rsidR="00C96F7D" w:rsidRPr="00C96F7D">
        <w:rPr>
          <w:rFonts w:ascii="Arial" w:eastAsia="Times New Roman" w:hAnsi="Arial" w:cs="Arial"/>
          <w:bCs/>
          <w:sz w:val="24"/>
          <w:szCs w:val="24"/>
        </w:rPr>
        <w:t xml:space="preserve">umowa zawierana z podwykonawcą albo z dalszym podwykonawcą winna zawierać zastrzeżenie, iż Zamawiającemu przysługuje uprawnienie do żądania przedstawiania mu na każde żądanie dowodów potwierdzających zapłatę wynagrodzenia należnego podwykonawcom albo dalszym podwykonawcom.    </w:t>
      </w:r>
    </w:p>
    <w:p w14:paraId="43B634A5" w14:textId="040115F4"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5.5.</w:t>
      </w:r>
      <w:r w:rsidR="00C96F7D" w:rsidRPr="00C96F7D">
        <w:rPr>
          <w:rFonts w:ascii="Arial" w:eastAsia="Times New Roman" w:hAnsi="Arial" w:cs="Arial"/>
          <w:bCs/>
          <w:sz w:val="24"/>
          <w:szCs w:val="24"/>
        </w:rPr>
        <w:t>Sposób wykonywania przedmiotu umowy o podwykonawstwo musi być zgodny z dokumentami projektowymi oraz specyfikacją techniczną wykonania i odbioru robót budowlanych stanowiącymi załączniki do SWZ.</w:t>
      </w:r>
    </w:p>
    <w:p w14:paraId="33E857A5" w14:textId="6B0FE30C" w:rsidR="00C96F7D" w:rsidRPr="00C96F7D" w:rsidRDefault="003B2A79" w:rsidP="00C96F7D">
      <w:pPr>
        <w:spacing w:before="20" w:after="20"/>
        <w:ind w:right="567"/>
        <w:rPr>
          <w:rFonts w:ascii="Arial" w:eastAsia="Times New Roman" w:hAnsi="Arial" w:cs="Arial"/>
          <w:bCs/>
          <w:sz w:val="24"/>
          <w:szCs w:val="24"/>
        </w:rPr>
      </w:pPr>
      <w:r>
        <w:rPr>
          <w:rFonts w:ascii="Arial" w:eastAsia="Times New Roman" w:hAnsi="Arial" w:cs="Arial"/>
          <w:bCs/>
          <w:sz w:val="24"/>
          <w:szCs w:val="24"/>
        </w:rPr>
        <w:t>5.6.</w:t>
      </w:r>
      <w:r w:rsidR="00C96F7D" w:rsidRPr="00C96F7D">
        <w:rPr>
          <w:rFonts w:ascii="Arial" w:eastAsia="Times New Roman" w:hAnsi="Arial" w:cs="Arial"/>
          <w:bCs/>
          <w:sz w:val="24"/>
          <w:szCs w:val="24"/>
        </w:rPr>
        <w:t>Pozostałe ustalenia dotyczące podwykonawstwa zostały zawarte w projekcie umowy, stanowiącym załącznik do SWZ.</w:t>
      </w:r>
    </w:p>
    <w:p w14:paraId="6C5D273C" w14:textId="77777777" w:rsidR="00864097" w:rsidRPr="009865A4" w:rsidRDefault="00864097" w:rsidP="00475CE0">
      <w:pPr>
        <w:pStyle w:val="Akapitzlist2"/>
        <w:autoSpaceDE w:val="0"/>
        <w:spacing w:before="20" w:after="20"/>
        <w:ind w:left="0" w:right="57"/>
        <w:rPr>
          <w:rFonts w:ascii="Arial" w:hAnsi="Arial" w:cs="Arial"/>
          <w:b/>
        </w:rPr>
      </w:pPr>
    </w:p>
    <w:p w14:paraId="4CB70BC7" w14:textId="5085AF3A" w:rsidR="00864097" w:rsidRDefault="00B11098" w:rsidP="00755B9F">
      <w:pPr>
        <w:pStyle w:val="Akapitzlist2"/>
        <w:autoSpaceDE w:val="0"/>
        <w:spacing w:before="20" w:after="20"/>
        <w:ind w:left="567" w:right="57" w:hanging="567"/>
        <w:rPr>
          <w:rFonts w:ascii="Arial" w:hAnsi="Arial" w:cs="Arial"/>
          <w:b/>
        </w:rPr>
      </w:pPr>
      <w:r>
        <w:rPr>
          <w:rFonts w:ascii="Arial" w:hAnsi="Arial" w:cs="Arial"/>
          <w:b/>
        </w:rPr>
        <w:t xml:space="preserve">6. </w:t>
      </w:r>
      <w:r w:rsidR="00864097" w:rsidRPr="009865A4">
        <w:rPr>
          <w:rFonts w:ascii="Arial" w:hAnsi="Arial" w:cs="Arial"/>
          <w:b/>
        </w:rPr>
        <w:t>POLEGANIE NA ZDOLNOŚCIACH LUB SYTUACJI INNYCH PODMIOTÓW</w:t>
      </w:r>
    </w:p>
    <w:p w14:paraId="3B690D95" w14:textId="77777777" w:rsidR="00140A80" w:rsidRPr="009865A4" w:rsidRDefault="00140A80" w:rsidP="00755B9F">
      <w:pPr>
        <w:pStyle w:val="Akapitzlist2"/>
        <w:autoSpaceDE w:val="0"/>
        <w:spacing w:before="20" w:after="20"/>
        <w:ind w:left="567" w:right="57" w:hanging="567"/>
        <w:rPr>
          <w:rFonts w:ascii="Arial" w:hAnsi="Arial" w:cs="Arial"/>
          <w:b/>
        </w:rPr>
      </w:pPr>
    </w:p>
    <w:p w14:paraId="7526AC42" w14:textId="23CD211B"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1.</w:t>
      </w:r>
      <w:r>
        <w:rPr>
          <w:rFonts w:ascii="Arial" w:hAnsi="Arial" w:cs="Arial"/>
          <w:sz w:val="24"/>
          <w:szCs w:val="24"/>
        </w:rPr>
        <w:t xml:space="preserve"> </w:t>
      </w:r>
      <w:r w:rsidR="00140A80" w:rsidRPr="00140A80">
        <w:rPr>
          <w:rFonts w:ascii="Arial" w:hAnsi="Arial" w:cs="Arial"/>
          <w:sz w:val="24"/>
          <w:szCs w:val="24"/>
        </w:rPr>
        <w:t>Wykonawca może w celu potwierdzenia spełniania warunków udziału w postępowaniu, 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67AB5038" w14:textId="1E2E91EE"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2.</w:t>
      </w:r>
      <w:r>
        <w:rPr>
          <w:rFonts w:ascii="Arial" w:hAnsi="Arial" w:cs="Arial"/>
          <w:sz w:val="24"/>
          <w:szCs w:val="24"/>
        </w:rPr>
        <w:t xml:space="preserve"> </w:t>
      </w:r>
      <w:r w:rsidR="00140A80" w:rsidRPr="00140A80">
        <w:rPr>
          <w:rFonts w:ascii="Arial" w:hAnsi="Arial" w:cs="Arial"/>
          <w:sz w:val="24"/>
          <w:szCs w:val="24"/>
        </w:rPr>
        <w:t>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32315215" w14:textId="339EA8D6" w:rsidR="00140A80" w:rsidRPr="00140A80" w:rsidRDefault="00B11098"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3.</w:t>
      </w:r>
      <w:r w:rsidR="002D44DE">
        <w:rPr>
          <w:rFonts w:ascii="Arial" w:hAnsi="Arial" w:cs="Arial"/>
          <w:sz w:val="24"/>
          <w:szCs w:val="24"/>
        </w:rPr>
        <w:t xml:space="preserve"> </w:t>
      </w:r>
      <w:r w:rsidR="00140A80" w:rsidRPr="00140A80">
        <w:rPr>
          <w:rFonts w:ascii="Arial" w:hAnsi="Arial" w:cs="Arial"/>
          <w:sz w:val="24"/>
          <w:szCs w:val="24"/>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BA22517" w14:textId="08F38DCC" w:rsidR="00140A80" w:rsidRPr="00140A80" w:rsidRDefault="002D44DE"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140A80">
        <w:rPr>
          <w:rFonts w:ascii="Arial" w:hAnsi="Arial" w:cs="Arial"/>
          <w:sz w:val="24"/>
          <w:szCs w:val="24"/>
        </w:rPr>
        <w:t>4.</w:t>
      </w:r>
      <w:r w:rsidR="00140A80" w:rsidRPr="00140A80">
        <w:rPr>
          <w:rFonts w:ascii="Arial" w:hAnsi="Arial" w:cs="Arial"/>
          <w:sz w:val="24"/>
          <w:szCs w:val="24"/>
        </w:rPr>
        <w:t>Zobowiązanie podmiotu udostępniającego zasoby, o którym mowa w pkt</w:t>
      </w:r>
      <w:r w:rsidR="00923A39">
        <w:rPr>
          <w:rFonts w:ascii="Arial" w:hAnsi="Arial" w:cs="Arial"/>
          <w:sz w:val="24"/>
          <w:szCs w:val="24"/>
        </w:rPr>
        <w:t xml:space="preserve"> </w:t>
      </w:r>
      <w:r w:rsidR="00140A80" w:rsidRPr="008F1E12">
        <w:rPr>
          <w:rFonts w:ascii="Arial" w:hAnsi="Arial" w:cs="Arial"/>
          <w:sz w:val="24"/>
          <w:szCs w:val="24"/>
        </w:rPr>
        <w:t xml:space="preserve">3 SWZ, </w:t>
      </w:r>
      <w:r w:rsidR="00140A80" w:rsidRPr="00140A80">
        <w:rPr>
          <w:rFonts w:ascii="Arial" w:hAnsi="Arial" w:cs="Arial"/>
          <w:sz w:val="24"/>
          <w:szCs w:val="24"/>
        </w:rPr>
        <w:t xml:space="preserve">potwierdza, że stosunek łączący wykonawcę z podmiotami udostępniającymi zasoby gwarantuje rzeczywisty dostęp do tych zasobów oraz określa w szczególności: </w:t>
      </w:r>
    </w:p>
    <w:p w14:paraId="2675C510"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1) zakres dostępnych wykonawcy zasobów podmiotu udostępniającego zasoby; </w:t>
      </w:r>
    </w:p>
    <w:p w14:paraId="0F15CB43"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2) sposób i okres udostępnienia wykonawcy i wykorzystania przez niego zasobów podmiotu udostępniającego te zasoby przy wykonywaniu zamówienia; </w:t>
      </w:r>
    </w:p>
    <w:p w14:paraId="522371A7" w14:textId="77777777" w:rsidR="00140A80" w:rsidRPr="00140A80" w:rsidRDefault="00140A80" w:rsidP="00140A80">
      <w:pPr>
        <w:widowControl w:val="0"/>
        <w:tabs>
          <w:tab w:val="num" w:pos="284"/>
        </w:tabs>
        <w:overflowPunct w:val="0"/>
        <w:autoSpaceDE w:val="0"/>
        <w:spacing w:before="20" w:after="20"/>
        <w:rPr>
          <w:rFonts w:ascii="Arial" w:hAnsi="Arial" w:cs="Arial"/>
          <w:sz w:val="24"/>
          <w:szCs w:val="24"/>
        </w:rPr>
      </w:pPr>
      <w:r w:rsidRPr="00140A80">
        <w:rPr>
          <w:rFonts w:ascii="Arial" w:hAnsi="Arial" w:cs="Arial"/>
          <w:sz w:val="24"/>
          <w:szCs w:val="24"/>
        </w:rPr>
        <w:t xml:space="preserve">3)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34CBE2DE" w14:textId="50B4965A"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5.</w:t>
      </w:r>
      <w:r>
        <w:rPr>
          <w:rFonts w:ascii="Arial" w:hAnsi="Arial" w:cs="Arial"/>
          <w:sz w:val="24"/>
          <w:szCs w:val="24"/>
        </w:rPr>
        <w:t xml:space="preserve"> </w:t>
      </w:r>
      <w:r w:rsidR="00140A80" w:rsidRPr="00140A80">
        <w:rPr>
          <w:rFonts w:ascii="Arial" w:hAnsi="Arial" w:cs="Arial"/>
          <w:sz w:val="24"/>
          <w:szCs w:val="24"/>
        </w:rPr>
        <w:t xml:space="preserve">Zamawiający ocenia, czy udostępniane wykonawcy przez podmioty udostępniające zasoby zdolności techniczne lub zawodowe lub ich sytuacja finansowa lub ekonomiczna, pozwalają na wykazanie przez wykonawcę spełniania warunków udziału w postępowaniu, a także bada, czy nie zachodzą wobec tego podmiotu podstawy wykluczenia, które zostały przewidziane względem wykonawcy. </w:t>
      </w:r>
    </w:p>
    <w:p w14:paraId="0CCB3844" w14:textId="7790F6D8"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923A39">
        <w:rPr>
          <w:rFonts w:ascii="Arial" w:hAnsi="Arial" w:cs="Arial"/>
          <w:sz w:val="24"/>
          <w:szCs w:val="24"/>
        </w:rPr>
        <w:t>6.</w:t>
      </w:r>
      <w:r>
        <w:rPr>
          <w:rFonts w:ascii="Arial" w:hAnsi="Arial" w:cs="Arial"/>
          <w:sz w:val="24"/>
          <w:szCs w:val="24"/>
        </w:rPr>
        <w:t xml:space="preserve"> </w:t>
      </w:r>
      <w:r w:rsidR="00140A80" w:rsidRPr="00140A80">
        <w:rPr>
          <w:rFonts w:ascii="Arial" w:hAnsi="Arial" w:cs="Arial"/>
          <w:sz w:val="24"/>
          <w:szCs w:val="24"/>
        </w:rPr>
        <w:t>Jeżeli zdolności techniczne lub zawodowe, sytuacja ekonomiczna lub finansowa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6B3A4578" w14:textId="2433649E" w:rsidR="00140A80" w:rsidRPr="00140A80"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7.</w:t>
      </w:r>
      <w:r>
        <w:rPr>
          <w:rFonts w:ascii="Arial" w:hAnsi="Arial" w:cs="Arial"/>
          <w:sz w:val="24"/>
          <w:szCs w:val="24"/>
        </w:rPr>
        <w:t xml:space="preserve"> </w:t>
      </w:r>
      <w:r w:rsidR="00140A80" w:rsidRPr="002F1214">
        <w:rPr>
          <w:rFonts w:ascii="Arial" w:hAnsi="Arial" w:cs="Arial"/>
          <w:b/>
          <w:sz w:val="24"/>
          <w:szCs w:val="24"/>
        </w:rPr>
        <w:t>UWAGA:</w:t>
      </w:r>
      <w:r w:rsidR="00140A80" w:rsidRPr="00140A80">
        <w:rPr>
          <w:rFonts w:ascii="Arial" w:hAnsi="Arial" w:cs="Arial"/>
          <w:sz w:val="24"/>
          <w:szCs w:val="24"/>
        </w:rPr>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4513A701" w14:textId="61954B4C" w:rsidR="00262ACA" w:rsidRDefault="00EE0920" w:rsidP="00140A80">
      <w:pPr>
        <w:widowControl w:val="0"/>
        <w:tabs>
          <w:tab w:val="num" w:pos="284"/>
        </w:tabs>
        <w:overflowPunct w:val="0"/>
        <w:autoSpaceDE w:val="0"/>
        <w:spacing w:before="20" w:after="20"/>
        <w:rPr>
          <w:rFonts w:ascii="Arial" w:hAnsi="Arial" w:cs="Arial"/>
          <w:sz w:val="24"/>
          <w:szCs w:val="24"/>
        </w:rPr>
      </w:pPr>
      <w:r>
        <w:rPr>
          <w:rFonts w:ascii="Arial" w:hAnsi="Arial" w:cs="Arial"/>
          <w:sz w:val="24"/>
          <w:szCs w:val="24"/>
        </w:rPr>
        <w:t>6.</w:t>
      </w:r>
      <w:r w:rsidR="002F1214">
        <w:rPr>
          <w:rFonts w:ascii="Arial" w:hAnsi="Arial" w:cs="Arial"/>
          <w:sz w:val="24"/>
          <w:szCs w:val="24"/>
        </w:rPr>
        <w:t>8.</w:t>
      </w:r>
      <w:r>
        <w:rPr>
          <w:rFonts w:ascii="Arial" w:hAnsi="Arial" w:cs="Arial"/>
          <w:sz w:val="24"/>
          <w:szCs w:val="24"/>
        </w:rPr>
        <w:t xml:space="preserve"> </w:t>
      </w:r>
      <w:r w:rsidR="00140A80" w:rsidRPr="00140A80">
        <w:rPr>
          <w:rFonts w:ascii="Arial" w:hAnsi="Arial" w:cs="Arial"/>
          <w:sz w:val="24"/>
          <w:szCs w:val="24"/>
        </w:rPr>
        <w:t>Wykonawca, w przypadku polegania na zdolnościach lub sytuacji podmiotów udostępniających zasoby, przedstawia, wraz z oświadc</w:t>
      </w:r>
      <w:r w:rsidR="002F1214">
        <w:rPr>
          <w:rFonts w:ascii="Arial" w:hAnsi="Arial" w:cs="Arial"/>
          <w:sz w:val="24"/>
          <w:szCs w:val="24"/>
        </w:rPr>
        <w:t xml:space="preserve">zeniem, o których mowa w pkt </w:t>
      </w:r>
      <w:r w:rsidR="00140A80" w:rsidRPr="00140A80">
        <w:rPr>
          <w:rFonts w:ascii="Arial" w:hAnsi="Arial" w:cs="Arial"/>
          <w:sz w:val="24"/>
          <w:szCs w:val="24"/>
        </w:rPr>
        <w:t xml:space="preserve">1, także oświadczenie podmiotu udostępniającego zasoby, potwierdzające brak podstaw wykluczenia tego podmiotu oraz odpowiednio spełnianie warunków udziału w postępowaniu, w zakresie, w jakim wykonawca powołuje się na jego zasoby, zgodnie z katalogiem dokumentów określonych w rozdziale </w:t>
      </w:r>
      <w:r w:rsidR="008F1E12" w:rsidRPr="008F1E12">
        <w:rPr>
          <w:rFonts w:ascii="Arial" w:hAnsi="Arial" w:cs="Arial"/>
          <w:bCs/>
          <w:sz w:val="24"/>
          <w:szCs w:val="24"/>
        </w:rPr>
        <w:t xml:space="preserve">12 </w:t>
      </w:r>
      <w:r w:rsidR="00140A80" w:rsidRPr="008F1E12">
        <w:rPr>
          <w:rFonts w:ascii="Arial" w:hAnsi="Arial" w:cs="Arial"/>
          <w:bCs/>
          <w:sz w:val="24"/>
          <w:szCs w:val="24"/>
        </w:rPr>
        <w:t>SWZ.</w:t>
      </w:r>
    </w:p>
    <w:p w14:paraId="0AD1B8DB" w14:textId="2271DFBB" w:rsidR="00163662" w:rsidRPr="00FB119F" w:rsidRDefault="00F51A15" w:rsidP="00FB119F">
      <w:pPr>
        <w:widowControl w:val="0"/>
        <w:tabs>
          <w:tab w:val="num" w:pos="284"/>
        </w:tabs>
        <w:overflowPunct w:val="0"/>
        <w:autoSpaceDE w:val="0"/>
        <w:spacing w:before="20" w:after="20"/>
        <w:rPr>
          <w:rFonts w:ascii="Arial" w:hAnsi="Arial" w:cs="Arial"/>
          <w:sz w:val="24"/>
          <w:szCs w:val="24"/>
        </w:rPr>
      </w:pPr>
      <w:r w:rsidRPr="0082632A">
        <w:rPr>
          <w:rFonts w:ascii="Arial" w:hAnsi="Arial" w:cs="Arial"/>
          <w:sz w:val="24"/>
          <w:szCs w:val="24"/>
        </w:rPr>
        <w:tab/>
      </w:r>
    </w:p>
    <w:p w14:paraId="31EF3B6F" w14:textId="4CE1CAA1" w:rsidR="00D15D19" w:rsidRDefault="00592F26" w:rsidP="00755B9F">
      <w:pPr>
        <w:widowControl w:val="0"/>
        <w:overflowPunct w:val="0"/>
        <w:autoSpaceDE w:val="0"/>
        <w:spacing w:before="20" w:after="20"/>
        <w:ind w:right="567"/>
        <w:rPr>
          <w:rFonts w:ascii="Arial" w:hAnsi="Arial" w:cs="Arial"/>
          <w:b/>
          <w:bCs/>
          <w:sz w:val="24"/>
          <w:szCs w:val="24"/>
        </w:rPr>
      </w:pPr>
      <w:r>
        <w:rPr>
          <w:rFonts w:ascii="Arial" w:hAnsi="Arial" w:cs="Arial"/>
          <w:b/>
          <w:bCs/>
          <w:sz w:val="24"/>
          <w:szCs w:val="24"/>
        </w:rPr>
        <w:t>7</w:t>
      </w:r>
      <w:r w:rsidR="00FC2DD8" w:rsidRPr="009865A4">
        <w:rPr>
          <w:rFonts w:ascii="Arial" w:hAnsi="Arial" w:cs="Arial"/>
          <w:b/>
          <w:bCs/>
          <w:sz w:val="24"/>
          <w:szCs w:val="24"/>
        </w:rPr>
        <w:t>. WYKONAWCY WSPÓLNIE UBIEGAJACY SIĘ O ZAMÓWIENIE</w:t>
      </w:r>
    </w:p>
    <w:p w14:paraId="743DD53E" w14:textId="488BF2D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7.1. Wykonawcy wspólnie ubiegający się o udzielenie zamówienia ustanawiają pełnomocnika do reprezentowania ich w postępowaniu albo do reprezentowania ich w postępowaniu i zawarcia umowy. </w:t>
      </w:r>
    </w:p>
    <w:p w14:paraId="032A9999" w14:textId="30B8BAAF"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7.2. Pełnomocnictwo, o którym mowa w pkt 1 należy dołączyć do oferty. </w:t>
      </w:r>
    </w:p>
    <w:p w14:paraId="14532F9E" w14:textId="2CEA0BC7"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7.3. Wszelką korespondencję w postępowaniu zamawiający kieruje do pełnomocnika. </w:t>
      </w:r>
    </w:p>
    <w:p w14:paraId="56567A3F" w14:textId="0EEB4C55"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7.4. Wspólnicy spółki cywilnej są wykonawcami wspólnie ubiegającymi się o udzielenie zamówienia i mają do nich zastosowanie zasady określone w pkt 1 – 3. </w:t>
      </w:r>
    </w:p>
    <w:p w14:paraId="4E9C960E" w14:textId="5DA19BE8"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 Przed zawarciem umowy wykonawcy wspólnie ubiegający się o udzielenie zamówienia będą mieli obowiązek przedstawić zamawiającemu kopię umowy regulującej współpracę tych wykonawców, zawierającą, co najmniej: </w:t>
      </w:r>
    </w:p>
    <w:p w14:paraId="683588C0" w14:textId="4F5AAA93"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7.5.1. zobowiązanie do realizacji wspólnego przedsięwzięcia gospodarczego obejmującego swoim zakresem realizację przedmiotu zamówienia, </w:t>
      </w:r>
    </w:p>
    <w:p w14:paraId="68CC1CA4" w14:textId="5B06A96E" w:rsidR="00E2444B" w:rsidRPr="00B64AAE" w:rsidRDefault="00E2444B" w:rsidP="00E2444B">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7.5.2.określenie zakresu działania poszczególnych stron umowy, </w:t>
      </w:r>
    </w:p>
    <w:p w14:paraId="7973B92F" w14:textId="37EAC8D8" w:rsidR="00E2444B" w:rsidRPr="00B64AAE" w:rsidRDefault="00E2444B" w:rsidP="00E2444B">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7.5.3.czas obowiązywania umowy, który nie może być krótszy, niż okres obejmujący realizację zamówienia. </w:t>
      </w:r>
    </w:p>
    <w:p w14:paraId="1C9A4848" w14:textId="77777777" w:rsidR="002B59AC" w:rsidRPr="00AB6EE0" w:rsidRDefault="002B59AC" w:rsidP="00755B9F">
      <w:pPr>
        <w:spacing w:before="20" w:after="20"/>
        <w:ind w:right="567"/>
        <w:rPr>
          <w:rFonts w:ascii="Arial" w:hAnsi="Arial" w:cs="Arial"/>
          <w:b/>
          <w:bCs/>
          <w:sz w:val="24"/>
          <w:szCs w:val="24"/>
        </w:rPr>
      </w:pPr>
    </w:p>
    <w:p w14:paraId="125CB2C6" w14:textId="782C6D74" w:rsidR="00C1559A" w:rsidRDefault="00783862" w:rsidP="00755B9F">
      <w:pPr>
        <w:spacing w:before="20" w:after="20"/>
        <w:ind w:right="567"/>
        <w:rPr>
          <w:rFonts w:ascii="Arial" w:hAnsi="Arial" w:cs="Arial"/>
          <w:b/>
          <w:bCs/>
          <w:sz w:val="24"/>
          <w:szCs w:val="24"/>
        </w:rPr>
      </w:pPr>
      <w:r>
        <w:rPr>
          <w:rFonts w:ascii="Arial" w:hAnsi="Arial" w:cs="Arial"/>
          <w:b/>
          <w:bCs/>
          <w:sz w:val="24"/>
          <w:szCs w:val="24"/>
        </w:rPr>
        <w:t>8</w:t>
      </w:r>
      <w:r w:rsidR="00ED470A" w:rsidRPr="00AB6EE0">
        <w:rPr>
          <w:rFonts w:ascii="Arial" w:hAnsi="Arial" w:cs="Arial"/>
          <w:b/>
          <w:bCs/>
          <w:sz w:val="24"/>
          <w:szCs w:val="24"/>
        </w:rPr>
        <w:t xml:space="preserve">. </w:t>
      </w:r>
      <w:r w:rsidR="00C1559A">
        <w:rPr>
          <w:rFonts w:ascii="Arial" w:hAnsi="Arial" w:cs="Arial"/>
          <w:b/>
          <w:bCs/>
          <w:sz w:val="24"/>
          <w:szCs w:val="24"/>
        </w:rPr>
        <w:t>INFORMACJE O SPOSOBIE POROZUMIEWANIA SIĘ ZAMAWIAJĄCEGO Z WYKONAWCAMI</w:t>
      </w:r>
      <w:r w:rsidR="00E2444B">
        <w:rPr>
          <w:rFonts w:ascii="Arial" w:hAnsi="Arial" w:cs="Arial"/>
          <w:b/>
          <w:bCs/>
          <w:sz w:val="24"/>
          <w:szCs w:val="24"/>
        </w:rPr>
        <w:t>. WYMAGANIA TECHNICZNE I ORGANIZACYJNE DOTYCZĄCE KORESPONDENCJI ELEKTRONICZNEJ.</w:t>
      </w:r>
    </w:p>
    <w:p w14:paraId="5B6FE2C4" w14:textId="77777777" w:rsidR="00E2444B" w:rsidRDefault="00E2444B" w:rsidP="00755B9F">
      <w:pPr>
        <w:spacing w:before="20" w:after="20"/>
        <w:ind w:right="567"/>
        <w:rPr>
          <w:rFonts w:ascii="Arial" w:hAnsi="Arial" w:cs="Arial"/>
          <w:b/>
          <w:bCs/>
          <w:sz w:val="24"/>
          <w:szCs w:val="24"/>
        </w:rPr>
      </w:pPr>
    </w:p>
    <w:p w14:paraId="1E58D5AB" w14:textId="773DE3E0" w:rsidR="00E2444B" w:rsidRPr="002774E5" w:rsidRDefault="00E2444B">
      <w:pPr>
        <w:pStyle w:val="Akapitzlist"/>
        <w:numPr>
          <w:ilvl w:val="1"/>
          <w:numId w:val="4"/>
        </w:numPr>
        <w:tabs>
          <w:tab w:val="left" w:pos="284"/>
          <w:tab w:val="left" w:pos="426"/>
        </w:tabs>
        <w:spacing w:before="20" w:after="20"/>
        <w:ind w:left="0" w:right="567" w:firstLine="0"/>
        <w:rPr>
          <w:rFonts w:ascii="Arial" w:hAnsi="Arial" w:cs="Arial"/>
          <w:b/>
          <w:bCs/>
          <w:sz w:val="24"/>
          <w:szCs w:val="24"/>
        </w:rPr>
      </w:pPr>
      <w:r w:rsidRPr="002774E5">
        <w:rPr>
          <w:rFonts w:ascii="Arial" w:hAnsi="Arial" w:cs="Arial"/>
          <w:b/>
          <w:bCs/>
          <w:sz w:val="24"/>
          <w:szCs w:val="24"/>
        </w:rPr>
        <w:t xml:space="preserve">Informacje o środkach komunikacji elektronicznej, przy użyciu których zamawiający będzie komunikował się z wykonawcami: </w:t>
      </w:r>
    </w:p>
    <w:p w14:paraId="1D03DFAE" w14:textId="776546DD"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1) Z zastrzeżeniem art. 61 ust. 2 ustawy, komunikacja między zamawiającym a wykonawcami, w tym oferty oraz wszelkie oświadczenia, wnioski (w tym o wyjaśnienie treści SWZ), zawiadomienia i informacje przekazywane są przy użyciu Platformy e-Zamówienia, która jest dostępna pod adresem</w:t>
      </w:r>
      <w:r w:rsidR="004A2318" w:rsidRPr="00B64AAE">
        <w:rPr>
          <w:rFonts w:asciiTheme="majorHAnsi" w:eastAsia="Calibri" w:hAnsiTheme="majorHAnsi" w:cstheme="majorHAnsi"/>
          <w:color w:val="000000"/>
          <w:sz w:val="24"/>
          <w:szCs w:val="24"/>
          <w:lang w:eastAsia="en-US"/>
        </w:rPr>
        <w:t xml:space="preserve"> </w:t>
      </w:r>
      <w:bookmarkStart w:id="9" w:name="_Hlk158278885"/>
      <w:r w:rsidRPr="00B64AAE">
        <w:rPr>
          <w:rFonts w:asciiTheme="majorHAnsi" w:eastAsia="Calibri" w:hAnsiTheme="majorHAnsi" w:cstheme="majorHAnsi"/>
          <w:color w:val="000000"/>
          <w:sz w:val="24"/>
          <w:szCs w:val="24"/>
          <w:lang w:eastAsia="en-US"/>
        </w:rPr>
        <w:t xml:space="preserve">https://ezamowienia.gov.pl </w:t>
      </w:r>
      <w:bookmarkEnd w:id="9"/>
    </w:p>
    <w:p w14:paraId="38A8D5E7" w14:textId="5269C235" w:rsidR="003D34E9" w:rsidRPr="00B64AAE" w:rsidRDefault="003D34E9" w:rsidP="003D34E9">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2) </w:t>
      </w:r>
      <w:r w:rsidR="004A2318" w:rsidRPr="00B64AAE">
        <w:rPr>
          <w:rFonts w:asciiTheme="majorHAnsi" w:eastAsia="Calibri" w:hAnsiTheme="majorHAnsi" w:cstheme="majorHAnsi"/>
          <w:color w:val="000000"/>
          <w:sz w:val="24"/>
          <w:szCs w:val="24"/>
          <w:lang w:eastAsia="en-US"/>
        </w:rPr>
        <w:t>Korzystanie z Platformy e-Zamówienia jest bezpłatne.</w:t>
      </w:r>
    </w:p>
    <w:p w14:paraId="043C633A" w14:textId="2A46BA57" w:rsidR="004A2318" w:rsidRPr="00B64AAE" w:rsidRDefault="003D34E9"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3) </w:t>
      </w:r>
      <w:r w:rsidR="004A2318" w:rsidRPr="00B64AAE">
        <w:rPr>
          <w:rFonts w:asciiTheme="majorHAnsi" w:eastAsia="Calibri" w:hAnsiTheme="majorHAnsi" w:cstheme="majorHAnsi"/>
          <w:color w:val="000000"/>
          <w:sz w:val="24"/>
          <w:szCs w:val="24"/>
          <w:lang w:eastAsia="en-US"/>
        </w:rPr>
        <w:t xml:space="preserve">Zamawiający dopuszcza komunikację za pomocą poczty elektronicznej (nie dotyczy to składania ofert wraz z załącznikami) na adres e-mail: </w:t>
      </w:r>
      <w:hyperlink r:id="rId9" w:history="1">
        <w:r w:rsidR="004A2318" w:rsidRPr="00B64AAE">
          <w:rPr>
            <w:rStyle w:val="Hipercze"/>
            <w:rFonts w:asciiTheme="majorHAnsi" w:eastAsia="Calibri" w:hAnsiTheme="majorHAnsi" w:cstheme="majorHAnsi"/>
            <w:color w:val="auto"/>
            <w:sz w:val="24"/>
            <w:szCs w:val="24"/>
            <w:lang w:eastAsia="en-US"/>
          </w:rPr>
          <w:t>m.dworakowska@polanow.eu</w:t>
        </w:r>
      </w:hyperlink>
      <w:r w:rsidR="004A2318" w:rsidRPr="00B64AAE">
        <w:rPr>
          <w:rFonts w:asciiTheme="majorHAnsi" w:eastAsia="Calibri" w:hAnsiTheme="majorHAnsi" w:cstheme="majorHAnsi"/>
          <w:sz w:val="24"/>
          <w:szCs w:val="24"/>
          <w:lang w:eastAsia="en-US"/>
        </w:rPr>
        <w:t xml:space="preserve"> </w:t>
      </w:r>
      <w:r w:rsidR="004A2318" w:rsidRPr="00B64AAE">
        <w:rPr>
          <w:rFonts w:asciiTheme="majorHAnsi" w:eastAsia="Calibri" w:hAnsiTheme="majorHAnsi" w:cstheme="majorHAnsi"/>
          <w:color w:val="000000"/>
          <w:sz w:val="24"/>
          <w:szCs w:val="24"/>
          <w:lang w:eastAsia="en-US"/>
        </w:rPr>
        <w:t xml:space="preserve">oraz adresy e-mail Wykonawców podane jako wiążące do komunikacji w toku postępowania (e-mail zwrotny lub e-mail do kontaktu określony w ofercie). Maksymalny rozmiar plików przesyłanych za pośrednictwem poczty elektronicznej wynosi 100MB. </w:t>
      </w:r>
    </w:p>
    <w:p w14:paraId="1BB7654A" w14:textId="2A75CEFD"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4) Jeżeli Zamawiający lub Wykonawca przekazują oświadczenia, wnioski, zawiadomienia oraz informacje za pomocą poczty elektronicznej, każda ze stron na żądanie drugiej strony niezwłocznie potwierdza fakt ich otrzymania.</w:t>
      </w:r>
    </w:p>
    <w:p w14:paraId="65B58AB8" w14:textId="1481045A"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 xml:space="preserve">5) Za datę przekazania Oferty, oświadczenia, o którym mowa w art. 125 ust. 1 ustawy </w:t>
      </w:r>
      <w:proofErr w:type="spellStart"/>
      <w:r w:rsidRPr="00B64AAE">
        <w:rPr>
          <w:rFonts w:asciiTheme="majorHAnsi" w:eastAsia="Calibri" w:hAnsiTheme="majorHAnsi" w:cstheme="majorHAnsi"/>
          <w:color w:val="000000"/>
          <w:sz w:val="24"/>
          <w:szCs w:val="24"/>
          <w:lang w:eastAsia="en-US"/>
        </w:rPr>
        <w:t>Pzp</w:t>
      </w:r>
      <w:proofErr w:type="spellEnd"/>
      <w:r w:rsidRPr="00B64AAE">
        <w:rPr>
          <w:rFonts w:asciiTheme="majorHAnsi" w:eastAsia="Calibri" w:hAnsiTheme="majorHAnsi" w:cstheme="majorHAnsi"/>
          <w:color w:val="000000"/>
          <w:sz w:val="24"/>
          <w:szCs w:val="24"/>
          <w:lang w:eastAsia="en-US"/>
        </w:rPr>
        <w:t>, podmiotowych środków dowodowych, przedmiotowych środków dowodowych oraz innych informacji, oświadczeń lub dokumentów, przekazywanych w postępowaniu, przyjmuje się datę ich przekazania na Platformie e-Zamówienia, a w przypadku komunikacji za pomocą poczty e-mail, datę wpływu na serwer poczty Zamawiającego.</w:t>
      </w:r>
    </w:p>
    <w:p w14:paraId="00978F96" w14:textId="2442B552" w:rsidR="004A2318" w:rsidRPr="00B64AAE"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6) We wszelkiej korespondencji związanej z niniejszym postępowaniem Zamawiający i Wykonawcy posługują się numerem postępowania nadanym przez Zamawiającego.</w:t>
      </w:r>
    </w:p>
    <w:p w14:paraId="4022CD08" w14:textId="1E3A948B" w:rsidR="003D34E9" w:rsidRDefault="004A2318" w:rsidP="004A2318">
      <w:pPr>
        <w:suppressAutoHyphens w:val="0"/>
        <w:autoSpaceDE w:val="0"/>
        <w:autoSpaceDN w:val="0"/>
        <w:adjustRightInd w:val="0"/>
        <w:spacing w:after="20" w:line="240" w:lineRule="auto"/>
        <w:rPr>
          <w:rFonts w:asciiTheme="majorHAnsi" w:eastAsia="Calibri" w:hAnsiTheme="majorHAnsi" w:cstheme="majorHAnsi"/>
          <w:color w:val="000000"/>
          <w:sz w:val="24"/>
          <w:szCs w:val="24"/>
          <w:lang w:eastAsia="en-US"/>
        </w:rPr>
      </w:pPr>
      <w:r w:rsidRPr="00B64AAE">
        <w:rPr>
          <w:rFonts w:asciiTheme="majorHAnsi" w:eastAsia="Calibri" w:hAnsiTheme="majorHAnsi" w:cstheme="majorHAnsi"/>
          <w:color w:val="000000"/>
          <w:sz w:val="24"/>
          <w:szCs w:val="24"/>
          <w:lang w:eastAsia="en-US"/>
        </w:rPr>
        <w:t>7) Zamawiający nie przewiduje sposobu komunikowania się z Wykonawcami w inny sposób niż przy użyciu środków komunikacji elektronicznej, wskazanych w SWZ.</w:t>
      </w:r>
    </w:p>
    <w:p w14:paraId="2882F870" w14:textId="7970D2BB" w:rsidR="00B64AAE" w:rsidRDefault="00B64AAE" w:rsidP="00B64AAE">
      <w:pPr>
        <w:pStyle w:val="Akapitzlist"/>
        <w:widowControl w:val="0"/>
        <w:tabs>
          <w:tab w:val="left" w:pos="-993"/>
          <w:tab w:val="left" w:pos="426"/>
        </w:tabs>
        <w:overflowPunct w:val="0"/>
        <w:autoSpaceDE w:val="0"/>
        <w:spacing w:before="20" w:after="20"/>
        <w:ind w:left="0"/>
        <w:rPr>
          <w:rFonts w:ascii="Arial" w:hAnsi="Arial" w:cs="Arial"/>
          <w:sz w:val="24"/>
          <w:szCs w:val="24"/>
        </w:rPr>
      </w:pPr>
      <w:r>
        <w:rPr>
          <w:rFonts w:asciiTheme="majorHAnsi" w:eastAsia="Calibri" w:hAnsiTheme="majorHAnsi" w:cstheme="majorHAnsi"/>
          <w:color w:val="000000"/>
          <w:sz w:val="24"/>
          <w:szCs w:val="24"/>
          <w:lang w:eastAsia="en-US"/>
        </w:rPr>
        <w:t>8)</w:t>
      </w:r>
      <w:r w:rsidRPr="00B64AAE">
        <w:rPr>
          <w:rFonts w:asciiTheme="majorHAnsi" w:hAnsiTheme="majorHAnsi" w:cstheme="majorHAnsi"/>
          <w:sz w:val="24"/>
          <w:szCs w:val="24"/>
        </w:rPr>
        <w:t xml:space="preserve"> </w:t>
      </w:r>
      <w:r w:rsidRPr="00601C19">
        <w:rPr>
          <w:rFonts w:asciiTheme="majorHAnsi" w:hAnsiTheme="majorHAnsi" w:cstheme="majorHAnsi"/>
          <w:sz w:val="24"/>
          <w:szCs w:val="24"/>
        </w:rPr>
        <w:t xml:space="preserve">Osobami </w:t>
      </w:r>
      <w:r w:rsidRPr="00601C19">
        <w:rPr>
          <w:rFonts w:ascii="Arial" w:hAnsi="Arial" w:cs="Arial"/>
          <w:sz w:val="24"/>
          <w:szCs w:val="24"/>
        </w:rPr>
        <w:t>upoważnionymi przez Zamawiającego do kontaktowania się z  Wykonawcami są:</w:t>
      </w:r>
    </w:p>
    <w:p w14:paraId="4381AA0B" w14:textId="77777777" w:rsidR="00B64AAE" w:rsidRPr="00E12429" w:rsidRDefault="00B64AAE" w:rsidP="00B64AAE">
      <w:pPr>
        <w:pStyle w:val="Akapitzlist"/>
        <w:widowControl w:val="0"/>
        <w:tabs>
          <w:tab w:val="left" w:pos="-993"/>
          <w:tab w:val="left" w:pos="0"/>
          <w:tab w:val="left" w:pos="284"/>
        </w:tabs>
        <w:overflowPunct w:val="0"/>
        <w:autoSpaceDE w:val="0"/>
        <w:spacing w:before="20" w:after="20"/>
        <w:ind w:left="0"/>
        <w:rPr>
          <w:rFonts w:ascii="Arial" w:hAnsi="Arial" w:cs="Arial"/>
          <w:sz w:val="24"/>
          <w:szCs w:val="24"/>
        </w:rPr>
      </w:pPr>
      <w:r>
        <w:rPr>
          <w:rFonts w:ascii="Arial" w:hAnsi="Arial" w:cs="Arial"/>
          <w:sz w:val="24"/>
          <w:szCs w:val="24"/>
        </w:rPr>
        <w:t xml:space="preserve">a) </w:t>
      </w:r>
      <w:r w:rsidRPr="00E12429">
        <w:rPr>
          <w:rFonts w:ascii="Arial" w:hAnsi="Arial" w:cs="Arial"/>
          <w:sz w:val="24"/>
          <w:szCs w:val="24"/>
        </w:rPr>
        <w:t xml:space="preserve">Bogumił </w:t>
      </w:r>
      <w:proofErr w:type="spellStart"/>
      <w:r w:rsidRPr="00E12429">
        <w:rPr>
          <w:rFonts w:ascii="Arial" w:hAnsi="Arial" w:cs="Arial"/>
          <w:sz w:val="24"/>
          <w:szCs w:val="24"/>
        </w:rPr>
        <w:t>Badurak</w:t>
      </w:r>
      <w:proofErr w:type="spellEnd"/>
      <w:r w:rsidRPr="00E12429">
        <w:rPr>
          <w:rFonts w:ascii="Arial" w:hAnsi="Arial" w:cs="Arial"/>
          <w:sz w:val="24"/>
          <w:szCs w:val="24"/>
        </w:rPr>
        <w:t xml:space="preserve"> –Kierownik Referatu  Inwestycji UM w Polanowie. tel. </w:t>
      </w:r>
      <w:r>
        <w:rPr>
          <w:rFonts w:ascii="Arial" w:hAnsi="Arial" w:cs="Arial"/>
          <w:sz w:val="24"/>
          <w:szCs w:val="24"/>
        </w:rPr>
        <w:br/>
      </w:r>
      <w:r w:rsidRPr="00E12429">
        <w:rPr>
          <w:rFonts w:ascii="Arial" w:hAnsi="Arial" w:cs="Arial"/>
          <w:sz w:val="24"/>
          <w:szCs w:val="24"/>
        </w:rPr>
        <w:t xml:space="preserve">(0-94)3481058, email: b.badurak@polanow.eu </w:t>
      </w:r>
    </w:p>
    <w:p w14:paraId="269BABED" w14:textId="638341DB" w:rsidR="00B64AAE" w:rsidRDefault="009544F8" w:rsidP="00B64AAE">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Pr>
          <w:rFonts w:ascii="Arial" w:hAnsi="Arial" w:cs="Arial"/>
          <w:sz w:val="24"/>
          <w:szCs w:val="24"/>
        </w:rPr>
        <w:t>b</w:t>
      </w:r>
      <w:r w:rsidR="00B64AAE">
        <w:rPr>
          <w:rFonts w:ascii="Arial" w:hAnsi="Arial" w:cs="Arial"/>
          <w:sz w:val="24"/>
          <w:szCs w:val="24"/>
        </w:rPr>
        <w:t xml:space="preserve">) </w:t>
      </w:r>
      <w:r w:rsidR="00B64AAE" w:rsidRPr="00E12429">
        <w:rPr>
          <w:rFonts w:ascii="Arial" w:hAnsi="Arial" w:cs="Arial"/>
          <w:sz w:val="24"/>
          <w:szCs w:val="24"/>
        </w:rPr>
        <w:t xml:space="preserve"> Małgorzata Dworakowska – Inspektor ds.</w:t>
      </w:r>
      <w:r w:rsidR="00B64AAE">
        <w:rPr>
          <w:rFonts w:ascii="Arial" w:hAnsi="Arial" w:cs="Arial"/>
          <w:sz w:val="24"/>
          <w:szCs w:val="24"/>
        </w:rPr>
        <w:t xml:space="preserve"> inwestycji. tel. (0-94)3480641</w:t>
      </w:r>
      <w:r w:rsidR="00B64AAE" w:rsidRPr="00E12429">
        <w:rPr>
          <w:rFonts w:ascii="Arial" w:hAnsi="Arial" w:cs="Arial"/>
          <w:sz w:val="24"/>
          <w:szCs w:val="24"/>
        </w:rPr>
        <w:t xml:space="preserve"> - do spraw formalnych związanych z </w:t>
      </w:r>
      <w:r w:rsidR="00B64AAE">
        <w:rPr>
          <w:rFonts w:ascii="Arial" w:hAnsi="Arial" w:cs="Arial"/>
          <w:sz w:val="24"/>
          <w:szCs w:val="24"/>
        </w:rPr>
        <w:t>procedurą</w:t>
      </w:r>
      <w:r w:rsidR="00B64AAE" w:rsidRPr="00E12429">
        <w:rPr>
          <w:rFonts w:ascii="Arial" w:hAnsi="Arial" w:cs="Arial"/>
          <w:sz w:val="24"/>
          <w:szCs w:val="24"/>
        </w:rPr>
        <w:t xml:space="preserve"> przetargow</w:t>
      </w:r>
      <w:r w:rsidR="00B64AAE">
        <w:rPr>
          <w:rFonts w:ascii="Arial" w:hAnsi="Arial" w:cs="Arial"/>
          <w:sz w:val="24"/>
          <w:szCs w:val="24"/>
        </w:rPr>
        <w:t>ą,</w:t>
      </w:r>
      <w:r w:rsidR="00B64AAE" w:rsidRPr="00E12429">
        <w:rPr>
          <w:rFonts w:ascii="Arial" w:hAnsi="Arial" w:cs="Arial"/>
          <w:sz w:val="24"/>
          <w:szCs w:val="24"/>
        </w:rPr>
        <w:t xml:space="preserve"> email: </w:t>
      </w:r>
      <w:hyperlink r:id="rId10" w:history="1">
        <w:r w:rsidR="00B64AAE" w:rsidRPr="00702CEC">
          <w:rPr>
            <w:rStyle w:val="Hipercze"/>
            <w:rFonts w:ascii="Arial" w:hAnsi="Arial" w:cs="Arial"/>
            <w:color w:val="auto"/>
            <w:sz w:val="24"/>
            <w:szCs w:val="24"/>
          </w:rPr>
          <w:t>m.dworakowska@polanow.eu</w:t>
        </w:r>
      </w:hyperlink>
    </w:p>
    <w:p w14:paraId="071458AD" w14:textId="77777777" w:rsidR="004A2318" w:rsidRDefault="004A2318" w:rsidP="003D34E9">
      <w:pPr>
        <w:suppressAutoHyphens w:val="0"/>
        <w:autoSpaceDE w:val="0"/>
        <w:autoSpaceDN w:val="0"/>
        <w:adjustRightInd w:val="0"/>
        <w:spacing w:after="20" w:line="240" w:lineRule="auto"/>
        <w:rPr>
          <w:rFonts w:ascii="Arial" w:eastAsia="Calibri" w:hAnsi="Arial" w:cs="Arial"/>
          <w:b/>
          <w:bCs/>
          <w:color w:val="000000"/>
          <w:sz w:val="24"/>
          <w:szCs w:val="24"/>
          <w:lang w:eastAsia="en-US"/>
        </w:rPr>
      </w:pPr>
    </w:p>
    <w:p w14:paraId="1220806E" w14:textId="0B48E8B7" w:rsidR="003D34E9" w:rsidRPr="003D34E9" w:rsidRDefault="002774E5"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2774E5">
        <w:rPr>
          <w:rFonts w:ascii="Arial" w:eastAsia="Calibri" w:hAnsi="Arial" w:cs="Arial"/>
          <w:b/>
          <w:bCs/>
          <w:color w:val="000000"/>
          <w:sz w:val="24"/>
          <w:szCs w:val="24"/>
          <w:lang w:eastAsia="en-US"/>
        </w:rPr>
        <w:t>8.2.</w:t>
      </w:r>
      <w:r>
        <w:rPr>
          <w:rFonts w:ascii="Arial" w:eastAsia="Calibri" w:hAnsi="Arial" w:cs="Arial"/>
          <w:color w:val="000000"/>
          <w:sz w:val="24"/>
          <w:szCs w:val="24"/>
          <w:lang w:eastAsia="en-US"/>
        </w:rPr>
        <w:t xml:space="preserve"> </w:t>
      </w:r>
      <w:r w:rsidR="003D34E9" w:rsidRPr="003D34E9">
        <w:rPr>
          <w:rFonts w:ascii="Arial" w:eastAsia="Calibri" w:hAnsi="Arial" w:cs="Arial"/>
          <w:b/>
          <w:bCs/>
          <w:color w:val="000000"/>
          <w:sz w:val="24"/>
          <w:szCs w:val="24"/>
          <w:lang w:eastAsia="en-US"/>
        </w:rPr>
        <w:t xml:space="preserve">Wymagania techniczne i organizacyjne dotyczące korespondencji elektronicznej. </w:t>
      </w:r>
    </w:p>
    <w:p w14:paraId="03EBAB3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1) Ofertę i oświadczenia, o których mowa w art. 125 ust. 1 ustawy, składa się, pod rygorem nieważności w formie elektronicznej (tj. przy użyciu kwalifikowanego podpisu elektronicznego) lub w postaci elektronicznej opatrzonej podpisem zaufanym lub podpisem osobistym. </w:t>
      </w:r>
    </w:p>
    <w:p w14:paraId="031534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2) Wykonawca zamierzający wziąć udział w postępowaniu o udzielenie zamówienia publicznego musi posiadać konto podmiotu „Wykonawca” na Platformie e-Zamówienia. Szczegółowe informacje na temat zakładania kont oraz zasady i warunki korzystania z Platformy e-Zamówienia określa Regulamin Platformy e-Zamówienia, dostępny na stronie internetowej https://ezamowienia.gov.pl oraz informacja zamieszczona w zakładce „Centrum Pomocy”. </w:t>
      </w:r>
    </w:p>
    <w:p w14:paraId="5F8FD1EF"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3) Przeglądanie i pobieranie publicznej treści dokumentacji postępowania nie wymaga posiadania konta na Platformie e-Zamówienia ani logowania. </w:t>
      </w:r>
    </w:p>
    <w:p w14:paraId="2B759D70"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4) Sposób sporządzania i przekazywania dokumentów elektronicznych lub dokumentów elektronicznych będących kopią elektroniczną treści zapisanej w postaci papierowej (cyfrowe odwzorowania) musi być zgodny z wymaganiami określonymi w rozporządzeniu Prezesa Rady Ministrów z 30 grudnia 2020 r. w sprawie sposobu sporządzania i przekazywania informacji oraz wymagań technicznych dla dokumentów elektronicznych oraz środków komunikacji elektronicznej w postępowaniu o udzielenie zamówienia publicznego lub konkursie (zw. dalej „Rozporządzeniem w sprawie wymagań dla dokumentów elektronicznych”). </w:t>
      </w:r>
    </w:p>
    <w:p w14:paraId="5A259379"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color w:val="000000"/>
          <w:sz w:val="24"/>
          <w:szCs w:val="24"/>
          <w:lang w:eastAsia="en-US"/>
        </w:rPr>
      </w:pPr>
      <w:r w:rsidRPr="00B64AAE">
        <w:rPr>
          <w:rFonts w:ascii="Arial" w:eastAsia="Calibri" w:hAnsi="Arial" w:cs="Arial"/>
          <w:color w:val="000000"/>
          <w:sz w:val="24"/>
          <w:szCs w:val="24"/>
          <w:lang w:eastAsia="en-US"/>
        </w:rPr>
        <w:t xml:space="preserve">5) Dokumenty elektroniczne, o których mowa w § 2 ust. 1 Rozporządzenia w sprawie wymagań dla dokumentów elektronicznych, sporządza się w postaci elektronicznej, w formatach danych określonych w przepisach rozporządzenia Rady Ministrów z 12 kwietnia 2012 r. w sprawie Krajowych Ram Interoperacyjności, minimalnych wymagań dla rejestrów publicznych i wymiany informacji w postaci elektronicznej oraz minimalnych wymagań dla systemów teleinformatycznych (zw. dalej „Rozporządzeniem w sprawie Krajowych Ram Interoperacyjności”), z uwzględnieniem rodzaju przekazywanych danych i przekazuje się jako załączniki. W przypadku formatów, o których mowa w art. 66 ust. 1 ustawy, ww. regulacje nie będą miały bezpośredniego zastosowania. </w:t>
      </w:r>
    </w:p>
    <w:p w14:paraId="6E97753A"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6) Informacje, oświadczenia lub dokumenty, inne niż wymienione w § 2 ust. 1 Rozporządzenia w sprawie wymagań dla dokumentów elektronicznych, przekazywane w postępowaniu sporządza się w postaci elektronicznej: </w:t>
      </w:r>
    </w:p>
    <w:p w14:paraId="43791DF8"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a) w formatach danych określonych w przepisach Rozporządzenia w sprawie Krajowych Ram Interoperacyjności (i przekazuje się jako załącznik), lub </w:t>
      </w:r>
    </w:p>
    <w:p w14:paraId="187F7C27"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b) jako tekst wpisany bezpośrednio do wiadomości przekazywanej przy użyciu środków komunikacji elektronicznej (np. w treści „Formularza do komunikacji”). </w:t>
      </w:r>
    </w:p>
    <w:p w14:paraId="6DCA9B76"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7) Jeżeli dokumenty elektroniczne, przekazywane przy użyciu środków komunikacji elektronicznej, zawierają informacje stanowiące tajemnicę przedsiębiorstwa w rozumieniu przepisów ustawy z dnia 16 kwietnia 1993 r. o zwalczaniu nieuczciwej konkurencji wykonawca, w celu utrzymania w poufności tych informacji, przekazuje je w wydzielonym i odpowiednio oznaczonym pliku, wraz z jednoczesnym zaznaczeniem w nazwie pliku „Dokument stanowiący tajemnicę przedsiębiorstwa”. </w:t>
      </w:r>
    </w:p>
    <w:p w14:paraId="10BB0005"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8) Komunikacja w postępowaniu, z wyłączeniem składania ofert, odbywa się drogą elektroniczną za pośrednictwem formularzy do komunikacji dostępnych w zakładce „Formularze” („Formularze do komunikacji”). Za pośrednictwem „Formularzy do komunikacji” odbywa się w szczególności przekazywanie wezwań, zawiadomień i zadawanie pytań. „Formularze do komunikacji” umożliwiają również dołączenie załącznika do przesyłanej wiadomości (przycisk „dodaj załącznik”). </w:t>
      </w:r>
    </w:p>
    <w:p w14:paraId="70FC86EC" w14:textId="77777777" w:rsidR="003D34E9" w:rsidRPr="00B64AAE" w:rsidRDefault="003D34E9" w:rsidP="003D34E9">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W przypadku załączników, które są zgodnie z ustawą lub Rozporządzeniem w sprawie wymagań dla dokumentów elektronicznych opatrzone kwalifikowanym podpisem elektronicznym, podpisem zaufanym lub podpisem osobistym, mogą być opatrzone podpisem typu zewnętrznego lub wewnętrznego. W zależności od rodzaju podpisu i jego typu (zewnętrzny, wewnętrzny) dodaje się uprzednio podpisane dokumenty wraz z wygenerowanym plikiem podpisu (typ zewnętrzny) lub dokument z wszytym podpisem (typ wewnętrzny). </w:t>
      </w:r>
    </w:p>
    <w:p w14:paraId="22D0F409"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9) Możliwość korzystania z „Formularzy do komunikacji” w pełnym zakresie wymaga posiadania konta „Wykonawcy” oraz zalogowania się na Platformie e-Zamówienia. Do korzystania z „Formularzy do komunikacji” służących do zadawania pytań dotyczących treści dokumentów zamówienia wystarczające jest posiadanie tzw. konta uproszczonego na Platformie e-Zamówienia. </w:t>
      </w:r>
    </w:p>
    <w:p w14:paraId="452ED11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10) Wszystkie wysłane i odebrane w postępowaniu przez wykonawcę wiadomości widoczne są po zalogowaniu w podglądzie postępowania, w zakładce „Komunikacja”. </w:t>
      </w:r>
    </w:p>
    <w:p w14:paraId="30192931"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11) Maksymalny rozmiar plików przesyłanych za pośrednictwem „Formularzy do komunikacji” wynosi 150 MB (wielkość ta dotyczy plików przesyłanych jako załączniki do jednego formularza). </w:t>
      </w:r>
    </w:p>
    <w:p w14:paraId="504E069B"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12) Minimalne wymagania techniczne sprzętu używanego w celu korzystania z Platformy e-Zamówienia oraz informacje dotyczące specyfikacji połączenia określa Regulamin Platformy e-Zamówienia. </w:t>
      </w:r>
    </w:p>
    <w:p w14:paraId="5C603EED" w14:textId="77777777" w:rsidR="003D34E9" w:rsidRPr="00B64AAE" w:rsidRDefault="003D34E9" w:rsidP="003D34E9">
      <w:pPr>
        <w:suppressAutoHyphens w:val="0"/>
        <w:autoSpaceDE w:val="0"/>
        <w:autoSpaceDN w:val="0"/>
        <w:adjustRightInd w:val="0"/>
        <w:spacing w:after="2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13)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296B1912" w14:textId="5F2D48B8" w:rsidR="00330359" w:rsidRPr="00B64AAE" w:rsidRDefault="003D34E9" w:rsidP="000D21E7">
      <w:pPr>
        <w:suppressAutoHyphens w:val="0"/>
        <w:autoSpaceDE w:val="0"/>
        <w:autoSpaceDN w:val="0"/>
        <w:adjustRightInd w:val="0"/>
        <w:spacing w:after="0" w:line="240" w:lineRule="auto"/>
        <w:rPr>
          <w:rFonts w:ascii="Arial" w:eastAsia="Calibri" w:hAnsi="Arial" w:cs="Arial"/>
          <w:sz w:val="24"/>
          <w:szCs w:val="24"/>
          <w:lang w:eastAsia="en-US"/>
        </w:rPr>
      </w:pPr>
      <w:r w:rsidRPr="00B64AAE">
        <w:rPr>
          <w:rFonts w:ascii="Arial" w:eastAsia="Calibri" w:hAnsi="Arial" w:cs="Arial"/>
          <w:sz w:val="24"/>
          <w:szCs w:val="24"/>
          <w:lang w:eastAsia="en-US"/>
        </w:rPr>
        <w:t xml:space="preserve">14) Zasady określone w niniejszym rozdziale nie dotyczą dokumentów składanych przez wykonawców po wyborze oferty, w celu zawarcia umowy. </w:t>
      </w:r>
    </w:p>
    <w:p w14:paraId="7DFFBDA0" w14:textId="77777777" w:rsidR="00CC65D6" w:rsidRDefault="00CC65D6"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1952AB95" w14:textId="7318158D" w:rsidR="00695791" w:rsidRDefault="008B7C08"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r>
        <w:rPr>
          <w:rFonts w:ascii="Arial" w:hAnsi="Arial" w:cs="Arial"/>
          <w:b/>
          <w:sz w:val="24"/>
          <w:szCs w:val="24"/>
        </w:rPr>
        <w:t>9</w:t>
      </w:r>
      <w:r w:rsidR="00695791" w:rsidRPr="00695791">
        <w:rPr>
          <w:rFonts w:ascii="Arial" w:hAnsi="Arial" w:cs="Arial"/>
          <w:b/>
          <w:sz w:val="24"/>
          <w:szCs w:val="24"/>
        </w:rPr>
        <w:t>. Informacja o przedmiotowych środkach dowodowych.</w:t>
      </w:r>
    </w:p>
    <w:p w14:paraId="63144117" w14:textId="77777777" w:rsidR="00695791" w:rsidRDefault="00695791" w:rsidP="00E12429">
      <w:pPr>
        <w:pStyle w:val="Akapitzlist"/>
        <w:widowControl w:val="0"/>
        <w:tabs>
          <w:tab w:val="left" w:pos="-993"/>
          <w:tab w:val="left" w:pos="0"/>
          <w:tab w:val="left" w:pos="426"/>
        </w:tabs>
        <w:overflowPunct w:val="0"/>
        <w:autoSpaceDE w:val="0"/>
        <w:spacing w:before="20" w:after="20"/>
        <w:ind w:left="0"/>
        <w:rPr>
          <w:rFonts w:ascii="Arial" w:hAnsi="Arial" w:cs="Arial"/>
          <w:b/>
          <w:sz w:val="24"/>
          <w:szCs w:val="24"/>
        </w:rPr>
      </w:pPr>
    </w:p>
    <w:p w14:paraId="58B5E274" w14:textId="451E2C0A" w:rsidR="006B6425" w:rsidRPr="003B22B6" w:rsidRDefault="001B5970" w:rsidP="003B22B6">
      <w:pPr>
        <w:pStyle w:val="Akapitzlist"/>
        <w:widowControl w:val="0"/>
        <w:tabs>
          <w:tab w:val="left" w:pos="-993"/>
          <w:tab w:val="left" w:pos="0"/>
          <w:tab w:val="left" w:pos="426"/>
        </w:tabs>
        <w:overflowPunct w:val="0"/>
        <w:autoSpaceDE w:val="0"/>
        <w:spacing w:before="20" w:after="20"/>
        <w:ind w:left="0"/>
        <w:rPr>
          <w:rFonts w:ascii="Arial" w:hAnsi="Arial" w:cs="Arial"/>
          <w:sz w:val="24"/>
          <w:szCs w:val="24"/>
        </w:rPr>
      </w:pPr>
      <w:r w:rsidRPr="001B5970">
        <w:rPr>
          <w:rFonts w:ascii="Arial" w:hAnsi="Arial" w:cs="Arial"/>
          <w:sz w:val="24"/>
          <w:szCs w:val="24"/>
        </w:rPr>
        <w:t>Zamawiający w niniejszym postępowaniu nie będzie wymagał przedstawienia przedmiotowych środków dowodowych.</w:t>
      </w:r>
    </w:p>
    <w:p w14:paraId="6022EF0C" w14:textId="4C4D2420" w:rsidR="00643259" w:rsidRDefault="00643259" w:rsidP="00601C19">
      <w:pPr>
        <w:spacing w:before="20" w:after="20"/>
        <w:ind w:right="567"/>
        <w:rPr>
          <w:rFonts w:ascii="Arial" w:hAnsi="Arial" w:cs="Arial"/>
          <w:b/>
          <w:bCs/>
          <w:sz w:val="24"/>
          <w:szCs w:val="24"/>
        </w:rPr>
      </w:pPr>
    </w:p>
    <w:p w14:paraId="6D5B40ED" w14:textId="5DC4C0BD" w:rsidR="00FC2DD8" w:rsidRDefault="008B7C08" w:rsidP="00601C19">
      <w:pPr>
        <w:spacing w:before="20" w:after="20"/>
        <w:ind w:right="567"/>
        <w:rPr>
          <w:rFonts w:ascii="Arial" w:hAnsi="Arial" w:cs="Arial"/>
          <w:b/>
          <w:bCs/>
          <w:sz w:val="24"/>
          <w:szCs w:val="24"/>
        </w:rPr>
      </w:pPr>
      <w:r>
        <w:rPr>
          <w:rFonts w:ascii="Arial" w:hAnsi="Arial" w:cs="Arial"/>
          <w:b/>
          <w:bCs/>
          <w:sz w:val="24"/>
          <w:szCs w:val="24"/>
        </w:rPr>
        <w:t>10</w:t>
      </w:r>
      <w:r w:rsidR="00601C19" w:rsidRPr="00AB6EE0">
        <w:rPr>
          <w:rFonts w:ascii="Arial" w:hAnsi="Arial" w:cs="Arial"/>
          <w:b/>
          <w:bCs/>
          <w:sz w:val="24"/>
          <w:szCs w:val="24"/>
        </w:rPr>
        <w:t xml:space="preserve">. </w:t>
      </w:r>
      <w:r w:rsidR="00601C19">
        <w:rPr>
          <w:rFonts w:ascii="Arial" w:hAnsi="Arial" w:cs="Arial"/>
          <w:b/>
          <w:bCs/>
          <w:sz w:val="24"/>
          <w:szCs w:val="24"/>
        </w:rPr>
        <w:t>WARUNKI UDZIAŁU W POSTĘPOWANIU</w:t>
      </w:r>
    </w:p>
    <w:p w14:paraId="54BD50E2" w14:textId="77777777" w:rsidR="006B6425" w:rsidRPr="00AB6EE0" w:rsidRDefault="006B6425" w:rsidP="00601C19">
      <w:pPr>
        <w:spacing w:before="20" w:after="20"/>
        <w:ind w:right="567"/>
        <w:rPr>
          <w:rFonts w:ascii="Arial" w:hAnsi="Arial" w:cs="Arial"/>
          <w:b/>
          <w:bCs/>
          <w:sz w:val="24"/>
          <w:szCs w:val="24"/>
        </w:rPr>
      </w:pPr>
    </w:p>
    <w:p w14:paraId="2935BB4E" w14:textId="0F3F2237" w:rsidR="00DB3650" w:rsidRPr="00AB6EE0" w:rsidRDefault="00DB3650" w:rsidP="00755B9F">
      <w:pPr>
        <w:widowControl w:val="0"/>
        <w:tabs>
          <w:tab w:val="left" w:pos="362"/>
        </w:tabs>
        <w:overflowPunct w:val="0"/>
        <w:autoSpaceDE w:val="0"/>
        <w:spacing w:before="20" w:after="20"/>
        <w:ind w:left="142" w:right="567" w:hanging="142"/>
        <w:rPr>
          <w:rFonts w:ascii="Arial" w:hAnsi="Arial" w:cs="Arial"/>
          <w:sz w:val="24"/>
          <w:szCs w:val="24"/>
        </w:rPr>
      </w:pPr>
      <w:r w:rsidRPr="00AB6EE0">
        <w:rPr>
          <w:rFonts w:ascii="Arial" w:hAnsi="Arial" w:cs="Arial"/>
          <w:b/>
          <w:sz w:val="24"/>
          <w:szCs w:val="24"/>
        </w:rPr>
        <w:t>O udzielenie zamówienia mogą ubiegać się wykonawcy, którzy</w:t>
      </w:r>
      <w:r w:rsidRPr="00AB6EE0">
        <w:rPr>
          <w:rFonts w:ascii="Arial" w:hAnsi="Arial" w:cs="Arial"/>
          <w:sz w:val="24"/>
          <w:szCs w:val="24"/>
        </w:rPr>
        <w:t>:</w:t>
      </w:r>
    </w:p>
    <w:p w14:paraId="0D5F75CE" w14:textId="5FB9F689" w:rsidR="00DB3650" w:rsidRPr="00AB6EE0" w:rsidRDefault="008B7C08" w:rsidP="00F25492">
      <w:pPr>
        <w:rPr>
          <w:rFonts w:ascii="Arial" w:hAnsi="Arial" w:cs="Arial"/>
          <w:sz w:val="24"/>
          <w:szCs w:val="24"/>
        </w:rPr>
      </w:pPr>
      <w:r>
        <w:rPr>
          <w:rFonts w:ascii="Arial" w:hAnsi="Arial" w:cs="Arial"/>
          <w:sz w:val="24"/>
          <w:szCs w:val="24"/>
        </w:rPr>
        <w:t xml:space="preserve">10.1 </w:t>
      </w:r>
      <w:r w:rsidR="00DB3650" w:rsidRPr="00AB6EE0">
        <w:rPr>
          <w:rFonts w:ascii="Arial" w:hAnsi="Arial" w:cs="Arial"/>
          <w:sz w:val="24"/>
          <w:szCs w:val="24"/>
        </w:rPr>
        <w:t xml:space="preserve">Nie podlegają wykluczeniu z postępowania o udzielenie zamówienia na podstawie </w:t>
      </w:r>
      <w:r w:rsidR="00DB3650" w:rsidRPr="00F81AB1">
        <w:rPr>
          <w:rFonts w:ascii="Arial" w:hAnsi="Arial" w:cs="Arial"/>
          <w:bCs/>
          <w:sz w:val="24"/>
          <w:szCs w:val="24"/>
        </w:rPr>
        <w:t>art.</w:t>
      </w:r>
      <w:r w:rsidR="00AB6EE0" w:rsidRPr="00F81AB1">
        <w:rPr>
          <w:rFonts w:ascii="Arial" w:hAnsi="Arial" w:cs="Arial"/>
          <w:bCs/>
          <w:sz w:val="24"/>
          <w:szCs w:val="24"/>
        </w:rPr>
        <w:t> </w:t>
      </w:r>
      <w:r w:rsidR="009939A2">
        <w:rPr>
          <w:rFonts w:ascii="Arial" w:hAnsi="Arial" w:cs="Arial"/>
          <w:sz w:val="24"/>
          <w:szCs w:val="24"/>
        </w:rPr>
        <w:t xml:space="preserve">108 ust. 1 </w:t>
      </w:r>
      <w:r w:rsidR="002949B3">
        <w:rPr>
          <w:rFonts w:ascii="Arial" w:hAnsi="Arial" w:cs="Arial"/>
          <w:sz w:val="24"/>
          <w:szCs w:val="24"/>
        </w:rPr>
        <w:t xml:space="preserve">ustawy </w:t>
      </w:r>
      <w:proofErr w:type="spellStart"/>
      <w:r w:rsidR="002949B3">
        <w:rPr>
          <w:rFonts w:ascii="Arial" w:hAnsi="Arial" w:cs="Arial"/>
          <w:sz w:val="24"/>
          <w:szCs w:val="24"/>
        </w:rPr>
        <w:t>pzp</w:t>
      </w:r>
      <w:proofErr w:type="spellEnd"/>
      <w:r w:rsidR="002949B3">
        <w:rPr>
          <w:rFonts w:ascii="Arial" w:hAnsi="Arial" w:cs="Arial"/>
          <w:sz w:val="24"/>
          <w:szCs w:val="24"/>
        </w:rPr>
        <w:t>.</w:t>
      </w:r>
      <w:r w:rsidR="00F25492" w:rsidRPr="00F25492">
        <w:rPr>
          <w:rFonts w:ascii="Arial" w:hAnsi="Arial" w:cs="Arial"/>
          <w:sz w:val="24"/>
          <w:szCs w:val="24"/>
        </w:rPr>
        <w:t xml:space="preserve"> </w:t>
      </w:r>
      <w:r w:rsidR="00F25492">
        <w:rPr>
          <w:rFonts w:ascii="Arial" w:hAnsi="Arial" w:cs="Arial"/>
          <w:sz w:val="24"/>
          <w:szCs w:val="24"/>
        </w:rPr>
        <w:t xml:space="preserve">oraz </w:t>
      </w:r>
      <w:r w:rsidR="00F25492" w:rsidRPr="00154564">
        <w:rPr>
          <w:rFonts w:ascii="Arial" w:hAnsi="Arial" w:cs="Arial"/>
          <w:sz w:val="24"/>
          <w:szCs w:val="24"/>
        </w:rPr>
        <w:t xml:space="preserve">na podstawie art. 7 ust. 1 ustawy z dnia 13 kwietnia 2022 roku o szczególnych rozwiązaniach w zakresie przeciwdziałania wspieraniu agresji na Ukrainę oraz służących ochronie bezpieczeństwa narodowego (Dz. U. z 2022 r. poz. 835). </w:t>
      </w:r>
      <w:r w:rsidR="00F25492">
        <w:rPr>
          <w:rFonts w:ascii="Arial" w:hAnsi="Arial" w:cs="Arial"/>
          <w:sz w:val="24"/>
          <w:szCs w:val="24"/>
        </w:rPr>
        <w:t xml:space="preserve"> </w:t>
      </w:r>
    </w:p>
    <w:p w14:paraId="22372AD7" w14:textId="019A924D" w:rsidR="00DB3650" w:rsidRDefault="008B7C08" w:rsidP="00303A7E">
      <w:pPr>
        <w:widowControl w:val="0"/>
        <w:overflowPunct w:val="0"/>
        <w:autoSpaceDE w:val="0"/>
        <w:spacing w:before="20" w:after="20"/>
        <w:rPr>
          <w:rFonts w:ascii="Arial" w:hAnsi="Arial" w:cs="Arial"/>
          <w:sz w:val="24"/>
          <w:szCs w:val="24"/>
        </w:rPr>
      </w:pPr>
      <w:r>
        <w:rPr>
          <w:rFonts w:ascii="Arial" w:hAnsi="Arial" w:cs="Arial"/>
          <w:sz w:val="24"/>
          <w:szCs w:val="24"/>
        </w:rPr>
        <w:t xml:space="preserve">10.2 </w:t>
      </w:r>
      <w:r w:rsidR="00DB3650" w:rsidRPr="00AB6EE0">
        <w:rPr>
          <w:rFonts w:ascii="Arial" w:hAnsi="Arial" w:cs="Arial"/>
          <w:sz w:val="24"/>
          <w:szCs w:val="24"/>
        </w:rPr>
        <w:t>Spełniają warunki udziału w post</w:t>
      </w:r>
      <w:r w:rsidR="00DE067E">
        <w:rPr>
          <w:rFonts w:ascii="Arial" w:hAnsi="Arial" w:cs="Arial"/>
          <w:sz w:val="24"/>
          <w:szCs w:val="24"/>
        </w:rPr>
        <w:t>ę</w:t>
      </w:r>
      <w:r w:rsidR="00DB3650" w:rsidRPr="00AB6EE0">
        <w:rPr>
          <w:rFonts w:ascii="Arial" w:hAnsi="Arial" w:cs="Arial"/>
          <w:sz w:val="24"/>
          <w:szCs w:val="24"/>
        </w:rPr>
        <w:t>powaniu,</w:t>
      </w:r>
      <w:r w:rsidR="00DE067E">
        <w:rPr>
          <w:rFonts w:ascii="Arial" w:hAnsi="Arial" w:cs="Arial"/>
          <w:sz w:val="24"/>
          <w:szCs w:val="24"/>
        </w:rPr>
        <w:t xml:space="preserve"> o których mowa w art. 112 ust. 2 ustawy </w:t>
      </w:r>
      <w:proofErr w:type="spellStart"/>
      <w:r w:rsidR="00DE067E">
        <w:rPr>
          <w:rFonts w:ascii="Arial" w:hAnsi="Arial" w:cs="Arial"/>
          <w:sz w:val="24"/>
          <w:szCs w:val="24"/>
        </w:rPr>
        <w:t>pzp</w:t>
      </w:r>
      <w:proofErr w:type="spellEnd"/>
      <w:r w:rsidR="00DE067E">
        <w:rPr>
          <w:rFonts w:ascii="Arial" w:hAnsi="Arial" w:cs="Arial"/>
          <w:sz w:val="24"/>
          <w:szCs w:val="24"/>
        </w:rPr>
        <w:t xml:space="preserve">, </w:t>
      </w:r>
      <w:r w:rsidR="00DB3650" w:rsidRPr="00AB6EE0">
        <w:rPr>
          <w:rFonts w:ascii="Arial" w:hAnsi="Arial" w:cs="Arial"/>
          <w:sz w:val="24"/>
          <w:szCs w:val="24"/>
        </w:rPr>
        <w:t xml:space="preserve"> określone przez zamawiającego w</w:t>
      </w:r>
      <w:r w:rsidR="00AB6EE0">
        <w:rPr>
          <w:rFonts w:ascii="Arial" w:hAnsi="Arial" w:cs="Arial"/>
          <w:sz w:val="24"/>
          <w:szCs w:val="24"/>
        </w:rPr>
        <w:t> </w:t>
      </w:r>
      <w:r w:rsidR="00DB3650" w:rsidRPr="00AB6EE0">
        <w:rPr>
          <w:rFonts w:ascii="Arial" w:hAnsi="Arial" w:cs="Arial"/>
          <w:sz w:val="24"/>
          <w:szCs w:val="24"/>
        </w:rPr>
        <w:t>ogłoszeniu o</w:t>
      </w:r>
      <w:r w:rsidR="002A2E69" w:rsidRPr="00AB6EE0">
        <w:rPr>
          <w:rFonts w:ascii="Arial" w:hAnsi="Arial" w:cs="Arial"/>
          <w:sz w:val="24"/>
          <w:szCs w:val="24"/>
        </w:rPr>
        <w:t> </w:t>
      </w:r>
      <w:r w:rsidR="00DB3650" w:rsidRPr="00AB6EE0">
        <w:rPr>
          <w:rFonts w:ascii="Arial" w:hAnsi="Arial" w:cs="Arial"/>
          <w:sz w:val="24"/>
          <w:szCs w:val="24"/>
        </w:rPr>
        <w:t>zamówieniu oraz w SWZ, które mogą dotyczyć:</w:t>
      </w:r>
    </w:p>
    <w:p w14:paraId="26C5736E" w14:textId="7FFAB8BA" w:rsidR="00291D92" w:rsidRDefault="00775B7C" w:rsidP="00303A7E">
      <w:pPr>
        <w:widowControl w:val="0"/>
        <w:overflowPunct w:val="0"/>
        <w:autoSpaceDE w:val="0"/>
        <w:spacing w:before="20" w:after="20"/>
        <w:rPr>
          <w:rFonts w:ascii="Arial" w:hAnsi="Arial" w:cs="Arial"/>
          <w:b/>
          <w:sz w:val="24"/>
          <w:szCs w:val="24"/>
        </w:rPr>
      </w:pPr>
      <w:r>
        <w:rPr>
          <w:rFonts w:ascii="Arial" w:hAnsi="Arial" w:cs="Arial"/>
          <w:b/>
          <w:sz w:val="24"/>
          <w:szCs w:val="24"/>
        </w:rPr>
        <w:t>1</w:t>
      </w:r>
      <w:r w:rsidR="00291D92" w:rsidRPr="00BA7400">
        <w:rPr>
          <w:rFonts w:ascii="Arial" w:hAnsi="Arial" w:cs="Arial"/>
          <w:b/>
          <w:sz w:val="24"/>
          <w:szCs w:val="24"/>
        </w:rPr>
        <w:t>) w zakresie warunku zdolności do wys</w:t>
      </w:r>
      <w:r w:rsidR="00BA7400" w:rsidRPr="00BA7400">
        <w:rPr>
          <w:rFonts w:ascii="Arial" w:hAnsi="Arial" w:cs="Arial"/>
          <w:b/>
          <w:sz w:val="24"/>
          <w:szCs w:val="24"/>
        </w:rPr>
        <w:t>tępowania w obrocie gospodarczym</w:t>
      </w:r>
      <w:r w:rsidR="00BA7400">
        <w:rPr>
          <w:rFonts w:ascii="Arial" w:hAnsi="Arial" w:cs="Arial"/>
          <w:b/>
          <w:sz w:val="24"/>
          <w:szCs w:val="24"/>
        </w:rPr>
        <w:t>:</w:t>
      </w:r>
    </w:p>
    <w:p w14:paraId="6F2E4E2C" w14:textId="7DD4D8A5" w:rsidR="00BA7400" w:rsidRDefault="00BA7400" w:rsidP="00303A7E">
      <w:pPr>
        <w:widowControl w:val="0"/>
        <w:overflowPunct w:val="0"/>
        <w:autoSpaceDE w:val="0"/>
        <w:spacing w:before="20" w:after="20"/>
        <w:rPr>
          <w:rFonts w:ascii="Arial" w:hAnsi="Arial" w:cs="Arial"/>
          <w:sz w:val="24"/>
          <w:szCs w:val="24"/>
        </w:rPr>
      </w:pPr>
      <w:r w:rsidRPr="00F201CF">
        <w:rPr>
          <w:rFonts w:ascii="Arial" w:hAnsi="Arial" w:cs="Arial"/>
          <w:sz w:val="24"/>
          <w:szCs w:val="24"/>
        </w:rPr>
        <w:t xml:space="preserve">Zamawiający </w:t>
      </w:r>
      <w:r w:rsidR="00F201CF" w:rsidRPr="00F201CF">
        <w:rPr>
          <w:rFonts w:ascii="Arial" w:hAnsi="Arial" w:cs="Arial"/>
          <w:sz w:val="24"/>
          <w:szCs w:val="24"/>
        </w:rPr>
        <w:t>nie stawia szczególnych wymagań w zakresie spełniania tego warunku.</w:t>
      </w:r>
    </w:p>
    <w:p w14:paraId="69883D61" w14:textId="77777777" w:rsidR="006B6425" w:rsidRPr="00AB6EE0" w:rsidRDefault="006B6425" w:rsidP="00303A7E">
      <w:pPr>
        <w:widowControl w:val="0"/>
        <w:overflowPunct w:val="0"/>
        <w:autoSpaceDE w:val="0"/>
        <w:spacing w:before="20" w:after="20"/>
        <w:rPr>
          <w:rFonts w:ascii="Arial" w:hAnsi="Arial" w:cs="Arial"/>
          <w:sz w:val="24"/>
          <w:szCs w:val="24"/>
        </w:rPr>
      </w:pPr>
    </w:p>
    <w:p w14:paraId="39734D20" w14:textId="685152C8" w:rsidR="00DB3650" w:rsidRDefault="00775B7C" w:rsidP="00BC3987">
      <w:pPr>
        <w:widowControl w:val="0"/>
        <w:tabs>
          <w:tab w:val="left" w:pos="426"/>
        </w:tabs>
        <w:overflowPunct w:val="0"/>
        <w:autoSpaceDE w:val="0"/>
        <w:spacing w:before="20" w:after="20"/>
        <w:rPr>
          <w:rFonts w:ascii="Arial" w:hAnsi="Arial" w:cs="Arial"/>
          <w:b/>
          <w:sz w:val="24"/>
          <w:szCs w:val="24"/>
        </w:rPr>
      </w:pPr>
      <w:r>
        <w:rPr>
          <w:rFonts w:ascii="Arial" w:hAnsi="Arial" w:cs="Arial"/>
          <w:b/>
          <w:bCs/>
          <w:sz w:val="24"/>
          <w:szCs w:val="24"/>
        </w:rPr>
        <w:t>2</w:t>
      </w:r>
      <w:r w:rsidR="00BC3987">
        <w:rPr>
          <w:rFonts w:ascii="Arial" w:hAnsi="Arial" w:cs="Arial"/>
          <w:b/>
          <w:bCs/>
          <w:sz w:val="24"/>
          <w:szCs w:val="24"/>
        </w:rPr>
        <w:t xml:space="preserve">) </w:t>
      </w:r>
      <w:r w:rsidR="00DB3650" w:rsidRPr="004266D3">
        <w:rPr>
          <w:rFonts w:ascii="Arial" w:hAnsi="Arial" w:cs="Arial"/>
          <w:b/>
          <w:bCs/>
          <w:sz w:val="24"/>
          <w:szCs w:val="24"/>
        </w:rPr>
        <w:t>uprawnień do prowadzenia określonej działalności</w:t>
      </w:r>
      <w:r w:rsidR="00802726" w:rsidRPr="004266D3">
        <w:rPr>
          <w:rFonts w:ascii="Arial" w:hAnsi="Arial" w:cs="Arial"/>
          <w:b/>
          <w:bCs/>
          <w:sz w:val="24"/>
          <w:szCs w:val="24"/>
        </w:rPr>
        <w:t xml:space="preserve"> </w:t>
      </w:r>
      <w:r w:rsidR="00A41DDF" w:rsidRPr="004266D3">
        <w:rPr>
          <w:rFonts w:ascii="Arial" w:hAnsi="Arial" w:cs="Arial"/>
          <w:b/>
          <w:bCs/>
          <w:sz w:val="24"/>
          <w:szCs w:val="24"/>
        </w:rPr>
        <w:t xml:space="preserve"> lub </w:t>
      </w:r>
      <w:r w:rsidR="00DB3650" w:rsidRPr="004266D3">
        <w:rPr>
          <w:rFonts w:ascii="Arial" w:hAnsi="Arial" w:cs="Arial"/>
          <w:b/>
          <w:bCs/>
          <w:sz w:val="24"/>
          <w:szCs w:val="24"/>
        </w:rPr>
        <w:t>zawodowej, o ile wynika to z odrębnych przepisów</w:t>
      </w:r>
      <w:r w:rsidR="00BC3987" w:rsidRPr="00BC3987">
        <w:rPr>
          <w:rFonts w:ascii="Arial" w:hAnsi="Arial" w:cs="Arial"/>
          <w:b/>
          <w:sz w:val="24"/>
          <w:szCs w:val="24"/>
        </w:rPr>
        <w:t>:</w:t>
      </w:r>
    </w:p>
    <w:p w14:paraId="1A5BD732" w14:textId="77777777" w:rsidR="003F3BF3" w:rsidRPr="004266D3" w:rsidRDefault="003F3BF3" w:rsidP="00BC3987">
      <w:pPr>
        <w:widowControl w:val="0"/>
        <w:tabs>
          <w:tab w:val="left" w:pos="426"/>
        </w:tabs>
        <w:overflowPunct w:val="0"/>
        <w:autoSpaceDE w:val="0"/>
        <w:spacing w:before="20" w:after="20"/>
        <w:rPr>
          <w:rFonts w:ascii="Arial" w:hAnsi="Arial" w:cs="Arial"/>
          <w:b/>
          <w:sz w:val="24"/>
          <w:szCs w:val="24"/>
          <w:u w:val="single"/>
        </w:rPr>
      </w:pPr>
    </w:p>
    <w:p w14:paraId="760D0038" w14:textId="547AC04C" w:rsidR="00555836" w:rsidRDefault="00BC3987" w:rsidP="00FE0E25">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04301787" w14:textId="77777777" w:rsidR="00FE0E25" w:rsidRPr="0025062E" w:rsidRDefault="00FE0E25" w:rsidP="00FE0E25">
      <w:pPr>
        <w:widowControl w:val="0"/>
        <w:overflowPunct w:val="0"/>
        <w:autoSpaceDE w:val="0"/>
        <w:spacing w:before="20" w:after="20"/>
        <w:rPr>
          <w:rFonts w:ascii="Arial" w:hAnsi="Arial" w:cs="Arial"/>
          <w:sz w:val="24"/>
          <w:szCs w:val="24"/>
        </w:rPr>
      </w:pPr>
    </w:p>
    <w:p w14:paraId="32832705" w14:textId="75209B97" w:rsidR="00DB3650" w:rsidRDefault="00775B7C"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r>
        <w:rPr>
          <w:rFonts w:ascii="Arial" w:hAnsi="Arial" w:cs="Arial"/>
          <w:b/>
          <w:bCs/>
          <w:sz w:val="24"/>
          <w:szCs w:val="24"/>
        </w:rPr>
        <w:t>3</w:t>
      </w:r>
      <w:r w:rsidR="00FE0E25">
        <w:rPr>
          <w:rFonts w:ascii="Arial" w:hAnsi="Arial" w:cs="Arial"/>
          <w:b/>
          <w:bCs/>
          <w:sz w:val="24"/>
          <w:szCs w:val="24"/>
        </w:rPr>
        <w:t xml:space="preserve">) </w:t>
      </w:r>
      <w:r w:rsidR="00DB3650" w:rsidRPr="007C499A">
        <w:rPr>
          <w:rFonts w:ascii="Arial" w:hAnsi="Arial" w:cs="Arial"/>
          <w:b/>
          <w:bCs/>
          <w:sz w:val="24"/>
          <w:szCs w:val="24"/>
        </w:rPr>
        <w:t>sytuacji ekonomicznej lub finansowej</w:t>
      </w:r>
      <w:r w:rsidR="00DB3650" w:rsidRPr="007C499A">
        <w:rPr>
          <w:rFonts w:ascii="Arial" w:hAnsi="Arial" w:cs="Arial"/>
          <w:b/>
          <w:sz w:val="24"/>
          <w:szCs w:val="24"/>
        </w:rPr>
        <w:t>;</w:t>
      </w:r>
    </w:p>
    <w:p w14:paraId="44B98487" w14:textId="77777777" w:rsidR="005104BF" w:rsidRPr="007C499A" w:rsidRDefault="005104BF" w:rsidP="00FE0E25">
      <w:pPr>
        <w:widowControl w:val="0"/>
        <w:tabs>
          <w:tab w:val="left" w:pos="0"/>
          <w:tab w:val="left" w:pos="284"/>
        </w:tabs>
        <w:overflowPunct w:val="0"/>
        <w:autoSpaceDE w:val="0"/>
        <w:spacing w:before="20" w:after="20" w:line="240" w:lineRule="auto"/>
        <w:ind w:right="567"/>
        <w:rPr>
          <w:rFonts w:ascii="Arial" w:hAnsi="Arial" w:cs="Arial"/>
          <w:b/>
          <w:sz w:val="24"/>
          <w:szCs w:val="24"/>
        </w:rPr>
      </w:pPr>
    </w:p>
    <w:p w14:paraId="3A797325" w14:textId="77777777" w:rsidR="00FB6406" w:rsidRDefault="00FB6406" w:rsidP="00FB6406">
      <w:pPr>
        <w:widowControl w:val="0"/>
        <w:overflowPunct w:val="0"/>
        <w:autoSpaceDE w:val="0"/>
        <w:spacing w:before="20" w:after="20"/>
        <w:rPr>
          <w:rFonts w:ascii="Arial" w:hAnsi="Arial" w:cs="Arial"/>
          <w:sz w:val="24"/>
          <w:szCs w:val="24"/>
        </w:rPr>
      </w:pPr>
      <w:r w:rsidRPr="00F201CF">
        <w:rPr>
          <w:rFonts w:ascii="Arial" w:hAnsi="Arial" w:cs="Arial"/>
          <w:sz w:val="24"/>
          <w:szCs w:val="24"/>
        </w:rPr>
        <w:t>Zamawiający nie stawia szczególnych wymagań w zakresie spełniania tego warunku.</w:t>
      </w:r>
    </w:p>
    <w:p w14:paraId="3398D6A4" w14:textId="77777777" w:rsidR="004266D3" w:rsidRPr="00AB6EE0" w:rsidRDefault="004266D3" w:rsidP="00334B59">
      <w:pPr>
        <w:widowControl w:val="0"/>
        <w:tabs>
          <w:tab w:val="left" w:pos="802"/>
        </w:tabs>
        <w:overflowPunct w:val="0"/>
        <w:autoSpaceDE w:val="0"/>
        <w:spacing w:before="20" w:after="20" w:line="240" w:lineRule="auto"/>
        <w:ind w:left="426" w:right="567"/>
        <w:rPr>
          <w:rFonts w:ascii="Arial" w:hAnsi="Arial" w:cs="Arial"/>
          <w:bCs/>
          <w:sz w:val="24"/>
          <w:szCs w:val="24"/>
        </w:rPr>
      </w:pPr>
    </w:p>
    <w:p w14:paraId="2E609F0E" w14:textId="24111BEA" w:rsidR="004D099D" w:rsidRPr="0072377F" w:rsidRDefault="00775B7C" w:rsidP="005104BF">
      <w:pPr>
        <w:widowControl w:val="0"/>
        <w:tabs>
          <w:tab w:val="left" w:pos="284"/>
        </w:tabs>
        <w:overflowPunct w:val="0"/>
        <w:autoSpaceDE w:val="0"/>
        <w:spacing w:before="20" w:after="20" w:line="240" w:lineRule="auto"/>
        <w:ind w:right="567"/>
        <w:rPr>
          <w:rFonts w:ascii="Arial" w:hAnsi="Arial" w:cs="Arial"/>
          <w:b/>
          <w:bCs/>
          <w:sz w:val="24"/>
          <w:szCs w:val="24"/>
        </w:rPr>
      </w:pPr>
      <w:r w:rsidRPr="0072377F">
        <w:rPr>
          <w:rFonts w:ascii="Arial" w:hAnsi="Arial" w:cs="Arial"/>
          <w:b/>
          <w:bCs/>
          <w:sz w:val="24"/>
          <w:szCs w:val="24"/>
        </w:rPr>
        <w:t>4</w:t>
      </w:r>
      <w:r w:rsidR="004B6D2C" w:rsidRPr="0072377F">
        <w:rPr>
          <w:rFonts w:ascii="Arial" w:hAnsi="Arial" w:cs="Arial"/>
          <w:b/>
          <w:bCs/>
          <w:sz w:val="24"/>
          <w:szCs w:val="24"/>
        </w:rPr>
        <w:t xml:space="preserve">) </w:t>
      </w:r>
      <w:r w:rsidR="00DB3650" w:rsidRPr="0072377F">
        <w:rPr>
          <w:rFonts w:ascii="Arial" w:hAnsi="Arial" w:cs="Arial"/>
          <w:b/>
          <w:bCs/>
          <w:sz w:val="24"/>
          <w:szCs w:val="24"/>
        </w:rPr>
        <w:t>zdolności technicznej lub zawodowej</w:t>
      </w:r>
      <w:r w:rsidR="007B621C" w:rsidRPr="0072377F">
        <w:rPr>
          <w:rFonts w:ascii="Arial" w:hAnsi="Arial" w:cs="Arial"/>
          <w:b/>
          <w:bCs/>
          <w:sz w:val="24"/>
          <w:szCs w:val="24"/>
        </w:rPr>
        <w:t xml:space="preserve">: </w:t>
      </w:r>
    </w:p>
    <w:p w14:paraId="3F68AE3C" w14:textId="466FB57E" w:rsidR="00C038BD" w:rsidRPr="00F8040B" w:rsidRDefault="00C038BD" w:rsidP="005104BF">
      <w:pPr>
        <w:widowControl w:val="0"/>
        <w:tabs>
          <w:tab w:val="left" w:pos="284"/>
        </w:tabs>
        <w:overflowPunct w:val="0"/>
        <w:autoSpaceDE w:val="0"/>
        <w:spacing w:before="20" w:after="20" w:line="240" w:lineRule="auto"/>
        <w:ind w:right="567"/>
        <w:rPr>
          <w:rFonts w:ascii="Arial" w:hAnsi="Arial" w:cs="Arial"/>
          <w:b/>
          <w:bCs/>
          <w:color w:val="FF0000"/>
          <w:sz w:val="24"/>
          <w:szCs w:val="24"/>
        </w:rPr>
      </w:pPr>
    </w:p>
    <w:p w14:paraId="75BCA27F" w14:textId="446208CC" w:rsidR="00F8040B" w:rsidRPr="0072377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4.1 </w:t>
      </w:r>
      <w:r w:rsidR="00F8040B" w:rsidRPr="0072377F">
        <w:rPr>
          <w:rFonts w:ascii="Arial" w:hAnsi="Arial" w:cs="Arial"/>
          <w:sz w:val="24"/>
          <w:szCs w:val="24"/>
        </w:rPr>
        <w:t xml:space="preserve">Warunek zostanie uznany za spełniony wówczas, jeżeli Wykonawca wykaże się wykonaniem w okresie ostatnich 3 lat przed upływem terminu składania ofert, a jeżeli okres prowadzenia  działalności jest krótszy – w tym okresie, </w:t>
      </w:r>
      <w:r w:rsidR="00F8040B" w:rsidRPr="00B073D6">
        <w:rPr>
          <w:rFonts w:ascii="Arial" w:hAnsi="Arial" w:cs="Arial"/>
          <w:sz w:val="24"/>
          <w:szCs w:val="24"/>
        </w:rPr>
        <w:t>co najmniej dwie</w:t>
      </w:r>
      <w:r w:rsidR="00F8040B" w:rsidRPr="0072377F">
        <w:rPr>
          <w:rFonts w:ascii="Arial" w:hAnsi="Arial" w:cs="Arial"/>
          <w:sz w:val="24"/>
          <w:szCs w:val="24"/>
        </w:rPr>
        <w:t xml:space="preserve"> należycie wykonane usługi polegające na wykonaniu kompleksowej dokumentacji projektowej na budowę wieży widokowej o wysokości </w:t>
      </w:r>
      <w:r w:rsidR="00F8040B" w:rsidRPr="00B073D6">
        <w:rPr>
          <w:rFonts w:ascii="Arial" w:hAnsi="Arial" w:cs="Arial"/>
          <w:sz w:val="24"/>
          <w:szCs w:val="24"/>
        </w:rPr>
        <w:t>co najmniej 30 m</w:t>
      </w:r>
      <w:r w:rsidR="00F8040B" w:rsidRPr="0072377F">
        <w:rPr>
          <w:rFonts w:ascii="Arial" w:hAnsi="Arial" w:cs="Arial"/>
          <w:sz w:val="24"/>
          <w:szCs w:val="24"/>
        </w:rPr>
        <w:t xml:space="preserve"> ponad terenem.</w:t>
      </w:r>
    </w:p>
    <w:p w14:paraId="49696D92" w14:textId="77777777" w:rsidR="00F8040B" w:rsidRPr="0072377F" w:rsidRDefault="00C038BD" w:rsidP="00F8040B">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4.2 </w:t>
      </w:r>
      <w:r w:rsidR="00F8040B" w:rsidRPr="0072377F">
        <w:rPr>
          <w:rFonts w:ascii="Arial" w:hAnsi="Arial" w:cs="Arial"/>
          <w:sz w:val="24"/>
          <w:szCs w:val="24"/>
        </w:rPr>
        <w:t>„Personel Wykonawcy”</w:t>
      </w:r>
    </w:p>
    <w:p w14:paraId="6C9D5094" w14:textId="77777777" w:rsidR="00F8040B" w:rsidRPr="0072377F" w:rsidRDefault="00F8040B" w:rsidP="00F8040B">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Warunek zostanie uznany za spełniony wówczas, gdy Wykonawca wykaże, że dysponuje lub będzie dysponować następującymi osobami:</w:t>
      </w:r>
    </w:p>
    <w:p w14:paraId="6A293619" w14:textId="77777777" w:rsidR="00F8040B" w:rsidRPr="0072377F" w:rsidRDefault="00F8040B" w:rsidP="00F8040B">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a) co najmniej 1 osobą posiadającą uprawnienia budowlane do projektowania w specjalności architektonicznej bez ograniczeń oraz co najmniej 3 lata doświadczenia (licząc od dnia uzyskania uprawnień) w projektowaniu w specjalności architektonicznej,</w:t>
      </w:r>
    </w:p>
    <w:p w14:paraId="5CB0B9B2" w14:textId="3343A01B" w:rsidR="00F8040B" w:rsidRPr="0072377F" w:rsidRDefault="00F8040B" w:rsidP="00F8040B">
      <w:pPr>
        <w:widowControl w:val="0"/>
        <w:tabs>
          <w:tab w:val="left" w:pos="284"/>
        </w:tabs>
        <w:overflowPunct w:val="0"/>
        <w:autoSpaceDE w:val="0"/>
        <w:spacing w:before="20" w:after="20" w:line="240" w:lineRule="auto"/>
        <w:ind w:right="567"/>
        <w:rPr>
          <w:rFonts w:ascii="Arial" w:hAnsi="Arial" w:cs="Arial"/>
          <w:sz w:val="24"/>
          <w:szCs w:val="24"/>
        </w:rPr>
      </w:pPr>
      <w:r w:rsidRPr="0072377F">
        <w:rPr>
          <w:rFonts w:ascii="Arial" w:hAnsi="Arial" w:cs="Arial"/>
          <w:sz w:val="24"/>
          <w:szCs w:val="24"/>
        </w:rPr>
        <w:t xml:space="preserve">b) co najmniej 1 osobą posiadającą uprawnienia budowlane do projektowania w specjalności konstrukcyjno-budowlanej bez ograniczeń oraz co najmniej 3 lata doświadczenia (licząc od dnia uzyskania uprawnień) w projektowaniu w specjalności konstrukcyjno-budowlanej. </w:t>
      </w:r>
    </w:p>
    <w:p w14:paraId="0785B5DC" w14:textId="79F0BCC8" w:rsidR="005104BF" w:rsidRDefault="00C038BD" w:rsidP="00C038BD">
      <w:pPr>
        <w:widowControl w:val="0"/>
        <w:tabs>
          <w:tab w:val="left" w:pos="284"/>
        </w:tabs>
        <w:overflowPunct w:val="0"/>
        <w:autoSpaceDE w:val="0"/>
        <w:spacing w:before="20" w:after="20" w:line="240" w:lineRule="auto"/>
        <w:ind w:right="567"/>
        <w:rPr>
          <w:rFonts w:ascii="Arial" w:hAnsi="Arial" w:cs="Arial"/>
          <w:sz w:val="24"/>
          <w:szCs w:val="24"/>
        </w:rPr>
      </w:pPr>
      <w:r>
        <w:rPr>
          <w:rFonts w:ascii="Arial" w:hAnsi="Arial" w:cs="Arial"/>
          <w:sz w:val="24"/>
          <w:szCs w:val="24"/>
        </w:rPr>
        <w:t>4.</w:t>
      </w:r>
      <w:r w:rsidRPr="00C038BD">
        <w:rPr>
          <w:rFonts w:ascii="Arial" w:hAnsi="Arial" w:cs="Arial"/>
          <w:sz w:val="24"/>
          <w:szCs w:val="24"/>
        </w:rPr>
        <w:t xml:space="preserve">3. Zamawiający dopuszcza równoważne uprawnienia budowlane wydane na podstawie wcześniej obowiązujących przepisów. W przypadku osób, które uzyskały uprawnienia w innych krajach Unii Europejskiej a także osób z Europejskiego Obszaru Gospodarczego (tj. Królestwo Norwegii, Księstwo Lichtensteinu, Republika Islandii) i obywateli Konfederacji Szwajcarskiej, posiadane uprawnienia muszą spełniać warunki określone w ustawie z dnia 22 grudnia 2015 r. o zasadach uznawania kwalifikacji zawodowych nabytych w państwach członkowskich Unii Europejskiej (Dz. U. z 2020 r., poz. 220 z </w:t>
      </w:r>
      <w:proofErr w:type="spellStart"/>
      <w:r w:rsidRPr="00C038BD">
        <w:rPr>
          <w:rFonts w:ascii="Arial" w:hAnsi="Arial" w:cs="Arial"/>
          <w:sz w:val="24"/>
          <w:szCs w:val="24"/>
        </w:rPr>
        <w:t>późn</w:t>
      </w:r>
      <w:proofErr w:type="spellEnd"/>
      <w:r w:rsidRPr="00C038BD">
        <w:rPr>
          <w:rFonts w:ascii="Arial" w:hAnsi="Arial" w:cs="Arial"/>
          <w:sz w:val="24"/>
          <w:szCs w:val="24"/>
        </w:rPr>
        <w:t>. zm.).</w:t>
      </w:r>
    </w:p>
    <w:p w14:paraId="3A7F86A1" w14:textId="77777777" w:rsidR="006B6425" w:rsidRDefault="006B6425" w:rsidP="00EC50C8">
      <w:pPr>
        <w:pStyle w:val="Tekstpodstawowy"/>
        <w:spacing w:before="20" w:after="20" w:line="276" w:lineRule="auto"/>
        <w:ind w:right="567"/>
        <w:rPr>
          <w:rFonts w:ascii="Arial" w:hAnsi="Arial" w:cs="Arial"/>
          <w:b/>
          <w:bCs/>
          <w:color w:val="auto"/>
          <w:sz w:val="24"/>
          <w:szCs w:val="24"/>
        </w:rPr>
      </w:pPr>
    </w:p>
    <w:p w14:paraId="2411C686" w14:textId="4775F393" w:rsidR="00FC2DD8" w:rsidRDefault="00F43C3F" w:rsidP="00EC50C8">
      <w:pPr>
        <w:pStyle w:val="Tekstpodstawowy"/>
        <w:spacing w:before="20" w:after="20" w:line="276" w:lineRule="auto"/>
        <w:ind w:right="567"/>
        <w:rPr>
          <w:rFonts w:ascii="Arial" w:hAnsi="Arial" w:cs="Arial"/>
          <w:b/>
          <w:bCs/>
          <w:color w:val="auto"/>
          <w:sz w:val="24"/>
          <w:szCs w:val="24"/>
        </w:rPr>
      </w:pPr>
      <w:r>
        <w:rPr>
          <w:rFonts w:ascii="Arial" w:hAnsi="Arial" w:cs="Arial"/>
          <w:b/>
          <w:bCs/>
          <w:color w:val="auto"/>
          <w:sz w:val="24"/>
          <w:szCs w:val="24"/>
        </w:rPr>
        <w:t>11</w:t>
      </w:r>
      <w:r w:rsidR="00FC2DD8" w:rsidRPr="00AB6EE0">
        <w:rPr>
          <w:rFonts w:ascii="Arial" w:hAnsi="Arial" w:cs="Arial"/>
          <w:b/>
          <w:bCs/>
          <w:color w:val="auto"/>
          <w:sz w:val="24"/>
          <w:szCs w:val="24"/>
        </w:rPr>
        <w:t>. PODSTAWY WYKLUCZENIA WYKONAWCY</w:t>
      </w:r>
      <w:r w:rsidR="006E44C8">
        <w:rPr>
          <w:rFonts w:ascii="Arial" w:hAnsi="Arial" w:cs="Arial"/>
          <w:b/>
          <w:bCs/>
          <w:color w:val="auto"/>
          <w:sz w:val="24"/>
          <w:szCs w:val="24"/>
        </w:rPr>
        <w:t>.</w:t>
      </w:r>
    </w:p>
    <w:p w14:paraId="7CC47E1C" w14:textId="020B8D7D" w:rsidR="008F245E" w:rsidRPr="00317B86" w:rsidRDefault="00F43C3F"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 xml:space="preserve">11.1. </w:t>
      </w:r>
      <w:r w:rsidR="008F245E" w:rsidRPr="00317B86">
        <w:rPr>
          <w:rFonts w:asciiTheme="majorHAnsi" w:eastAsia="Times New Roman" w:hAnsiTheme="majorHAnsi" w:cstheme="majorHAnsi"/>
          <w:color w:val="000000"/>
          <w:sz w:val="24"/>
          <w:szCs w:val="24"/>
          <w:lang w:eastAsia="pl-PL"/>
        </w:rPr>
        <w:t>Z postępowania o udzielenie zamówienia wyklucza się</w:t>
      </w:r>
      <w:r w:rsidR="006E44C8">
        <w:rPr>
          <w:rFonts w:asciiTheme="majorHAnsi" w:eastAsia="Times New Roman" w:hAnsiTheme="majorHAnsi" w:cstheme="majorHAnsi"/>
          <w:color w:val="000000"/>
          <w:sz w:val="24"/>
          <w:szCs w:val="24"/>
          <w:lang w:eastAsia="pl-PL"/>
        </w:rPr>
        <w:t xml:space="preserve"> na podstawie art.108 ust.1 </w:t>
      </w:r>
      <w:r w:rsidR="008F245E" w:rsidRPr="00317B86">
        <w:rPr>
          <w:rFonts w:asciiTheme="majorHAnsi" w:eastAsia="Times New Roman" w:hAnsiTheme="majorHAnsi" w:cstheme="majorHAnsi"/>
          <w:color w:val="000000"/>
          <w:sz w:val="24"/>
          <w:szCs w:val="24"/>
          <w:lang w:eastAsia="pl-PL"/>
        </w:rPr>
        <w:t xml:space="preserve"> </w:t>
      </w:r>
      <w:r w:rsidR="009F264D">
        <w:rPr>
          <w:rFonts w:asciiTheme="majorHAnsi" w:eastAsia="Times New Roman" w:hAnsiTheme="majorHAnsi" w:cstheme="majorHAnsi"/>
          <w:color w:val="000000"/>
          <w:sz w:val="24"/>
          <w:szCs w:val="24"/>
          <w:lang w:eastAsia="pl-PL"/>
        </w:rPr>
        <w:t xml:space="preserve">z zastrzeżeniem art. 110 ust. 2 </w:t>
      </w:r>
      <w:r w:rsidR="008F245E" w:rsidRPr="00317B86">
        <w:rPr>
          <w:rFonts w:asciiTheme="majorHAnsi" w:eastAsia="Times New Roman" w:hAnsiTheme="majorHAnsi" w:cstheme="majorHAnsi"/>
          <w:color w:val="000000"/>
          <w:sz w:val="24"/>
          <w:szCs w:val="24"/>
          <w:lang w:eastAsia="pl-PL"/>
        </w:rPr>
        <w:t xml:space="preserve">ustawy </w:t>
      </w:r>
      <w:proofErr w:type="spellStart"/>
      <w:r w:rsidR="008F245E" w:rsidRPr="00317B86">
        <w:rPr>
          <w:rFonts w:asciiTheme="majorHAnsi" w:eastAsia="Times New Roman" w:hAnsiTheme="majorHAnsi" w:cstheme="majorHAnsi"/>
          <w:color w:val="000000"/>
          <w:sz w:val="24"/>
          <w:szCs w:val="24"/>
          <w:lang w:eastAsia="pl-PL"/>
        </w:rPr>
        <w:t>pzp</w:t>
      </w:r>
      <w:proofErr w:type="spellEnd"/>
      <w:r w:rsidR="008F245E" w:rsidRPr="00317B86">
        <w:rPr>
          <w:rFonts w:asciiTheme="majorHAnsi" w:eastAsia="Times New Roman" w:hAnsiTheme="majorHAnsi" w:cstheme="majorHAnsi"/>
          <w:color w:val="000000"/>
          <w:sz w:val="24"/>
          <w:szCs w:val="24"/>
          <w:lang w:eastAsia="pl-PL"/>
        </w:rPr>
        <w:t>, Wykonawcę:</w:t>
      </w:r>
    </w:p>
    <w:p w14:paraId="192704A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1) będącego osobą fizyczna, którego prawomocnie skazano za przestępstwo:</w:t>
      </w:r>
    </w:p>
    <w:p w14:paraId="08EAB76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 udziału w zorganizowanej grupie przestępczej albo związku mającym na celu</w:t>
      </w:r>
    </w:p>
    <w:p w14:paraId="2F8B2631"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popełnienie przestępstwa lub przestępstwa skarbowego, o którym mowa w art. 258</w:t>
      </w:r>
    </w:p>
    <w:p w14:paraId="0844E0A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Kodeksu karnego,</w:t>
      </w:r>
    </w:p>
    <w:p w14:paraId="5569FDC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b) handlu ludźmi, o którym mowa w art. 189a Kodeksu karnego,</w:t>
      </w:r>
    </w:p>
    <w:p w14:paraId="7600A5DB" w14:textId="170D9AC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 o którym mowa w art. 228–230a, art. 250a Kodeksu ka</w:t>
      </w:r>
      <w:r w:rsidR="00317B86">
        <w:rPr>
          <w:rFonts w:asciiTheme="majorHAnsi" w:eastAsia="Times New Roman" w:hAnsiTheme="majorHAnsi" w:cstheme="majorHAnsi"/>
          <w:color w:val="000000"/>
          <w:sz w:val="24"/>
          <w:szCs w:val="24"/>
          <w:lang w:eastAsia="pl-PL"/>
        </w:rPr>
        <w:t xml:space="preserve">rnego lub w art. 46 lub art. 48 </w:t>
      </w:r>
      <w:r w:rsidRPr="00317B86">
        <w:rPr>
          <w:rFonts w:asciiTheme="majorHAnsi" w:eastAsia="Times New Roman" w:hAnsiTheme="majorHAnsi" w:cstheme="majorHAnsi"/>
          <w:color w:val="000000"/>
          <w:sz w:val="24"/>
          <w:szCs w:val="24"/>
          <w:lang w:eastAsia="pl-PL"/>
        </w:rPr>
        <w:t>ustawy z dnia 25 czerwca 2010 r. o sporcie,</w:t>
      </w:r>
    </w:p>
    <w:p w14:paraId="11E7B4D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d) finansowania przestępstwa o charakterze terrorystycznym, o którym mowa w</w:t>
      </w:r>
    </w:p>
    <w:p w14:paraId="0110DCA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art. 165a Kodeksu karnego, lub przestępstwo udaremniania lub utrudniania</w:t>
      </w:r>
    </w:p>
    <w:p w14:paraId="7EED5F2F"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stwierdzenia przestępnego pochodzenia pieniędzy lub ukrywania ich pochodzenia,</w:t>
      </w:r>
    </w:p>
    <w:p w14:paraId="736985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którym mowa w art. 299 Kodeksu karnego,</w:t>
      </w:r>
    </w:p>
    <w:p w14:paraId="3236A61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e) o charakterze terrorystycznym, o którym mowa w art. 115 § 20 Kodeksu karnego,</w:t>
      </w:r>
    </w:p>
    <w:p w14:paraId="758E3E5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lub mające na celu popełnienie tego przestępstwa,</w:t>
      </w:r>
    </w:p>
    <w:p w14:paraId="6CFA206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f) pracy małoletnich cudzoziemców, o którym mowa w art. 9 ust. 2 ustawy z dnia 15</w:t>
      </w:r>
    </w:p>
    <w:p w14:paraId="52B96A2E"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czerwca 2012 r. o skutkach powierzania wykonywania pracy cudzoziemcom</w:t>
      </w:r>
    </w:p>
    <w:p w14:paraId="2E2B361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przebywającym wbrew przepisom na terytorium Rzeczypospolitej Polskiej (Dz. U.</w:t>
      </w:r>
    </w:p>
    <w:p w14:paraId="4AC5C50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2012 poz. 769),</w:t>
      </w:r>
    </w:p>
    <w:p w14:paraId="20236BE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 przeciwko obrotowi gospodarczemu, o których mowa w art. 296–307 Kodeksu</w:t>
      </w:r>
    </w:p>
    <w:p w14:paraId="09EEC9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karnego, przestępstwo oszustwa, o którym mowa w art. 286 Kodeksu karnego,</w:t>
      </w:r>
    </w:p>
    <w:p w14:paraId="73B7ACA3" w14:textId="607D339F"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przestępstwo przeciwko wiarygodn</w:t>
      </w:r>
      <w:r w:rsidR="006B1D06">
        <w:rPr>
          <w:rFonts w:asciiTheme="majorHAnsi" w:eastAsia="Times New Roman" w:hAnsiTheme="majorHAnsi" w:cstheme="majorHAnsi"/>
          <w:color w:val="000000"/>
          <w:sz w:val="24"/>
          <w:szCs w:val="24"/>
          <w:lang w:eastAsia="pl-PL"/>
        </w:rPr>
        <w:t xml:space="preserve">ości dokumentów, o których mowa </w:t>
      </w:r>
      <w:r w:rsidRPr="00317B86">
        <w:rPr>
          <w:rFonts w:asciiTheme="majorHAnsi" w:eastAsia="Times New Roman" w:hAnsiTheme="majorHAnsi" w:cstheme="majorHAnsi"/>
          <w:color w:val="000000"/>
          <w:sz w:val="24"/>
          <w:szCs w:val="24"/>
          <w:lang w:eastAsia="pl-PL"/>
        </w:rPr>
        <w:t>w art. 270 - 277d Kodeksu karnego, lub przestępstwo skarbowe,</w:t>
      </w:r>
    </w:p>
    <w:p w14:paraId="6866D06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h) o którym mowa w art. 9 ust. 1 i 3 lub art. 10 ustawy z dnia 15 czerwca 2012 r.</w:t>
      </w:r>
    </w:p>
    <w:p w14:paraId="4B556AD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 skutkach powierzania wykonywania pracy cudzoziemcom przebywającym wbrew</w:t>
      </w:r>
    </w:p>
    <w:p w14:paraId="08C4B52B" w14:textId="731BC025"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przepisom na terytorium Rzeczypospolitej Po</w:t>
      </w:r>
      <w:r w:rsidR="006B1D06">
        <w:rPr>
          <w:rFonts w:asciiTheme="majorHAnsi" w:eastAsia="Times New Roman" w:hAnsiTheme="majorHAnsi" w:cstheme="majorHAnsi"/>
          <w:color w:val="000000"/>
          <w:sz w:val="24"/>
          <w:szCs w:val="24"/>
          <w:lang w:eastAsia="pl-PL"/>
        </w:rPr>
        <w:t xml:space="preserve">lskiej – lub za odpowiedni czyn </w:t>
      </w:r>
      <w:r w:rsidRPr="00317B86">
        <w:rPr>
          <w:rFonts w:asciiTheme="majorHAnsi" w:eastAsia="Times New Roman" w:hAnsiTheme="majorHAnsi" w:cstheme="majorHAnsi"/>
          <w:color w:val="000000"/>
          <w:sz w:val="24"/>
          <w:szCs w:val="24"/>
          <w:lang w:eastAsia="pl-PL"/>
        </w:rPr>
        <w:t>zabroniony określony w przepisach prawa obcego.</w:t>
      </w:r>
    </w:p>
    <w:p w14:paraId="0C944A51" w14:textId="3E796C4B"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2) jeżeli urzędującego członka jego organu zarządzają</w:t>
      </w:r>
      <w:r w:rsidR="006B1D06">
        <w:rPr>
          <w:rFonts w:asciiTheme="majorHAnsi" w:eastAsia="Times New Roman" w:hAnsiTheme="majorHAnsi" w:cstheme="majorHAnsi"/>
          <w:color w:val="000000"/>
          <w:sz w:val="24"/>
          <w:szCs w:val="24"/>
          <w:lang w:eastAsia="pl-PL"/>
        </w:rPr>
        <w:t xml:space="preserve">cego lub nadzorczego, wspólnika </w:t>
      </w:r>
      <w:r w:rsidRPr="00317B86">
        <w:rPr>
          <w:rFonts w:asciiTheme="majorHAnsi" w:eastAsia="Times New Roman" w:hAnsiTheme="majorHAnsi" w:cstheme="majorHAnsi"/>
          <w:color w:val="000000"/>
          <w:sz w:val="24"/>
          <w:szCs w:val="24"/>
          <w:lang w:eastAsia="pl-PL"/>
        </w:rPr>
        <w:t>spółki w spółce jawnej lub partnerskiej albo kompleme</w:t>
      </w:r>
      <w:r w:rsidR="006B1D06">
        <w:rPr>
          <w:rFonts w:asciiTheme="majorHAnsi" w:eastAsia="Times New Roman" w:hAnsiTheme="majorHAnsi" w:cstheme="majorHAnsi"/>
          <w:color w:val="000000"/>
          <w:sz w:val="24"/>
          <w:szCs w:val="24"/>
          <w:lang w:eastAsia="pl-PL"/>
        </w:rPr>
        <w:t xml:space="preserve">ntariusza w spółce komandytowej </w:t>
      </w:r>
      <w:r w:rsidRPr="00317B86">
        <w:rPr>
          <w:rFonts w:asciiTheme="majorHAnsi" w:eastAsia="Times New Roman" w:hAnsiTheme="majorHAnsi" w:cstheme="majorHAnsi"/>
          <w:color w:val="000000"/>
          <w:sz w:val="24"/>
          <w:szCs w:val="24"/>
          <w:lang w:eastAsia="pl-PL"/>
        </w:rPr>
        <w:t>lub komandytowo-akcyjnej lub prokurenta prawomo</w:t>
      </w:r>
      <w:r w:rsidR="006B1D06">
        <w:rPr>
          <w:rFonts w:asciiTheme="majorHAnsi" w:eastAsia="Times New Roman" w:hAnsiTheme="majorHAnsi" w:cstheme="majorHAnsi"/>
          <w:color w:val="000000"/>
          <w:sz w:val="24"/>
          <w:szCs w:val="24"/>
          <w:lang w:eastAsia="pl-PL"/>
        </w:rPr>
        <w:t xml:space="preserve">cnie skazano za przestępstwo, o </w:t>
      </w:r>
      <w:r w:rsidRPr="00317B86">
        <w:rPr>
          <w:rFonts w:asciiTheme="majorHAnsi" w:eastAsia="Times New Roman" w:hAnsiTheme="majorHAnsi" w:cstheme="majorHAnsi"/>
          <w:color w:val="000000"/>
          <w:sz w:val="24"/>
          <w:szCs w:val="24"/>
          <w:lang w:eastAsia="pl-PL"/>
        </w:rPr>
        <w:t>którym mowa w ust.1 pkt 1;</w:t>
      </w:r>
    </w:p>
    <w:p w14:paraId="2FF3AB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3) wobec którego wydano prawomocny wyrok sądu lub ostateczną decyzję</w:t>
      </w:r>
    </w:p>
    <w:p w14:paraId="31F57F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administracyjną o zaleganiu z uiszczeniem podatków, opłat lub składek na</w:t>
      </w:r>
    </w:p>
    <w:p w14:paraId="3229BF7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ubezpieczenie społeczne lub zdrowotne, chyba że wykonawca odpowiednio przed</w:t>
      </w:r>
    </w:p>
    <w:p w14:paraId="06A35A9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upływem terminu do składania wniosków o dopuszczenie do udziału w postępowaniu</w:t>
      </w:r>
    </w:p>
    <w:p w14:paraId="43D7910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albo przed upływem terminu składania ofert dokonał płatności należnych podatków,</w:t>
      </w:r>
    </w:p>
    <w:p w14:paraId="3FE36D2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opłat lub składek na ubezpieczenie społeczne lub zdrowotne wraz z odsetkami lub</w:t>
      </w:r>
    </w:p>
    <w:p w14:paraId="12DFEA3C"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grzywnami lub zawarł wiążące porozumienie w sprawie spłaty tych należności;</w:t>
      </w:r>
    </w:p>
    <w:p w14:paraId="3329AA95"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4) wobec którego orzeczono zakaz ubiegania się o zamówienia publiczne;</w:t>
      </w:r>
    </w:p>
    <w:p w14:paraId="6081E51A"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5) jeżeli zamawiający może stwierdzić, na podstawie wiarygodnych przesłanek, że</w:t>
      </w:r>
    </w:p>
    <w:p w14:paraId="723F0184"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wykonawca zawarł z innymi wykonawcami porozumienie mające na celu zakłócenie</w:t>
      </w:r>
    </w:p>
    <w:p w14:paraId="762A1472"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 szczególności jeżeli należąc do tej samej grupy kapitałowej w</w:t>
      </w:r>
    </w:p>
    <w:p w14:paraId="475F3E0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rozumieniu ustawy z dnia 16 lutego 2007 r. o ochronie konkurencji i konsumentów,</w:t>
      </w:r>
    </w:p>
    <w:p w14:paraId="2BDC03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złożyli odrębne oferty, oferty częściowe lub wnioski o dopuszczenie do udziału w</w:t>
      </w:r>
    </w:p>
    <w:p w14:paraId="32883809"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postępowaniu, chyba że wykażą, że przygotowali te oferty lub wnioski niezależnie od</w:t>
      </w:r>
    </w:p>
    <w:p w14:paraId="2EDA8AF6"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siebie;</w:t>
      </w:r>
    </w:p>
    <w:p w14:paraId="1111C31B"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6) jeżeli, w przypadkach, o których mowa w art. 85 ust. 1, doszło do zakłócenia</w:t>
      </w:r>
    </w:p>
    <w:p w14:paraId="71769E13"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konkurencji wynikającego z wcześniejszego zaangażowania tego wykonawcy lub</w:t>
      </w:r>
    </w:p>
    <w:p w14:paraId="6E9B32BD"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podmiotu, który należy z wykonawcą do tej samej grupy kapitałowej w rozumieniu</w:t>
      </w:r>
    </w:p>
    <w:p w14:paraId="52F675F8"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ustawy z dnia 16 lutego 2007 r. o ochronie konkurencji i konsumentów, chyba że</w:t>
      </w:r>
    </w:p>
    <w:p w14:paraId="4C239153" w14:textId="783BA0D2"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 xml:space="preserve">spowodowane tym zakłócenie konkurencji może być </w:t>
      </w:r>
      <w:r w:rsidR="006B1D06">
        <w:rPr>
          <w:rFonts w:asciiTheme="majorHAnsi" w:eastAsia="Times New Roman" w:hAnsiTheme="majorHAnsi" w:cstheme="majorHAnsi"/>
          <w:color w:val="000000"/>
          <w:sz w:val="24"/>
          <w:szCs w:val="24"/>
          <w:lang w:eastAsia="pl-PL"/>
        </w:rPr>
        <w:t xml:space="preserve">wyeliminowane w inny sposób niż </w:t>
      </w:r>
      <w:r w:rsidRPr="00317B86">
        <w:rPr>
          <w:rFonts w:asciiTheme="majorHAnsi" w:eastAsia="Times New Roman" w:hAnsiTheme="majorHAnsi" w:cstheme="majorHAnsi"/>
          <w:color w:val="000000"/>
          <w:sz w:val="24"/>
          <w:szCs w:val="24"/>
          <w:lang w:eastAsia="pl-PL"/>
        </w:rPr>
        <w:t>przez wykluczenie wykonawcy z udziału w postępowaniu o udzielenie zamówienia.</w:t>
      </w:r>
    </w:p>
    <w:p w14:paraId="113F67CB" w14:textId="49287482" w:rsidR="00F25492" w:rsidRDefault="009F264D"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8F245E" w:rsidRPr="00317B86">
        <w:rPr>
          <w:rFonts w:asciiTheme="majorHAnsi" w:eastAsia="Times New Roman" w:hAnsiTheme="majorHAnsi" w:cstheme="majorHAnsi"/>
          <w:color w:val="000000"/>
          <w:sz w:val="24"/>
          <w:szCs w:val="24"/>
          <w:lang w:eastAsia="pl-PL"/>
        </w:rPr>
        <w:t>2.</w:t>
      </w:r>
      <w:r w:rsidR="00F25492" w:rsidRP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Zamawiający wykluczy wykonawcę z postępowania, w przypadkach wskazanych w przepisie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art. 7 ust. 1 ustawy z dnia 13 kwietnia 2022 r. o szczególnych rozwiązaniach w zakresie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przeciwdziałania wspieraniu agresji na Ukrainę oraz służących ochronie</w:t>
      </w:r>
      <w:r w:rsidR="00F25492">
        <w:rPr>
          <w:rFonts w:asciiTheme="majorHAnsi" w:eastAsia="Times New Roman" w:hAnsiTheme="majorHAnsi" w:cstheme="majorHAnsi"/>
          <w:color w:val="000000"/>
          <w:sz w:val="24"/>
          <w:szCs w:val="24"/>
          <w:lang w:eastAsia="pl-PL"/>
        </w:rPr>
        <w:t xml:space="preserve"> </w:t>
      </w:r>
      <w:r w:rsidR="00F25492" w:rsidRPr="001934A4">
        <w:rPr>
          <w:rFonts w:asciiTheme="majorHAnsi" w:eastAsia="Times New Roman" w:hAnsiTheme="majorHAnsi" w:cstheme="majorHAnsi"/>
          <w:color w:val="000000"/>
          <w:sz w:val="24"/>
          <w:szCs w:val="24"/>
          <w:lang w:eastAsia="pl-PL"/>
        </w:rPr>
        <w:t>bezpieczeństwa narodowego (Dz.U. z 2022 r., poz. 835)</w:t>
      </w:r>
      <w:r w:rsidR="00920335">
        <w:rPr>
          <w:rFonts w:asciiTheme="majorHAnsi" w:eastAsia="Times New Roman" w:hAnsiTheme="majorHAnsi" w:cstheme="majorHAnsi"/>
          <w:color w:val="000000"/>
          <w:sz w:val="24"/>
          <w:szCs w:val="24"/>
          <w:lang w:eastAsia="pl-PL"/>
        </w:rPr>
        <w:t xml:space="preserve"> </w:t>
      </w:r>
      <w:proofErr w:type="spellStart"/>
      <w:r w:rsidR="00920335">
        <w:rPr>
          <w:rFonts w:asciiTheme="majorHAnsi" w:eastAsia="Times New Roman" w:hAnsiTheme="majorHAnsi" w:cstheme="majorHAnsi"/>
          <w:color w:val="000000"/>
          <w:sz w:val="24"/>
          <w:szCs w:val="24"/>
          <w:lang w:eastAsia="pl-PL"/>
        </w:rPr>
        <w:t>tj</w:t>
      </w:r>
      <w:proofErr w:type="spellEnd"/>
      <w:r w:rsidR="00920335">
        <w:rPr>
          <w:rFonts w:asciiTheme="majorHAnsi" w:eastAsia="Times New Roman" w:hAnsiTheme="majorHAnsi" w:cstheme="majorHAnsi"/>
          <w:color w:val="000000"/>
          <w:sz w:val="24"/>
          <w:szCs w:val="24"/>
          <w:lang w:eastAsia="pl-PL"/>
        </w:rPr>
        <w:t>:</w:t>
      </w:r>
    </w:p>
    <w:p w14:paraId="63B7FDEF"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wymienionego w wykazach określonych w rozporządzeniu 765/2006 i rozporządzeniu 269/2014 albo wpisanego na listę na podstawie decyzji w sprawie wpisu na listę rozstrzygającej o zastosowaniu środka, o którym mowa w art. 1 pkt 3;</w:t>
      </w:r>
    </w:p>
    <w:p w14:paraId="2495AC9E" w14:textId="77777777" w:rsidR="00920335" w:rsidRP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300A8AD3" w14:textId="1D0BF2D5" w:rsidR="00920335" w:rsidRDefault="00920335" w:rsidP="0092033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920335">
        <w:rPr>
          <w:rFonts w:asciiTheme="majorHAnsi" w:eastAsia="Times New Roman" w:hAnsiTheme="majorHAnsi" w:cstheme="majorHAnsi"/>
          <w:color w:val="000000"/>
          <w:sz w:val="24"/>
          <w:szCs w:val="24"/>
          <w:lang w:eastAsia="pl-PL"/>
        </w:rPr>
        <w:t>− Wykonawcę,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0B8AEB28" w14:textId="06C424A0" w:rsidR="008F245E" w:rsidRPr="00317B86" w:rsidRDefault="00F25492"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11.3.</w:t>
      </w:r>
      <w:r w:rsidR="008F245E" w:rsidRPr="00317B86">
        <w:rPr>
          <w:rFonts w:asciiTheme="majorHAnsi" w:eastAsia="Times New Roman" w:hAnsiTheme="majorHAnsi" w:cstheme="majorHAnsi"/>
          <w:color w:val="000000"/>
          <w:sz w:val="24"/>
          <w:szCs w:val="24"/>
          <w:lang w:eastAsia="pl-PL"/>
        </w:rPr>
        <w:t xml:space="preserve"> Wykonawca może zostać wykluczony przez zamawiającego na każdym etapie</w:t>
      </w:r>
    </w:p>
    <w:p w14:paraId="6B6C1460" w14:textId="77777777" w:rsidR="008F245E" w:rsidRPr="00317B86" w:rsidRDefault="008F245E" w:rsidP="008F245E">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sidRPr="00317B86">
        <w:rPr>
          <w:rFonts w:asciiTheme="majorHAnsi" w:eastAsia="Times New Roman" w:hAnsiTheme="majorHAnsi" w:cstheme="majorHAnsi"/>
          <w:color w:val="000000"/>
          <w:sz w:val="24"/>
          <w:szCs w:val="24"/>
          <w:lang w:eastAsia="pl-PL"/>
        </w:rPr>
        <w:t>postępowania o udzielenie przedmiotowego zamówienia.</w:t>
      </w:r>
    </w:p>
    <w:p w14:paraId="624DE118" w14:textId="650393BE" w:rsidR="008F245E" w:rsidRPr="006B1D06" w:rsidRDefault="00DE2F1A" w:rsidP="006B1D06">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11.</w:t>
      </w:r>
      <w:r w:rsidR="00F25492">
        <w:rPr>
          <w:rFonts w:asciiTheme="majorHAnsi" w:eastAsia="Times New Roman" w:hAnsiTheme="majorHAnsi" w:cstheme="majorHAnsi"/>
          <w:color w:val="000000"/>
          <w:sz w:val="24"/>
          <w:szCs w:val="24"/>
          <w:lang w:eastAsia="pl-PL"/>
        </w:rPr>
        <w:t>4</w:t>
      </w:r>
      <w:r w:rsidR="008F245E" w:rsidRPr="00317B86">
        <w:rPr>
          <w:rFonts w:asciiTheme="majorHAnsi" w:eastAsia="Times New Roman" w:hAnsiTheme="majorHAnsi" w:cstheme="majorHAnsi"/>
          <w:color w:val="000000"/>
          <w:sz w:val="24"/>
          <w:szCs w:val="24"/>
          <w:lang w:eastAsia="pl-PL"/>
        </w:rPr>
        <w:t>. Zamawiający nie przewiduje, w niniejszym postępowan</w:t>
      </w:r>
      <w:r w:rsidR="006B1D06">
        <w:rPr>
          <w:rFonts w:asciiTheme="majorHAnsi" w:eastAsia="Times New Roman" w:hAnsiTheme="majorHAnsi" w:cstheme="majorHAnsi"/>
          <w:color w:val="000000"/>
          <w:sz w:val="24"/>
          <w:szCs w:val="24"/>
          <w:lang w:eastAsia="pl-PL"/>
        </w:rPr>
        <w:t xml:space="preserve">iu, zastosowania fakultatywnych </w:t>
      </w:r>
      <w:r w:rsidR="008F245E" w:rsidRPr="00317B86">
        <w:rPr>
          <w:rFonts w:asciiTheme="majorHAnsi" w:eastAsia="Times New Roman" w:hAnsiTheme="majorHAnsi" w:cstheme="majorHAnsi"/>
          <w:sz w:val="24"/>
          <w:szCs w:val="24"/>
          <w:lang w:eastAsia="pl-PL"/>
        </w:rPr>
        <w:t xml:space="preserve">podstaw wykluczenia Wykonawców zawartych w art. 109 ust. 1 ustawy </w:t>
      </w:r>
      <w:proofErr w:type="spellStart"/>
      <w:r w:rsidR="008F245E" w:rsidRPr="00317B86">
        <w:rPr>
          <w:rFonts w:asciiTheme="majorHAnsi" w:eastAsia="Times New Roman" w:hAnsiTheme="majorHAnsi" w:cstheme="majorHAnsi"/>
          <w:sz w:val="24"/>
          <w:szCs w:val="24"/>
          <w:lang w:eastAsia="pl-PL"/>
        </w:rPr>
        <w:t>pzp</w:t>
      </w:r>
      <w:proofErr w:type="spellEnd"/>
      <w:r w:rsidR="008F245E" w:rsidRPr="00317B86">
        <w:rPr>
          <w:rFonts w:asciiTheme="majorHAnsi" w:eastAsia="Times New Roman" w:hAnsiTheme="majorHAnsi" w:cstheme="majorHAnsi"/>
          <w:sz w:val="24"/>
          <w:szCs w:val="24"/>
          <w:lang w:eastAsia="pl-PL"/>
        </w:rPr>
        <w:t>.</w:t>
      </w:r>
    </w:p>
    <w:p w14:paraId="48FD77C7" w14:textId="3F585AED" w:rsidR="00874019" w:rsidRPr="00317B86" w:rsidRDefault="00DE2F1A" w:rsidP="00EC50C8">
      <w:pPr>
        <w:widowControl w:val="0"/>
        <w:tabs>
          <w:tab w:val="left" w:pos="851"/>
        </w:tabs>
        <w:overflowPunct w:val="0"/>
        <w:autoSpaceDE w:val="0"/>
        <w:spacing w:before="20" w:after="20"/>
        <w:ind w:right="567"/>
        <w:jc w:val="both"/>
        <w:rPr>
          <w:rFonts w:asciiTheme="majorHAnsi" w:hAnsiTheme="majorHAnsi" w:cstheme="majorHAnsi"/>
          <w:sz w:val="24"/>
          <w:szCs w:val="24"/>
        </w:rPr>
      </w:pPr>
      <w:r>
        <w:rPr>
          <w:rFonts w:asciiTheme="majorHAnsi" w:hAnsiTheme="majorHAnsi" w:cstheme="majorHAnsi"/>
          <w:sz w:val="24"/>
          <w:szCs w:val="24"/>
        </w:rPr>
        <w:t>11.</w:t>
      </w:r>
      <w:r w:rsidR="00F25492">
        <w:rPr>
          <w:rFonts w:asciiTheme="majorHAnsi" w:hAnsiTheme="majorHAnsi" w:cstheme="majorHAnsi"/>
          <w:sz w:val="24"/>
          <w:szCs w:val="24"/>
        </w:rPr>
        <w:t>5</w:t>
      </w:r>
      <w:r w:rsidR="00A82438" w:rsidRPr="00317B86">
        <w:rPr>
          <w:rFonts w:asciiTheme="majorHAnsi" w:hAnsiTheme="majorHAnsi" w:cstheme="majorHAnsi"/>
          <w:sz w:val="24"/>
          <w:szCs w:val="24"/>
        </w:rPr>
        <w:t>.</w:t>
      </w:r>
      <w:r w:rsidR="00874019" w:rsidRPr="00317B86">
        <w:rPr>
          <w:rFonts w:asciiTheme="majorHAnsi" w:hAnsiTheme="majorHAnsi" w:cstheme="majorHAnsi"/>
          <w:sz w:val="24"/>
          <w:szCs w:val="24"/>
        </w:rPr>
        <w:t xml:space="preserve">Wykluczenie Wykonawcy następuje zgodnie z art. 111 </w:t>
      </w:r>
      <w:proofErr w:type="spellStart"/>
      <w:r w:rsidR="00874019" w:rsidRPr="00317B86">
        <w:rPr>
          <w:rFonts w:asciiTheme="majorHAnsi" w:hAnsiTheme="majorHAnsi" w:cstheme="majorHAnsi"/>
          <w:sz w:val="24"/>
          <w:szCs w:val="24"/>
        </w:rPr>
        <w:t>Pzp</w:t>
      </w:r>
      <w:proofErr w:type="spellEnd"/>
      <w:r w:rsidR="00874019" w:rsidRPr="00317B86">
        <w:rPr>
          <w:rFonts w:asciiTheme="majorHAnsi" w:hAnsiTheme="majorHAnsi" w:cstheme="majorHAnsi"/>
          <w:sz w:val="24"/>
          <w:szCs w:val="24"/>
        </w:rPr>
        <w:t xml:space="preserve">. </w:t>
      </w:r>
    </w:p>
    <w:p w14:paraId="61AA457B" w14:textId="77777777" w:rsidR="00FC2DD8" w:rsidRPr="00AB6EE0" w:rsidRDefault="00FC2DD8">
      <w:pPr>
        <w:widowControl w:val="0"/>
        <w:overflowPunct w:val="0"/>
        <w:autoSpaceDE w:val="0"/>
        <w:spacing w:before="20" w:after="20"/>
        <w:ind w:right="567"/>
        <w:jc w:val="both"/>
        <w:rPr>
          <w:rFonts w:ascii="Arial" w:hAnsi="Arial" w:cs="Arial"/>
          <w:b/>
          <w:sz w:val="24"/>
          <w:szCs w:val="24"/>
        </w:rPr>
      </w:pPr>
    </w:p>
    <w:p w14:paraId="6D4FC2B9" w14:textId="0896072D" w:rsidR="00C938FF" w:rsidRDefault="00DE2F1A" w:rsidP="002B1B78">
      <w:pPr>
        <w:pStyle w:val="Tekstpodstawowy"/>
        <w:spacing w:before="20" w:after="20" w:line="276" w:lineRule="auto"/>
        <w:rPr>
          <w:rFonts w:ascii="Arial" w:hAnsi="Arial" w:cs="Arial"/>
          <w:b/>
          <w:bCs/>
          <w:color w:val="auto"/>
          <w:sz w:val="24"/>
          <w:szCs w:val="24"/>
        </w:rPr>
      </w:pPr>
      <w:bookmarkStart w:id="10" w:name="page17"/>
      <w:bookmarkEnd w:id="10"/>
      <w:r>
        <w:rPr>
          <w:rFonts w:ascii="Arial" w:hAnsi="Arial" w:cs="Arial"/>
          <w:b/>
          <w:bCs/>
          <w:color w:val="auto"/>
          <w:sz w:val="24"/>
          <w:szCs w:val="24"/>
        </w:rPr>
        <w:t xml:space="preserve">12. </w:t>
      </w:r>
      <w:r w:rsidR="00726D74">
        <w:rPr>
          <w:rFonts w:ascii="Arial" w:hAnsi="Arial" w:cs="Arial"/>
          <w:b/>
          <w:bCs/>
          <w:color w:val="auto"/>
          <w:sz w:val="24"/>
          <w:szCs w:val="24"/>
        </w:rPr>
        <w:t>WYMAGANE DOKUMENTY</w:t>
      </w:r>
    </w:p>
    <w:p w14:paraId="1BA699D9" w14:textId="2EE3D717" w:rsidR="00A3118A" w:rsidRPr="00A3118A" w:rsidRDefault="00A3118A" w:rsidP="00A3118A">
      <w:pPr>
        <w:pStyle w:val="Default"/>
        <w:spacing w:after="15"/>
        <w:rPr>
          <w:rFonts w:asciiTheme="majorHAnsi" w:hAnsiTheme="majorHAnsi" w:cstheme="majorHAnsi"/>
          <w:b/>
          <w:bCs/>
        </w:rPr>
      </w:pPr>
      <w:r>
        <w:rPr>
          <w:rFonts w:asciiTheme="majorHAnsi" w:hAnsiTheme="majorHAnsi" w:cstheme="majorHAnsi"/>
          <w:b/>
          <w:bCs/>
        </w:rPr>
        <w:t>12.1.</w:t>
      </w:r>
      <w:r>
        <w:rPr>
          <w:rFonts w:asciiTheme="majorHAnsi" w:hAnsiTheme="majorHAnsi" w:cstheme="majorHAnsi"/>
        </w:rPr>
        <w:t xml:space="preserve"> </w:t>
      </w:r>
      <w:r>
        <w:rPr>
          <w:rFonts w:asciiTheme="majorHAnsi" w:hAnsiTheme="majorHAnsi" w:cstheme="majorHAnsi"/>
          <w:b/>
          <w:bCs/>
        </w:rPr>
        <w:t xml:space="preserve">Dokumenty wymagane przez zamawiającego, które należy złożyć składając ofertę: </w:t>
      </w:r>
    </w:p>
    <w:p w14:paraId="6168DB18"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aktualne na dzień składania ofert oświadczenie o spełnianiu warunków udziału w postępowaniu oraz o braku podstaw do wykluczenia z postępowania o którym mowa w art. 125 ust. 1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uwzględniające przesłanki wykluczenia z postępowania na podstawie Ustawy z dnia 13 kwietnia 2022 r. o szczególnych rozwiązaniach w zakresie przeciwdziałania wspieraniu agresji na Ukrainę oraz służących ochronie bezpieczeństwa narodowego (Dz. U z 2022 r. poz. 835) – </w:t>
      </w:r>
      <w:r>
        <w:rPr>
          <w:rFonts w:ascii="Arial" w:eastAsia="Arial" w:hAnsi="Arial" w:cs="Arial"/>
          <w:bCs/>
          <w:sz w:val="24"/>
          <w:szCs w:val="24"/>
          <w:lang w:eastAsia="pl-PL"/>
        </w:rPr>
        <w:t>załącznik nr 2 do SWZ.</w:t>
      </w:r>
    </w:p>
    <w:p w14:paraId="0EAA0994" w14:textId="77777777" w:rsidR="00A3118A" w:rsidRDefault="00A3118A" w:rsidP="00A3118A">
      <w:pPr>
        <w:tabs>
          <w:tab w:val="left" w:pos="284"/>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Informacje zawarte w oświadczeniu, o którym mowa powyżej stanowią wstępne potwierdzenie, że Wykonawca nie podlega wykluczeniu oraz spełnia warunki udziału w postępowaniu.</w:t>
      </w:r>
    </w:p>
    <w:p w14:paraId="2C3E2EC9"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odpis lub informację z Krajowego Rejestru Sądowego, Centralnej Ewidencji i Informacji o Działalności Gospodarczej lub innego właściwego rejestru, w celu potwierdzenia, że osoba działająca w imieniu Wykonawcy jest umocowana do jego reprezentowania. W przypadku składania oferty przez podmioty występujące wspólnie wymóg dotyczy każdego z Wykonawców. Powyższy wymóg dotyczy także podmiotów udostepniających zasoby na zasadach określonych w art. 118 ustawy.</w:t>
      </w:r>
    </w:p>
    <w:p w14:paraId="68959B73"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Wykonawca ma siedzibę lub miejsce zamieszkania poza granicami Rzeczypospolitej Polskiej, zamiast odpisu albo informacji z Krajowego Rejestru Sądowego lub z Centralnej Ewidencji i Informacji o Działalności Gospodarczej – składa dokument lub dokumenty wystawione w kraju, w którym Wykonawca ma siedzibę lub miejsce zamieszkania, potwierdzające, że osoba działająca w imieniu Wykonawcy jest umocowana do jego reprezentowania. W przypadku wskazania dostępności powyższych dokumentów pod określonymi adresami internetowymi ogólnodostępnych i bezpłatnych baz danych, Wykonawca przedstawia tłumaczenie tych dokumentów na język polski.</w:t>
      </w:r>
    </w:p>
    <w:p w14:paraId="4E798117"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Wykonawca nie jest zobowiązany do złożenia dokumentów, o których mowa powyżej, jeżeli Zamawiający może je uzyskać za pomocą bezpłatnych i ogólnodostępnych baz danych, o ile Wykonawca wskaże dane umożliwiające dostęp do tych dokumentów.</w:t>
      </w:r>
    </w:p>
    <w:p w14:paraId="265A21EE" w14:textId="77777777" w:rsidR="00A3118A" w:rsidRDefault="00A3118A" w:rsidP="00A3118A">
      <w:pPr>
        <w:tabs>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Jeżeli w imieniu wykonawcy, podmiotu udostępniającego zasoby działa osoba, której umocowanie do jego reprezentowania nie wynika z wymaganych dokumentów, zamawiający może żądać odpowiednio od każdego ze wskazanych podmiotów pełnomocnictwa lub innego dokumentu potwierdzającego umocowanie do reprezentowania.</w:t>
      </w:r>
    </w:p>
    <w:p w14:paraId="6AD46161"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bCs/>
          <w:sz w:val="24"/>
          <w:szCs w:val="24"/>
          <w:lang w:eastAsia="pl-PL"/>
        </w:rPr>
        <w:t>Do oferty</w:t>
      </w:r>
      <w:r>
        <w:rPr>
          <w:rFonts w:ascii="Arial" w:eastAsia="Arial" w:hAnsi="Arial" w:cs="Arial"/>
          <w:sz w:val="24"/>
          <w:szCs w:val="24"/>
          <w:lang w:eastAsia="pl-PL"/>
        </w:rPr>
        <w:t xml:space="preserve"> Wykonawca zobowiązany jest dołączyć pełnomocnictwo lub inny dokument potwierdzający umocowanie do reprezentowania Wykonawcy, jeżeli w jego imieniu działa osoba, której umocowanie do reprezentowania Wykonawcy nie wynika z dokumentów, o których mowa w pkt. 2.  </w:t>
      </w:r>
    </w:p>
    <w:p w14:paraId="70A8AFBC"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 xml:space="preserve">W sytuacji Wykonawców wspólnie ubiegających się o udzielenie zamówienia do oferty Wykonawcy zobowiązani są dołączyć pełnomocnictwo lub inny dokument potwierdzający umocowanie do reprezentowania Wykonawców wspólnie ubiegających się o udzielenie zamówienia publicznego, podpisane odpowiednio przez osoby umocowane do reprezentowania tych Wykonawców. </w:t>
      </w:r>
    </w:p>
    <w:p w14:paraId="126AB5E9" w14:textId="77777777" w:rsidR="00A3118A" w:rsidRDefault="00A3118A" w:rsidP="00A3118A">
      <w:pPr>
        <w:widowControl w:val="0"/>
        <w:numPr>
          <w:ilvl w:val="0"/>
          <w:numId w:val="8"/>
        </w:numPr>
        <w:tabs>
          <w:tab w:val="left" w:pos="284"/>
          <w:tab w:val="left" w:pos="567"/>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Wykonawcy wspólnie ubiegający się o udzielenie zamówienia (</w:t>
      </w:r>
      <w:r>
        <w:rPr>
          <w:rFonts w:ascii="Arial" w:eastAsia="Arial" w:hAnsi="Arial" w:cs="Arial"/>
          <w:b/>
          <w:sz w:val="24"/>
          <w:szCs w:val="24"/>
          <w:u w:val="single"/>
          <w:lang w:eastAsia="pl-PL"/>
        </w:rPr>
        <w:t>w tym także spółki cywilne</w:t>
      </w:r>
      <w:r>
        <w:rPr>
          <w:rFonts w:ascii="Arial" w:eastAsia="Arial" w:hAnsi="Arial" w:cs="Arial"/>
          <w:sz w:val="24"/>
          <w:szCs w:val="24"/>
          <w:lang w:eastAsia="pl-PL"/>
        </w:rPr>
        <w:t xml:space="preserve">), w oparciu o art. 117 ust. 4 ustawy </w:t>
      </w:r>
      <w:proofErr w:type="spellStart"/>
      <w:r>
        <w:rPr>
          <w:rFonts w:ascii="Arial" w:eastAsia="Arial" w:hAnsi="Arial" w:cs="Arial"/>
          <w:sz w:val="24"/>
          <w:szCs w:val="24"/>
          <w:lang w:eastAsia="pl-PL"/>
        </w:rPr>
        <w:t>Pzp</w:t>
      </w:r>
      <w:proofErr w:type="spellEnd"/>
      <w:r>
        <w:rPr>
          <w:rFonts w:ascii="Arial" w:eastAsia="Arial" w:hAnsi="Arial" w:cs="Arial"/>
          <w:sz w:val="24"/>
          <w:szCs w:val="24"/>
          <w:lang w:eastAsia="pl-PL"/>
        </w:rPr>
        <w:t xml:space="preserve"> dołączają </w:t>
      </w:r>
      <w:r>
        <w:rPr>
          <w:rFonts w:ascii="Arial" w:eastAsia="Arial" w:hAnsi="Arial" w:cs="Arial"/>
          <w:b/>
          <w:sz w:val="24"/>
          <w:szCs w:val="24"/>
          <w:lang w:eastAsia="pl-PL"/>
        </w:rPr>
        <w:t>do oferty</w:t>
      </w:r>
      <w:r>
        <w:rPr>
          <w:rFonts w:ascii="Arial" w:eastAsia="Arial" w:hAnsi="Arial" w:cs="Arial"/>
          <w:sz w:val="24"/>
          <w:szCs w:val="24"/>
          <w:lang w:eastAsia="pl-PL"/>
        </w:rPr>
        <w:t xml:space="preserve"> oświadczenie, z którego wynika, które roboty budowlane, dostawy lub usługi wykonają poszczególni Wykonawcy – </w:t>
      </w:r>
      <w:r>
        <w:rPr>
          <w:rFonts w:ascii="Arial" w:eastAsia="Arial" w:hAnsi="Arial" w:cs="Arial"/>
          <w:bCs/>
          <w:sz w:val="24"/>
          <w:szCs w:val="24"/>
          <w:lang w:eastAsia="pl-PL"/>
        </w:rPr>
        <w:t>załącznik nr 8 do SWZ.</w:t>
      </w:r>
    </w:p>
    <w:p w14:paraId="22D173CD" w14:textId="77777777" w:rsidR="00A3118A" w:rsidRDefault="00A3118A" w:rsidP="00A3118A">
      <w:pPr>
        <w:widowControl w:val="0"/>
        <w:numPr>
          <w:ilvl w:val="0"/>
          <w:numId w:val="8"/>
        </w:numPr>
        <w:tabs>
          <w:tab w:val="left" w:pos="284"/>
        </w:tabs>
        <w:suppressAutoHyphens w:val="0"/>
        <w:autoSpaceDE w:val="0"/>
        <w:spacing w:after="0" w:line="240" w:lineRule="auto"/>
        <w:ind w:left="0" w:firstLine="0"/>
        <w:jc w:val="both"/>
        <w:rPr>
          <w:rFonts w:ascii="Arial" w:eastAsia="Arial" w:hAnsi="Arial" w:cs="Arial"/>
          <w:sz w:val="24"/>
          <w:szCs w:val="24"/>
          <w:lang w:eastAsia="pl-PL"/>
        </w:rPr>
      </w:pPr>
      <w:r>
        <w:rPr>
          <w:rFonts w:ascii="Arial" w:eastAsia="Arial" w:hAnsi="Arial" w:cs="Arial"/>
          <w:sz w:val="24"/>
          <w:szCs w:val="24"/>
          <w:lang w:eastAsia="pl-PL"/>
        </w:rPr>
        <w:t>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 Załącznik nr 7 do SWZ.</w:t>
      </w:r>
    </w:p>
    <w:p w14:paraId="5854563D" w14:textId="77777777" w:rsidR="00A3118A" w:rsidRDefault="00A3118A" w:rsidP="00A3118A">
      <w:pPr>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Zobowiązanie podmiotu udostępniającego zasoby, o którym mowa w niniejszym punkcie, potwierdza, że stosunek łączący Wykonawcę z podmiotami udostępniającymi zasoby gwarantuje rzeczywisty dostęp do tych zasobów oraz określa w szczególności:</w:t>
      </w:r>
    </w:p>
    <w:p w14:paraId="367D490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1)</w:t>
      </w:r>
      <w:r>
        <w:rPr>
          <w:rFonts w:ascii="Arial" w:eastAsia="Arial" w:hAnsi="Arial" w:cs="Arial"/>
          <w:sz w:val="24"/>
          <w:szCs w:val="24"/>
          <w:lang w:eastAsia="pl-PL"/>
        </w:rPr>
        <w:tab/>
        <w:t>zakres dostępnych Wykonawcy zasobów podmiotu udostępniającego zasoby;</w:t>
      </w:r>
    </w:p>
    <w:p w14:paraId="7F67C72A"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2)</w:t>
      </w:r>
      <w:r>
        <w:rPr>
          <w:rFonts w:ascii="Arial" w:eastAsia="Arial" w:hAnsi="Arial" w:cs="Arial"/>
          <w:sz w:val="24"/>
          <w:szCs w:val="24"/>
          <w:lang w:eastAsia="pl-PL"/>
        </w:rPr>
        <w:tab/>
        <w:t>sposób i okres udostępnienia Wykonawcy i wykorzystania przez niego zasobów podmiotu udostępniającego te zasoby przy wykonywaniu zamówienia;</w:t>
      </w:r>
    </w:p>
    <w:p w14:paraId="4B50A1D9" w14:textId="77777777" w:rsidR="00A3118A" w:rsidRDefault="00A3118A" w:rsidP="00A3118A">
      <w:pPr>
        <w:tabs>
          <w:tab w:val="left" w:pos="284"/>
          <w:tab w:val="left" w:pos="567"/>
        </w:tabs>
        <w:suppressAutoHyphens w:val="0"/>
        <w:spacing w:after="0" w:line="240" w:lineRule="auto"/>
        <w:jc w:val="both"/>
        <w:rPr>
          <w:rFonts w:ascii="Arial" w:eastAsia="Arial" w:hAnsi="Arial" w:cs="Arial"/>
          <w:sz w:val="24"/>
          <w:szCs w:val="24"/>
          <w:lang w:eastAsia="pl-PL"/>
        </w:rPr>
      </w:pPr>
      <w:r>
        <w:rPr>
          <w:rFonts w:ascii="Arial" w:eastAsia="Arial" w:hAnsi="Arial" w:cs="Arial"/>
          <w:sz w:val="24"/>
          <w:szCs w:val="24"/>
          <w:lang w:eastAsia="pl-PL"/>
        </w:rPr>
        <w:t>3)</w:t>
      </w:r>
      <w:r>
        <w:rPr>
          <w:rFonts w:ascii="Arial" w:eastAsia="Arial" w:hAnsi="Arial" w:cs="Arial"/>
          <w:sz w:val="24"/>
          <w:szCs w:val="24"/>
          <w:lang w:eastAsia="pl-PL"/>
        </w:rPr>
        <w:tab/>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6F5DEAF4" w14:textId="77777777" w:rsidR="00A3118A" w:rsidRDefault="00A3118A" w:rsidP="00A3118A">
      <w:pPr>
        <w:pStyle w:val="Tekstpodstawowy"/>
        <w:spacing w:after="20"/>
        <w:rPr>
          <w:rFonts w:ascii="Arial" w:eastAsia="Arial" w:hAnsi="Arial" w:cs="Arial"/>
          <w:b/>
          <w:color w:val="auto"/>
          <w:sz w:val="24"/>
          <w:szCs w:val="24"/>
          <w:lang w:eastAsia="pl-PL"/>
        </w:rPr>
      </w:pPr>
      <w:r>
        <w:rPr>
          <w:rFonts w:ascii="Arial" w:eastAsia="Arial" w:hAnsi="Arial" w:cs="Arial"/>
          <w:color w:val="auto"/>
          <w:sz w:val="24"/>
          <w:szCs w:val="24"/>
          <w:lang w:eastAsia="pl-PL"/>
        </w:rPr>
        <w:t xml:space="preserve">Wykonawca, w przypadku polegania na zdolnościach lub sytuacji podmiotów udostępniających zasoby, przedstawia </w:t>
      </w:r>
      <w:r>
        <w:rPr>
          <w:rFonts w:ascii="Arial" w:eastAsia="Arial" w:hAnsi="Arial" w:cs="Arial"/>
          <w:b/>
          <w:color w:val="auto"/>
          <w:sz w:val="24"/>
          <w:szCs w:val="24"/>
          <w:lang w:eastAsia="pl-PL"/>
        </w:rPr>
        <w:t>do oferty</w:t>
      </w:r>
      <w:r>
        <w:rPr>
          <w:rFonts w:ascii="Arial" w:eastAsia="Arial" w:hAnsi="Arial" w:cs="Arial"/>
          <w:color w:val="auto"/>
          <w:sz w:val="24"/>
          <w:szCs w:val="24"/>
          <w:lang w:eastAsia="pl-PL"/>
        </w:rPr>
        <w:t xml:space="preserve">, wraz z oświadczeniem, o którym mowa w pkt. 1, także oświadczenie podmiotu udostępniającego zasoby, potwierdzające brak podstaw wykluczenia tego podmiotu oraz odpowiednio spełnianie warunków udziału w postępowaniu lub kryteriów selekcji, w zakresie, w jakim Wykonawca powołuje się na jego zasoby, uwzględniające przesłanki wykluczenia z postępowania na podstawie Ustawy z dnia 13 kwietnia 2022 r. o szczególnych rozwiązaniach w zakresie przeciwdziałania wspieraniu agresji na Ukrainę oraz służących ochronie bezpieczeństwa narodowego (Dz. U z 2022 r. poz. 835)– </w:t>
      </w:r>
      <w:r>
        <w:rPr>
          <w:rFonts w:ascii="Arial" w:eastAsia="Arial" w:hAnsi="Arial" w:cs="Arial"/>
          <w:bCs/>
          <w:color w:val="auto"/>
          <w:sz w:val="24"/>
          <w:szCs w:val="24"/>
          <w:lang w:eastAsia="pl-PL"/>
        </w:rPr>
        <w:t>Załącznik nr 9 do SWZ</w:t>
      </w:r>
    </w:p>
    <w:p w14:paraId="010B8CC7" w14:textId="77777777" w:rsidR="00A3118A" w:rsidRDefault="00A3118A" w:rsidP="00A3118A">
      <w:pPr>
        <w:pStyle w:val="Tekstpodstawowy"/>
        <w:spacing w:before="20" w:after="20" w:line="276" w:lineRule="auto"/>
        <w:rPr>
          <w:rFonts w:ascii="Arial" w:hAnsi="Arial" w:cs="Arial"/>
          <w:b/>
          <w:bCs/>
          <w:color w:val="auto"/>
          <w:sz w:val="24"/>
          <w:szCs w:val="24"/>
        </w:rPr>
      </w:pPr>
    </w:p>
    <w:p w14:paraId="332464C4" w14:textId="77777777" w:rsidR="00A3118A" w:rsidRDefault="00A3118A" w:rsidP="00A3118A">
      <w:pPr>
        <w:pStyle w:val="Tekstpodstawowy"/>
        <w:spacing w:before="20" w:after="20"/>
        <w:rPr>
          <w:rFonts w:ascii="Arial" w:hAnsi="Arial" w:cs="Arial"/>
          <w:b/>
          <w:bCs/>
          <w:color w:val="auto"/>
          <w:sz w:val="24"/>
          <w:szCs w:val="24"/>
        </w:rPr>
      </w:pPr>
      <w:r>
        <w:rPr>
          <w:rFonts w:ascii="Arial" w:hAnsi="Arial" w:cs="Arial"/>
          <w:b/>
          <w:bCs/>
          <w:color w:val="auto"/>
          <w:sz w:val="24"/>
          <w:szCs w:val="24"/>
        </w:rPr>
        <w:t>12.2. Podmiotowe środki dowodowe wymagane przez zamawiającego, które należy złożyć na wezwanie, o którym mowa w art. 274 ust. 1 ustawy na potwierdzenie, że wykonawca spełnia warunki udziału w postępowaniu, o których mowa w Rozdziale X SWZ</w:t>
      </w:r>
    </w:p>
    <w:p w14:paraId="163A8F12"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Oświadczenie Wykonawcy o aktualności informacji zawartych w oświadczeniu, o którym mowa w art. 125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zakresie podstaw wykluczenia z postępowania wskazanych przez Zamawiającego, o których mowa w art. 108 ust. 1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w tym również oświadczenie Wykonawcy, w zakresie art. 108 ust. 1 pkt 5 ustawy </w:t>
      </w:r>
      <w:proofErr w:type="spellStart"/>
      <w:r>
        <w:rPr>
          <w:rFonts w:ascii="Arial" w:eastAsia="Arial" w:hAnsi="Arial" w:cs="Arial"/>
          <w:sz w:val="24"/>
          <w:szCs w:val="24"/>
        </w:rPr>
        <w:t>Pzp</w:t>
      </w:r>
      <w:proofErr w:type="spellEnd"/>
      <w:r>
        <w:rPr>
          <w:rFonts w:ascii="Arial" w:eastAsia="Arial" w:hAnsi="Arial" w:cs="Arial"/>
          <w:sz w:val="24"/>
          <w:szCs w:val="24"/>
        </w:rPr>
        <w:t xml:space="preserve">, o braku przynależności do tej samej grupy kapitałowej, w rozumieniu ustawy z dnia 16 lutego 2007 r. o ochronie konkurencji i konsumentów, z innym Wykonawcą, który złożył odrębną ofertę, albo oświadczenie o przynależności do tej samej grupy kapitałowej wraz z dokumentami lub informacjami potwierdzającymi przygotowanie oferty niezależnie od innego Wykonawcy należącego do tej samej grupy kapitałowej – </w:t>
      </w:r>
      <w:r>
        <w:rPr>
          <w:rFonts w:ascii="Arial" w:eastAsia="Arial" w:hAnsi="Arial" w:cs="Arial"/>
          <w:bCs/>
          <w:sz w:val="24"/>
          <w:szCs w:val="24"/>
        </w:rPr>
        <w:t>załącznik nr 3 do SWZ;</w:t>
      </w:r>
    </w:p>
    <w:p w14:paraId="5F8F58AD"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 xml:space="preserve">wykaz usług, wykonanych, a w przypadku świadczeń powtarzających się lub ciągłych również wykonywanych, w okresie ostatnich 3 lat licząc wstecz od dnia w którym upłynął termin składania ofert, a jeżeli okres prowadzenia działalności jest krótszy – w tym okresie, wraz z podaniem ich wartości, przedmiotu, dat wykonania i podmiotów, na rzecz których dostawy lub usługi zostały wykonane, oraz załączeniem dowodów określających czy te usługi zostały wykonane lub są wykonywane należycie, przy czym dowodami, o których mowa, są referencje bądź inne dokumenty sporządzone przez podmiot, na rzecz którego usługi były wykonywane, a w przypadku świadczeń powtarzających się lub ciągłych są wykonywane, a jeżeli z uzasadnionej przyczyny o obiektywnym charakterze Wykonawca nie jest w stanie uzyskać tych dokumentów – oświadczenie Wykonawcy; w przypadku świadczeń powtarzających się lub ciągłych nadal wykonywanych referencje bądź inne dokumenty potwierdzające ich należyte wykonywanie powinny być wydane w okresie ostatnich 3 miesięcy - załącznik nr 4 do SWZ; </w:t>
      </w:r>
    </w:p>
    <w:p w14:paraId="1949D0B6" w14:textId="77777777" w:rsidR="00A3118A" w:rsidRDefault="00A3118A" w:rsidP="00A3118A">
      <w:pPr>
        <w:tabs>
          <w:tab w:val="left" w:pos="0"/>
        </w:tabs>
        <w:suppressAutoHyphens w:val="0"/>
        <w:spacing w:line="240" w:lineRule="auto"/>
        <w:jc w:val="both"/>
        <w:rPr>
          <w:rFonts w:ascii="Arial" w:eastAsia="Arial" w:hAnsi="Arial" w:cs="Arial"/>
          <w:sz w:val="24"/>
          <w:szCs w:val="24"/>
        </w:rPr>
      </w:pPr>
      <w:r>
        <w:rPr>
          <w:rFonts w:ascii="Arial" w:eastAsia="Arial" w:hAnsi="Arial" w:cs="Arial"/>
          <w:b/>
          <w:sz w:val="24"/>
          <w:szCs w:val="24"/>
        </w:rPr>
        <w:t>UWAGA:</w:t>
      </w:r>
      <w:r>
        <w:rPr>
          <w:rFonts w:ascii="Arial" w:eastAsia="Arial" w:hAnsi="Arial" w:cs="Arial"/>
          <w:sz w:val="24"/>
          <w:szCs w:val="24"/>
        </w:rPr>
        <w:t xml:space="preserve"> Jeżeli Wykonawca powołuje się na doświadczenie w realizacji dostaw lub usług, wykonywanych wspólnie z innymi Wykonawcami, wykaz o którym mowa powyżej dotyczy dostaw lub usług, w których wykonaniu Wykonawca ten bezpośrednio uczestniczył, a w przypadku świadczeń powtarzających się lub ciągłych, w których wykonywaniu bezpośrednio uczestniczył lub uczestniczy.</w:t>
      </w:r>
    </w:p>
    <w:p w14:paraId="3FD88878" w14:textId="77777777" w:rsidR="00A3118A" w:rsidRDefault="00A3118A" w:rsidP="00A3118A">
      <w:pPr>
        <w:numPr>
          <w:ilvl w:val="2"/>
          <w:numId w:val="9"/>
        </w:numPr>
        <w:tabs>
          <w:tab w:val="left" w:pos="284"/>
        </w:tabs>
        <w:suppressAutoHyphens w:val="0"/>
        <w:spacing w:after="0" w:line="240" w:lineRule="auto"/>
        <w:ind w:left="0" w:firstLine="0"/>
        <w:jc w:val="both"/>
        <w:rPr>
          <w:rFonts w:ascii="Arial" w:eastAsia="Arial" w:hAnsi="Arial" w:cs="Arial"/>
          <w:sz w:val="24"/>
          <w:szCs w:val="24"/>
        </w:rPr>
      </w:pPr>
      <w:r>
        <w:rPr>
          <w:rFonts w:ascii="Arial" w:eastAsia="Arial" w:hAnsi="Arial" w:cs="Arial"/>
          <w:sz w:val="24"/>
          <w:szCs w:val="24"/>
        </w:rPr>
        <w:t>wykaz osób, skierowanych przez Wykonawcę do realizacji zamówienia</w:t>
      </w:r>
      <w:r>
        <w:rPr>
          <w:rFonts w:ascii="Arial" w:eastAsia="Arial" w:hAnsi="Arial" w:cs="Arial"/>
          <w:w w:val="99"/>
          <w:sz w:val="24"/>
          <w:szCs w:val="24"/>
        </w:rPr>
        <w:t xml:space="preserve"> </w:t>
      </w:r>
      <w:r>
        <w:rPr>
          <w:rFonts w:ascii="Arial" w:eastAsia="Arial" w:hAnsi="Arial" w:cs="Arial"/>
          <w:sz w:val="24"/>
          <w:szCs w:val="24"/>
        </w:rPr>
        <w:t xml:space="preserve">publicznego wraz z informacjami na temat ich kwalifikacji zawodowych, uprawnień i doświadczenia niezbędnych do wykonania zamówienia publicznego, a także zakresu wykonywanych przez nie czynności oraz informacją o podstawie do dysponowania tymi osobami - </w:t>
      </w:r>
      <w:r>
        <w:rPr>
          <w:rFonts w:ascii="Arial" w:eastAsia="Arial" w:hAnsi="Arial" w:cs="Arial"/>
          <w:bCs/>
          <w:sz w:val="24"/>
          <w:szCs w:val="24"/>
        </w:rPr>
        <w:t>załącznik nr 5 do SWZ.</w:t>
      </w:r>
      <w:r>
        <w:rPr>
          <w:rFonts w:ascii="Arial" w:eastAsia="Arial" w:hAnsi="Arial" w:cs="Arial"/>
          <w:w w:val="99"/>
          <w:sz w:val="24"/>
          <w:szCs w:val="24"/>
        </w:rPr>
        <w:t xml:space="preserve"> </w:t>
      </w:r>
    </w:p>
    <w:p w14:paraId="70F83FD4" w14:textId="77777777" w:rsidR="00A3118A" w:rsidRDefault="00A3118A" w:rsidP="00A3118A">
      <w:pPr>
        <w:tabs>
          <w:tab w:val="left" w:pos="284"/>
        </w:tabs>
        <w:suppressAutoHyphens w:val="0"/>
        <w:spacing w:after="0" w:line="240" w:lineRule="auto"/>
        <w:jc w:val="both"/>
        <w:rPr>
          <w:rFonts w:ascii="Arial" w:eastAsia="Arial" w:hAnsi="Arial" w:cs="Arial"/>
          <w:sz w:val="24"/>
          <w:szCs w:val="24"/>
        </w:rPr>
      </w:pPr>
    </w:p>
    <w:p w14:paraId="7EB598DB"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12.3. Jeżeli Wykonawca nie złożył oświadczenia,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podmiotowych środków dowodowych, o których mowa w art. 273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innych dokumentów lub oświadczeń niezbędnych do przeprowadzenia postępowania, oświadczenia lub dokumenty są niekompletne lub zawierają błędy, Zamawiający wzywa Wykonawcę odpowiednio do ich złożenia, poprawienia lub uzupełnienia lub do udzielania wyjaśnień w terminie przez siebie wskazanym, chyba że mimo ich złożenia, uzupełnienia, poprawienia lub udzielenia wyjaśnień oferta Wykonawcy podlega odrzuceniu albo konieczne byłoby unieważnienie postępowania. </w:t>
      </w:r>
    </w:p>
    <w:p w14:paraId="17B5F8AE"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12.4. Jeżeli wykonawca nie złożył wymaganych pełnomocnictw albo złożył wadliwe pełnomocnictwa, zamawiający wzywa do ich złożenia w terminie przez siebie wskazanym, chyba że mimo ich złożenia oferta wykonawcy podlega odrzuceniu albo konieczne byłoby unieważnienie postępowania. </w:t>
      </w:r>
    </w:p>
    <w:p w14:paraId="3B11ED13"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12.5. Zamawiający nie wzywa do złożenia podmiotowych środków dowodowych, jeżeli: </w:t>
      </w:r>
    </w:p>
    <w:p w14:paraId="39C0BEC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ustawy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dane umożliwiające dostęp do tych środków, </w:t>
      </w:r>
    </w:p>
    <w:p w14:paraId="3263C012"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podmiotowym środkiem dowodowym jest oświadczenie, którego treść odpowiada zakresowi oświadczenia, o którym mowa w art. 125 ust. 1. </w:t>
      </w:r>
    </w:p>
    <w:p w14:paraId="37CC3BF8"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12.6.Wykonawca nie jest zobowiązany do złożenia podmiotowych środków dowodowych, które Zamawiający posiada, jeżeli wykonawca wskaże te środki oraz potwierdzi ich prawidłowość i aktualność. </w:t>
      </w:r>
    </w:p>
    <w:p w14:paraId="3125733C" w14:textId="77777777" w:rsidR="00A3118A" w:rsidRDefault="00A3118A" w:rsidP="00A3118A">
      <w:pPr>
        <w:suppressAutoHyphens w:val="0"/>
        <w:autoSpaceDE w:val="0"/>
        <w:autoSpaceDN w:val="0"/>
        <w:adjustRightInd w:val="0"/>
        <w:spacing w:after="27"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12.7.W zakresie nieuregulowanym ustawą </w:t>
      </w:r>
      <w:proofErr w:type="spellStart"/>
      <w:r>
        <w:rPr>
          <w:rFonts w:asciiTheme="majorHAnsi" w:eastAsia="Times New Roman" w:hAnsiTheme="majorHAnsi" w:cstheme="majorHAnsi"/>
          <w:sz w:val="24"/>
          <w:szCs w:val="24"/>
          <w:lang w:eastAsia="pl-PL"/>
        </w:rPr>
        <w:t>Pzp</w:t>
      </w:r>
      <w:proofErr w:type="spellEnd"/>
      <w:r>
        <w:rPr>
          <w:rFonts w:asciiTheme="majorHAnsi" w:eastAsia="Times New Roman" w:hAnsiTheme="majorHAnsi" w:cstheme="majorHAnsi"/>
          <w:sz w:val="24"/>
          <w:szCs w:val="24"/>
          <w:lang w:eastAsia="pl-PL"/>
        </w:rP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(Dz. U. z 2020 r. poz. 2415)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konkursu (Dz. U. z 2020 r. poz. 2452). </w:t>
      </w:r>
    </w:p>
    <w:p w14:paraId="7E9DFD6B" w14:textId="77777777" w:rsidR="00DA6F51" w:rsidRDefault="00DA6F51" w:rsidP="002B1B78">
      <w:pPr>
        <w:pStyle w:val="Tekstpodstawowy"/>
        <w:spacing w:before="20" w:after="20" w:line="276" w:lineRule="auto"/>
        <w:rPr>
          <w:rFonts w:ascii="Arial" w:hAnsi="Arial" w:cs="Arial"/>
          <w:b/>
          <w:bCs/>
          <w:color w:val="auto"/>
          <w:sz w:val="24"/>
          <w:szCs w:val="24"/>
        </w:rPr>
      </w:pPr>
    </w:p>
    <w:p w14:paraId="17DBC2FE" w14:textId="72F39EF8" w:rsidR="00D03D04" w:rsidRPr="00AB6EE0" w:rsidRDefault="00AE6640" w:rsidP="00D00422">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13</w:t>
      </w:r>
      <w:r w:rsidR="00FC2DD8" w:rsidRPr="00AB6EE0">
        <w:rPr>
          <w:rFonts w:ascii="Arial" w:hAnsi="Arial" w:cs="Arial"/>
          <w:b/>
          <w:bCs/>
          <w:color w:val="auto"/>
          <w:sz w:val="24"/>
          <w:szCs w:val="24"/>
        </w:rPr>
        <w:t xml:space="preserve">. WYJAŚNIENIA TREŚCI SIWZ </w:t>
      </w:r>
    </w:p>
    <w:p w14:paraId="41D0E0C9" w14:textId="77777777" w:rsidR="000902B6" w:rsidRPr="000902B6" w:rsidRDefault="000902B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054C5BB6" w14:textId="0D36FB55" w:rsidR="000902B6" w:rsidRPr="000902B6" w:rsidRDefault="000902B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sidRPr="00961486">
        <w:rPr>
          <w:rFonts w:ascii="Arial" w:eastAsia="Times New Roman" w:hAnsi="Arial" w:cs="Arial"/>
          <w:color w:val="000000"/>
          <w:sz w:val="24"/>
          <w:szCs w:val="24"/>
          <w:lang w:eastAsia="pl-PL"/>
        </w:rPr>
        <w:t xml:space="preserve">13.1 </w:t>
      </w:r>
      <w:r w:rsidRPr="000902B6">
        <w:rPr>
          <w:rFonts w:ascii="Arial" w:eastAsia="Times New Roman" w:hAnsi="Arial" w:cs="Arial"/>
          <w:color w:val="000000"/>
          <w:sz w:val="24"/>
          <w:szCs w:val="24"/>
          <w:lang w:eastAsia="pl-PL"/>
        </w:rPr>
        <w:t xml:space="preserve">Wykonawca może zwrócić się do zamawiającego z wnioskiem o wyjaśnienie treści SWZ. Zamawiający udzieli wyjaśnień niezwłocznie, jednak nie później niż na 2 dni przed upływem terminu składania ofert, pod warunkiem że wniosek o wyjaśnienie treści SWZ wpłynie do zamawiającego na </w:t>
      </w:r>
      <w:r w:rsidRPr="000902B6">
        <w:rPr>
          <w:rFonts w:ascii="Arial" w:eastAsia="Times New Roman" w:hAnsi="Arial" w:cs="Arial"/>
          <w:b/>
          <w:bCs/>
          <w:color w:val="000000"/>
          <w:sz w:val="24"/>
          <w:szCs w:val="24"/>
          <w:lang w:eastAsia="pl-PL"/>
        </w:rPr>
        <w:t xml:space="preserve">Platformie e-Zamówienia </w:t>
      </w:r>
      <w:r w:rsidRPr="000902B6">
        <w:rPr>
          <w:rFonts w:ascii="Arial" w:eastAsia="Times New Roman" w:hAnsi="Arial" w:cs="Arial"/>
          <w:color w:val="000000"/>
          <w:sz w:val="24"/>
          <w:szCs w:val="24"/>
          <w:lang w:eastAsia="pl-PL"/>
        </w:rPr>
        <w:t xml:space="preserve">nie później niż na 4 dni przed upływem terminu składania ofert. </w:t>
      </w:r>
    </w:p>
    <w:p w14:paraId="5D66FCAE" w14:textId="06A2B123"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2. Pytania zawarte we wniosku o wyjaśnienie treści SWZ można przekazywać pojedynczo lub pakietami. </w:t>
      </w:r>
    </w:p>
    <w:p w14:paraId="52F87574" w14:textId="4E1D518C"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3. Zaleca się, aby wnioski o wyjaśnienie treści SWZ były przekazywane w wersji edytowalnej. </w:t>
      </w:r>
    </w:p>
    <w:p w14:paraId="20BEBF9B" w14:textId="1A6DAB2B" w:rsidR="000902B6" w:rsidRPr="000902B6" w:rsidRDefault="00961486" w:rsidP="000902B6">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4. Treść pytań wraz z wyjaśnieniami zamawiający udostępnia na </w:t>
      </w:r>
      <w:r w:rsidR="000902B6" w:rsidRPr="000902B6">
        <w:rPr>
          <w:rFonts w:ascii="Arial" w:eastAsia="Times New Roman" w:hAnsi="Arial" w:cs="Arial"/>
          <w:b/>
          <w:bCs/>
          <w:color w:val="000000"/>
          <w:sz w:val="24"/>
          <w:szCs w:val="24"/>
          <w:lang w:eastAsia="pl-PL"/>
        </w:rPr>
        <w:t xml:space="preserve">Platformie e-Zamówienia </w:t>
      </w:r>
      <w:r w:rsidR="000902B6" w:rsidRPr="000902B6">
        <w:rPr>
          <w:rFonts w:ascii="Arial" w:eastAsia="Times New Roman" w:hAnsi="Arial" w:cs="Arial"/>
          <w:color w:val="000000"/>
          <w:sz w:val="24"/>
          <w:szCs w:val="24"/>
          <w:lang w:eastAsia="pl-PL"/>
        </w:rPr>
        <w:t xml:space="preserve">i bez ujawniania źródła zapytania. </w:t>
      </w:r>
    </w:p>
    <w:p w14:paraId="50C95654" w14:textId="59D40D4A" w:rsidR="000902B6" w:rsidRPr="000902B6" w:rsidRDefault="00961486" w:rsidP="000902B6">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13.</w:t>
      </w:r>
      <w:r w:rsidR="000902B6" w:rsidRPr="000902B6">
        <w:rPr>
          <w:rFonts w:ascii="Arial" w:eastAsia="Times New Roman" w:hAnsi="Arial" w:cs="Arial"/>
          <w:color w:val="000000"/>
          <w:sz w:val="24"/>
          <w:szCs w:val="24"/>
          <w:lang w:eastAsia="pl-PL"/>
        </w:rPr>
        <w:t xml:space="preserve">5. W uzasadnionych przypadkach zamawiający może przed upływem terminu składania ofert zmienić treść SWZ. Dokonaną zmianę treści SWZ zamawiający udostępnia na </w:t>
      </w:r>
      <w:r w:rsidR="000902B6" w:rsidRPr="000902B6">
        <w:rPr>
          <w:rFonts w:ascii="Arial" w:eastAsia="Times New Roman" w:hAnsi="Arial" w:cs="Arial"/>
          <w:b/>
          <w:bCs/>
          <w:color w:val="000000"/>
          <w:sz w:val="24"/>
          <w:szCs w:val="24"/>
          <w:lang w:eastAsia="pl-PL"/>
        </w:rPr>
        <w:t>Platformie e-Zamówienia</w:t>
      </w:r>
      <w:r w:rsidR="000902B6" w:rsidRPr="000902B6">
        <w:rPr>
          <w:rFonts w:ascii="Arial" w:eastAsia="Times New Roman" w:hAnsi="Arial" w:cs="Arial"/>
          <w:color w:val="000000"/>
          <w:sz w:val="24"/>
          <w:szCs w:val="24"/>
          <w:lang w:eastAsia="pl-PL"/>
        </w:rPr>
        <w:t xml:space="preserve">. </w:t>
      </w:r>
    </w:p>
    <w:p w14:paraId="2E7C10D0" w14:textId="77777777" w:rsidR="00FC2DD8" w:rsidRPr="00042023" w:rsidRDefault="00FC2DD8" w:rsidP="00755B9F">
      <w:pPr>
        <w:widowControl w:val="0"/>
        <w:tabs>
          <w:tab w:val="left" w:pos="362"/>
        </w:tabs>
        <w:overflowPunct w:val="0"/>
        <w:autoSpaceDE w:val="0"/>
        <w:spacing w:before="20" w:after="20"/>
        <w:ind w:left="567" w:hanging="340"/>
        <w:rPr>
          <w:rFonts w:ascii="Arial" w:hAnsi="Arial" w:cs="Arial"/>
          <w:color w:val="C00000"/>
          <w:sz w:val="24"/>
          <w:szCs w:val="24"/>
        </w:rPr>
      </w:pPr>
    </w:p>
    <w:p w14:paraId="71B60C33"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24CBD7AF"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0B24A104" w14:textId="77777777" w:rsidR="001D1719" w:rsidRDefault="001D1719" w:rsidP="001859A7">
      <w:pPr>
        <w:pStyle w:val="Tekstpodstawowy"/>
        <w:overflowPunct w:val="0"/>
        <w:spacing w:before="20" w:after="20" w:line="276" w:lineRule="auto"/>
        <w:ind w:right="567"/>
        <w:rPr>
          <w:rFonts w:ascii="Arial" w:hAnsi="Arial" w:cs="Arial"/>
          <w:b/>
          <w:bCs/>
          <w:color w:val="auto"/>
          <w:sz w:val="24"/>
          <w:szCs w:val="24"/>
        </w:rPr>
      </w:pPr>
    </w:p>
    <w:p w14:paraId="689DC61D" w14:textId="3B1E0EA5" w:rsidR="00FC2DD8" w:rsidRDefault="0083525E" w:rsidP="001859A7">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14</w:t>
      </w:r>
      <w:r w:rsidR="00FC2DD8" w:rsidRPr="00382F18">
        <w:rPr>
          <w:rFonts w:ascii="Arial" w:hAnsi="Arial" w:cs="Arial"/>
          <w:b/>
          <w:bCs/>
          <w:color w:val="auto"/>
          <w:sz w:val="24"/>
          <w:szCs w:val="24"/>
        </w:rPr>
        <w:t>. WYMAGANIA DOTYCZĄCE WADIUM</w:t>
      </w:r>
    </w:p>
    <w:p w14:paraId="718F8FE9" w14:textId="67F8E1FD"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 xml:space="preserve">1. Przystępując do niniejszego postępowania każdy Wykonawca zobowiązany jest wnieść wadium w wysokości – </w:t>
      </w:r>
      <w:r w:rsidR="00B457E2" w:rsidRPr="00B457E2">
        <w:rPr>
          <w:rFonts w:ascii="Arial" w:hAnsi="Arial" w:cs="Arial"/>
          <w:b/>
          <w:bCs/>
          <w:color w:val="auto"/>
          <w:sz w:val="24"/>
          <w:szCs w:val="24"/>
        </w:rPr>
        <w:t>1000,00 zł.</w:t>
      </w:r>
      <w:r w:rsidRPr="00971C60">
        <w:rPr>
          <w:rFonts w:ascii="Arial" w:hAnsi="Arial" w:cs="Arial"/>
          <w:color w:val="auto"/>
          <w:sz w:val="24"/>
          <w:szCs w:val="24"/>
        </w:rPr>
        <w:t>(</w:t>
      </w:r>
      <w:r w:rsidRPr="00B457E2">
        <w:rPr>
          <w:rFonts w:ascii="Arial" w:hAnsi="Arial" w:cs="Arial"/>
          <w:b/>
          <w:bCs/>
          <w:color w:val="auto"/>
          <w:sz w:val="24"/>
          <w:szCs w:val="24"/>
        </w:rPr>
        <w:t xml:space="preserve">słownie: </w:t>
      </w:r>
      <w:r w:rsidR="00B457E2" w:rsidRPr="00B457E2">
        <w:rPr>
          <w:rFonts w:ascii="Arial" w:hAnsi="Arial" w:cs="Arial"/>
          <w:b/>
          <w:bCs/>
          <w:color w:val="auto"/>
          <w:sz w:val="24"/>
          <w:szCs w:val="24"/>
        </w:rPr>
        <w:t>tysiąc</w:t>
      </w:r>
      <w:r w:rsidRPr="00B457E2">
        <w:rPr>
          <w:rFonts w:ascii="Arial" w:hAnsi="Arial" w:cs="Arial"/>
          <w:b/>
          <w:bCs/>
          <w:color w:val="auto"/>
          <w:sz w:val="24"/>
          <w:szCs w:val="24"/>
        </w:rPr>
        <w:t xml:space="preserve"> złotych i 00/100</w:t>
      </w:r>
      <w:r w:rsidRPr="00971C60">
        <w:rPr>
          <w:rFonts w:ascii="Arial" w:hAnsi="Arial" w:cs="Arial"/>
          <w:color w:val="auto"/>
          <w:sz w:val="24"/>
          <w:szCs w:val="24"/>
        </w:rPr>
        <w:t>)</w:t>
      </w:r>
    </w:p>
    <w:p w14:paraId="2B90E4BE"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 xml:space="preserve">2. Wadium można wnieść w formach przewidzianych w art. 97 ust. 7 ustawy </w:t>
      </w:r>
      <w:proofErr w:type="spellStart"/>
      <w:r w:rsidRPr="00971C60">
        <w:rPr>
          <w:rFonts w:ascii="Arial" w:hAnsi="Arial" w:cs="Arial"/>
          <w:color w:val="auto"/>
          <w:sz w:val="24"/>
          <w:szCs w:val="24"/>
        </w:rPr>
        <w:t>Pzp</w:t>
      </w:r>
      <w:proofErr w:type="spellEnd"/>
      <w:r w:rsidRPr="00971C60">
        <w:rPr>
          <w:rFonts w:ascii="Arial" w:hAnsi="Arial" w:cs="Arial"/>
          <w:color w:val="auto"/>
          <w:sz w:val="24"/>
          <w:szCs w:val="24"/>
        </w:rPr>
        <w:t>.</w:t>
      </w:r>
    </w:p>
    <w:p w14:paraId="70A413AE"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3. Wykonawca zobowiązany jest wnieść wadium przed upływem terminu składania ofert.</w:t>
      </w:r>
    </w:p>
    <w:p w14:paraId="6193DF10"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4. Wadium w pieniądzu należy wnieść na konto Zamawiającego:</w:t>
      </w:r>
    </w:p>
    <w:p w14:paraId="00E1558A" w14:textId="213C9F6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 xml:space="preserve">Bank Spółdzielczy Sławno Oddział Polanów nr </w:t>
      </w:r>
      <w:r w:rsidRPr="00B457E2">
        <w:rPr>
          <w:rFonts w:ascii="Arial" w:hAnsi="Arial" w:cs="Arial"/>
          <w:b/>
          <w:bCs/>
          <w:color w:val="auto"/>
          <w:sz w:val="24"/>
          <w:szCs w:val="24"/>
        </w:rPr>
        <w:t xml:space="preserve">19 9317 1038 3900 0996 2000 0039 </w:t>
      </w:r>
      <w:r w:rsidRPr="00971C60">
        <w:rPr>
          <w:rFonts w:ascii="Arial" w:hAnsi="Arial" w:cs="Arial"/>
          <w:color w:val="auto"/>
          <w:sz w:val="24"/>
          <w:szCs w:val="24"/>
        </w:rPr>
        <w:t xml:space="preserve">z dopiskiem </w:t>
      </w:r>
      <w:r w:rsidRPr="00B457E2">
        <w:rPr>
          <w:rFonts w:ascii="Arial" w:hAnsi="Arial" w:cs="Arial"/>
          <w:b/>
          <w:bCs/>
          <w:color w:val="auto"/>
          <w:sz w:val="24"/>
          <w:szCs w:val="24"/>
        </w:rPr>
        <w:t>„</w:t>
      </w:r>
      <w:r w:rsidR="00B457E2" w:rsidRPr="00B457E2">
        <w:rPr>
          <w:rFonts w:ascii="Arial" w:hAnsi="Arial" w:cs="Arial"/>
          <w:b/>
          <w:bCs/>
          <w:color w:val="auto"/>
          <w:sz w:val="24"/>
          <w:szCs w:val="24"/>
        </w:rPr>
        <w:t>Opracowanie dokumentacji projektowej na budowę wieży widokowej w gminie Polanów</w:t>
      </w:r>
      <w:r w:rsidRPr="00B457E2">
        <w:rPr>
          <w:rFonts w:ascii="Arial" w:hAnsi="Arial" w:cs="Arial"/>
          <w:b/>
          <w:bCs/>
          <w:color w:val="auto"/>
          <w:sz w:val="24"/>
          <w:szCs w:val="24"/>
        </w:rPr>
        <w:t>”</w:t>
      </w:r>
    </w:p>
    <w:p w14:paraId="5F9B31C0"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5. W przypadku wadium wnoszonego w pieniądzu za termin wniesienia uznaje się chwilę uznania kwoty na rachunku Zamawiającego.</w:t>
      </w:r>
    </w:p>
    <w:p w14:paraId="5FD06971"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6. W przypadku wniesienia wadium w formie innej niż pieniądz – Wykonawca przekazuje Zamawiającemu oryginał dokumentu w postaci elektronicznej.</w:t>
      </w:r>
    </w:p>
    <w:p w14:paraId="5969FF6C"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7. Nie wniesienie wadium w terminie lub w sposób inny niż określony w SWZ skutkowało będzie odrzuceniem oferty Wykonawcy.</w:t>
      </w:r>
    </w:p>
    <w:p w14:paraId="5278B73D"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 xml:space="preserve">8. Zamawiający dokonuje zwrotu wadium zgodnie z postanowieniami art. 98 ustawy </w:t>
      </w:r>
      <w:proofErr w:type="spellStart"/>
      <w:r w:rsidRPr="00971C60">
        <w:rPr>
          <w:rFonts w:ascii="Arial" w:hAnsi="Arial" w:cs="Arial"/>
          <w:color w:val="auto"/>
          <w:sz w:val="24"/>
          <w:szCs w:val="24"/>
        </w:rPr>
        <w:t>Pzp</w:t>
      </w:r>
      <w:proofErr w:type="spellEnd"/>
      <w:r w:rsidRPr="00971C60">
        <w:rPr>
          <w:rFonts w:ascii="Arial" w:hAnsi="Arial" w:cs="Arial"/>
          <w:color w:val="auto"/>
          <w:sz w:val="24"/>
          <w:szCs w:val="24"/>
        </w:rPr>
        <w:t>.</w:t>
      </w:r>
    </w:p>
    <w:p w14:paraId="7C1A734D" w14:textId="77777777" w:rsidR="00A578CA" w:rsidRPr="00971C60" w:rsidRDefault="00A578CA" w:rsidP="00A578CA">
      <w:pPr>
        <w:pStyle w:val="Tekstpodstawowy"/>
        <w:overflowPunct w:val="0"/>
        <w:spacing w:before="20" w:after="20"/>
        <w:ind w:right="567"/>
        <w:rPr>
          <w:rFonts w:ascii="Arial" w:hAnsi="Arial" w:cs="Arial"/>
          <w:color w:val="auto"/>
          <w:sz w:val="24"/>
          <w:szCs w:val="24"/>
        </w:rPr>
      </w:pPr>
      <w:r w:rsidRPr="00971C60">
        <w:rPr>
          <w:rFonts w:ascii="Arial" w:hAnsi="Arial" w:cs="Arial"/>
          <w:color w:val="auto"/>
          <w:sz w:val="24"/>
          <w:szCs w:val="24"/>
        </w:rPr>
        <w:t>9. Zamawiający zwraca wadium wniesione w pieniądzu wraz z odsetkami wynikającymi z umowy rachunku bankowego, na którym było ono przechowywane, pomniejszone o koszty prowadzenia rachunku bankowego oraz prowizji bankowej za przelew pieniędzy na rachunek bankowy wskazany przez Wykonawcę.</w:t>
      </w:r>
    </w:p>
    <w:p w14:paraId="165D97B5" w14:textId="1DC65081" w:rsidR="00EF39CE" w:rsidRPr="00971C60" w:rsidRDefault="00A578CA" w:rsidP="00A578CA">
      <w:pPr>
        <w:pStyle w:val="Tekstpodstawowy"/>
        <w:overflowPunct w:val="0"/>
        <w:spacing w:before="20" w:after="20" w:line="276" w:lineRule="auto"/>
        <w:ind w:right="567"/>
        <w:rPr>
          <w:rFonts w:ascii="Arial" w:hAnsi="Arial" w:cs="Arial"/>
          <w:color w:val="auto"/>
          <w:sz w:val="24"/>
          <w:szCs w:val="24"/>
        </w:rPr>
      </w:pPr>
      <w:r w:rsidRPr="00971C60">
        <w:rPr>
          <w:rFonts w:ascii="Arial" w:hAnsi="Arial" w:cs="Arial"/>
          <w:color w:val="auto"/>
          <w:sz w:val="24"/>
          <w:szCs w:val="24"/>
        </w:rPr>
        <w:t xml:space="preserve">10. Zamawiający zatrzymuje wadium wraz z odsetkami w przypadkach określonych w art. 98 ustawy </w:t>
      </w:r>
      <w:proofErr w:type="spellStart"/>
      <w:r w:rsidRPr="00971C60">
        <w:rPr>
          <w:rFonts w:ascii="Arial" w:hAnsi="Arial" w:cs="Arial"/>
          <w:color w:val="auto"/>
          <w:sz w:val="24"/>
          <w:szCs w:val="24"/>
        </w:rPr>
        <w:t>Pzp</w:t>
      </w:r>
      <w:proofErr w:type="spellEnd"/>
      <w:r w:rsidRPr="00971C60">
        <w:rPr>
          <w:rFonts w:ascii="Arial" w:hAnsi="Arial" w:cs="Arial"/>
          <w:color w:val="auto"/>
          <w:sz w:val="24"/>
          <w:szCs w:val="24"/>
        </w:rPr>
        <w:t>.</w:t>
      </w:r>
    </w:p>
    <w:p w14:paraId="403393D2" w14:textId="77777777" w:rsidR="00FC2DD8" w:rsidRPr="00C26507" w:rsidRDefault="00FC2DD8" w:rsidP="00EE1EFE">
      <w:pPr>
        <w:widowControl w:val="0"/>
        <w:autoSpaceDE w:val="0"/>
        <w:spacing w:before="20" w:after="20"/>
        <w:ind w:right="567"/>
        <w:rPr>
          <w:rFonts w:ascii="Arial" w:hAnsi="Arial" w:cs="Arial"/>
          <w:sz w:val="24"/>
          <w:szCs w:val="24"/>
        </w:rPr>
      </w:pPr>
    </w:p>
    <w:p w14:paraId="15BAB143" w14:textId="529C32F5" w:rsidR="00FC2DD8" w:rsidRPr="00AB6EE0" w:rsidRDefault="00D0484B" w:rsidP="00965D66">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15</w:t>
      </w:r>
      <w:r w:rsidR="00FC2DD8" w:rsidRPr="00AB6EE0">
        <w:rPr>
          <w:rFonts w:ascii="Arial" w:hAnsi="Arial" w:cs="Arial"/>
          <w:b/>
          <w:bCs/>
          <w:color w:val="auto"/>
          <w:sz w:val="24"/>
          <w:szCs w:val="24"/>
        </w:rPr>
        <w:t>. TERMIN ZWIĄZANIA OFERTĄ</w:t>
      </w:r>
    </w:p>
    <w:p w14:paraId="606524AB" w14:textId="77777777" w:rsidR="00D063C5" w:rsidRPr="00D063C5" w:rsidRDefault="00D063C5" w:rsidP="00D063C5">
      <w:pPr>
        <w:suppressAutoHyphens w:val="0"/>
        <w:autoSpaceDE w:val="0"/>
        <w:autoSpaceDN w:val="0"/>
        <w:adjustRightInd w:val="0"/>
        <w:spacing w:after="0" w:line="240" w:lineRule="auto"/>
        <w:rPr>
          <w:rFonts w:ascii="Times New Roman" w:eastAsia="Times New Roman" w:hAnsi="Times New Roman" w:cs="Times New Roman"/>
          <w:color w:val="000000"/>
          <w:sz w:val="24"/>
          <w:szCs w:val="24"/>
          <w:lang w:eastAsia="pl-PL"/>
        </w:rPr>
      </w:pPr>
    </w:p>
    <w:p w14:paraId="233C929C" w14:textId="356DDC70"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1. Wykonawca jest związany ofertą </w:t>
      </w:r>
      <w:r w:rsidR="0018042B">
        <w:rPr>
          <w:rFonts w:asciiTheme="majorHAnsi" w:eastAsia="Times New Roman" w:hAnsiTheme="majorHAnsi" w:cstheme="majorHAnsi"/>
          <w:color w:val="000000"/>
          <w:sz w:val="24"/>
          <w:szCs w:val="24"/>
          <w:lang w:eastAsia="pl-PL"/>
        </w:rPr>
        <w:t>do 30 dni od dnia w którym</w:t>
      </w:r>
      <w:r w:rsidR="00D063C5" w:rsidRPr="00D063C5">
        <w:rPr>
          <w:rFonts w:asciiTheme="majorHAnsi" w:eastAsia="Times New Roman" w:hAnsiTheme="majorHAnsi" w:cstheme="majorHAnsi"/>
          <w:color w:val="000000"/>
          <w:sz w:val="24"/>
          <w:szCs w:val="24"/>
          <w:lang w:eastAsia="pl-PL"/>
        </w:rPr>
        <w:t xml:space="preserve"> upływ</w:t>
      </w:r>
      <w:r w:rsidR="0018042B">
        <w:rPr>
          <w:rFonts w:asciiTheme="majorHAnsi" w:eastAsia="Times New Roman" w:hAnsiTheme="majorHAnsi" w:cstheme="majorHAnsi"/>
          <w:color w:val="000000"/>
          <w:sz w:val="24"/>
          <w:szCs w:val="24"/>
          <w:lang w:eastAsia="pl-PL"/>
        </w:rPr>
        <w:t>a</w:t>
      </w:r>
      <w:r w:rsidR="00D063C5" w:rsidRPr="00D063C5">
        <w:rPr>
          <w:rFonts w:asciiTheme="majorHAnsi" w:eastAsia="Times New Roman" w:hAnsiTheme="majorHAnsi" w:cstheme="majorHAnsi"/>
          <w:color w:val="000000"/>
          <w:sz w:val="24"/>
          <w:szCs w:val="24"/>
          <w:lang w:eastAsia="pl-PL"/>
        </w:rPr>
        <w:t xml:space="preserve"> term</w:t>
      </w:r>
      <w:r w:rsidR="0018042B">
        <w:rPr>
          <w:rFonts w:asciiTheme="majorHAnsi" w:eastAsia="Times New Roman" w:hAnsiTheme="majorHAnsi" w:cstheme="majorHAnsi"/>
          <w:color w:val="000000"/>
          <w:sz w:val="24"/>
          <w:szCs w:val="24"/>
          <w:lang w:eastAsia="pl-PL"/>
        </w:rPr>
        <w:t>in</w:t>
      </w:r>
      <w:r w:rsidR="00D063C5" w:rsidRPr="00D063C5">
        <w:rPr>
          <w:rFonts w:asciiTheme="majorHAnsi" w:eastAsia="Times New Roman" w:hAnsiTheme="majorHAnsi" w:cstheme="majorHAnsi"/>
          <w:color w:val="000000"/>
          <w:sz w:val="24"/>
          <w:szCs w:val="24"/>
          <w:lang w:eastAsia="pl-PL"/>
        </w:rPr>
        <w:t xml:space="preserve"> składania ofert </w:t>
      </w:r>
      <w:r w:rsidR="004D4286" w:rsidRPr="004D4286">
        <w:rPr>
          <w:rFonts w:asciiTheme="majorHAnsi" w:eastAsia="Times New Roman" w:hAnsiTheme="majorHAnsi" w:cstheme="majorHAnsi"/>
          <w:bCs/>
          <w:color w:val="000000"/>
          <w:sz w:val="24"/>
          <w:szCs w:val="24"/>
          <w:lang w:eastAsia="pl-PL"/>
        </w:rPr>
        <w:t>tj</w:t>
      </w:r>
      <w:r w:rsidR="004D4286">
        <w:rPr>
          <w:rFonts w:asciiTheme="majorHAnsi" w:eastAsia="Times New Roman" w:hAnsiTheme="majorHAnsi" w:cstheme="majorHAnsi"/>
          <w:bCs/>
          <w:color w:val="000000"/>
          <w:sz w:val="24"/>
          <w:szCs w:val="24"/>
          <w:lang w:eastAsia="pl-PL"/>
        </w:rPr>
        <w:t>.</w:t>
      </w:r>
      <w:r w:rsidR="004D4286" w:rsidRPr="004776D2">
        <w:rPr>
          <w:rFonts w:asciiTheme="majorHAnsi" w:eastAsia="Times New Roman" w:hAnsiTheme="majorHAnsi" w:cstheme="majorHAnsi"/>
          <w:b/>
          <w:sz w:val="24"/>
          <w:szCs w:val="24"/>
          <w:lang w:eastAsia="pl-PL"/>
        </w:rPr>
        <w:t xml:space="preserve"> od </w:t>
      </w:r>
      <w:r w:rsidR="0072377F">
        <w:rPr>
          <w:rFonts w:asciiTheme="majorHAnsi" w:eastAsia="Times New Roman" w:hAnsiTheme="majorHAnsi" w:cstheme="majorHAnsi"/>
          <w:b/>
          <w:sz w:val="24"/>
          <w:szCs w:val="24"/>
          <w:lang w:eastAsia="pl-PL"/>
        </w:rPr>
        <w:t xml:space="preserve">16 lutego </w:t>
      </w:r>
      <w:r w:rsidR="002018C6" w:rsidRPr="004776D2">
        <w:rPr>
          <w:rFonts w:asciiTheme="majorHAnsi" w:eastAsia="Times New Roman" w:hAnsiTheme="majorHAnsi" w:cstheme="majorHAnsi"/>
          <w:b/>
          <w:sz w:val="24"/>
          <w:szCs w:val="24"/>
          <w:lang w:eastAsia="pl-PL"/>
        </w:rPr>
        <w:t>202</w:t>
      </w:r>
      <w:r w:rsidR="0072377F">
        <w:rPr>
          <w:rFonts w:asciiTheme="majorHAnsi" w:eastAsia="Times New Roman" w:hAnsiTheme="majorHAnsi" w:cstheme="majorHAnsi"/>
          <w:b/>
          <w:sz w:val="24"/>
          <w:szCs w:val="24"/>
          <w:lang w:eastAsia="pl-PL"/>
        </w:rPr>
        <w:t>4</w:t>
      </w:r>
      <w:r w:rsidR="00117EC2">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do </w:t>
      </w:r>
      <w:r w:rsidR="0072377F">
        <w:rPr>
          <w:rFonts w:asciiTheme="majorHAnsi" w:eastAsia="Times New Roman" w:hAnsiTheme="majorHAnsi" w:cstheme="majorHAnsi"/>
          <w:b/>
          <w:sz w:val="24"/>
          <w:szCs w:val="24"/>
          <w:lang w:eastAsia="pl-PL"/>
        </w:rPr>
        <w:t>16 marca</w:t>
      </w:r>
      <w:r w:rsidR="002018C6" w:rsidRPr="004776D2">
        <w:rPr>
          <w:rFonts w:asciiTheme="majorHAnsi" w:eastAsia="Times New Roman" w:hAnsiTheme="majorHAnsi" w:cstheme="majorHAnsi"/>
          <w:b/>
          <w:sz w:val="24"/>
          <w:szCs w:val="24"/>
          <w:lang w:eastAsia="pl-PL"/>
        </w:rPr>
        <w:t xml:space="preserve"> 202</w:t>
      </w:r>
      <w:r w:rsidR="0072377F">
        <w:rPr>
          <w:rFonts w:asciiTheme="majorHAnsi" w:eastAsia="Times New Roman" w:hAnsiTheme="majorHAnsi" w:cstheme="majorHAnsi"/>
          <w:b/>
          <w:sz w:val="24"/>
          <w:szCs w:val="24"/>
          <w:lang w:eastAsia="pl-PL"/>
        </w:rPr>
        <w:t>4</w:t>
      </w:r>
      <w:r w:rsidR="00696E7D">
        <w:rPr>
          <w:rFonts w:asciiTheme="majorHAnsi" w:eastAsia="Times New Roman" w:hAnsiTheme="majorHAnsi" w:cstheme="majorHAnsi"/>
          <w:b/>
          <w:sz w:val="24"/>
          <w:szCs w:val="24"/>
          <w:lang w:eastAsia="pl-PL"/>
        </w:rPr>
        <w:t xml:space="preserve"> </w:t>
      </w:r>
      <w:r w:rsidR="002018C6" w:rsidRPr="004776D2">
        <w:rPr>
          <w:rFonts w:asciiTheme="majorHAnsi" w:eastAsia="Times New Roman" w:hAnsiTheme="majorHAnsi" w:cstheme="majorHAnsi"/>
          <w:b/>
          <w:sz w:val="24"/>
          <w:szCs w:val="24"/>
          <w:lang w:eastAsia="pl-PL"/>
        </w:rPr>
        <w:t xml:space="preserve">r. zgodnie z art. 307 </w:t>
      </w:r>
      <w:r w:rsidR="00420AB9">
        <w:rPr>
          <w:rFonts w:asciiTheme="majorHAnsi" w:eastAsia="Times New Roman" w:hAnsiTheme="majorHAnsi" w:cstheme="majorHAnsi"/>
          <w:b/>
          <w:sz w:val="24"/>
          <w:szCs w:val="24"/>
          <w:lang w:eastAsia="pl-PL"/>
        </w:rPr>
        <w:t xml:space="preserve">ustawy </w:t>
      </w:r>
      <w:proofErr w:type="spellStart"/>
      <w:r w:rsidR="00420AB9">
        <w:rPr>
          <w:rFonts w:asciiTheme="majorHAnsi" w:eastAsia="Times New Roman" w:hAnsiTheme="majorHAnsi" w:cstheme="majorHAnsi"/>
          <w:b/>
          <w:sz w:val="24"/>
          <w:szCs w:val="24"/>
          <w:lang w:eastAsia="pl-PL"/>
        </w:rPr>
        <w:t>pzp</w:t>
      </w:r>
      <w:proofErr w:type="spellEnd"/>
      <w:r w:rsidR="00420AB9">
        <w:rPr>
          <w:rFonts w:asciiTheme="majorHAnsi" w:eastAsia="Times New Roman" w:hAnsiTheme="majorHAnsi" w:cstheme="majorHAnsi"/>
          <w:b/>
          <w:sz w:val="24"/>
          <w:szCs w:val="24"/>
          <w:lang w:eastAsia="pl-PL"/>
        </w:rPr>
        <w:t>.</w:t>
      </w:r>
    </w:p>
    <w:p w14:paraId="65D12005" w14:textId="5197B399"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2. W przypadku gdy wybór najkorzystniejszej oferty nie nastąpi przed upływem terminu związania ofertą określonego w SWZ, Zamawiający przed upływem terminu związania ofertą zwraca się jednokrotnie do Wykonawców o wyrażenie zgody na przedłużenie tego terminu o wskazany przez niego okres, nie dłuższy niż 30 dni. </w:t>
      </w:r>
    </w:p>
    <w:p w14:paraId="22C6463F" w14:textId="43D1E13A" w:rsidR="00D063C5" w:rsidRPr="00D063C5" w:rsidRDefault="00D0484B" w:rsidP="00D063C5">
      <w:pPr>
        <w:suppressAutoHyphens w:val="0"/>
        <w:autoSpaceDE w:val="0"/>
        <w:autoSpaceDN w:val="0"/>
        <w:adjustRightInd w:val="0"/>
        <w:spacing w:after="23"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3. Przedłużenie terminu związania oferta, o którym mowa w ust. 2, wymaga złożenia przez Wykonawcę pisemnego oświadczenia o wyrażeniu zgody na przedłużenie terminu związania ofertą. </w:t>
      </w:r>
    </w:p>
    <w:p w14:paraId="2B819DFA" w14:textId="65BA5672" w:rsidR="00D063C5" w:rsidRPr="00D063C5" w:rsidRDefault="00D0484B" w:rsidP="00D063C5">
      <w:pPr>
        <w:suppressAutoHyphens w:val="0"/>
        <w:autoSpaceDE w:val="0"/>
        <w:autoSpaceDN w:val="0"/>
        <w:adjustRightInd w:val="0"/>
        <w:spacing w:after="0" w:line="240" w:lineRule="auto"/>
        <w:rPr>
          <w:rFonts w:asciiTheme="majorHAnsi" w:eastAsia="Times New Roman" w:hAnsiTheme="majorHAnsi" w:cstheme="majorHAnsi"/>
          <w:color w:val="000000"/>
          <w:sz w:val="24"/>
          <w:szCs w:val="24"/>
          <w:lang w:eastAsia="pl-PL"/>
        </w:rPr>
      </w:pPr>
      <w:r>
        <w:rPr>
          <w:rFonts w:asciiTheme="majorHAnsi" w:eastAsia="Times New Roman" w:hAnsiTheme="majorHAnsi" w:cstheme="majorHAnsi"/>
          <w:color w:val="000000"/>
          <w:sz w:val="24"/>
          <w:szCs w:val="24"/>
          <w:lang w:eastAsia="pl-PL"/>
        </w:rPr>
        <w:t>15.</w:t>
      </w:r>
      <w:r w:rsidR="00D063C5" w:rsidRPr="00D063C5">
        <w:rPr>
          <w:rFonts w:asciiTheme="majorHAnsi" w:eastAsia="Times New Roman" w:hAnsiTheme="majorHAnsi" w:cstheme="majorHAnsi"/>
          <w:color w:val="000000"/>
          <w:sz w:val="24"/>
          <w:szCs w:val="24"/>
          <w:lang w:eastAsia="pl-PL"/>
        </w:rPr>
        <w:t xml:space="preserve">4. W przypadku gdy Zamawiający żąda wniesienia wadium, przedłużenie terminu związania ofertą, o którym mowa w ust. 2, następuje wraz z przedłużeniem okresu ważności wadium albo, jeżeli nie jest to możliwe, z wniesieniem nowego wadium na przedłużony okres związania ofertą. </w:t>
      </w:r>
    </w:p>
    <w:p w14:paraId="2A724253" w14:textId="77777777" w:rsidR="00D063C5" w:rsidRDefault="00D063C5" w:rsidP="002065FA">
      <w:pPr>
        <w:widowControl w:val="0"/>
        <w:autoSpaceDE w:val="0"/>
        <w:spacing w:before="20" w:after="20"/>
        <w:ind w:right="567"/>
        <w:rPr>
          <w:rFonts w:ascii="Arial" w:hAnsi="Arial" w:cs="Arial"/>
          <w:sz w:val="24"/>
          <w:szCs w:val="24"/>
        </w:rPr>
      </w:pPr>
    </w:p>
    <w:p w14:paraId="08A469D1" w14:textId="4F186C24" w:rsidR="00FC2DD8" w:rsidRDefault="00D0484B" w:rsidP="001B599A">
      <w:pPr>
        <w:pStyle w:val="Tekstpodstawowy"/>
        <w:overflowPunct w:val="0"/>
        <w:spacing w:before="20" w:after="20" w:line="276" w:lineRule="auto"/>
        <w:ind w:left="1287" w:right="567" w:hanging="1287"/>
        <w:rPr>
          <w:rFonts w:ascii="Arial" w:hAnsi="Arial" w:cs="Arial"/>
          <w:b/>
          <w:bCs/>
          <w:color w:val="auto"/>
          <w:sz w:val="24"/>
          <w:szCs w:val="24"/>
        </w:rPr>
      </w:pPr>
      <w:r>
        <w:rPr>
          <w:rFonts w:ascii="Arial" w:hAnsi="Arial" w:cs="Arial"/>
          <w:b/>
          <w:bCs/>
          <w:color w:val="auto"/>
          <w:sz w:val="24"/>
          <w:szCs w:val="24"/>
        </w:rPr>
        <w:t>16</w:t>
      </w:r>
      <w:r w:rsidR="00FC2DD8" w:rsidRPr="00AB6EE0">
        <w:rPr>
          <w:rFonts w:ascii="Arial" w:hAnsi="Arial" w:cs="Arial"/>
          <w:b/>
          <w:bCs/>
          <w:color w:val="auto"/>
          <w:sz w:val="24"/>
          <w:szCs w:val="24"/>
        </w:rPr>
        <w:t xml:space="preserve">. </w:t>
      </w:r>
      <w:r w:rsidR="00117EC2">
        <w:rPr>
          <w:rFonts w:ascii="Arial" w:hAnsi="Arial" w:cs="Arial"/>
          <w:b/>
          <w:bCs/>
          <w:color w:val="auto"/>
          <w:sz w:val="24"/>
          <w:szCs w:val="24"/>
        </w:rPr>
        <w:t xml:space="preserve">SKŁADANIE I OTWARCIE </w:t>
      </w:r>
      <w:r w:rsidR="00FC2DD8" w:rsidRPr="00AB6EE0">
        <w:rPr>
          <w:rFonts w:ascii="Arial" w:hAnsi="Arial" w:cs="Arial"/>
          <w:b/>
          <w:bCs/>
          <w:color w:val="auto"/>
          <w:sz w:val="24"/>
          <w:szCs w:val="24"/>
        </w:rPr>
        <w:t>OFERT</w:t>
      </w:r>
    </w:p>
    <w:p w14:paraId="060068EC" w14:textId="77777777" w:rsidR="00117EC2" w:rsidRPr="00117EC2" w:rsidRDefault="00117EC2"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p>
    <w:p w14:paraId="58C5CB46" w14:textId="26324AA8"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1. </w:t>
      </w:r>
      <w:r w:rsidR="00117EC2" w:rsidRPr="00117EC2">
        <w:rPr>
          <w:rFonts w:ascii="Arial" w:eastAsia="Times New Roman" w:hAnsi="Arial" w:cs="Arial"/>
          <w:b/>
          <w:bCs/>
          <w:color w:val="000000"/>
          <w:sz w:val="24"/>
          <w:szCs w:val="24"/>
          <w:lang w:eastAsia="pl-PL"/>
        </w:rPr>
        <w:t>Ofertę należy złożyć na Platformie e-Zamówienia</w:t>
      </w:r>
      <w:r w:rsidR="0072377F">
        <w:rPr>
          <w:rFonts w:ascii="Arial" w:eastAsia="Times New Roman" w:hAnsi="Arial" w:cs="Arial"/>
          <w:b/>
          <w:bCs/>
          <w:color w:val="000000"/>
          <w:sz w:val="24"/>
          <w:szCs w:val="24"/>
          <w:lang w:eastAsia="pl-PL"/>
        </w:rPr>
        <w:t>:</w:t>
      </w:r>
      <w:r w:rsidR="00B073D6" w:rsidRPr="00B073D6">
        <w:t xml:space="preserve"> </w:t>
      </w:r>
      <w:hyperlink r:id="rId11" w:history="1">
        <w:r w:rsidR="00B073D6" w:rsidRPr="00AC414D">
          <w:rPr>
            <w:rStyle w:val="Hipercze"/>
            <w:rFonts w:ascii="Arial" w:eastAsia="Times New Roman" w:hAnsi="Arial" w:cs="Arial"/>
            <w:b/>
            <w:bCs/>
            <w:sz w:val="24"/>
            <w:szCs w:val="24"/>
            <w:lang w:eastAsia="pl-PL"/>
          </w:rPr>
          <w:t>https://ezamowienia.gov.pl</w:t>
        </w:r>
      </w:hyperlink>
      <w:r w:rsidR="00B073D6">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w terminie do</w:t>
      </w:r>
      <w:r w:rsidR="00117EC2" w:rsidRPr="00117EC2">
        <w:rPr>
          <w:rFonts w:ascii="Arial" w:eastAsia="Times New Roman" w:hAnsi="Arial" w:cs="Arial"/>
          <w:b/>
          <w:bCs/>
          <w:color w:val="000000"/>
          <w:sz w:val="24"/>
          <w:szCs w:val="24"/>
          <w:lang w:eastAsia="pl-PL"/>
        </w:rPr>
        <w:t xml:space="preserve"> </w:t>
      </w:r>
      <w:r w:rsidR="00117EC2" w:rsidRPr="00B073D6">
        <w:rPr>
          <w:rFonts w:ascii="Arial" w:eastAsia="Times New Roman" w:hAnsi="Arial" w:cs="Arial"/>
          <w:color w:val="000000"/>
          <w:sz w:val="24"/>
          <w:szCs w:val="24"/>
          <w:lang w:eastAsia="pl-PL"/>
        </w:rPr>
        <w:t>dnia</w:t>
      </w:r>
      <w:r w:rsidR="00117EC2" w:rsidRPr="00117EC2">
        <w:rPr>
          <w:rFonts w:ascii="Arial" w:eastAsia="Times New Roman" w:hAnsi="Arial" w:cs="Arial"/>
          <w:b/>
          <w:bCs/>
          <w:color w:val="000000"/>
          <w:sz w:val="24"/>
          <w:szCs w:val="24"/>
          <w:lang w:eastAsia="pl-PL"/>
        </w:rPr>
        <w:t xml:space="preserve"> </w:t>
      </w:r>
      <w:r w:rsidR="00B073D6">
        <w:rPr>
          <w:rFonts w:ascii="Arial" w:eastAsia="Times New Roman" w:hAnsi="Arial" w:cs="Arial"/>
          <w:b/>
          <w:bCs/>
          <w:color w:val="000000"/>
          <w:sz w:val="24"/>
          <w:szCs w:val="24"/>
          <w:lang w:eastAsia="pl-PL"/>
        </w:rPr>
        <w:t xml:space="preserve">16 lutego 2024r. </w:t>
      </w:r>
      <w:r w:rsidR="00117EC2" w:rsidRPr="00B073D6">
        <w:rPr>
          <w:rFonts w:ascii="Arial" w:eastAsia="Times New Roman" w:hAnsi="Arial" w:cs="Arial"/>
          <w:color w:val="000000"/>
          <w:sz w:val="24"/>
          <w:szCs w:val="24"/>
          <w:lang w:eastAsia="pl-PL"/>
        </w:rPr>
        <w:t>do godz.</w:t>
      </w:r>
      <w:r w:rsidR="00117EC2" w:rsidRPr="00117EC2">
        <w:rPr>
          <w:rFonts w:ascii="Arial" w:eastAsia="Times New Roman" w:hAnsi="Arial" w:cs="Arial"/>
          <w:b/>
          <w:bCs/>
          <w:color w:val="000000"/>
          <w:sz w:val="24"/>
          <w:szCs w:val="24"/>
          <w:lang w:eastAsia="pl-PL"/>
        </w:rPr>
        <w:t xml:space="preserve"> </w:t>
      </w:r>
      <w:r>
        <w:rPr>
          <w:rFonts w:ascii="Arial" w:eastAsia="Times New Roman" w:hAnsi="Arial" w:cs="Arial"/>
          <w:b/>
          <w:bCs/>
          <w:color w:val="000000"/>
          <w:sz w:val="24"/>
          <w:szCs w:val="24"/>
          <w:lang w:eastAsia="pl-PL"/>
        </w:rPr>
        <w:t>12:00</w:t>
      </w:r>
      <w:r w:rsidR="00117EC2" w:rsidRPr="00117EC2">
        <w:rPr>
          <w:rFonts w:ascii="Arial" w:eastAsia="Times New Roman" w:hAnsi="Arial" w:cs="Arial"/>
          <w:b/>
          <w:bCs/>
          <w:color w:val="000000"/>
          <w:sz w:val="24"/>
          <w:szCs w:val="24"/>
          <w:lang w:eastAsia="pl-PL"/>
        </w:rPr>
        <w:t xml:space="preserve"> </w:t>
      </w:r>
    </w:p>
    <w:p w14:paraId="37141658" w14:textId="6AC31003"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w:t>
      </w:r>
      <w:r w:rsidR="00117EC2" w:rsidRPr="00117EC2">
        <w:rPr>
          <w:rFonts w:ascii="Arial" w:eastAsia="Times New Roman" w:hAnsi="Arial" w:cs="Arial"/>
          <w:color w:val="000000"/>
          <w:sz w:val="24"/>
          <w:szCs w:val="24"/>
          <w:lang w:eastAsia="pl-PL"/>
        </w:rPr>
        <w:t xml:space="preserve">2. Otwarcie ofert odbędzie się </w:t>
      </w:r>
      <w:r w:rsidR="00117EC2" w:rsidRPr="00117EC2">
        <w:rPr>
          <w:rFonts w:ascii="Arial" w:eastAsia="Times New Roman" w:hAnsi="Arial" w:cs="Arial"/>
          <w:b/>
          <w:bCs/>
          <w:color w:val="000000"/>
          <w:sz w:val="24"/>
          <w:szCs w:val="24"/>
          <w:lang w:eastAsia="pl-PL"/>
        </w:rPr>
        <w:t xml:space="preserve">w dniu </w:t>
      </w:r>
      <w:r w:rsidR="00B073D6">
        <w:rPr>
          <w:rFonts w:ascii="Arial" w:eastAsia="Times New Roman" w:hAnsi="Arial" w:cs="Arial"/>
          <w:b/>
          <w:bCs/>
          <w:color w:val="000000"/>
          <w:sz w:val="24"/>
          <w:szCs w:val="24"/>
          <w:lang w:eastAsia="pl-PL"/>
        </w:rPr>
        <w:t>16 lutego 2024</w:t>
      </w:r>
      <w:r w:rsidR="00117EC2" w:rsidRPr="00117EC2">
        <w:rPr>
          <w:rFonts w:ascii="Arial" w:eastAsia="Times New Roman" w:hAnsi="Arial" w:cs="Arial"/>
          <w:b/>
          <w:bCs/>
          <w:color w:val="000000"/>
          <w:sz w:val="24"/>
          <w:szCs w:val="24"/>
          <w:lang w:eastAsia="pl-PL"/>
        </w:rPr>
        <w:t xml:space="preserve"> r., o godz. 1</w:t>
      </w:r>
      <w:r>
        <w:rPr>
          <w:rFonts w:ascii="Arial" w:eastAsia="Times New Roman" w:hAnsi="Arial" w:cs="Arial"/>
          <w:b/>
          <w:bCs/>
          <w:color w:val="000000"/>
          <w:sz w:val="24"/>
          <w:szCs w:val="24"/>
          <w:lang w:eastAsia="pl-PL"/>
        </w:rPr>
        <w:t>2:30</w:t>
      </w:r>
      <w:r w:rsidR="002774E5">
        <w:rPr>
          <w:rFonts w:ascii="Arial" w:eastAsia="Times New Roman" w:hAnsi="Arial" w:cs="Arial"/>
          <w:b/>
          <w:bCs/>
          <w:color w:val="000000"/>
          <w:sz w:val="24"/>
          <w:szCs w:val="24"/>
          <w:lang w:eastAsia="pl-PL"/>
        </w:rPr>
        <w:t>.</w:t>
      </w:r>
      <w:r w:rsidR="002774E5" w:rsidRPr="002774E5">
        <w:rPr>
          <w:rFonts w:ascii="Arial" w:eastAsia="Times New Roman" w:hAnsi="Arial" w:cs="Arial"/>
          <w:sz w:val="24"/>
          <w:szCs w:val="24"/>
          <w:lang w:eastAsia="pl-PL"/>
        </w:rPr>
        <w:t xml:space="preserve"> </w:t>
      </w:r>
      <w:r w:rsidR="002774E5" w:rsidRPr="00BE734C">
        <w:rPr>
          <w:rFonts w:ascii="Arial" w:eastAsia="Times New Roman" w:hAnsi="Arial" w:cs="Arial"/>
          <w:sz w:val="24"/>
          <w:szCs w:val="24"/>
          <w:lang w:eastAsia="pl-PL"/>
        </w:rPr>
        <w:t>Otwarcie ofert jest niepubliczne.</w:t>
      </w:r>
      <w:r w:rsidR="00117EC2" w:rsidRPr="00117EC2">
        <w:rPr>
          <w:rFonts w:ascii="Arial" w:eastAsia="Times New Roman" w:hAnsi="Arial" w:cs="Arial"/>
          <w:b/>
          <w:bCs/>
          <w:color w:val="000000"/>
          <w:sz w:val="24"/>
          <w:szCs w:val="24"/>
          <w:lang w:eastAsia="pl-PL"/>
        </w:rPr>
        <w:t xml:space="preserve"> </w:t>
      </w:r>
    </w:p>
    <w:p w14:paraId="3522E327" w14:textId="01E7072A"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16.4</w:t>
      </w:r>
      <w:r w:rsidR="00117EC2" w:rsidRPr="00117EC2">
        <w:rPr>
          <w:rFonts w:ascii="Arial" w:eastAsia="Times New Roman" w:hAnsi="Arial" w:cs="Arial"/>
          <w:color w:val="000000"/>
          <w:sz w:val="24"/>
          <w:szCs w:val="24"/>
          <w:lang w:eastAsia="pl-PL"/>
        </w:rPr>
        <w:t xml:space="preserve"> Ofertę należy złożyć na formularzu oferty </w:t>
      </w:r>
      <w:r w:rsidR="00117EC2" w:rsidRPr="00117EC2">
        <w:rPr>
          <w:rFonts w:ascii="Arial" w:eastAsia="Times New Roman" w:hAnsi="Arial" w:cs="Arial"/>
          <w:b/>
          <w:bCs/>
          <w:color w:val="000000"/>
          <w:sz w:val="24"/>
          <w:szCs w:val="24"/>
          <w:lang w:eastAsia="pl-PL"/>
        </w:rPr>
        <w:t xml:space="preserve">stanowiącym załącznik nr 1 do SWZ </w:t>
      </w:r>
      <w:r w:rsidR="00B073D6">
        <w:rPr>
          <w:rFonts w:ascii="Arial" w:eastAsia="Times New Roman" w:hAnsi="Arial" w:cs="Arial"/>
          <w:b/>
          <w:bCs/>
          <w:color w:val="000000"/>
          <w:sz w:val="24"/>
          <w:szCs w:val="24"/>
          <w:lang w:eastAsia="pl-PL"/>
        </w:rPr>
        <w:t xml:space="preserve">oraz </w:t>
      </w:r>
      <w:r w:rsidR="00B073D6" w:rsidRPr="00117EC2">
        <w:rPr>
          <w:rFonts w:ascii="Arial" w:eastAsia="Times New Roman" w:hAnsi="Arial" w:cs="Arial"/>
          <w:b/>
          <w:bCs/>
          <w:color w:val="000000"/>
          <w:sz w:val="24"/>
          <w:szCs w:val="24"/>
          <w:lang w:eastAsia="pl-PL"/>
        </w:rPr>
        <w:t>interaktywnym formularz</w:t>
      </w:r>
      <w:r w:rsidR="00B073D6">
        <w:rPr>
          <w:rFonts w:ascii="Arial" w:eastAsia="Times New Roman" w:hAnsi="Arial" w:cs="Arial"/>
          <w:b/>
          <w:bCs/>
          <w:color w:val="000000"/>
          <w:sz w:val="24"/>
          <w:szCs w:val="24"/>
          <w:lang w:eastAsia="pl-PL"/>
        </w:rPr>
        <w:t>u</w:t>
      </w:r>
      <w:r w:rsidR="00B073D6" w:rsidRPr="00117EC2">
        <w:rPr>
          <w:rFonts w:ascii="Arial" w:eastAsia="Times New Roman" w:hAnsi="Arial" w:cs="Arial"/>
          <w:b/>
          <w:bCs/>
          <w:color w:val="000000"/>
          <w:sz w:val="24"/>
          <w:szCs w:val="24"/>
          <w:lang w:eastAsia="pl-PL"/>
        </w:rPr>
        <w:t xml:space="preserve"> oferty przewidzianym przez Platformę e-Zamówienia.</w:t>
      </w:r>
    </w:p>
    <w:p w14:paraId="16711767" w14:textId="133C1BC0" w:rsidR="00117EC2" w:rsidRPr="00117EC2" w:rsidRDefault="00290C3F" w:rsidP="00117EC2">
      <w:pPr>
        <w:suppressAutoHyphens w:val="0"/>
        <w:autoSpaceDE w:val="0"/>
        <w:autoSpaceDN w:val="0"/>
        <w:adjustRightInd w:val="0"/>
        <w:spacing w:after="2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16.5</w:t>
      </w:r>
      <w:r w:rsidR="00117EC2" w:rsidRPr="00117EC2">
        <w:rPr>
          <w:rFonts w:ascii="Arial" w:eastAsia="Times New Roman" w:hAnsi="Arial" w:cs="Arial"/>
          <w:color w:val="000000"/>
          <w:sz w:val="24"/>
          <w:szCs w:val="24"/>
          <w:lang w:eastAsia="pl-PL"/>
        </w:rPr>
        <w:t xml:space="preserve">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17EC2" w:rsidRPr="00117EC2">
        <w:rPr>
          <w:rFonts w:ascii="Arial" w:eastAsia="Times New Roman" w:hAnsi="Arial" w:cs="Arial"/>
          <w:color w:val="000000"/>
          <w:sz w:val="24"/>
          <w:szCs w:val="24"/>
          <w:lang w:eastAsia="pl-PL"/>
        </w:rPr>
        <w:t>drag&amp;drop</w:t>
      </w:r>
      <w:proofErr w:type="spellEnd"/>
      <w:r w:rsidR="00117EC2" w:rsidRPr="00117EC2">
        <w:rPr>
          <w:rFonts w:ascii="Arial" w:eastAsia="Times New Roman" w:hAnsi="Arial" w:cs="Arial"/>
          <w:color w:val="000000"/>
          <w:sz w:val="24"/>
          <w:szCs w:val="24"/>
          <w:lang w:eastAsia="pl-PL"/>
        </w:rPr>
        <w:t xml:space="preserve"> („przeciągnij” i „upuść”) służące do dodawania plików. </w:t>
      </w:r>
      <w:r w:rsidR="00117EC2" w:rsidRPr="00117EC2">
        <w:rPr>
          <w:rFonts w:ascii="Arial" w:eastAsia="Times New Roman" w:hAnsi="Arial" w:cs="Arial"/>
          <w:b/>
          <w:bCs/>
          <w:color w:val="000000"/>
          <w:sz w:val="24"/>
          <w:szCs w:val="24"/>
          <w:lang w:eastAsia="pl-PL"/>
        </w:rPr>
        <w:t xml:space="preserve">W polu „Załączniki i inne dokumenty przedstawione w ofercie przez Wykonawcę” wykonawca dodaje ofertę oraz dokumenty składane wraz z ofertą. Pole „Wypełniony formularz oferty” należy pominąć. </w:t>
      </w:r>
    </w:p>
    <w:p w14:paraId="0B9B81CB" w14:textId="0D59FEEF" w:rsidR="00117EC2" w:rsidRPr="00117EC2" w:rsidRDefault="00290C3F" w:rsidP="00117EC2">
      <w:pPr>
        <w:suppressAutoHyphens w:val="0"/>
        <w:autoSpaceDE w:val="0"/>
        <w:autoSpaceDN w:val="0"/>
        <w:adjustRightInd w:val="0"/>
        <w:spacing w:after="0" w:line="240" w:lineRule="auto"/>
        <w:rPr>
          <w:rFonts w:ascii="Arial" w:eastAsia="Times New Roman" w:hAnsi="Arial" w:cs="Arial"/>
          <w:color w:val="000000"/>
          <w:sz w:val="24"/>
          <w:szCs w:val="24"/>
          <w:lang w:eastAsia="pl-PL"/>
        </w:rPr>
      </w:pPr>
      <w:r>
        <w:rPr>
          <w:rFonts w:ascii="Arial" w:eastAsia="Times New Roman" w:hAnsi="Arial" w:cs="Arial"/>
          <w:color w:val="000000"/>
          <w:sz w:val="24"/>
          <w:szCs w:val="24"/>
          <w:lang w:eastAsia="pl-PL"/>
        </w:rPr>
        <w:t xml:space="preserve">16.6 </w:t>
      </w:r>
      <w:r w:rsidR="00117EC2" w:rsidRPr="00117EC2">
        <w:rPr>
          <w:rFonts w:ascii="Arial" w:eastAsia="Times New Roman" w:hAnsi="Arial" w:cs="Arial"/>
          <w:color w:val="000000"/>
          <w:sz w:val="24"/>
          <w:szCs w:val="24"/>
          <w:lang w:eastAsia="pl-PL"/>
        </w:rPr>
        <w:t xml:space="preserve">Jeżeli wraz z ofertą składane są dokumenty zawierające tajemnicę przedsiębiorstwa wykonawca, w celu utrzymania w poufności tych informacji, </w:t>
      </w:r>
    </w:p>
    <w:p w14:paraId="382F4525"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087C6BA5" w14:textId="3EB88A3B"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16.7</w:t>
      </w:r>
      <w:r w:rsidR="00117EC2" w:rsidRPr="00117EC2">
        <w:rPr>
          <w:rFonts w:ascii="Arial" w:eastAsia="Times New Roman" w:hAnsi="Arial" w:cs="Arial"/>
          <w:sz w:val="24"/>
          <w:szCs w:val="24"/>
          <w:lang w:eastAsia="pl-PL"/>
        </w:rPr>
        <w:t xml:space="preserve"> </w:t>
      </w:r>
      <w:r w:rsidR="00117EC2" w:rsidRPr="00117EC2">
        <w:rPr>
          <w:rFonts w:ascii="Arial" w:eastAsia="Times New Roman" w:hAnsi="Arial" w:cs="Arial"/>
          <w:b/>
          <w:bCs/>
          <w:sz w:val="24"/>
          <w:szCs w:val="24"/>
          <w:lang w:eastAsia="pl-PL"/>
        </w:rPr>
        <w:t xml:space="preserve">Oferta oraz pozostałe dokumenty </w:t>
      </w:r>
      <w:r w:rsidR="00117EC2" w:rsidRPr="00117EC2">
        <w:rPr>
          <w:rFonts w:ascii="Arial" w:eastAsia="Times New Roman" w:hAnsi="Arial" w:cs="Arial"/>
          <w:sz w:val="24"/>
          <w:szCs w:val="24"/>
          <w:lang w:eastAsia="pl-PL"/>
        </w:rPr>
        <w:t xml:space="preserve">wchodzące w skład oferty lub składane wraz z ofertą, które są zgodnie z ustawą lub rozporządzeniem Prezesa Rady Ministrów w sprawie wymagań dla dokumentów elektronicznych opatrzone kwalifikowanym podpisem elektronicznym, podpisem zaufanym lub podpisem osobistym, mogą być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t>
      </w:r>
    </w:p>
    <w:p w14:paraId="283A4C32" w14:textId="720045FF"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16.8 </w:t>
      </w:r>
      <w:r w:rsidR="00117EC2" w:rsidRPr="00117EC2">
        <w:rPr>
          <w:rFonts w:ascii="Arial" w:eastAsia="Times New Roman" w:hAnsi="Arial" w:cs="Arial"/>
          <w:sz w:val="24"/>
          <w:szCs w:val="24"/>
          <w:lang w:eastAsia="pl-PL"/>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5F89D6EE" w14:textId="532C1EE1" w:rsidR="00117EC2" w:rsidRPr="00117EC2" w:rsidRDefault="00290C3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16.9 </w:t>
      </w:r>
      <w:r w:rsidR="00117EC2" w:rsidRPr="00117EC2">
        <w:rPr>
          <w:rFonts w:ascii="Arial" w:eastAsia="Times New Roman" w:hAnsi="Arial" w:cs="Arial"/>
          <w:sz w:val="24"/>
          <w:szCs w:val="24"/>
          <w:lang w:eastAsia="pl-PL"/>
        </w:rPr>
        <w:t xml:space="preserve"> Oferta może być złożona tylko do upływu terminu składania ofert. </w:t>
      </w:r>
    </w:p>
    <w:p w14:paraId="46074E37" w14:textId="77777777"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 xml:space="preserve">11. Wykonawca może przed upływem terminu składania ofert wycofać ofertę. Wykonawca wycofuje ofertę w zakładce „Oferty/wnioski” używając przycisku „Wycofaj ofertę”. </w:t>
      </w:r>
    </w:p>
    <w:p w14:paraId="21506115" w14:textId="61FE6D98"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290C3F">
        <w:rPr>
          <w:rFonts w:ascii="Arial" w:eastAsia="Times New Roman" w:hAnsi="Arial" w:cs="Arial"/>
          <w:sz w:val="24"/>
          <w:szCs w:val="24"/>
          <w:lang w:eastAsia="pl-PL"/>
        </w:rPr>
        <w:t>6.</w:t>
      </w:r>
      <w:r w:rsidR="0073249F">
        <w:rPr>
          <w:rFonts w:ascii="Arial" w:eastAsia="Times New Roman" w:hAnsi="Arial" w:cs="Arial"/>
          <w:sz w:val="24"/>
          <w:szCs w:val="24"/>
          <w:lang w:eastAsia="pl-PL"/>
        </w:rPr>
        <w:t>10</w:t>
      </w:r>
      <w:r w:rsidRPr="00117EC2">
        <w:rPr>
          <w:rFonts w:ascii="Arial" w:eastAsia="Times New Roman" w:hAnsi="Arial" w:cs="Arial"/>
          <w:sz w:val="24"/>
          <w:szCs w:val="24"/>
          <w:lang w:eastAsia="pl-PL"/>
        </w:rPr>
        <w:t xml:space="preserve"> Maksymalny łączny rozmiar plików stanowiących ofertę lub składanych wraz z ofertą to 250 MB. </w:t>
      </w:r>
    </w:p>
    <w:p w14:paraId="23A938F3" w14:textId="3DDF597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6.11 </w:t>
      </w:r>
      <w:r w:rsidRPr="00117EC2">
        <w:rPr>
          <w:rFonts w:ascii="Arial" w:eastAsia="Times New Roman" w:hAnsi="Arial" w:cs="Arial"/>
          <w:sz w:val="24"/>
          <w:szCs w:val="24"/>
          <w:lang w:eastAsia="pl-PL"/>
        </w:rPr>
        <w:t xml:space="preserve">Ponieważ otwarcie ofert nastąpi przy użyciu systemu teleinformatycznego, w przypadku awarii tego systemu, która spowoduje brak możliwości otwarcia ofert w terminie określonym przez zamawiającego, otwarcie ofert nastąpi niezwłocznie po usunięciu awarii. </w:t>
      </w:r>
    </w:p>
    <w:p w14:paraId="2DFA7F58" w14:textId="5BB1E54A" w:rsidR="00117EC2" w:rsidRPr="00117EC2" w:rsidRDefault="00117EC2" w:rsidP="00117EC2">
      <w:pPr>
        <w:suppressAutoHyphens w:val="0"/>
        <w:autoSpaceDE w:val="0"/>
        <w:autoSpaceDN w:val="0"/>
        <w:adjustRightInd w:val="0"/>
        <w:spacing w:after="2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w:t>
      </w:r>
      <w:r w:rsidR="0073249F">
        <w:rPr>
          <w:rFonts w:ascii="Arial" w:eastAsia="Times New Roman" w:hAnsi="Arial" w:cs="Arial"/>
          <w:sz w:val="24"/>
          <w:szCs w:val="24"/>
          <w:lang w:eastAsia="pl-PL"/>
        </w:rPr>
        <w:t xml:space="preserve">6.12 </w:t>
      </w:r>
      <w:r w:rsidRPr="00117EC2">
        <w:rPr>
          <w:rFonts w:ascii="Arial" w:eastAsia="Times New Roman" w:hAnsi="Arial" w:cs="Arial"/>
          <w:sz w:val="24"/>
          <w:szCs w:val="24"/>
          <w:lang w:eastAsia="pl-PL"/>
        </w:rPr>
        <w:t xml:space="preserve">W sytuacji, o której mowa w pkt 13 zamawiający zamieści na Platformie e-Zamówienia informację o zmianie terminu otwarcia ofert. </w:t>
      </w:r>
    </w:p>
    <w:p w14:paraId="7DF42E3A" w14:textId="09340FBC" w:rsidR="00117EC2" w:rsidRPr="00117EC2" w:rsidRDefault="0073249F" w:rsidP="00117EC2">
      <w:pPr>
        <w:suppressAutoHyphens w:val="0"/>
        <w:autoSpaceDE w:val="0"/>
        <w:autoSpaceDN w:val="0"/>
        <w:adjustRightInd w:val="0"/>
        <w:spacing w:after="20" w:line="240" w:lineRule="auto"/>
        <w:rPr>
          <w:rFonts w:ascii="Arial" w:eastAsia="Times New Roman" w:hAnsi="Arial" w:cs="Arial"/>
          <w:sz w:val="24"/>
          <w:szCs w:val="24"/>
          <w:lang w:eastAsia="pl-PL"/>
        </w:rPr>
      </w:pPr>
      <w:r>
        <w:rPr>
          <w:rFonts w:ascii="Arial" w:eastAsia="Times New Roman" w:hAnsi="Arial" w:cs="Arial"/>
          <w:sz w:val="24"/>
          <w:szCs w:val="24"/>
          <w:lang w:eastAsia="pl-PL"/>
        </w:rPr>
        <w:t xml:space="preserve">16.13 </w:t>
      </w:r>
      <w:r w:rsidR="00117EC2" w:rsidRPr="00117EC2">
        <w:rPr>
          <w:rFonts w:ascii="Arial" w:eastAsia="Times New Roman" w:hAnsi="Arial" w:cs="Arial"/>
          <w:sz w:val="24"/>
          <w:szCs w:val="24"/>
          <w:lang w:eastAsia="pl-PL"/>
        </w:rPr>
        <w:t xml:space="preserve"> Zamawiający najpóźniej przed otwarciem ofert, udostępni na Platformie e-Zamówienia informację o kwocie, jaką zamierza przeznaczyć na sfinansowanie zamówienia. </w:t>
      </w:r>
    </w:p>
    <w:p w14:paraId="1B9E706B" w14:textId="2B8FB60F" w:rsidR="00117EC2" w:rsidRPr="00117EC2" w:rsidRDefault="00117EC2" w:rsidP="00117EC2">
      <w:pPr>
        <w:suppressAutoHyphens w:val="0"/>
        <w:autoSpaceDE w:val="0"/>
        <w:autoSpaceDN w:val="0"/>
        <w:adjustRightInd w:val="0"/>
        <w:spacing w:after="0" w:line="240" w:lineRule="auto"/>
        <w:rPr>
          <w:rFonts w:ascii="Arial" w:eastAsia="Times New Roman" w:hAnsi="Arial" w:cs="Arial"/>
          <w:sz w:val="24"/>
          <w:szCs w:val="24"/>
          <w:lang w:eastAsia="pl-PL"/>
        </w:rPr>
      </w:pPr>
      <w:r w:rsidRPr="00117EC2">
        <w:rPr>
          <w:rFonts w:ascii="Arial" w:eastAsia="Times New Roman" w:hAnsi="Arial" w:cs="Arial"/>
          <w:sz w:val="24"/>
          <w:szCs w:val="24"/>
          <w:lang w:eastAsia="pl-PL"/>
        </w:rPr>
        <w:t>16.</w:t>
      </w:r>
      <w:r w:rsidR="0073249F">
        <w:rPr>
          <w:rFonts w:ascii="Arial" w:eastAsia="Times New Roman" w:hAnsi="Arial" w:cs="Arial"/>
          <w:sz w:val="24"/>
          <w:szCs w:val="24"/>
          <w:lang w:eastAsia="pl-PL"/>
        </w:rPr>
        <w:t xml:space="preserve">14 </w:t>
      </w:r>
      <w:r w:rsidRPr="00117EC2">
        <w:rPr>
          <w:rFonts w:ascii="Arial" w:eastAsia="Times New Roman" w:hAnsi="Arial" w:cs="Arial"/>
          <w:sz w:val="24"/>
          <w:szCs w:val="24"/>
          <w:lang w:eastAsia="pl-PL"/>
        </w:rPr>
        <w:t xml:space="preserve">Zamawiający, niezwłocznie po otwarciu ofert, udostępni na Platformie e-Zamówienia informacje o których mowa w art. 222 ustawy. </w:t>
      </w:r>
    </w:p>
    <w:p w14:paraId="7AE5ED9C" w14:textId="77777777" w:rsidR="007D3881" w:rsidRDefault="007D3881" w:rsidP="00755B9F">
      <w:pPr>
        <w:pStyle w:val="Tekstpodstawowy"/>
        <w:overflowPunct w:val="0"/>
        <w:spacing w:before="20" w:after="20" w:line="276" w:lineRule="auto"/>
        <w:ind w:right="567"/>
        <w:rPr>
          <w:rFonts w:ascii="Arial" w:hAnsi="Arial" w:cs="Arial"/>
          <w:b/>
          <w:bCs/>
          <w:color w:val="auto"/>
          <w:sz w:val="24"/>
          <w:szCs w:val="24"/>
        </w:rPr>
      </w:pPr>
    </w:p>
    <w:p w14:paraId="0FEFCD90" w14:textId="14438FE0" w:rsidR="00161303" w:rsidRPr="003B1B5D" w:rsidRDefault="00670CDE" w:rsidP="00755B9F">
      <w:pPr>
        <w:pStyle w:val="Tekstpodstawowy"/>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 xml:space="preserve">18. </w:t>
      </w:r>
      <w:r w:rsidR="00FC2DD8" w:rsidRPr="00AB6EE0">
        <w:rPr>
          <w:rFonts w:ascii="Arial" w:hAnsi="Arial" w:cs="Arial"/>
          <w:b/>
          <w:bCs/>
          <w:color w:val="auto"/>
          <w:sz w:val="24"/>
          <w:szCs w:val="24"/>
        </w:rPr>
        <w:t xml:space="preserve"> OPIS SPOSOBU OBLICZENIA CENY</w:t>
      </w:r>
      <w:r w:rsidR="00161303">
        <w:rPr>
          <w:rFonts w:ascii="Arial" w:hAnsi="Arial" w:cs="Arial"/>
          <w:b/>
          <w:bCs/>
          <w:color w:val="auto"/>
          <w:sz w:val="24"/>
          <w:szCs w:val="24"/>
        </w:rPr>
        <w:t>.</w:t>
      </w:r>
    </w:p>
    <w:p w14:paraId="09508F10" w14:textId="50F2C848" w:rsidR="009D6687" w:rsidRPr="00AB6EE0" w:rsidRDefault="00F36D49" w:rsidP="00F36D49">
      <w:pPr>
        <w:pStyle w:val="Tekstpodstawowy"/>
        <w:tabs>
          <w:tab w:val="left" w:pos="284"/>
        </w:tabs>
        <w:overflowPunct w:val="0"/>
        <w:spacing w:before="20" w:after="20" w:line="276" w:lineRule="auto"/>
        <w:rPr>
          <w:rFonts w:ascii="Arial" w:hAnsi="Arial" w:cs="Arial"/>
          <w:color w:val="auto"/>
          <w:sz w:val="24"/>
          <w:szCs w:val="24"/>
        </w:rPr>
      </w:pPr>
      <w:r>
        <w:rPr>
          <w:rFonts w:ascii="Arial" w:hAnsi="Arial" w:cs="Arial"/>
          <w:color w:val="auto"/>
          <w:sz w:val="24"/>
          <w:szCs w:val="24"/>
        </w:rPr>
        <w:t xml:space="preserve">18.1 </w:t>
      </w:r>
      <w:r w:rsidR="009D6687" w:rsidRPr="00AB6EE0">
        <w:rPr>
          <w:rFonts w:ascii="Arial" w:hAnsi="Arial" w:cs="Arial"/>
          <w:color w:val="auto"/>
          <w:sz w:val="24"/>
          <w:szCs w:val="24"/>
        </w:rPr>
        <w:t>Cenę należy podać w złotych polskich w formularzu „</w:t>
      </w:r>
      <w:r w:rsidR="009D6687" w:rsidRPr="00AB6EE0">
        <w:rPr>
          <w:rFonts w:ascii="Arial" w:hAnsi="Arial" w:cs="Arial"/>
          <w:b/>
          <w:bCs/>
          <w:color w:val="auto"/>
          <w:sz w:val="24"/>
          <w:szCs w:val="24"/>
        </w:rPr>
        <w:t>Formularz ofertowy</w:t>
      </w:r>
      <w:r w:rsidR="009D6687" w:rsidRPr="00AB6EE0">
        <w:rPr>
          <w:rFonts w:ascii="Arial" w:hAnsi="Arial" w:cs="Arial"/>
          <w:color w:val="auto"/>
          <w:sz w:val="24"/>
          <w:szCs w:val="24"/>
        </w:rPr>
        <w:t xml:space="preserve">” (Załącznik Nr </w:t>
      </w:r>
      <w:r w:rsidR="00161303">
        <w:rPr>
          <w:rFonts w:ascii="Arial" w:hAnsi="Arial" w:cs="Arial"/>
          <w:color w:val="auto"/>
          <w:sz w:val="24"/>
          <w:szCs w:val="24"/>
        </w:rPr>
        <w:t>1</w:t>
      </w:r>
      <w:r w:rsidR="00624E97" w:rsidRPr="00AB6EE0">
        <w:rPr>
          <w:rFonts w:ascii="Arial" w:hAnsi="Arial" w:cs="Arial"/>
          <w:b/>
          <w:color w:val="FF0000"/>
          <w:sz w:val="24"/>
          <w:szCs w:val="24"/>
        </w:rPr>
        <w:t xml:space="preserve"> </w:t>
      </w:r>
      <w:r w:rsidR="000E25E1">
        <w:rPr>
          <w:rFonts w:ascii="Arial" w:hAnsi="Arial" w:cs="Arial"/>
          <w:color w:val="auto"/>
          <w:sz w:val="24"/>
          <w:szCs w:val="24"/>
        </w:rPr>
        <w:t>do S</w:t>
      </w:r>
      <w:r w:rsidR="009D6687" w:rsidRPr="00AB6EE0">
        <w:rPr>
          <w:rFonts w:ascii="Arial" w:hAnsi="Arial" w:cs="Arial"/>
          <w:color w:val="auto"/>
          <w:sz w:val="24"/>
          <w:szCs w:val="24"/>
        </w:rPr>
        <w:t xml:space="preserve">WZ), </w:t>
      </w:r>
      <w:r w:rsidR="009D6687" w:rsidRPr="00BE4CB6">
        <w:rPr>
          <w:rFonts w:ascii="Arial" w:hAnsi="Arial" w:cs="Arial"/>
          <w:color w:val="auto"/>
          <w:sz w:val="24"/>
          <w:szCs w:val="24"/>
        </w:rPr>
        <w:t xml:space="preserve">z dokładnością do </w:t>
      </w:r>
      <w:r w:rsidR="00C557E9" w:rsidRPr="00BE4CB6">
        <w:rPr>
          <w:rFonts w:ascii="Arial" w:hAnsi="Arial" w:cs="Arial"/>
          <w:color w:val="auto"/>
          <w:sz w:val="24"/>
          <w:szCs w:val="24"/>
        </w:rPr>
        <w:t>dwóch</w:t>
      </w:r>
      <w:r w:rsidR="009D6687" w:rsidRPr="00BE4CB6">
        <w:rPr>
          <w:rFonts w:ascii="Arial" w:hAnsi="Arial" w:cs="Arial"/>
          <w:color w:val="auto"/>
          <w:sz w:val="24"/>
          <w:szCs w:val="24"/>
        </w:rPr>
        <w:t xml:space="preserve"> miejsc po przecinku</w:t>
      </w:r>
      <w:r w:rsidR="009D6687" w:rsidRPr="00AB6EE0">
        <w:rPr>
          <w:rFonts w:ascii="Arial" w:hAnsi="Arial" w:cs="Arial"/>
          <w:color w:val="auto"/>
          <w:sz w:val="24"/>
          <w:szCs w:val="24"/>
        </w:rPr>
        <w:t>.</w:t>
      </w:r>
    </w:p>
    <w:p w14:paraId="728D1A26" w14:textId="7CC31EF5"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18.2. </w:t>
      </w:r>
      <w:r w:rsidR="009D6687" w:rsidRPr="00AB6EE0">
        <w:rPr>
          <w:rFonts w:ascii="Arial" w:hAnsi="Arial" w:cs="Arial"/>
          <w:sz w:val="24"/>
          <w:szCs w:val="24"/>
        </w:rPr>
        <w:t xml:space="preserve">Wykonawca podaje w ofercie </w:t>
      </w:r>
      <w:r w:rsidR="009D6687" w:rsidRPr="00BE4CB6">
        <w:rPr>
          <w:rFonts w:ascii="Arial" w:hAnsi="Arial" w:cs="Arial"/>
          <w:sz w:val="24"/>
          <w:szCs w:val="24"/>
        </w:rPr>
        <w:t>cenę całkowitą</w:t>
      </w:r>
      <w:r w:rsidR="009D6687" w:rsidRPr="00AB6EE0">
        <w:rPr>
          <w:rFonts w:ascii="Arial" w:hAnsi="Arial" w:cs="Arial"/>
          <w:sz w:val="24"/>
          <w:szCs w:val="24"/>
        </w:rPr>
        <w:t xml:space="preserve"> netto, kwotę podatku VAT oraz cenę całkowitą brutto w</w:t>
      </w:r>
      <w:r w:rsidR="0010327D" w:rsidRPr="00AB6EE0">
        <w:rPr>
          <w:rFonts w:ascii="Arial" w:hAnsi="Arial" w:cs="Arial"/>
          <w:sz w:val="24"/>
          <w:szCs w:val="24"/>
        </w:rPr>
        <w:t> </w:t>
      </w:r>
      <w:r w:rsidR="009D6687" w:rsidRPr="00AB6EE0">
        <w:rPr>
          <w:rFonts w:ascii="Arial" w:hAnsi="Arial" w:cs="Arial"/>
          <w:sz w:val="24"/>
          <w:szCs w:val="24"/>
        </w:rPr>
        <w:t xml:space="preserve">sposób określony w Formularzu oferty (Załącznik </w:t>
      </w:r>
      <w:r w:rsidR="004953D1" w:rsidRPr="00AB6EE0">
        <w:rPr>
          <w:rFonts w:ascii="Arial" w:hAnsi="Arial" w:cs="Arial"/>
          <w:sz w:val="24"/>
          <w:szCs w:val="24"/>
        </w:rPr>
        <w:t xml:space="preserve">Nr </w:t>
      </w:r>
      <w:r w:rsidR="000E25E1">
        <w:rPr>
          <w:rFonts w:ascii="Arial" w:hAnsi="Arial" w:cs="Arial"/>
          <w:bCs/>
          <w:sz w:val="24"/>
          <w:szCs w:val="24"/>
        </w:rPr>
        <w:t>2</w:t>
      </w:r>
      <w:r w:rsidR="000E25E1">
        <w:rPr>
          <w:rFonts w:ascii="Arial" w:hAnsi="Arial" w:cs="Arial"/>
          <w:sz w:val="24"/>
          <w:szCs w:val="24"/>
        </w:rPr>
        <w:t xml:space="preserve"> do S</w:t>
      </w:r>
      <w:r>
        <w:rPr>
          <w:rFonts w:ascii="Arial" w:hAnsi="Arial" w:cs="Arial"/>
          <w:sz w:val="24"/>
          <w:szCs w:val="24"/>
        </w:rPr>
        <w:t>WZ)</w:t>
      </w:r>
      <w:r w:rsidR="009D6687" w:rsidRPr="00AB6EE0">
        <w:rPr>
          <w:rFonts w:ascii="Arial" w:hAnsi="Arial" w:cs="Arial"/>
          <w:sz w:val="24"/>
          <w:szCs w:val="24"/>
        </w:rPr>
        <w:t xml:space="preserve"> Formularz oferty musi być wypełniony zgodnie z wymaganiami Zamawiającego i podpisany przez Wykonawcę.</w:t>
      </w:r>
    </w:p>
    <w:p w14:paraId="2A310CA2" w14:textId="421D88C7" w:rsidR="009D6687" w:rsidRPr="00AB6EE0" w:rsidRDefault="00F36D49" w:rsidP="00F36D49">
      <w:pPr>
        <w:pStyle w:val="Akapitzlist"/>
        <w:tabs>
          <w:tab w:val="left" w:pos="284"/>
        </w:tabs>
        <w:suppressAutoHyphens w:val="0"/>
        <w:autoSpaceDE w:val="0"/>
        <w:autoSpaceDN w:val="0"/>
        <w:adjustRightInd w:val="0"/>
        <w:spacing w:after="0"/>
        <w:ind w:left="0"/>
        <w:contextualSpacing w:val="0"/>
        <w:rPr>
          <w:rFonts w:ascii="Arial" w:hAnsi="Arial" w:cs="Arial"/>
          <w:sz w:val="24"/>
          <w:szCs w:val="24"/>
        </w:rPr>
      </w:pPr>
      <w:r>
        <w:rPr>
          <w:rFonts w:ascii="Arial" w:hAnsi="Arial" w:cs="Arial"/>
          <w:sz w:val="24"/>
          <w:szCs w:val="24"/>
        </w:rPr>
        <w:t xml:space="preserve">18.3 </w:t>
      </w:r>
      <w:r w:rsidR="009D6687" w:rsidRPr="00AB6EE0">
        <w:rPr>
          <w:rFonts w:ascii="Arial" w:hAnsi="Arial" w:cs="Arial"/>
          <w:sz w:val="24"/>
          <w:szCs w:val="24"/>
        </w:rPr>
        <w:t>Umowa będzie zawarta z ceną wyrażoną w złotych polskich i rozliczana w złotych polskich.</w:t>
      </w:r>
    </w:p>
    <w:p w14:paraId="36BE5AD3" w14:textId="0215248C" w:rsidR="009D6687" w:rsidRPr="00AB6EE0" w:rsidRDefault="00F36D49" w:rsidP="00F36D49">
      <w:pPr>
        <w:pStyle w:val="Tekstpodstawowy"/>
        <w:tabs>
          <w:tab w:val="left" w:pos="284"/>
        </w:tabs>
        <w:overflowPunct w:val="0"/>
        <w:spacing w:before="20" w:after="20" w:line="276" w:lineRule="auto"/>
        <w:ind w:right="567"/>
        <w:rPr>
          <w:rFonts w:ascii="Arial" w:hAnsi="Arial" w:cs="Arial"/>
          <w:color w:val="auto"/>
          <w:sz w:val="24"/>
          <w:szCs w:val="24"/>
        </w:rPr>
      </w:pPr>
      <w:r>
        <w:rPr>
          <w:rFonts w:ascii="Arial" w:hAnsi="Arial" w:cs="Arial"/>
          <w:color w:val="auto"/>
          <w:sz w:val="24"/>
          <w:szCs w:val="24"/>
        </w:rPr>
        <w:t xml:space="preserve">18.4 </w:t>
      </w:r>
      <w:r w:rsidR="009D6687" w:rsidRPr="00AB6EE0">
        <w:rPr>
          <w:rFonts w:ascii="Arial" w:hAnsi="Arial" w:cs="Arial"/>
          <w:color w:val="auto"/>
          <w:sz w:val="24"/>
          <w:szCs w:val="24"/>
        </w:rPr>
        <w:t>Wykonawca zobowiązany jest do obliczenia ceny ofer</w:t>
      </w:r>
      <w:r w:rsidR="00AC2A27">
        <w:rPr>
          <w:rFonts w:ascii="Arial" w:hAnsi="Arial" w:cs="Arial"/>
          <w:color w:val="auto"/>
          <w:sz w:val="24"/>
          <w:szCs w:val="24"/>
        </w:rPr>
        <w:t>ty biorąc pod uwagę wymagania S</w:t>
      </w:r>
      <w:r w:rsidR="009D6687" w:rsidRPr="00AB6EE0">
        <w:rPr>
          <w:rFonts w:ascii="Arial" w:hAnsi="Arial" w:cs="Arial"/>
          <w:color w:val="auto"/>
          <w:sz w:val="24"/>
          <w:szCs w:val="24"/>
        </w:rPr>
        <w:t>WZ, w</w:t>
      </w:r>
      <w:r w:rsidR="0010327D" w:rsidRPr="00AB6EE0">
        <w:rPr>
          <w:rFonts w:ascii="Arial" w:hAnsi="Arial" w:cs="Arial"/>
          <w:color w:val="auto"/>
          <w:sz w:val="24"/>
          <w:szCs w:val="24"/>
        </w:rPr>
        <w:t> </w:t>
      </w:r>
      <w:r w:rsidR="009D6687" w:rsidRPr="00AB6EE0">
        <w:rPr>
          <w:rFonts w:ascii="Arial" w:hAnsi="Arial" w:cs="Arial"/>
          <w:color w:val="auto"/>
          <w:sz w:val="24"/>
          <w:szCs w:val="24"/>
        </w:rPr>
        <w:t>szczegó</w:t>
      </w:r>
      <w:r w:rsidR="00CA38F2">
        <w:rPr>
          <w:rFonts w:ascii="Arial" w:hAnsi="Arial" w:cs="Arial"/>
          <w:color w:val="auto"/>
          <w:sz w:val="24"/>
          <w:szCs w:val="24"/>
        </w:rPr>
        <w:t xml:space="preserve">lności OPZ </w:t>
      </w:r>
      <w:r w:rsidR="009D6687" w:rsidRPr="00AB6EE0">
        <w:rPr>
          <w:rFonts w:ascii="Arial" w:hAnsi="Arial" w:cs="Arial"/>
          <w:color w:val="auto"/>
          <w:sz w:val="24"/>
          <w:szCs w:val="24"/>
        </w:rPr>
        <w:t xml:space="preserve">oraz projektu </w:t>
      </w:r>
      <w:r w:rsidR="004F049E" w:rsidRPr="00AB6EE0">
        <w:rPr>
          <w:rFonts w:ascii="Arial" w:hAnsi="Arial" w:cs="Arial"/>
          <w:color w:val="auto"/>
          <w:sz w:val="24"/>
          <w:szCs w:val="24"/>
        </w:rPr>
        <w:t>u</w:t>
      </w:r>
      <w:r w:rsidR="009D6687" w:rsidRPr="00AB6EE0">
        <w:rPr>
          <w:rFonts w:ascii="Arial" w:hAnsi="Arial" w:cs="Arial"/>
          <w:color w:val="auto"/>
          <w:sz w:val="24"/>
          <w:szCs w:val="24"/>
        </w:rPr>
        <w:t>mowy.</w:t>
      </w:r>
    </w:p>
    <w:p w14:paraId="48A70F6A" w14:textId="0027B1B5" w:rsidR="00262C73" w:rsidRPr="00AB6EE0" w:rsidRDefault="00F36D49" w:rsidP="00F36D49">
      <w:pPr>
        <w:pStyle w:val="Bezodstpw"/>
        <w:tabs>
          <w:tab w:val="left" w:pos="284"/>
        </w:tabs>
        <w:spacing w:line="276" w:lineRule="auto"/>
        <w:rPr>
          <w:rFonts w:ascii="Arial" w:hAnsi="Arial" w:cs="Arial"/>
          <w:b/>
          <w:bCs/>
          <w:sz w:val="24"/>
          <w:szCs w:val="24"/>
        </w:rPr>
      </w:pPr>
      <w:r>
        <w:rPr>
          <w:rFonts w:ascii="Arial" w:hAnsi="Arial" w:cs="Arial"/>
          <w:sz w:val="24"/>
          <w:szCs w:val="24"/>
        </w:rPr>
        <w:t xml:space="preserve">18.5 </w:t>
      </w:r>
      <w:r w:rsidR="006B0715" w:rsidRPr="00AB6EE0">
        <w:rPr>
          <w:rFonts w:ascii="Arial" w:hAnsi="Arial" w:cs="Arial"/>
          <w:sz w:val="24"/>
          <w:szCs w:val="24"/>
        </w:rPr>
        <w:t>W przypadku, jeżeli Wykonawca złoży ofertę, której wybór prowadziłby do powstania u</w:t>
      </w:r>
      <w:r w:rsidR="006A5F90" w:rsidRPr="00AB6EE0">
        <w:rPr>
          <w:rFonts w:ascii="Arial" w:hAnsi="Arial" w:cs="Arial"/>
          <w:sz w:val="24"/>
          <w:szCs w:val="24"/>
        </w:rPr>
        <w:t> </w:t>
      </w:r>
      <w:r w:rsidR="006B0715" w:rsidRPr="00AB6EE0">
        <w:rPr>
          <w:rFonts w:ascii="Arial" w:hAnsi="Arial" w:cs="Arial"/>
          <w:sz w:val="24"/>
          <w:szCs w:val="24"/>
        </w:rPr>
        <w:t>Zamawiającego obowiązku podatkowego zgodnie z przepisami o</w:t>
      </w:r>
      <w:r w:rsidR="00930C00">
        <w:rPr>
          <w:rFonts w:ascii="Arial" w:hAnsi="Arial" w:cs="Arial"/>
          <w:sz w:val="24"/>
          <w:szCs w:val="24"/>
        </w:rPr>
        <w:t> </w:t>
      </w:r>
      <w:r w:rsidR="006B0715" w:rsidRPr="00AB6EE0">
        <w:rPr>
          <w:rFonts w:ascii="Arial" w:hAnsi="Arial" w:cs="Arial"/>
          <w:sz w:val="24"/>
          <w:szCs w:val="24"/>
        </w:rPr>
        <w:t>podatku VAT, Zamawiający w</w:t>
      </w:r>
      <w:r w:rsidR="006A5F90" w:rsidRPr="00AB6EE0">
        <w:rPr>
          <w:rFonts w:ascii="Arial" w:hAnsi="Arial" w:cs="Arial"/>
          <w:sz w:val="24"/>
          <w:szCs w:val="24"/>
        </w:rPr>
        <w:t> </w:t>
      </w:r>
      <w:r w:rsidR="006B0715" w:rsidRPr="00AB6EE0">
        <w:rPr>
          <w:rFonts w:ascii="Arial" w:hAnsi="Arial" w:cs="Arial"/>
          <w:sz w:val="24"/>
          <w:szCs w:val="24"/>
        </w:rPr>
        <w:t>celu oceny takiej oferty dolicza do przedstawionej w</w:t>
      </w:r>
      <w:r w:rsidR="00930C00">
        <w:rPr>
          <w:rFonts w:ascii="Arial" w:hAnsi="Arial" w:cs="Arial"/>
          <w:sz w:val="24"/>
          <w:szCs w:val="24"/>
        </w:rPr>
        <w:t> </w:t>
      </w:r>
      <w:r w:rsidR="006B0715" w:rsidRPr="00AB6EE0">
        <w:rPr>
          <w:rFonts w:ascii="Arial" w:hAnsi="Arial" w:cs="Arial"/>
          <w:sz w:val="24"/>
          <w:szCs w:val="24"/>
        </w:rPr>
        <w:t xml:space="preserve"> niej ceny podatek VAT, który miałby obowiązek rozliczyć zgodnie z</w:t>
      </w:r>
      <w:r w:rsidR="0010327D" w:rsidRPr="00AB6EE0">
        <w:rPr>
          <w:rFonts w:ascii="Arial" w:hAnsi="Arial" w:cs="Arial"/>
          <w:sz w:val="24"/>
          <w:szCs w:val="24"/>
        </w:rPr>
        <w:t> </w:t>
      </w:r>
      <w:r w:rsidR="006B0715" w:rsidRPr="00AB6EE0">
        <w:rPr>
          <w:rFonts w:ascii="Arial" w:hAnsi="Arial" w:cs="Arial"/>
          <w:sz w:val="24"/>
          <w:szCs w:val="24"/>
        </w:rPr>
        <w:t xml:space="preserve">obowiązującymi przepisami. Zgodnie z ustawą Wykonawca składając ofertę, zobowiązany jest poinformować Zamawiającego, czy wybór oferty będzie prowadzić do powstania u Zamawiającego obowiązku podatkowego, wskazując nazwę (rodzaj) towaru lub usługi, których dostawa lub świadczenie będzie prowadzić do jego powstania, oraz wskazując ich wartość bez kwoty podatku. </w:t>
      </w:r>
    </w:p>
    <w:p w14:paraId="1B63556F" w14:textId="77777777" w:rsidR="00115093" w:rsidRDefault="00115093" w:rsidP="001761FD">
      <w:pPr>
        <w:pStyle w:val="Tekstpodstawowy"/>
        <w:overflowPunct w:val="0"/>
        <w:spacing w:before="20" w:after="20" w:line="276" w:lineRule="auto"/>
        <w:rPr>
          <w:rFonts w:ascii="Arial" w:hAnsi="Arial" w:cs="Arial"/>
          <w:b/>
          <w:bCs/>
          <w:color w:val="auto"/>
          <w:sz w:val="24"/>
          <w:szCs w:val="24"/>
        </w:rPr>
      </w:pPr>
    </w:p>
    <w:p w14:paraId="3FA29D06" w14:textId="1BCF4890" w:rsidR="00FC2DD8" w:rsidRPr="00AB6EE0" w:rsidRDefault="007C2982" w:rsidP="001761FD">
      <w:pPr>
        <w:pStyle w:val="Tekstpodstawowy"/>
        <w:overflowPunct w:val="0"/>
        <w:spacing w:before="20" w:after="20" w:line="276" w:lineRule="auto"/>
        <w:rPr>
          <w:rFonts w:ascii="Arial" w:hAnsi="Arial" w:cs="Arial"/>
          <w:b/>
          <w:bCs/>
          <w:color w:val="auto"/>
          <w:sz w:val="24"/>
          <w:szCs w:val="24"/>
        </w:rPr>
      </w:pPr>
      <w:r w:rsidRPr="00C16D84">
        <w:rPr>
          <w:rFonts w:ascii="Arial" w:hAnsi="Arial" w:cs="Arial"/>
          <w:b/>
          <w:bCs/>
          <w:noProof/>
          <w:color w:val="auto"/>
          <w:sz w:val="24"/>
          <w:szCs w:val="24"/>
          <w:lang w:eastAsia="pl-PL"/>
        </w:rPr>
        <mc:AlternateContent>
          <mc:Choice Requires="wps">
            <w:drawing>
              <wp:anchor distT="0" distB="0" distL="114300" distR="114300" simplePos="0" relativeHeight="251657216" behindDoc="1" locked="0" layoutInCell="1" allowOverlap="1" wp14:anchorId="3A237B14" wp14:editId="443F8BD0">
                <wp:simplePos x="0" y="0"/>
                <wp:positionH relativeFrom="column">
                  <wp:posOffset>0</wp:posOffset>
                </wp:positionH>
                <wp:positionV relativeFrom="paragraph">
                  <wp:posOffset>76200</wp:posOffset>
                </wp:positionV>
                <wp:extent cx="635" cy="257175"/>
                <wp:effectExtent l="5080" t="6985" r="13335" b="12065"/>
                <wp:wrapNone/>
                <wp:docPr id="1" name="Line 2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7175"/>
                        </a:xfrm>
                        <a:prstGeom prst="line">
                          <a:avLst/>
                        </a:prstGeom>
                        <a:noFill/>
                        <a:ln w="936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55977643" id="Line 27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pt" to=".05pt,2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" strokeweight=".26mm">
                <v:stroke joinstyle="miter" endcap="square"/>
              </v:line>
            </w:pict>
          </mc:Fallback>
        </mc:AlternateContent>
      </w:r>
      <w:r w:rsidR="00DE753D">
        <w:rPr>
          <w:rFonts w:ascii="Arial" w:hAnsi="Arial" w:cs="Arial"/>
          <w:b/>
          <w:bCs/>
          <w:color w:val="auto"/>
          <w:sz w:val="24"/>
          <w:szCs w:val="24"/>
        </w:rPr>
        <w:t>19</w:t>
      </w:r>
      <w:r w:rsidR="00FC2DD8" w:rsidRPr="00C16D84">
        <w:rPr>
          <w:rFonts w:ascii="Arial" w:hAnsi="Arial" w:cs="Arial"/>
          <w:b/>
          <w:bCs/>
          <w:color w:val="auto"/>
          <w:sz w:val="24"/>
          <w:szCs w:val="24"/>
        </w:rPr>
        <w:t>. OPIS KRYTERIÓW, KTÓRYMI ZAMAWIAJĄCY BĘDZIE SIĘ KIEROWAŁ PRZY WYBORZE OFERTY, WRAZ Z PODANIEM ZNACZENIA TYCH KRYTERIÓW I</w:t>
      </w:r>
      <w:r w:rsidR="0010327D" w:rsidRPr="00C16D84">
        <w:rPr>
          <w:rFonts w:ascii="Arial" w:hAnsi="Arial" w:cs="Arial"/>
          <w:b/>
          <w:bCs/>
          <w:color w:val="auto"/>
          <w:sz w:val="24"/>
          <w:szCs w:val="24"/>
        </w:rPr>
        <w:t> </w:t>
      </w:r>
      <w:r w:rsidR="00FC2DD8" w:rsidRPr="00C16D84">
        <w:rPr>
          <w:rFonts w:ascii="Arial" w:hAnsi="Arial" w:cs="Arial"/>
          <w:b/>
          <w:bCs/>
          <w:color w:val="auto"/>
          <w:sz w:val="24"/>
          <w:szCs w:val="24"/>
        </w:rPr>
        <w:t>SPOSOBU OCENY OFERT</w:t>
      </w:r>
    </w:p>
    <w:p w14:paraId="5C6ED1C9" w14:textId="77777777" w:rsidR="005F1C5D" w:rsidRPr="00AB6EE0" w:rsidRDefault="005F1C5D" w:rsidP="00755B9F">
      <w:pPr>
        <w:spacing w:after="0" w:line="240" w:lineRule="auto"/>
        <w:ind w:left="142"/>
        <w:rPr>
          <w:rFonts w:ascii="Arial" w:hAnsi="Arial" w:cs="Arial"/>
          <w:bCs/>
          <w:sz w:val="24"/>
          <w:szCs w:val="24"/>
        </w:rPr>
      </w:pPr>
    </w:p>
    <w:p w14:paraId="43E6D729" w14:textId="6E73850E" w:rsidR="00115093" w:rsidRDefault="00DE753D" w:rsidP="008045B4">
      <w:pPr>
        <w:spacing w:after="0" w:line="240" w:lineRule="auto"/>
        <w:rPr>
          <w:rFonts w:ascii="Arial" w:hAnsi="Arial" w:cs="Arial"/>
          <w:bCs/>
          <w:sz w:val="24"/>
          <w:szCs w:val="24"/>
        </w:rPr>
      </w:pPr>
      <w:r>
        <w:rPr>
          <w:rFonts w:ascii="Arial" w:hAnsi="Arial" w:cs="Arial"/>
          <w:bCs/>
          <w:sz w:val="24"/>
          <w:szCs w:val="24"/>
        </w:rPr>
        <w:t xml:space="preserve">19.1 </w:t>
      </w:r>
      <w:r w:rsidR="005F1C5D" w:rsidRPr="00AB6EE0">
        <w:rPr>
          <w:rFonts w:ascii="Arial" w:hAnsi="Arial" w:cs="Arial"/>
          <w:bCs/>
          <w:sz w:val="24"/>
          <w:szCs w:val="24"/>
        </w:rPr>
        <w:t>Przy wyborze najkorzystniejszej oferty zamawiający będzie kierował się następującymi kryteriami i ich wagą:</w:t>
      </w:r>
    </w:p>
    <w:tbl>
      <w:tblPr>
        <w:tblpPr w:leftFromText="141" w:rightFromText="141" w:vertAnchor="text" w:horzAnchor="margin" w:tblpY="24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
        <w:gridCol w:w="709"/>
        <w:gridCol w:w="4394"/>
        <w:gridCol w:w="2268"/>
        <w:gridCol w:w="2410"/>
      </w:tblGrid>
      <w:tr w:rsidR="00EA26F4" w:rsidRPr="00135EFC" w14:paraId="527A7696" w14:textId="77777777" w:rsidTr="00EA26F4">
        <w:trPr>
          <w:gridBefore w:val="1"/>
          <w:wBefore w:w="250" w:type="dxa"/>
          <w:trHeight w:val="395"/>
        </w:trPr>
        <w:tc>
          <w:tcPr>
            <w:tcW w:w="709" w:type="dxa"/>
            <w:shd w:val="clear" w:color="auto" w:fill="EAF1DD"/>
          </w:tcPr>
          <w:p w14:paraId="22463329" w14:textId="77777777" w:rsidR="00EA26F4" w:rsidRPr="00CA38F2" w:rsidRDefault="00EA26F4" w:rsidP="00EA26F4">
            <w:pPr>
              <w:pStyle w:val="Default"/>
              <w:rPr>
                <w:rFonts w:asciiTheme="majorHAnsi" w:hAnsiTheme="majorHAnsi" w:cstheme="majorHAnsi"/>
                <w:color w:val="auto"/>
              </w:rPr>
            </w:pPr>
            <w:r w:rsidRPr="00EA26F4">
              <w:rPr>
                <w:rFonts w:asciiTheme="majorHAnsi" w:hAnsiTheme="majorHAnsi" w:cstheme="majorHAnsi"/>
                <w:color w:val="auto"/>
              </w:rPr>
              <w:t>L.p</w:t>
            </w:r>
            <w:r w:rsidRPr="00CA38F2">
              <w:rPr>
                <w:rFonts w:asciiTheme="majorHAnsi" w:hAnsiTheme="majorHAnsi" w:cstheme="majorHAnsi"/>
                <w:color w:val="auto"/>
              </w:rPr>
              <w:t xml:space="preserve">. </w:t>
            </w:r>
          </w:p>
        </w:tc>
        <w:tc>
          <w:tcPr>
            <w:tcW w:w="4394" w:type="dxa"/>
            <w:shd w:val="clear" w:color="auto" w:fill="EAF1DD"/>
          </w:tcPr>
          <w:p w14:paraId="7A257DF0"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268" w:type="dxa"/>
            <w:shd w:val="clear" w:color="auto" w:fill="EAF1DD"/>
          </w:tcPr>
          <w:p w14:paraId="0B5D5C6C"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Znaczenie procentowe </w:t>
            </w:r>
          </w:p>
          <w:p w14:paraId="17AF5502"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kryterium </w:t>
            </w:r>
          </w:p>
        </w:tc>
        <w:tc>
          <w:tcPr>
            <w:tcW w:w="2410" w:type="dxa"/>
            <w:shd w:val="clear" w:color="auto" w:fill="EAF1DD"/>
          </w:tcPr>
          <w:p w14:paraId="3C5CE2ED"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Maksymalna ilość punktów jakie może otrzymać oferta za dane kryterium </w:t>
            </w:r>
          </w:p>
        </w:tc>
      </w:tr>
      <w:tr w:rsidR="00EA26F4" w:rsidRPr="00135EFC" w14:paraId="36417553" w14:textId="77777777" w:rsidTr="00EA26F4">
        <w:trPr>
          <w:gridBefore w:val="1"/>
          <w:wBefore w:w="250" w:type="dxa"/>
          <w:trHeight w:val="103"/>
        </w:trPr>
        <w:tc>
          <w:tcPr>
            <w:tcW w:w="709" w:type="dxa"/>
          </w:tcPr>
          <w:p w14:paraId="3F244630" w14:textId="77777777" w:rsidR="00EA26F4" w:rsidRPr="00CA38F2" w:rsidRDefault="00EA26F4" w:rsidP="00EA26F4">
            <w:pPr>
              <w:pStyle w:val="Default"/>
              <w:rPr>
                <w:rFonts w:asciiTheme="majorHAnsi" w:hAnsiTheme="majorHAnsi" w:cstheme="majorHAnsi"/>
                <w:color w:val="auto"/>
              </w:rPr>
            </w:pPr>
          </w:p>
          <w:p w14:paraId="6DA57647" w14:textId="77777777" w:rsidR="00EA26F4" w:rsidRPr="00CA38F2" w:rsidRDefault="00EA26F4" w:rsidP="00EA26F4">
            <w:pPr>
              <w:pStyle w:val="Default"/>
              <w:rPr>
                <w:rFonts w:asciiTheme="majorHAnsi" w:hAnsiTheme="majorHAnsi" w:cstheme="majorHAnsi"/>
                <w:color w:val="auto"/>
              </w:rPr>
            </w:pPr>
            <w:r w:rsidRPr="00CA38F2">
              <w:rPr>
                <w:rFonts w:asciiTheme="majorHAnsi" w:hAnsiTheme="majorHAnsi" w:cstheme="majorHAnsi"/>
                <w:color w:val="auto"/>
              </w:rPr>
              <w:t xml:space="preserve">1. </w:t>
            </w:r>
          </w:p>
        </w:tc>
        <w:tc>
          <w:tcPr>
            <w:tcW w:w="4394" w:type="dxa"/>
          </w:tcPr>
          <w:p w14:paraId="7FB76FA2" w14:textId="77777777" w:rsidR="00EA26F4" w:rsidRPr="00CA38F2" w:rsidRDefault="00EA26F4" w:rsidP="00EA26F4">
            <w:pPr>
              <w:pStyle w:val="Default"/>
              <w:rPr>
                <w:rFonts w:asciiTheme="majorHAnsi" w:hAnsiTheme="majorHAnsi" w:cstheme="majorHAnsi"/>
                <w:b/>
                <w:color w:val="auto"/>
              </w:rPr>
            </w:pPr>
          </w:p>
          <w:p w14:paraId="3B42A525" w14:textId="77777777" w:rsidR="00EA26F4" w:rsidRPr="00CA38F2" w:rsidRDefault="00EA26F4" w:rsidP="00EA26F4">
            <w:pPr>
              <w:pStyle w:val="Default"/>
              <w:rPr>
                <w:rFonts w:asciiTheme="majorHAnsi" w:hAnsiTheme="majorHAnsi" w:cstheme="majorHAnsi"/>
                <w:b/>
                <w:color w:val="auto"/>
              </w:rPr>
            </w:pPr>
            <w:r w:rsidRPr="00CA38F2">
              <w:rPr>
                <w:rFonts w:asciiTheme="majorHAnsi" w:hAnsiTheme="majorHAnsi" w:cstheme="majorHAnsi"/>
                <w:b/>
                <w:color w:val="auto"/>
              </w:rPr>
              <w:t xml:space="preserve">Cena oferty (C) </w:t>
            </w:r>
          </w:p>
          <w:p w14:paraId="06C649B2" w14:textId="77777777" w:rsidR="00EA26F4" w:rsidRPr="00CA38F2" w:rsidRDefault="00EA26F4" w:rsidP="00EA26F4">
            <w:pPr>
              <w:pStyle w:val="Default"/>
              <w:rPr>
                <w:rFonts w:asciiTheme="majorHAnsi" w:hAnsiTheme="majorHAnsi" w:cstheme="majorHAnsi"/>
                <w:b/>
                <w:color w:val="auto"/>
              </w:rPr>
            </w:pPr>
          </w:p>
        </w:tc>
        <w:tc>
          <w:tcPr>
            <w:tcW w:w="2268" w:type="dxa"/>
          </w:tcPr>
          <w:p w14:paraId="0005EF8F" w14:textId="77777777" w:rsidR="00EA26F4" w:rsidRPr="00CA38F2" w:rsidRDefault="00EA26F4" w:rsidP="00EA26F4">
            <w:pPr>
              <w:pStyle w:val="Default"/>
              <w:jc w:val="center"/>
              <w:rPr>
                <w:rFonts w:asciiTheme="majorHAnsi" w:hAnsiTheme="majorHAnsi" w:cstheme="majorHAnsi"/>
                <w:color w:val="auto"/>
              </w:rPr>
            </w:pPr>
          </w:p>
          <w:p w14:paraId="7EC3F5C5"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 xml:space="preserve"> 60 %</w:t>
            </w:r>
          </w:p>
        </w:tc>
        <w:tc>
          <w:tcPr>
            <w:tcW w:w="2410" w:type="dxa"/>
          </w:tcPr>
          <w:p w14:paraId="3EB888F2" w14:textId="77777777" w:rsidR="00EA26F4" w:rsidRPr="00CA38F2" w:rsidRDefault="00EA26F4" w:rsidP="00EA26F4">
            <w:pPr>
              <w:pStyle w:val="Default"/>
              <w:jc w:val="center"/>
              <w:rPr>
                <w:rFonts w:asciiTheme="majorHAnsi" w:hAnsiTheme="majorHAnsi" w:cstheme="majorHAnsi"/>
                <w:color w:val="auto"/>
              </w:rPr>
            </w:pPr>
          </w:p>
          <w:p w14:paraId="486A6F6D" w14:textId="77777777" w:rsidR="00EA26F4" w:rsidRPr="00CA38F2" w:rsidRDefault="00EA26F4" w:rsidP="00EA26F4">
            <w:pPr>
              <w:pStyle w:val="Default"/>
              <w:jc w:val="center"/>
              <w:rPr>
                <w:rFonts w:asciiTheme="majorHAnsi" w:hAnsiTheme="majorHAnsi" w:cstheme="majorHAnsi"/>
                <w:color w:val="auto"/>
              </w:rPr>
            </w:pPr>
            <w:r w:rsidRPr="00CA38F2">
              <w:rPr>
                <w:rFonts w:asciiTheme="majorHAnsi" w:hAnsiTheme="majorHAnsi" w:cstheme="majorHAnsi"/>
                <w:color w:val="auto"/>
              </w:rPr>
              <w:t>60 punktów</w:t>
            </w:r>
          </w:p>
        </w:tc>
      </w:tr>
      <w:tr w:rsidR="00EA26F4" w:rsidRPr="00135EFC" w14:paraId="3C274DED" w14:textId="77777777" w:rsidTr="00EA26F4">
        <w:trPr>
          <w:gridBefore w:val="1"/>
          <w:wBefore w:w="250" w:type="dxa"/>
          <w:trHeight w:val="161"/>
        </w:trPr>
        <w:tc>
          <w:tcPr>
            <w:tcW w:w="709" w:type="dxa"/>
          </w:tcPr>
          <w:p w14:paraId="083ECAFF" w14:textId="77777777" w:rsidR="00EA26F4" w:rsidRPr="00115093" w:rsidRDefault="00EA26F4" w:rsidP="00EA26F4">
            <w:pPr>
              <w:pStyle w:val="Default"/>
              <w:rPr>
                <w:rFonts w:ascii="Arial" w:hAnsi="Arial" w:cs="Arial"/>
                <w:b/>
                <w:color w:val="auto"/>
              </w:rPr>
            </w:pPr>
          </w:p>
          <w:p w14:paraId="6BFE43F1" w14:textId="77777777" w:rsidR="00EA26F4" w:rsidRPr="00115093" w:rsidRDefault="00EA26F4" w:rsidP="00EA26F4">
            <w:pPr>
              <w:pStyle w:val="Default"/>
              <w:rPr>
                <w:rFonts w:ascii="Arial" w:hAnsi="Arial" w:cs="Arial"/>
                <w:b/>
                <w:color w:val="auto"/>
              </w:rPr>
            </w:pPr>
          </w:p>
          <w:p w14:paraId="1481744E" w14:textId="77777777" w:rsidR="00EA26F4" w:rsidRPr="00115093" w:rsidRDefault="00EA26F4" w:rsidP="00EA26F4">
            <w:pPr>
              <w:pStyle w:val="Default"/>
              <w:rPr>
                <w:rFonts w:ascii="Arial" w:hAnsi="Arial" w:cs="Arial"/>
                <w:b/>
                <w:color w:val="auto"/>
              </w:rPr>
            </w:pPr>
            <w:r w:rsidRPr="00115093">
              <w:rPr>
                <w:rFonts w:ascii="Arial" w:hAnsi="Arial" w:cs="Arial"/>
                <w:b/>
                <w:color w:val="auto"/>
              </w:rPr>
              <w:t>2.</w:t>
            </w:r>
          </w:p>
        </w:tc>
        <w:tc>
          <w:tcPr>
            <w:tcW w:w="4394" w:type="dxa"/>
          </w:tcPr>
          <w:p w14:paraId="4557A2A3" w14:textId="77777777" w:rsidR="00EA26F4" w:rsidRPr="00115093" w:rsidRDefault="00EA26F4" w:rsidP="00EA26F4">
            <w:pPr>
              <w:pStyle w:val="Default"/>
              <w:rPr>
                <w:rFonts w:ascii="Arial" w:hAnsi="Arial" w:cs="Arial"/>
                <w:b/>
                <w:color w:val="auto"/>
              </w:rPr>
            </w:pPr>
          </w:p>
          <w:p w14:paraId="4E0719EF" w14:textId="77777777" w:rsidR="00EA26F4" w:rsidRPr="00115093" w:rsidRDefault="00EA26F4" w:rsidP="00EA26F4">
            <w:pPr>
              <w:pStyle w:val="Default"/>
              <w:rPr>
                <w:rFonts w:ascii="Arial" w:eastAsia="Calibri" w:hAnsi="Arial" w:cs="Arial"/>
                <w:b/>
                <w:lang w:eastAsia="en-US"/>
              </w:rPr>
            </w:pPr>
          </w:p>
          <w:p w14:paraId="017AD40C" w14:textId="64DD720B" w:rsidR="00EA26F4" w:rsidRPr="00115093" w:rsidRDefault="00D4728C" w:rsidP="00EA26F4">
            <w:pPr>
              <w:pStyle w:val="Default"/>
              <w:rPr>
                <w:rFonts w:ascii="Arial" w:hAnsi="Arial" w:cs="Arial"/>
                <w:b/>
                <w:color w:val="auto"/>
              </w:rPr>
            </w:pPr>
            <w:r>
              <w:rPr>
                <w:rFonts w:ascii="Arial" w:eastAsia="Calibri" w:hAnsi="Arial" w:cs="Arial"/>
                <w:b/>
                <w:lang w:eastAsia="en-US"/>
              </w:rPr>
              <w:t>O</w:t>
            </w:r>
            <w:r w:rsidR="00EA26F4" w:rsidRPr="00115093">
              <w:rPr>
                <w:rFonts w:ascii="Arial" w:eastAsia="Calibri" w:hAnsi="Arial" w:cs="Arial"/>
                <w:b/>
                <w:lang w:eastAsia="en-US"/>
              </w:rPr>
              <w:t xml:space="preserve">kres </w:t>
            </w:r>
            <w:r>
              <w:rPr>
                <w:rFonts w:ascii="Arial" w:eastAsia="Calibri" w:hAnsi="Arial" w:cs="Arial"/>
                <w:b/>
                <w:lang w:eastAsia="en-US"/>
              </w:rPr>
              <w:t>rękojmi(</w:t>
            </w:r>
            <w:r w:rsidR="00AD323B">
              <w:rPr>
                <w:rFonts w:ascii="Arial" w:eastAsia="Calibri" w:hAnsi="Arial" w:cs="Arial"/>
                <w:b/>
                <w:lang w:eastAsia="en-US"/>
              </w:rPr>
              <w:t>R</w:t>
            </w:r>
            <w:r>
              <w:rPr>
                <w:rFonts w:ascii="Arial" w:eastAsia="Calibri" w:hAnsi="Arial" w:cs="Arial"/>
                <w:b/>
                <w:lang w:eastAsia="en-US"/>
              </w:rPr>
              <w:t>)</w:t>
            </w:r>
          </w:p>
        </w:tc>
        <w:tc>
          <w:tcPr>
            <w:tcW w:w="2268" w:type="dxa"/>
          </w:tcPr>
          <w:p w14:paraId="60258B40" w14:textId="77777777" w:rsidR="00EA26F4" w:rsidRPr="00115093" w:rsidRDefault="00EA26F4" w:rsidP="00EA26F4">
            <w:pPr>
              <w:pStyle w:val="Default"/>
              <w:jc w:val="center"/>
              <w:rPr>
                <w:rFonts w:ascii="Arial" w:hAnsi="Arial" w:cs="Arial"/>
                <w:color w:val="auto"/>
              </w:rPr>
            </w:pPr>
          </w:p>
          <w:p w14:paraId="1B5C0D9D" w14:textId="77777777" w:rsidR="00EA26F4" w:rsidRPr="00115093" w:rsidRDefault="00EA26F4" w:rsidP="00EA26F4">
            <w:pPr>
              <w:pStyle w:val="Default"/>
              <w:jc w:val="center"/>
              <w:rPr>
                <w:rFonts w:ascii="Arial" w:hAnsi="Arial" w:cs="Arial"/>
                <w:color w:val="auto"/>
              </w:rPr>
            </w:pPr>
          </w:p>
          <w:p w14:paraId="35830C8A"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w:t>
            </w:r>
          </w:p>
          <w:p w14:paraId="7F84CF10" w14:textId="77777777" w:rsidR="00EA26F4" w:rsidRPr="00115093" w:rsidRDefault="00EA26F4" w:rsidP="00EA26F4">
            <w:pPr>
              <w:pStyle w:val="Default"/>
              <w:jc w:val="center"/>
              <w:rPr>
                <w:rFonts w:ascii="Arial" w:hAnsi="Arial" w:cs="Arial"/>
                <w:color w:val="auto"/>
              </w:rPr>
            </w:pPr>
          </w:p>
        </w:tc>
        <w:tc>
          <w:tcPr>
            <w:tcW w:w="2410" w:type="dxa"/>
          </w:tcPr>
          <w:p w14:paraId="25089D36" w14:textId="77777777" w:rsidR="00EA26F4" w:rsidRPr="00115093" w:rsidRDefault="00EA26F4" w:rsidP="00EA26F4">
            <w:pPr>
              <w:pStyle w:val="Default"/>
              <w:jc w:val="center"/>
              <w:rPr>
                <w:rFonts w:ascii="Arial" w:hAnsi="Arial" w:cs="Arial"/>
                <w:color w:val="auto"/>
              </w:rPr>
            </w:pPr>
          </w:p>
          <w:p w14:paraId="5683F8F5" w14:textId="77777777" w:rsidR="00EA26F4" w:rsidRPr="00115093" w:rsidRDefault="00EA26F4" w:rsidP="00EA26F4">
            <w:pPr>
              <w:pStyle w:val="Default"/>
              <w:jc w:val="center"/>
              <w:rPr>
                <w:rFonts w:ascii="Arial" w:hAnsi="Arial" w:cs="Arial"/>
                <w:color w:val="auto"/>
              </w:rPr>
            </w:pPr>
          </w:p>
          <w:p w14:paraId="1FF2AEC4" w14:textId="77777777" w:rsidR="00EA26F4" w:rsidRPr="00115093" w:rsidRDefault="00EA26F4" w:rsidP="00EA26F4">
            <w:pPr>
              <w:pStyle w:val="Default"/>
              <w:jc w:val="center"/>
              <w:rPr>
                <w:rFonts w:ascii="Arial" w:hAnsi="Arial" w:cs="Arial"/>
                <w:color w:val="auto"/>
              </w:rPr>
            </w:pPr>
            <w:r w:rsidRPr="00115093">
              <w:rPr>
                <w:rFonts w:ascii="Arial" w:hAnsi="Arial" w:cs="Arial"/>
                <w:color w:val="auto"/>
              </w:rPr>
              <w:t>40 punktów</w:t>
            </w:r>
          </w:p>
        </w:tc>
      </w:tr>
      <w:tr w:rsidR="00EA26F4" w:rsidRPr="00A77963" w14:paraId="617741D7" w14:textId="77777777" w:rsidTr="00EA26F4">
        <w:tblPrEx>
          <w:tblLook w:val="04A0" w:firstRow="1" w:lastRow="0" w:firstColumn="1" w:lastColumn="0" w:noHBand="0" w:noVBand="1"/>
        </w:tblPrEx>
        <w:tc>
          <w:tcPr>
            <w:tcW w:w="10031" w:type="dxa"/>
            <w:gridSpan w:val="5"/>
            <w:tcBorders>
              <w:top w:val="nil"/>
              <w:left w:val="nil"/>
              <w:bottom w:val="nil"/>
              <w:right w:val="nil"/>
            </w:tcBorders>
          </w:tcPr>
          <w:p w14:paraId="4AE543D4" w14:textId="2F36366B" w:rsidR="00EA26F4" w:rsidRPr="00A77963" w:rsidRDefault="00EA26F4" w:rsidP="00B003F0">
            <w:pPr>
              <w:pStyle w:val="Default"/>
              <w:spacing w:line="276" w:lineRule="auto"/>
              <w:rPr>
                <w:rFonts w:eastAsia="SimSun"/>
                <w:b/>
                <w:bCs/>
                <w:color w:val="auto"/>
              </w:rPr>
            </w:pPr>
          </w:p>
          <w:p w14:paraId="586807D6" w14:textId="77777777" w:rsidR="00EA26F4" w:rsidRPr="00CA38F2" w:rsidRDefault="00EA26F4" w:rsidP="00EA26F4">
            <w:pPr>
              <w:rPr>
                <w:rFonts w:ascii="Arial" w:hAnsi="Arial" w:cs="Arial"/>
                <w:sz w:val="24"/>
                <w:szCs w:val="24"/>
              </w:rPr>
            </w:pPr>
            <w:r>
              <w:rPr>
                <w:rFonts w:ascii="Arial" w:hAnsi="Arial" w:cs="Arial"/>
                <w:sz w:val="24"/>
                <w:szCs w:val="24"/>
              </w:rPr>
              <w:t xml:space="preserve">19.2 </w:t>
            </w:r>
            <w:r w:rsidRPr="00CA38F2">
              <w:rPr>
                <w:rFonts w:ascii="Arial" w:hAnsi="Arial" w:cs="Arial"/>
                <w:sz w:val="24"/>
                <w:szCs w:val="24"/>
              </w:rPr>
              <w:t>Ocena ofert w zakresie przedstawionego kryterium zostanie dokonana według następujących zasad:</w:t>
            </w:r>
          </w:p>
          <w:p w14:paraId="2A018532" w14:textId="77777777" w:rsidR="00EA26F4" w:rsidRPr="00CA38F2" w:rsidRDefault="00EA26F4" w:rsidP="00EA26F4">
            <w:pPr>
              <w:rPr>
                <w:rFonts w:ascii="Arial" w:hAnsi="Arial" w:cs="Arial"/>
                <w:sz w:val="24"/>
                <w:szCs w:val="24"/>
              </w:rPr>
            </w:pPr>
            <w:r>
              <w:rPr>
                <w:rFonts w:ascii="Arial" w:hAnsi="Arial" w:cs="Arial"/>
                <w:sz w:val="24"/>
                <w:szCs w:val="24"/>
              </w:rPr>
              <w:t>1).</w:t>
            </w:r>
            <w:r w:rsidRPr="00CA38F2">
              <w:rPr>
                <w:rFonts w:ascii="Arial" w:hAnsi="Arial" w:cs="Arial"/>
                <w:sz w:val="24"/>
                <w:szCs w:val="24"/>
              </w:rPr>
              <w:t xml:space="preserve"> </w:t>
            </w:r>
            <w:r w:rsidRPr="00D739BE">
              <w:rPr>
                <w:rFonts w:ascii="Arial" w:hAnsi="Arial" w:cs="Arial"/>
                <w:sz w:val="24"/>
                <w:szCs w:val="24"/>
              </w:rPr>
              <w:t>W zakresie kryterium „cena ofertowa brutto”  (C) oferta może uzyskać maksymalnie 60 punktów.</w:t>
            </w:r>
          </w:p>
          <w:p w14:paraId="74DA3606" w14:textId="3BFC6567" w:rsidR="00D12F24" w:rsidRDefault="00EA26F4" w:rsidP="006A1AC5">
            <w:pPr>
              <w:rPr>
                <w:rFonts w:ascii="Arial" w:hAnsi="Arial" w:cs="Arial"/>
                <w:sz w:val="24"/>
                <w:szCs w:val="24"/>
              </w:rPr>
            </w:pPr>
            <w:r w:rsidRPr="00CA38F2">
              <w:rPr>
                <w:rFonts w:ascii="Arial" w:hAnsi="Arial" w:cs="Arial"/>
                <w:sz w:val="24"/>
                <w:szCs w:val="24"/>
              </w:rPr>
              <w:t>Ocena punktowa dokon</w:t>
            </w:r>
            <w:r>
              <w:rPr>
                <w:rFonts w:ascii="Arial" w:hAnsi="Arial" w:cs="Arial"/>
                <w:sz w:val="24"/>
                <w:szCs w:val="24"/>
              </w:rPr>
              <w:t>ana zostanie zgodnie z formułą:</w:t>
            </w:r>
          </w:p>
          <w:p w14:paraId="20ACCA4D" w14:textId="77777777" w:rsidR="00D12F24" w:rsidRDefault="00D12F24" w:rsidP="00B003F0">
            <w:pPr>
              <w:spacing w:after="0"/>
              <w:ind w:left="720"/>
              <w:rPr>
                <w:rFonts w:ascii="Arial" w:hAnsi="Arial" w:cs="Arial"/>
                <w:sz w:val="24"/>
                <w:szCs w:val="24"/>
              </w:rPr>
            </w:pPr>
          </w:p>
          <w:p w14:paraId="4754518B" w14:textId="7257783E" w:rsidR="00EA26F4" w:rsidRPr="00CA38F2" w:rsidRDefault="00EA26F4" w:rsidP="00B003F0">
            <w:pPr>
              <w:spacing w:after="0"/>
              <w:ind w:left="720"/>
              <w:rPr>
                <w:rFonts w:ascii="Arial" w:hAnsi="Arial" w:cs="Arial"/>
                <w:sz w:val="24"/>
                <w:szCs w:val="24"/>
              </w:rPr>
            </w:pPr>
            <w:r w:rsidRPr="00CA38F2">
              <w:rPr>
                <w:rFonts w:ascii="Arial" w:hAnsi="Arial" w:cs="Arial"/>
                <w:sz w:val="24"/>
                <w:szCs w:val="24"/>
              </w:rPr>
              <w:t>Cena minimalna</w:t>
            </w:r>
          </w:p>
          <w:p w14:paraId="08C90C0E" w14:textId="77777777" w:rsidR="00EA26F4" w:rsidRPr="00CA38F2" w:rsidRDefault="00EA26F4" w:rsidP="00B003F0">
            <w:pPr>
              <w:spacing w:after="0"/>
              <w:rPr>
                <w:rFonts w:ascii="Arial" w:hAnsi="Arial" w:cs="Arial"/>
                <w:sz w:val="24"/>
                <w:szCs w:val="24"/>
              </w:rPr>
            </w:pPr>
            <w:r w:rsidRPr="00CA38F2">
              <w:rPr>
                <w:rFonts w:ascii="Arial" w:hAnsi="Arial" w:cs="Arial"/>
                <w:sz w:val="24"/>
                <w:szCs w:val="24"/>
              </w:rPr>
              <w:t xml:space="preserve">C = ------------------------------ x 60 pkt </w:t>
            </w:r>
          </w:p>
          <w:p w14:paraId="23E01E4C" w14:textId="77777777" w:rsidR="00EA26F4" w:rsidRPr="00CA38F2" w:rsidRDefault="00EA26F4" w:rsidP="00EA26F4">
            <w:pPr>
              <w:ind w:left="720"/>
              <w:rPr>
                <w:rFonts w:ascii="Arial" w:hAnsi="Arial" w:cs="Arial"/>
                <w:sz w:val="24"/>
                <w:szCs w:val="24"/>
              </w:rPr>
            </w:pPr>
            <w:r>
              <w:rPr>
                <w:rFonts w:ascii="Arial" w:hAnsi="Arial" w:cs="Arial"/>
                <w:sz w:val="24"/>
                <w:szCs w:val="24"/>
              </w:rPr>
              <w:t>Cena ofertowa</w:t>
            </w:r>
            <w:r w:rsidRPr="00A77963">
              <w:rPr>
                <w:rFonts w:ascii="Arial" w:hAnsi="Arial" w:cs="Arial"/>
                <w:b/>
                <w:sz w:val="24"/>
                <w:szCs w:val="24"/>
              </w:rPr>
              <w:tab/>
            </w:r>
            <w:r w:rsidRPr="00A77963">
              <w:rPr>
                <w:rFonts w:ascii="Arial" w:hAnsi="Arial" w:cs="Arial"/>
                <w:b/>
                <w:sz w:val="24"/>
                <w:szCs w:val="24"/>
              </w:rPr>
              <w:tab/>
            </w:r>
          </w:p>
          <w:p w14:paraId="67F71FB3" w14:textId="77777777" w:rsidR="00EA26F4" w:rsidRPr="00823611" w:rsidRDefault="00EA26F4" w:rsidP="00EA26F4">
            <w:pPr>
              <w:rPr>
                <w:rFonts w:ascii="Arial" w:hAnsi="Arial" w:cs="Arial"/>
                <w:bCs/>
                <w:sz w:val="24"/>
                <w:szCs w:val="24"/>
              </w:rPr>
            </w:pPr>
            <w:r w:rsidRPr="00A77963">
              <w:rPr>
                <w:rFonts w:ascii="Arial" w:hAnsi="Arial" w:cs="Arial"/>
                <w:bCs/>
                <w:sz w:val="24"/>
                <w:szCs w:val="24"/>
              </w:rPr>
              <w:t>Obliczenie punktacji w kryterium „</w:t>
            </w:r>
            <w:r w:rsidRPr="00CA38F2">
              <w:rPr>
                <w:rFonts w:ascii="Arial" w:hAnsi="Arial" w:cs="Arial"/>
                <w:sz w:val="24"/>
                <w:szCs w:val="24"/>
              </w:rPr>
              <w:t>cena ofertowa brutto</w:t>
            </w:r>
            <w:r w:rsidRPr="00CA38F2">
              <w:rPr>
                <w:rFonts w:ascii="Arial" w:hAnsi="Arial" w:cs="Arial"/>
                <w:bCs/>
                <w:sz w:val="24"/>
                <w:szCs w:val="24"/>
              </w:rPr>
              <w:t>”</w:t>
            </w:r>
            <w:r w:rsidRPr="00A77963">
              <w:rPr>
                <w:rFonts w:ascii="Arial" w:hAnsi="Arial" w:cs="Arial"/>
                <w:bCs/>
                <w:sz w:val="24"/>
                <w:szCs w:val="24"/>
              </w:rPr>
              <w:t xml:space="preserve"> dokonane będzi</w:t>
            </w:r>
            <w:r>
              <w:rPr>
                <w:rFonts w:ascii="Arial" w:hAnsi="Arial" w:cs="Arial"/>
                <w:bCs/>
                <w:sz w:val="24"/>
                <w:szCs w:val="24"/>
              </w:rPr>
              <w:t>e do dwóch miejsc po przecinku.</w:t>
            </w:r>
          </w:p>
          <w:p w14:paraId="0E880AEB" w14:textId="0ABD1E31" w:rsidR="00EA26F4" w:rsidRPr="00D739BE" w:rsidRDefault="00EA26F4" w:rsidP="00EA26F4">
            <w:pPr>
              <w:jc w:val="both"/>
              <w:rPr>
                <w:rFonts w:ascii="Arial" w:hAnsi="Arial" w:cs="Arial"/>
                <w:sz w:val="24"/>
                <w:szCs w:val="24"/>
              </w:rPr>
            </w:pPr>
            <w:r w:rsidRPr="00D739BE">
              <w:rPr>
                <w:rFonts w:ascii="Arial" w:hAnsi="Arial" w:cs="Arial"/>
                <w:sz w:val="24"/>
                <w:szCs w:val="24"/>
              </w:rPr>
              <w:t xml:space="preserve">2) W zakresie kryterium </w:t>
            </w:r>
            <w:r w:rsidRPr="00B073D6">
              <w:rPr>
                <w:rFonts w:ascii="Arial" w:hAnsi="Arial" w:cs="Arial"/>
                <w:sz w:val="24"/>
                <w:szCs w:val="24"/>
              </w:rPr>
              <w:t>„</w:t>
            </w:r>
            <w:r w:rsidR="00D4728C" w:rsidRPr="00B073D6">
              <w:rPr>
                <w:rFonts w:ascii="Arial" w:hAnsi="Arial" w:cs="Arial"/>
                <w:sz w:val="24"/>
                <w:szCs w:val="24"/>
              </w:rPr>
              <w:t>O</w:t>
            </w:r>
            <w:r w:rsidRPr="00B073D6">
              <w:rPr>
                <w:rFonts w:ascii="Arial" w:hAnsi="Arial" w:cs="Arial"/>
                <w:sz w:val="24"/>
                <w:szCs w:val="24"/>
              </w:rPr>
              <w:t>kres</w:t>
            </w:r>
            <w:r w:rsidR="00D4728C" w:rsidRPr="00B073D6">
              <w:rPr>
                <w:rFonts w:ascii="Arial" w:hAnsi="Arial" w:cs="Arial"/>
                <w:sz w:val="24"/>
                <w:szCs w:val="24"/>
              </w:rPr>
              <w:t xml:space="preserve"> rękojmi”</w:t>
            </w:r>
            <w:r w:rsidR="00892B4A" w:rsidRPr="00B073D6">
              <w:rPr>
                <w:rFonts w:ascii="Arial" w:hAnsi="Arial" w:cs="Arial"/>
                <w:sz w:val="24"/>
                <w:szCs w:val="24"/>
              </w:rPr>
              <w:t xml:space="preserve"> (</w:t>
            </w:r>
            <w:r w:rsidR="00B073D6">
              <w:rPr>
                <w:rFonts w:ascii="Arial" w:hAnsi="Arial" w:cs="Arial"/>
                <w:sz w:val="24"/>
                <w:szCs w:val="24"/>
              </w:rPr>
              <w:t>R</w:t>
            </w:r>
            <w:r w:rsidR="00892B4A" w:rsidRPr="00B073D6">
              <w:rPr>
                <w:rFonts w:ascii="Arial" w:hAnsi="Arial" w:cs="Arial"/>
                <w:sz w:val="24"/>
                <w:szCs w:val="24"/>
              </w:rPr>
              <w:t>)</w:t>
            </w:r>
          </w:p>
          <w:p w14:paraId="14179AA3" w14:textId="78F3379D" w:rsidR="00EA26F4" w:rsidRPr="00AE2E9A"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Sposób przyznania punktów w kryterium „</w:t>
            </w:r>
            <w:r w:rsidR="00892B4A">
              <w:rPr>
                <w:rFonts w:asciiTheme="majorHAnsi" w:eastAsia="Calibri" w:hAnsiTheme="majorHAnsi" w:cstheme="majorHAnsi"/>
                <w:sz w:val="24"/>
                <w:szCs w:val="24"/>
                <w:lang w:eastAsia="en-US"/>
              </w:rPr>
              <w:t>O</w:t>
            </w:r>
            <w:r w:rsidRPr="00AE2E9A">
              <w:rPr>
                <w:rFonts w:asciiTheme="majorHAnsi" w:eastAsia="Calibri" w:hAnsiTheme="majorHAnsi" w:cstheme="majorHAnsi"/>
                <w:sz w:val="24"/>
                <w:szCs w:val="24"/>
                <w:lang w:eastAsia="en-US"/>
              </w:rPr>
              <w:t xml:space="preserve">kres </w:t>
            </w:r>
            <w:r w:rsidR="00892B4A">
              <w:rPr>
                <w:rFonts w:asciiTheme="majorHAnsi" w:eastAsia="Calibri" w:hAnsiTheme="majorHAnsi" w:cstheme="majorHAnsi"/>
                <w:sz w:val="24"/>
                <w:szCs w:val="24"/>
                <w:lang w:eastAsia="en-US"/>
              </w:rPr>
              <w:t>rękojmi</w:t>
            </w:r>
            <w:r w:rsidRPr="00AE2E9A">
              <w:rPr>
                <w:rFonts w:asciiTheme="majorHAnsi" w:eastAsia="Calibri" w:hAnsiTheme="majorHAnsi" w:cstheme="majorHAnsi"/>
                <w:sz w:val="24"/>
                <w:szCs w:val="24"/>
                <w:lang w:eastAsia="en-US"/>
              </w:rPr>
              <w:t>”:</w:t>
            </w:r>
          </w:p>
          <w:p w14:paraId="68941AB5" w14:textId="60C3C283" w:rsidR="00EA26F4" w:rsidRDefault="00EA26F4" w:rsidP="00EA26F4">
            <w:pPr>
              <w:spacing w:before="60" w:after="60"/>
              <w:rPr>
                <w:rFonts w:asciiTheme="majorHAnsi" w:eastAsia="Calibri" w:hAnsiTheme="majorHAnsi" w:cstheme="majorHAnsi"/>
                <w:sz w:val="24"/>
                <w:szCs w:val="24"/>
                <w:lang w:eastAsia="en-US"/>
              </w:rPr>
            </w:pPr>
            <w:r w:rsidRPr="00AE2E9A">
              <w:rPr>
                <w:rFonts w:asciiTheme="majorHAnsi" w:eastAsia="Calibri" w:hAnsiTheme="majorHAnsi" w:cstheme="majorHAnsi"/>
                <w:sz w:val="24"/>
                <w:szCs w:val="24"/>
                <w:lang w:eastAsia="en-US"/>
              </w:rPr>
              <w:t>Punkty za kryterium „</w:t>
            </w:r>
            <w:r w:rsidR="00D4728C" w:rsidRPr="00B073D6">
              <w:rPr>
                <w:rFonts w:asciiTheme="majorHAnsi" w:eastAsia="Calibri" w:hAnsiTheme="majorHAnsi" w:cstheme="majorHAnsi"/>
                <w:sz w:val="24"/>
                <w:szCs w:val="24"/>
                <w:lang w:eastAsia="en-US"/>
              </w:rPr>
              <w:t>O</w:t>
            </w:r>
            <w:r w:rsidRPr="00B073D6">
              <w:rPr>
                <w:rFonts w:asciiTheme="majorHAnsi" w:eastAsia="Calibri" w:hAnsiTheme="majorHAnsi" w:cstheme="majorHAnsi"/>
                <w:sz w:val="24"/>
                <w:szCs w:val="24"/>
                <w:lang w:eastAsia="en-US"/>
              </w:rPr>
              <w:t xml:space="preserve">kres </w:t>
            </w:r>
            <w:r w:rsidR="00D4728C" w:rsidRPr="00B073D6">
              <w:rPr>
                <w:rFonts w:asciiTheme="majorHAnsi" w:eastAsia="Calibri" w:hAnsiTheme="majorHAnsi" w:cstheme="majorHAnsi"/>
                <w:sz w:val="24"/>
                <w:szCs w:val="24"/>
                <w:lang w:eastAsia="en-US"/>
              </w:rPr>
              <w:t>rękojmi</w:t>
            </w:r>
            <w:r w:rsidRPr="00B073D6">
              <w:rPr>
                <w:rFonts w:asciiTheme="majorHAnsi" w:eastAsia="Calibri" w:hAnsiTheme="majorHAnsi" w:cstheme="majorHAnsi"/>
                <w:sz w:val="24"/>
                <w:szCs w:val="24"/>
                <w:lang w:eastAsia="en-US"/>
              </w:rPr>
              <w:t xml:space="preserve">” </w:t>
            </w:r>
            <w:r w:rsidRPr="00AE2E9A">
              <w:rPr>
                <w:rFonts w:asciiTheme="majorHAnsi" w:eastAsia="Calibri" w:hAnsiTheme="majorHAnsi" w:cstheme="majorHAnsi"/>
                <w:sz w:val="24"/>
                <w:szCs w:val="24"/>
                <w:lang w:eastAsia="en-US"/>
              </w:rPr>
              <w:t>przyznawane będą wg następującego założenia :</w:t>
            </w:r>
          </w:p>
          <w:p w14:paraId="509A0495" w14:textId="2DA43F52" w:rsidR="00732864" w:rsidRPr="00B073D6" w:rsidRDefault="00B073D6" w:rsidP="00EA26F4">
            <w:pPr>
              <w:spacing w:before="60" w:after="60"/>
              <w:rPr>
                <w:rFonts w:asciiTheme="majorHAnsi" w:eastAsia="Calibri" w:hAnsiTheme="majorHAnsi" w:cstheme="majorHAnsi"/>
                <w:sz w:val="24"/>
                <w:szCs w:val="24"/>
                <w:lang w:eastAsia="en-US"/>
              </w:rPr>
            </w:pPr>
            <w:r>
              <w:rPr>
                <w:rFonts w:asciiTheme="majorHAnsi" w:eastAsia="Calibri" w:hAnsiTheme="majorHAnsi" w:cstheme="majorHAnsi"/>
                <w:sz w:val="24"/>
                <w:szCs w:val="24"/>
                <w:lang w:eastAsia="en-US"/>
              </w:rPr>
              <w:t xml:space="preserve">R </w:t>
            </w:r>
            <w:r w:rsidR="00732864" w:rsidRPr="00B073D6">
              <w:rPr>
                <w:rFonts w:asciiTheme="majorHAnsi" w:eastAsia="Calibri" w:hAnsiTheme="majorHAnsi" w:cstheme="majorHAnsi"/>
                <w:sz w:val="24"/>
                <w:szCs w:val="24"/>
                <w:lang w:eastAsia="en-US"/>
              </w:rPr>
              <w:t xml:space="preserve">= okres rękojmi za wykonany przedmiot zamówienia </w:t>
            </w:r>
            <w:r w:rsidR="000B6431" w:rsidRPr="00B073D6">
              <w:rPr>
                <w:rFonts w:asciiTheme="majorHAnsi" w:eastAsia="Calibri" w:hAnsiTheme="majorHAnsi" w:cstheme="majorHAnsi"/>
                <w:sz w:val="24"/>
                <w:szCs w:val="24"/>
                <w:lang w:eastAsia="en-US"/>
              </w:rPr>
              <w:t>48 miesięcy</w:t>
            </w:r>
            <w:r w:rsidR="00732864" w:rsidRPr="00B073D6">
              <w:rPr>
                <w:rFonts w:asciiTheme="majorHAnsi" w:eastAsia="Calibri" w:hAnsiTheme="majorHAnsi" w:cstheme="majorHAnsi"/>
                <w:sz w:val="24"/>
                <w:szCs w:val="24"/>
                <w:lang w:eastAsia="en-US"/>
              </w:rPr>
              <w:t xml:space="preserve"> - 40 pkt.</w:t>
            </w:r>
          </w:p>
          <w:p w14:paraId="23429DAD" w14:textId="111E032F" w:rsidR="00892B4A" w:rsidRPr="00B073D6" w:rsidRDefault="00B073D6" w:rsidP="00892B4A">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 xml:space="preserve">R </w:t>
            </w:r>
            <w:r w:rsidR="00892B4A" w:rsidRPr="00B073D6">
              <w:rPr>
                <w:rFonts w:asciiTheme="majorHAnsi" w:eastAsia="Calibri" w:hAnsiTheme="majorHAnsi" w:cstheme="majorHAnsi"/>
                <w:bCs/>
                <w:sz w:val="24"/>
                <w:szCs w:val="24"/>
                <w:lang w:eastAsia="en-US"/>
              </w:rPr>
              <w:t xml:space="preserve">= okres rękojmi za wykonany przedmiot zamówienia </w:t>
            </w:r>
            <w:r w:rsidR="000B6431" w:rsidRPr="00B073D6">
              <w:rPr>
                <w:rFonts w:asciiTheme="majorHAnsi" w:eastAsia="Calibri" w:hAnsiTheme="majorHAnsi" w:cstheme="majorHAnsi"/>
                <w:bCs/>
                <w:sz w:val="24"/>
                <w:szCs w:val="24"/>
                <w:lang w:eastAsia="en-US"/>
              </w:rPr>
              <w:t xml:space="preserve">36 miesięcy </w:t>
            </w:r>
            <w:r w:rsidR="00892B4A" w:rsidRPr="00B073D6">
              <w:rPr>
                <w:rFonts w:asciiTheme="majorHAnsi" w:eastAsia="Calibri" w:hAnsiTheme="majorHAnsi" w:cstheme="majorHAnsi"/>
                <w:bCs/>
                <w:sz w:val="24"/>
                <w:szCs w:val="24"/>
                <w:lang w:eastAsia="en-US"/>
              </w:rPr>
              <w:t>- 20 pkt.</w:t>
            </w:r>
          </w:p>
          <w:p w14:paraId="74D2FDE4" w14:textId="3212C3FA" w:rsidR="00892B4A" w:rsidRPr="00B073D6" w:rsidRDefault="00B073D6" w:rsidP="00EA26F4">
            <w:pPr>
              <w:autoSpaceDE w:val="0"/>
              <w:autoSpaceDN w:val="0"/>
              <w:adjustRightInd w:val="0"/>
              <w:spacing w:before="120" w:after="120"/>
              <w:rPr>
                <w:rFonts w:asciiTheme="majorHAnsi" w:eastAsia="Calibri" w:hAnsiTheme="majorHAnsi" w:cstheme="majorHAnsi"/>
                <w:bCs/>
                <w:sz w:val="24"/>
                <w:szCs w:val="24"/>
                <w:lang w:eastAsia="en-US"/>
              </w:rPr>
            </w:pPr>
            <w:r>
              <w:rPr>
                <w:rFonts w:asciiTheme="majorHAnsi" w:eastAsia="Calibri" w:hAnsiTheme="majorHAnsi" w:cstheme="majorHAnsi"/>
                <w:bCs/>
                <w:sz w:val="24"/>
                <w:szCs w:val="24"/>
                <w:lang w:eastAsia="en-US"/>
              </w:rPr>
              <w:t xml:space="preserve">R </w:t>
            </w:r>
            <w:r w:rsidR="00892B4A" w:rsidRPr="00B073D6">
              <w:rPr>
                <w:rFonts w:asciiTheme="majorHAnsi" w:eastAsia="Calibri" w:hAnsiTheme="majorHAnsi" w:cstheme="majorHAnsi"/>
                <w:bCs/>
                <w:sz w:val="24"/>
                <w:szCs w:val="24"/>
                <w:lang w:eastAsia="en-US"/>
              </w:rPr>
              <w:t>= o</w:t>
            </w:r>
            <w:r w:rsidR="00EA26F4" w:rsidRPr="00B073D6">
              <w:rPr>
                <w:rFonts w:asciiTheme="majorHAnsi" w:eastAsia="Calibri" w:hAnsiTheme="majorHAnsi" w:cstheme="majorHAnsi"/>
                <w:bCs/>
                <w:sz w:val="24"/>
                <w:szCs w:val="24"/>
                <w:lang w:eastAsia="en-US"/>
              </w:rPr>
              <w:t xml:space="preserve">kres </w:t>
            </w:r>
            <w:r w:rsidR="00892B4A" w:rsidRPr="00B073D6">
              <w:rPr>
                <w:rFonts w:asciiTheme="majorHAnsi" w:eastAsia="Calibri" w:hAnsiTheme="majorHAnsi" w:cstheme="majorHAnsi"/>
                <w:bCs/>
                <w:sz w:val="24"/>
                <w:szCs w:val="24"/>
                <w:lang w:eastAsia="en-US"/>
              </w:rPr>
              <w:t xml:space="preserve">rękojmi za wykonany przedmiot zamówienia </w:t>
            </w:r>
            <w:r w:rsidR="000B6431" w:rsidRPr="00B073D6">
              <w:rPr>
                <w:rFonts w:asciiTheme="majorHAnsi" w:eastAsia="Calibri" w:hAnsiTheme="majorHAnsi" w:cstheme="majorHAnsi"/>
                <w:bCs/>
                <w:sz w:val="24"/>
                <w:szCs w:val="24"/>
                <w:lang w:eastAsia="en-US"/>
              </w:rPr>
              <w:t xml:space="preserve">24 miesięcy </w:t>
            </w:r>
            <w:r w:rsidR="00892B4A" w:rsidRPr="00B073D6">
              <w:rPr>
                <w:rFonts w:asciiTheme="majorHAnsi" w:eastAsia="Calibri" w:hAnsiTheme="majorHAnsi" w:cstheme="majorHAnsi"/>
                <w:bCs/>
                <w:sz w:val="24"/>
                <w:szCs w:val="24"/>
                <w:lang w:eastAsia="en-US"/>
              </w:rPr>
              <w:t xml:space="preserve">- </w:t>
            </w:r>
            <w:r w:rsidR="00EA26F4" w:rsidRPr="00B073D6">
              <w:rPr>
                <w:rFonts w:asciiTheme="majorHAnsi" w:eastAsia="Calibri" w:hAnsiTheme="majorHAnsi" w:cstheme="majorHAnsi"/>
                <w:bCs/>
                <w:sz w:val="24"/>
                <w:szCs w:val="24"/>
                <w:lang w:eastAsia="en-US"/>
              </w:rPr>
              <w:t xml:space="preserve"> </w:t>
            </w:r>
            <w:r w:rsidR="00892B4A" w:rsidRPr="00B073D6">
              <w:rPr>
                <w:rFonts w:asciiTheme="majorHAnsi" w:eastAsia="Calibri" w:hAnsiTheme="majorHAnsi" w:cstheme="majorHAnsi"/>
                <w:bCs/>
                <w:sz w:val="24"/>
                <w:szCs w:val="24"/>
                <w:lang w:eastAsia="en-US"/>
              </w:rPr>
              <w:t>0</w:t>
            </w:r>
            <w:r w:rsidR="00EA26F4" w:rsidRPr="00B073D6">
              <w:rPr>
                <w:rFonts w:asciiTheme="majorHAnsi" w:eastAsia="Calibri" w:hAnsiTheme="majorHAnsi" w:cstheme="majorHAnsi"/>
                <w:bCs/>
                <w:sz w:val="24"/>
                <w:szCs w:val="24"/>
                <w:lang w:eastAsia="en-US"/>
              </w:rPr>
              <w:t xml:space="preserve"> pkt.</w:t>
            </w:r>
          </w:p>
          <w:p w14:paraId="25BC0BB1" w14:textId="77777777" w:rsidR="00732864" w:rsidRPr="00AE2E9A" w:rsidRDefault="00732864" w:rsidP="00EA26F4">
            <w:pPr>
              <w:autoSpaceDE w:val="0"/>
              <w:autoSpaceDN w:val="0"/>
              <w:adjustRightInd w:val="0"/>
              <w:spacing w:before="120" w:after="120"/>
              <w:rPr>
                <w:rFonts w:asciiTheme="majorHAnsi" w:eastAsia="Calibri" w:hAnsiTheme="majorHAnsi" w:cstheme="majorHAnsi"/>
                <w:bCs/>
                <w:color w:val="00000A"/>
                <w:sz w:val="24"/>
                <w:szCs w:val="24"/>
                <w:lang w:eastAsia="en-US"/>
              </w:rPr>
            </w:pPr>
          </w:p>
          <w:p w14:paraId="543735DB" w14:textId="77777777" w:rsidR="00EA26F4"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19.3 </w:t>
            </w:r>
            <w:r w:rsidRPr="00AE2E9A">
              <w:rPr>
                <w:rFonts w:asciiTheme="majorHAnsi" w:hAnsiTheme="majorHAnsi" w:cstheme="majorHAnsi"/>
                <w:bCs/>
                <w:sz w:val="24"/>
                <w:szCs w:val="24"/>
              </w:rPr>
              <w:t>Oferta spełniająca w najwyższym stopniu wymagania kryterium otrzyma najwyższą ilość punktów. Pozostałym Wykonawcom przypisana zostanie odpo</w:t>
            </w:r>
            <w:r>
              <w:rPr>
                <w:rFonts w:asciiTheme="majorHAnsi" w:hAnsiTheme="majorHAnsi" w:cstheme="majorHAnsi"/>
                <w:bCs/>
                <w:sz w:val="24"/>
                <w:szCs w:val="24"/>
              </w:rPr>
              <w:t>wiednio mniejsza ilość punktów.</w:t>
            </w:r>
          </w:p>
          <w:p w14:paraId="6519FC0E" w14:textId="77777777" w:rsidR="00EA26F4" w:rsidRPr="00A97AB6" w:rsidRDefault="00EA26F4" w:rsidP="00EA26F4">
            <w:pPr>
              <w:jc w:val="both"/>
              <w:rPr>
                <w:rFonts w:asciiTheme="majorHAnsi" w:hAnsiTheme="majorHAnsi" w:cstheme="majorHAnsi"/>
                <w:bCs/>
                <w:sz w:val="24"/>
                <w:szCs w:val="24"/>
              </w:rPr>
            </w:pPr>
            <w:r>
              <w:rPr>
                <w:rFonts w:asciiTheme="majorHAnsi" w:hAnsiTheme="majorHAnsi" w:cstheme="majorHAnsi"/>
                <w:bCs/>
                <w:sz w:val="24"/>
                <w:szCs w:val="24"/>
              </w:rPr>
              <w:t xml:space="preserve">19.4 </w:t>
            </w:r>
            <w:r w:rsidRPr="00AE2E9A">
              <w:rPr>
                <w:rFonts w:asciiTheme="majorHAnsi" w:hAnsiTheme="majorHAnsi" w:cstheme="majorHAnsi"/>
                <w:sz w:val="24"/>
                <w:szCs w:val="24"/>
              </w:rPr>
              <w:t>Zamawiający udzieli zamówienia publicznego temu Wykonawcy, który uzyska najwyższą ilość punktów wynikającą z sumy kryteriów.</w:t>
            </w:r>
          </w:p>
          <w:p w14:paraId="30E79BB3" w14:textId="73CC7CFA"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 xml:space="preserve">P = C + </w:t>
            </w:r>
            <w:r w:rsidR="00B073D6">
              <w:rPr>
                <w:rFonts w:asciiTheme="majorHAnsi" w:hAnsiTheme="majorHAnsi" w:cstheme="majorHAnsi"/>
                <w:sz w:val="24"/>
                <w:szCs w:val="24"/>
              </w:rPr>
              <w:t>R</w:t>
            </w:r>
          </w:p>
          <w:p w14:paraId="404CEA1C"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gdzie:</w:t>
            </w:r>
          </w:p>
          <w:p w14:paraId="61BE03F8"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P - łączna ilość przyznanych punktów,</w:t>
            </w:r>
          </w:p>
          <w:p w14:paraId="51AB2C17" w14:textId="77777777" w:rsidR="00EA26F4" w:rsidRPr="00AE2E9A" w:rsidRDefault="00EA26F4" w:rsidP="00EA26F4">
            <w:pPr>
              <w:tabs>
                <w:tab w:val="left" w:pos="0"/>
              </w:tabs>
              <w:jc w:val="both"/>
              <w:rPr>
                <w:rFonts w:asciiTheme="majorHAnsi" w:hAnsiTheme="majorHAnsi" w:cstheme="majorHAnsi"/>
                <w:sz w:val="24"/>
                <w:szCs w:val="24"/>
              </w:rPr>
            </w:pPr>
            <w:r w:rsidRPr="00AE2E9A">
              <w:rPr>
                <w:rFonts w:asciiTheme="majorHAnsi" w:hAnsiTheme="majorHAnsi" w:cstheme="majorHAnsi"/>
                <w:sz w:val="24"/>
                <w:szCs w:val="24"/>
              </w:rPr>
              <w:t>C - punkty przyznane za kryterium cena,</w:t>
            </w:r>
          </w:p>
          <w:p w14:paraId="2EC756E2" w14:textId="5D0EF6DD" w:rsidR="00EA26F4" w:rsidRPr="00AE2E9A" w:rsidRDefault="00B073D6" w:rsidP="00EA26F4">
            <w:pPr>
              <w:tabs>
                <w:tab w:val="left" w:pos="0"/>
              </w:tabs>
              <w:jc w:val="both"/>
              <w:rPr>
                <w:rFonts w:asciiTheme="majorHAnsi" w:hAnsiTheme="majorHAnsi" w:cstheme="majorHAnsi"/>
                <w:b/>
                <w:sz w:val="24"/>
                <w:szCs w:val="24"/>
              </w:rPr>
            </w:pPr>
            <w:r>
              <w:rPr>
                <w:rFonts w:asciiTheme="majorHAnsi" w:hAnsiTheme="majorHAnsi" w:cstheme="majorHAnsi"/>
                <w:sz w:val="24"/>
                <w:szCs w:val="24"/>
              </w:rPr>
              <w:t>R</w:t>
            </w:r>
            <w:r w:rsidR="00EA26F4" w:rsidRPr="00AE2E9A">
              <w:rPr>
                <w:rFonts w:asciiTheme="majorHAnsi" w:hAnsiTheme="majorHAnsi" w:cstheme="majorHAnsi"/>
                <w:sz w:val="24"/>
                <w:szCs w:val="24"/>
              </w:rPr>
              <w:t xml:space="preserve"> - punkty przyznane za kryterium oferowany okres </w:t>
            </w:r>
            <w:r w:rsidR="000B6431">
              <w:rPr>
                <w:rFonts w:asciiTheme="majorHAnsi" w:hAnsiTheme="majorHAnsi" w:cstheme="majorHAnsi"/>
                <w:sz w:val="24"/>
                <w:szCs w:val="24"/>
              </w:rPr>
              <w:t>rękojmi</w:t>
            </w:r>
            <w:r w:rsidR="00EA26F4" w:rsidRPr="00AE2E9A">
              <w:rPr>
                <w:rFonts w:asciiTheme="majorHAnsi" w:hAnsiTheme="majorHAnsi" w:cstheme="majorHAnsi"/>
                <w:sz w:val="24"/>
                <w:szCs w:val="24"/>
              </w:rPr>
              <w:t>.</w:t>
            </w:r>
            <w:r w:rsidR="00EA26F4" w:rsidRPr="00AE2E9A">
              <w:rPr>
                <w:rFonts w:asciiTheme="majorHAnsi" w:hAnsiTheme="majorHAnsi" w:cstheme="majorHAnsi"/>
                <w:b/>
                <w:sz w:val="24"/>
                <w:szCs w:val="24"/>
              </w:rPr>
              <w:t xml:space="preserve">             </w:t>
            </w:r>
          </w:p>
          <w:p w14:paraId="305CDE7D" w14:textId="77777777" w:rsidR="00EA26F4" w:rsidRPr="00AE2E9A" w:rsidRDefault="00EA26F4" w:rsidP="00EA26F4">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19.5  </w:t>
            </w:r>
            <w:r w:rsidRPr="00AE2E9A">
              <w:rPr>
                <w:rFonts w:asciiTheme="majorHAnsi" w:hAnsiTheme="majorHAnsi" w:cstheme="majorHAnsi"/>
                <w:sz w:val="24"/>
                <w:szCs w:val="24"/>
              </w:rPr>
              <w:t>Za najkorzystniejszą zostanie uznana oferta, która nie podlega odrzuceniu oraz uzyska największą ilość punktów łącznie w dwóch kryteriach oceny ofert.</w:t>
            </w:r>
          </w:p>
          <w:p w14:paraId="501C1C51" w14:textId="1B5380A0" w:rsidR="00EA26F4" w:rsidRPr="005D3CBE" w:rsidRDefault="00EA26F4" w:rsidP="005D3CBE">
            <w:pPr>
              <w:tabs>
                <w:tab w:val="left" w:pos="284"/>
              </w:tabs>
              <w:jc w:val="both"/>
              <w:rPr>
                <w:rFonts w:asciiTheme="majorHAnsi" w:hAnsiTheme="majorHAnsi" w:cstheme="majorHAnsi"/>
                <w:sz w:val="24"/>
                <w:szCs w:val="24"/>
              </w:rPr>
            </w:pPr>
            <w:r>
              <w:rPr>
                <w:rFonts w:asciiTheme="majorHAnsi" w:hAnsiTheme="majorHAnsi" w:cstheme="majorHAnsi"/>
                <w:sz w:val="24"/>
                <w:szCs w:val="24"/>
              </w:rPr>
              <w:t xml:space="preserve">19.6  </w:t>
            </w:r>
            <w:r w:rsidRPr="00AE2E9A">
              <w:rPr>
                <w:rFonts w:asciiTheme="majorHAnsi" w:hAnsiTheme="majorHAnsi" w:cstheme="majorHAnsi"/>
                <w:sz w:val="24"/>
                <w:szCs w:val="24"/>
              </w:rPr>
              <w:t>Jeżeli nie można dokonać wyboru najkorzystniejszej oferty z uwagi na to, że dwie lub więcej ofert przedstawia taki sam bilans ceny i innych kryteriów oceny ofert, Zamawiający spośród tych ofert wybiera ofertę z najniższą ceną, a jeżeli zostały złożone oferty o takiej samej cenie, Zamawiający wzywa Wykonawców, którzy złożyli oferty, do złożenie w terminie określonym przez Zamawiającego ofert dodatkowych.</w:t>
            </w:r>
          </w:p>
        </w:tc>
      </w:tr>
    </w:tbl>
    <w:p w14:paraId="6FA1D329" w14:textId="0BEDBB6C" w:rsidR="00D12F24" w:rsidRDefault="005D3CBE" w:rsidP="00755B9F">
      <w:pPr>
        <w:pStyle w:val="Tekstpodstawowy"/>
        <w:tabs>
          <w:tab w:val="left" w:pos="851"/>
        </w:tabs>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20</w:t>
      </w:r>
      <w:r w:rsidR="00FC2DD8" w:rsidRPr="00AB6EE0">
        <w:rPr>
          <w:rFonts w:ascii="Arial" w:hAnsi="Arial" w:cs="Arial"/>
          <w:b/>
          <w:bCs/>
          <w:color w:val="auto"/>
          <w:sz w:val="24"/>
          <w:szCs w:val="24"/>
        </w:rPr>
        <w:t>. INFORMACJE O FORMALNOŚCIACH, JAKIE POWINNY ZOSTAĆ DOPEŁNIONE PO WYBORZE OFERTY W CELU ZAWARCIA UMOWY W</w:t>
      </w:r>
      <w:r w:rsidR="003B29C6">
        <w:rPr>
          <w:rFonts w:ascii="Arial" w:hAnsi="Arial" w:cs="Arial"/>
          <w:b/>
          <w:bCs/>
          <w:color w:val="auto"/>
          <w:sz w:val="24"/>
          <w:szCs w:val="24"/>
        </w:rPr>
        <w:t> </w:t>
      </w:r>
      <w:r w:rsidR="00FC2DD8" w:rsidRPr="00AB6EE0">
        <w:rPr>
          <w:rFonts w:ascii="Arial" w:hAnsi="Arial" w:cs="Arial"/>
          <w:b/>
          <w:bCs/>
          <w:color w:val="auto"/>
          <w:sz w:val="24"/>
          <w:szCs w:val="24"/>
        </w:rPr>
        <w:t>SPRAWIE ZAMÓWIENIA PUBLICZNEGO</w:t>
      </w:r>
    </w:p>
    <w:p w14:paraId="01B966EF" w14:textId="77777777" w:rsidR="00255E08" w:rsidRPr="00AB6EE0" w:rsidRDefault="00255E08" w:rsidP="00755B9F">
      <w:pPr>
        <w:pStyle w:val="Tekstpodstawowy"/>
        <w:tabs>
          <w:tab w:val="left" w:pos="851"/>
        </w:tabs>
        <w:overflowPunct w:val="0"/>
        <w:spacing w:before="20" w:after="20" w:line="276" w:lineRule="auto"/>
        <w:rPr>
          <w:rFonts w:ascii="Arial" w:hAnsi="Arial" w:cs="Arial"/>
          <w:b/>
          <w:bCs/>
          <w:color w:val="auto"/>
          <w:sz w:val="24"/>
          <w:szCs w:val="24"/>
        </w:rPr>
      </w:pPr>
    </w:p>
    <w:p w14:paraId="42FE2777" w14:textId="0D34CA03" w:rsidR="00735E52"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20.1 </w:t>
      </w:r>
      <w:r w:rsidR="00624C71" w:rsidRPr="00FA7127">
        <w:rPr>
          <w:rFonts w:asciiTheme="majorHAnsi" w:eastAsia="Times New Roman" w:hAnsiTheme="majorHAnsi" w:cstheme="majorHAnsi"/>
          <w:sz w:val="24"/>
          <w:szCs w:val="24"/>
          <w:lang w:eastAsia="pl-PL"/>
        </w:rPr>
        <w:t>Zamawiający zawrze umowę w sprawie zamówieni</w:t>
      </w:r>
      <w:r w:rsidR="00FA7127">
        <w:rPr>
          <w:rFonts w:asciiTheme="majorHAnsi" w:eastAsia="Times New Roman" w:hAnsiTheme="majorHAnsi" w:cstheme="majorHAnsi"/>
          <w:sz w:val="24"/>
          <w:szCs w:val="24"/>
          <w:lang w:eastAsia="pl-PL"/>
        </w:rPr>
        <w:t xml:space="preserve">a publicznego, z uwzględnieniem </w:t>
      </w:r>
      <w:r w:rsidR="00624C71" w:rsidRPr="00FA7127">
        <w:rPr>
          <w:rFonts w:asciiTheme="majorHAnsi" w:eastAsia="Times New Roman" w:hAnsiTheme="majorHAnsi" w:cstheme="majorHAnsi"/>
          <w:sz w:val="24"/>
          <w:szCs w:val="24"/>
          <w:lang w:eastAsia="pl-PL"/>
        </w:rPr>
        <w:t>art. 577, w terminie nie krótszym niż 5 dni od dnia prz</w:t>
      </w:r>
      <w:r w:rsidR="00FA7127">
        <w:rPr>
          <w:rFonts w:asciiTheme="majorHAnsi" w:eastAsia="Times New Roman" w:hAnsiTheme="majorHAnsi" w:cstheme="majorHAnsi"/>
          <w:sz w:val="24"/>
          <w:szCs w:val="24"/>
          <w:lang w:eastAsia="pl-PL"/>
        </w:rPr>
        <w:t xml:space="preserve">esłania zawiadomienia o wyborze </w:t>
      </w:r>
      <w:r w:rsidR="00624C71" w:rsidRPr="00FA7127">
        <w:rPr>
          <w:rFonts w:asciiTheme="majorHAnsi" w:eastAsia="Times New Roman" w:hAnsiTheme="majorHAnsi" w:cstheme="majorHAnsi"/>
          <w:sz w:val="24"/>
          <w:szCs w:val="24"/>
          <w:lang w:eastAsia="pl-PL"/>
        </w:rPr>
        <w:t>najkorzystniejszej oferty, jeżeli zawiadomienie to zostało przesłane przy użyciu</w:t>
      </w:r>
      <w:r w:rsidR="00FA7127">
        <w:rPr>
          <w:rFonts w:asciiTheme="majorHAnsi" w:eastAsia="Times New Roman" w:hAnsiTheme="majorHAnsi" w:cstheme="majorHAnsi"/>
          <w:sz w:val="24"/>
          <w:szCs w:val="24"/>
          <w:lang w:eastAsia="pl-PL"/>
        </w:rPr>
        <w:t xml:space="preserve"> środków </w:t>
      </w:r>
      <w:r w:rsidR="00624C71" w:rsidRPr="00FA7127">
        <w:rPr>
          <w:rFonts w:asciiTheme="majorHAnsi" w:eastAsia="Times New Roman" w:hAnsiTheme="majorHAnsi" w:cstheme="majorHAnsi"/>
          <w:sz w:val="24"/>
          <w:szCs w:val="24"/>
          <w:lang w:eastAsia="pl-PL"/>
        </w:rPr>
        <w:t>komunikacji elektronicznej, albo 10 dni, jeżeli zostało przesłane w inny sposób.</w:t>
      </w:r>
    </w:p>
    <w:p w14:paraId="7418A4F9" w14:textId="03417DF6"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20.2 </w:t>
      </w:r>
      <w:r w:rsidR="00624C71" w:rsidRPr="00FA7127">
        <w:rPr>
          <w:rFonts w:asciiTheme="majorHAnsi" w:eastAsia="Times New Roman" w:hAnsiTheme="majorHAnsi" w:cstheme="majorHAnsi"/>
          <w:sz w:val="24"/>
          <w:szCs w:val="24"/>
          <w:lang w:eastAsia="pl-PL"/>
        </w:rPr>
        <w:t xml:space="preserve"> Zamawiający może zawrzeć umowę w sprawie zamów</w:t>
      </w:r>
      <w:r w:rsidR="00FA7127">
        <w:rPr>
          <w:rFonts w:asciiTheme="majorHAnsi" w:eastAsia="Times New Roman" w:hAnsiTheme="majorHAnsi" w:cstheme="majorHAnsi"/>
          <w:sz w:val="24"/>
          <w:szCs w:val="24"/>
          <w:lang w:eastAsia="pl-PL"/>
        </w:rPr>
        <w:t xml:space="preserve">ienia publicznego przed upływem </w:t>
      </w:r>
      <w:r w:rsidR="00624C71" w:rsidRPr="00FA7127">
        <w:rPr>
          <w:rFonts w:asciiTheme="majorHAnsi" w:eastAsia="Times New Roman" w:hAnsiTheme="majorHAnsi" w:cstheme="majorHAnsi"/>
          <w:sz w:val="24"/>
          <w:szCs w:val="24"/>
          <w:lang w:eastAsia="pl-PL"/>
        </w:rPr>
        <w:t>terminu, o którym mowa w ust. 1, jeżeli w postę</w:t>
      </w:r>
      <w:r w:rsidR="00FA7127">
        <w:rPr>
          <w:rFonts w:asciiTheme="majorHAnsi" w:eastAsia="Times New Roman" w:hAnsiTheme="majorHAnsi" w:cstheme="majorHAnsi"/>
          <w:sz w:val="24"/>
          <w:szCs w:val="24"/>
          <w:lang w:eastAsia="pl-PL"/>
        </w:rPr>
        <w:t xml:space="preserve">powaniu o udzielenie zamówienia </w:t>
      </w:r>
      <w:r w:rsidR="00624C71" w:rsidRPr="00FA7127">
        <w:rPr>
          <w:rFonts w:asciiTheme="majorHAnsi" w:eastAsia="Times New Roman" w:hAnsiTheme="majorHAnsi" w:cstheme="majorHAnsi"/>
          <w:sz w:val="24"/>
          <w:szCs w:val="24"/>
          <w:lang w:eastAsia="pl-PL"/>
        </w:rPr>
        <w:t>publicznego w trybie podstawowym złożono tylko jedną ofertę.</w:t>
      </w:r>
    </w:p>
    <w:p w14:paraId="707DE4F5" w14:textId="5652ECF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20.3 </w:t>
      </w:r>
      <w:r w:rsidR="00624C71" w:rsidRPr="00FA7127">
        <w:rPr>
          <w:rFonts w:asciiTheme="majorHAnsi" w:eastAsia="Times New Roman" w:hAnsiTheme="majorHAnsi" w:cstheme="majorHAnsi"/>
          <w:sz w:val="24"/>
          <w:szCs w:val="24"/>
          <w:lang w:eastAsia="pl-PL"/>
        </w:rPr>
        <w:t>Wykonawca, którego oferta została wybrana jako najkorzystniejsza, zostanie</w:t>
      </w:r>
    </w:p>
    <w:p w14:paraId="28C578A0" w14:textId="77777777"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poinformowany przez Zamawiającego o miejscu i terminie podpisania umowy.</w:t>
      </w:r>
    </w:p>
    <w:p w14:paraId="3AB16213" w14:textId="597260A1" w:rsidR="00624C71" w:rsidRPr="00FA7127"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20.4 </w:t>
      </w:r>
      <w:r w:rsidR="00624C71" w:rsidRPr="00FA7127">
        <w:rPr>
          <w:rFonts w:asciiTheme="majorHAnsi" w:eastAsia="Times New Roman" w:hAnsiTheme="majorHAnsi" w:cstheme="majorHAnsi"/>
          <w:sz w:val="24"/>
          <w:szCs w:val="24"/>
          <w:lang w:eastAsia="pl-PL"/>
        </w:rPr>
        <w:t>Wykonawca, o którym mowa w ust. 1, ma obowiązek zawrzeć umowę w sprawie</w:t>
      </w:r>
    </w:p>
    <w:p w14:paraId="7538F4A8" w14:textId="1A076746" w:rsidR="00624C71" w:rsidRPr="00FA7127" w:rsidRDefault="00624C71"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FA7127">
        <w:rPr>
          <w:rFonts w:asciiTheme="majorHAnsi" w:eastAsia="Times New Roman" w:hAnsiTheme="majorHAnsi" w:cstheme="majorHAnsi"/>
          <w:sz w:val="24"/>
          <w:szCs w:val="24"/>
          <w:lang w:eastAsia="pl-PL"/>
        </w:rPr>
        <w:t>zamówienia na warunkach określonych w projektowany</w:t>
      </w:r>
      <w:r w:rsidR="00FA7127">
        <w:rPr>
          <w:rFonts w:asciiTheme="majorHAnsi" w:eastAsia="Times New Roman" w:hAnsiTheme="majorHAnsi" w:cstheme="majorHAnsi"/>
          <w:sz w:val="24"/>
          <w:szCs w:val="24"/>
          <w:lang w:eastAsia="pl-PL"/>
        </w:rPr>
        <w:t xml:space="preserve">ch postanowieniach umowy, które </w:t>
      </w:r>
      <w:r w:rsidRPr="00FA7127">
        <w:rPr>
          <w:rFonts w:asciiTheme="majorHAnsi" w:eastAsia="Times New Roman" w:hAnsiTheme="majorHAnsi" w:cstheme="majorHAnsi"/>
          <w:sz w:val="24"/>
          <w:szCs w:val="24"/>
          <w:lang w:eastAsia="pl-PL"/>
        </w:rPr>
        <w:t xml:space="preserve">stanowią </w:t>
      </w:r>
      <w:r w:rsidRPr="008F1E12">
        <w:rPr>
          <w:rFonts w:asciiTheme="majorHAnsi" w:eastAsia="Times New Roman" w:hAnsiTheme="majorHAnsi" w:cstheme="majorHAnsi"/>
          <w:sz w:val="24"/>
          <w:szCs w:val="24"/>
          <w:lang w:eastAsia="pl-PL"/>
        </w:rPr>
        <w:t xml:space="preserve">Załącznik Nr </w:t>
      </w:r>
      <w:r w:rsidR="008A2D9E" w:rsidRPr="008F1E12">
        <w:rPr>
          <w:rFonts w:asciiTheme="majorHAnsi" w:eastAsia="Times New Roman" w:hAnsiTheme="majorHAnsi" w:cstheme="majorHAnsi"/>
          <w:sz w:val="24"/>
          <w:szCs w:val="24"/>
          <w:lang w:eastAsia="pl-PL"/>
        </w:rPr>
        <w:t>6</w:t>
      </w:r>
      <w:r w:rsidRPr="008F1E12">
        <w:rPr>
          <w:rFonts w:asciiTheme="majorHAnsi" w:eastAsia="Times New Roman" w:hAnsiTheme="majorHAnsi" w:cstheme="majorHAnsi"/>
          <w:sz w:val="24"/>
          <w:szCs w:val="24"/>
          <w:lang w:eastAsia="pl-PL"/>
        </w:rPr>
        <w:t xml:space="preserve"> do SWZ</w:t>
      </w:r>
      <w:r w:rsidRPr="00892B4A">
        <w:rPr>
          <w:rFonts w:asciiTheme="majorHAnsi" w:eastAsia="Times New Roman" w:hAnsiTheme="majorHAnsi" w:cstheme="majorHAnsi"/>
          <w:color w:val="FF0000"/>
          <w:sz w:val="24"/>
          <w:szCs w:val="24"/>
          <w:lang w:eastAsia="pl-PL"/>
        </w:rPr>
        <w:t xml:space="preserve">. </w:t>
      </w:r>
      <w:r w:rsidRPr="00FA7127">
        <w:rPr>
          <w:rFonts w:asciiTheme="majorHAnsi" w:eastAsia="Times New Roman" w:hAnsiTheme="majorHAnsi" w:cstheme="majorHAnsi"/>
          <w:sz w:val="24"/>
          <w:szCs w:val="24"/>
          <w:lang w:eastAsia="pl-PL"/>
        </w:rPr>
        <w:t>Umowa zostanie uzu</w:t>
      </w:r>
      <w:r w:rsidR="00FA7127">
        <w:rPr>
          <w:rFonts w:asciiTheme="majorHAnsi" w:eastAsia="Times New Roman" w:hAnsiTheme="majorHAnsi" w:cstheme="majorHAnsi"/>
          <w:sz w:val="24"/>
          <w:szCs w:val="24"/>
          <w:lang w:eastAsia="pl-PL"/>
        </w:rPr>
        <w:t xml:space="preserve">pełniona o zapisy wynikające ze </w:t>
      </w:r>
      <w:r w:rsidRPr="00FA7127">
        <w:rPr>
          <w:rFonts w:asciiTheme="majorHAnsi" w:eastAsia="Times New Roman" w:hAnsiTheme="majorHAnsi" w:cstheme="majorHAnsi"/>
          <w:sz w:val="24"/>
          <w:szCs w:val="24"/>
          <w:lang w:eastAsia="pl-PL"/>
        </w:rPr>
        <w:t>złożonej oferty.</w:t>
      </w:r>
    </w:p>
    <w:p w14:paraId="03820EDA" w14:textId="25803E07" w:rsidR="00624C71" w:rsidRDefault="00AE3EE9"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20.5 </w:t>
      </w:r>
      <w:r w:rsidR="00624C71" w:rsidRPr="00FA7127">
        <w:rPr>
          <w:rFonts w:asciiTheme="majorHAnsi" w:eastAsia="Times New Roman" w:hAnsiTheme="majorHAnsi" w:cstheme="majorHAnsi"/>
          <w:sz w:val="24"/>
          <w:szCs w:val="24"/>
          <w:lang w:eastAsia="pl-PL"/>
        </w:rPr>
        <w:t>Przed podpisaniem umowy Wykonawcy wspólnie ubiegaj</w:t>
      </w:r>
      <w:r w:rsidR="00FA7127">
        <w:rPr>
          <w:rFonts w:asciiTheme="majorHAnsi" w:eastAsia="Times New Roman" w:hAnsiTheme="majorHAnsi" w:cstheme="majorHAnsi"/>
          <w:sz w:val="24"/>
          <w:szCs w:val="24"/>
          <w:lang w:eastAsia="pl-PL"/>
        </w:rPr>
        <w:t xml:space="preserve">ący się o udzielenie zamówienia </w:t>
      </w:r>
      <w:r w:rsidR="00624C71" w:rsidRPr="00FA7127">
        <w:rPr>
          <w:rFonts w:asciiTheme="majorHAnsi" w:eastAsia="Times New Roman" w:hAnsiTheme="majorHAnsi" w:cstheme="majorHAnsi"/>
          <w:sz w:val="24"/>
          <w:szCs w:val="24"/>
          <w:lang w:eastAsia="pl-PL"/>
        </w:rPr>
        <w:t>(w przypadku wyboru ich oferty jako najkorzystniej</w:t>
      </w:r>
      <w:r w:rsidR="00FA7127">
        <w:rPr>
          <w:rFonts w:asciiTheme="majorHAnsi" w:eastAsia="Times New Roman" w:hAnsiTheme="majorHAnsi" w:cstheme="majorHAnsi"/>
          <w:sz w:val="24"/>
          <w:szCs w:val="24"/>
          <w:lang w:eastAsia="pl-PL"/>
        </w:rPr>
        <w:t xml:space="preserve">szej) przedstawią Zamawiającemu </w:t>
      </w:r>
      <w:r w:rsidR="00624C71" w:rsidRPr="00FA7127">
        <w:rPr>
          <w:rFonts w:asciiTheme="majorHAnsi" w:eastAsia="Times New Roman" w:hAnsiTheme="majorHAnsi" w:cstheme="majorHAnsi"/>
          <w:sz w:val="24"/>
          <w:szCs w:val="24"/>
          <w:lang w:eastAsia="pl-PL"/>
        </w:rPr>
        <w:t>umowę regulującą współpracę tych Wykonawców.</w:t>
      </w:r>
    </w:p>
    <w:p w14:paraId="54031CE5" w14:textId="6E8E4E93"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Przed podpisaniem umowy Wykonawca wniesie zabe</w:t>
      </w:r>
      <w:r w:rsidR="00FA7127">
        <w:rPr>
          <w:rFonts w:asciiTheme="majorHAnsi" w:eastAsia="Times New Roman" w:hAnsiTheme="majorHAnsi" w:cstheme="majorHAnsi"/>
          <w:sz w:val="24"/>
          <w:szCs w:val="24"/>
          <w:lang w:eastAsia="pl-PL"/>
        </w:rPr>
        <w:t xml:space="preserve">zpieczenie należytego wykonania </w:t>
      </w:r>
      <w:r w:rsidR="00624C71" w:rsidRPr="00FA7127">
        <w:rPr>
          <w:rFonts w:asciiTheme="majorHAnsi" w:eastAsia="Times New Roman" w:hAnsiTheme="majorHAnsi" w:cstheme="majorHAnsi"/>
          <w:sz w:val="24"/>
          <w:szCs w:val="24"/>
          <w:lang w:eastAsia="pl-PL"/>
        </w:rPr>
        <w:t>umowy o wartości 5% wynagrodzenia umownego</w:t>
      </w:r>
      <w:r w:rsidR="00FA7127">
        <w:rPr>
          <w:rFonts w:asciiTheme="majorHAnsi" w:eastAsia="Times New Roman" w:hAnsiTheme="majorHAnsi" w:cstheme="majorHAnsi"/>
          <w:sz w:val="24"/>
          <w:szCs w:val="24"/>
          <w:lang w:eastAsia="pl-PL"/>
        </w:rPr>
        <w:t xml:space="preserve"> w formie (wg wyboru wykonawcy) </w:t>
      </w:r>
      <w:r w:rsidR="00624C71" w:rsidRPr="00FA7127">
        <w:rPr>
          <w:rFonts w:asciiTheme="majorHAnsi" w:eastAsia="Times New Roman" w:hAnsiTheme="majorHAnsi" w:cstheme="majorHAnsi"/>
          <w:sz w:val="24"/>
          <w:szCs w:val="24"/>
          <w:lang w:eastAsia="pl-PL"/>
        </w:rPr>
        <w:t xml:space="preserve">przewidzianej w art. 450 ust. 1 pkt 1-5 ustawy </w:t>
      </w:r>
      <w:proofErr w:type="spellStart"/>
      <w:r w:rsidR="00624C71" w:rsidRPr="00FA7127">
        <w:rPr>
          <w:rFonts w:asciiTheme="majorHAnsi" w:eastAsia="Times New Roman" w:hAnsiTheme="majorHAnsi" w:cstheme="majorHAnsi"/>
          <w:sz w:val="24"/>
          <w:szCs w:val="24"/>
          <w:lang w:eastAsia="pl-PL"/>
        </w:rPr>
        <w:t>pzp</w:t>
      </w:r>
      <w:proofErr w:type="spellEnd"/>
      <w:r w:rsidR="00624C71" w:rsidRPr="00FA7127">
        <w:rPr>
          <w:rFonts w:asciiTheme="majorHAnsi" w:eastAsia="Times New Roman" w:hAnsiTheme="majorHAnsi" w:cstheme="majorHAnsi"/>
          <w:sz w:val="24"/>
          <w:szCs w:val="24"/>
          <w:lang w:eastAsia="pl-PL"/>
        </w:rPr>
        <w:t>.</w:t>
      </w:r>
    </w:p>
    <w:p w14:paraId="06ED1820" w14:textId="355361DC" w:rsidR="00624C71" w:rsidRPr="00FA7127" w:rsidRDefault="00CE5054" w:rsidP="00624C71">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20.</w:t>
      </w:r>
      <w:r w:rsidR="006A1AC5">
        <w:rPr>
          <w:rFonts w:asciiTheme="majorHAnsi" w:eastAsia="Times New Roman" w:hAnsiTheme="majorHAnsi" w:cstheme="majorHAnsi"/>
          <w:sz w:val="24"/>
          <w:szCs w:val="24"/>
          <w:lang w:eastAsia="pl-PL"/>
        </w:rPr>
        <w:t>7</w:t>
      </w:r>
      <w:r>
        <w:rPr>
          <w:rFonts w:asciiTheme="majorHAnsi" w:eastAsia="Times New Roman" w:hAnsiTheme="majorHAnsi" w:cstheme="majorHAnsi"/>
          <w:sz w:val="24"/>
          <w:szCs w:val="24"/>
          <w:lang w:eastAsia="pl-PL"/>
        </w:rPr>
        <w:t xml:space="preserve"> </w:t>
      </w:r>
      <w:r w:rsidR="00624C71" w:rsidRPr="00FA7127">
        <w:rPr>
          <w:rFonts w:asciiTheme="majorHAnsi" w:eastAsia="Times New Roman" w:hAnsiTheme="majorHAnsi" w:cstheme="majorHAnsi"/>
          <w:sz w:val="24"/>
          <w:szCs w:val="24"/>
          <w:lang w:eastAsia="pl-PL"/>
        </w:rPr>
        <w:t>Jeżeli Wykonawca, którego oferta została wybrana jako n</w:t>
      </w:r>
      <w:r w:rsidR="00FA7127">
        <w:rPr>
          <w:rFonts w:asciiTheme="majorHAnsi" w:eastAsia="Times New Roman" w:hAnsiTheme="majorHAnsi" w:cstheme="majorHAnsi"/>
          <w:sz w:val="24"/>
          <w:szCs w:val="24"/>
          <w:lang w:eastAsia="pl-PL"/>
        </w:rPr>
        <w:t xml:space="preserve">ajkorzystniejsza, uchyla się od </w:t>
      </w:r>
      <w:r w:rsidR="00624C71" w:rsidRPr="00FA7127">
        <w:rPr>
          <w:rFonts w:asciiTheme="majorHAnsi" w:eastAsia="Times New Roman" w:hAnsiTheme="majorHAnsi" w:cstheme="majorHAnsi"/>
          <w:sz w:val="24"/>
          <w:szCs w:val="24"/>
          <w:lang w:eastAsia="pl-PL"/>
        </w:rPr>
        <w:t>zawarcia umowy w sprawie zamówienia publicznego Zamaw</w:t>
      </w:r>
      <w:r w:rsidR="00FA7127">
        <w:rPr>
          <w:rFonts w:asciiTheme="majorHAnsi" w:eastAsia="Times New Roman" w:hAnsiTheme="majorHAnsi" w:cstheme="majorHAnsi"/>
          <w:sz w:val="24"/>
          <w:szCs w:val="24"/>
          <w:lang w:eastAsia="pl-PL"/>
        </w:rPr>
        <w:t xml:space="preserve">iający może dokonać </w:t>
      </w:r>
      <w:r w:rsidR="00624C71" w:rsidRPr="00FA7127">
        <w:rPr>
          <w:rFonts w:asciiTheme="majorHAnsi" w:eastAsia="Times New Roman" w:hAnsiTheme="majorHAnsi" w:cstheme="majorHAnsi"/>
          <w:sz w:val="24"/>
          <w:szCs w:val="24"/>
          <w:lang w:eastAsia="pl-PL"/>
        </w:rPr>
        <w:t xml:space="preserve">ponownego badania i oceny ofert spośród ofert </w:t>
      </w:r>
      <w:r w:rsidR="00FA7127">
        <w:rPr>
          <w:rFonts w:asciiTheme="majorHAnsi" w:eastAsia="Times New Roman" w:hAnsiTheme="majorHAnsi" w:cstheme="majorHAnsi"/>
          <w:sz w:val="24"/>
          <w:szCs w:val="24"/>
          <w:lang w:eastAsia="pl-PL"/>
        </w:rPr>
        <w:t xml:space="preserve">pozostałych w postępowaniu albo </w:t>
      </w:r>
      <w:r w:rsidR="00624C71" w:rsidRPr="00FA7127">
        <w:rPr>
          <w:rFonts w:asciiTheme="majorHAnsi" w:eastAsia="Times New Roman" w:hAnsiTheme="majorHAnsi" w:cstheme="majorHAnsi"/>
          <w:sz w:val="24"/>
          <w:szCs w:val="24"/>
          <w:lang w:eastAsia="pl-PL"/>
        </w:rPr>
        <w:t>unieważnić postępowanie.</w:t>
      </w:r>
    </w:p>
    <w:p w14:paraId="6D900A6E" w14:textId="77777777" w:rsidR="007D3881" w:rsidRDefault="007D3881" w:rsidP="00755B9F">
      <w:pPr>
        <w:pStyle w:val="Tekstpodstawowy"/>
        <w:overflowPunct w:val="0"/>
        <w:spacing w:before="20" w:after="20" w:line="276" w:lineRule="auto"/>
        <w:rPr>
          <w:rFonts w:ascii="Arial" w:hAnsi="Arial" w:cs="Arial"/>
          <w:b/>
          <w:bCs/>
          <w:color w:val="auto"/>
          <w:sz w:val="24"/>
          <w:szCs w:val="24"/>
        </w:rPr>
      </w:pPr>
    </w:p>
    <w:p w14:paraId="3806CE65" w14:textId="5AEAFAAA" w:rsidR="00FC2DD8" w:rsidRPr="00AB6EE0" w:rsidRDefault="00735E52" w:rsidP="00755B9F">
      <w:pPr>
        <w:pStyle w:val="Tekstpodstawowy"/>
        <w:overflowPunct w:val="0"/>
        <w:spacing w:before="20" w:after="20" w:line="276" w:lineRule="auto"/>
        <w:rPr>
          <w:rFonts w:ascii="Arial" w:hAnsi="Arial" w:cs="Arial"/>
          <w:b/>
          <w:bCs/>
          <w:color w:val="auto"/>
          <w:sz w:val="24"/>
          <w:szCs w:val="24"/>
        </w:rPr>
      </w:pPr>
      <w:r>
        <w:rPr>
          <w:rFonts w:ascii="Arial" w:hAnsi="Arial" w:cs="Arial"/>
          <w:b/>
          <w:bCs/>
          <w:color w:val="auto"/>
          <w:sz w:val="24"/>
          <w:szCs w:val="24"/>
        </w:rPr>
        <w:t>21</w:t>
      </w:r>
      <w:r w:rsidR="00FC2DD8" w:rsidRPr="00AB6EE0">
        <w:rPr>
          <w:rFonts w:ascii="Arial" w:hAnsi="Arial" w:cs="Arial"/>
          <w:b/>
          <w:bCs/>
          <w:color w:val="auto"/>
          <w:sz w:val="24"/>
          <w:szCs w:val="24"/>
        </w:rPr>
        <w:t xml:space="preserve">. WYMAGANIA DOTYCZĄCE ZABEZPIECZENIA NALEŻYTEGO WYKONANIA UMOWY </w:t>
      </w:r>
    </w:p>
    <w:p w14:paraId="7AE5118A" w14:textId="1C28BABE" w:rsid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21.1 </w:t>
      </w:r>
      <w:r w:rsidR="00B045BE" w:rsidRPr="00B045BE">
        <w:rPr>
          <w:rFonts w:asciiTheme="majorHAnsi" w:eastAsia="Times New Roman" w:hAnsiTheme="majorHAnsi" w:cstheme="majorHAnsi"/>
          <w:sz w:val="24"/>
          <w:szCs w:val="24"/>
          <w:lang w:eastAsia="pl-PL"/>
        </w:rPr>
        <w:t xml:space="preserve">Zamawiający żąda od wykonawcy, którego oferta została wybrana jako najkorzystniejsza, wniesienia zabezpieczenia należytego </w:t>
      </w:r>
      <w:r w:rsidR="005E08A7">
        <w:rPr>
          <w:rFonts w:asciiTheme="majorHAnsi" w:eastAsia="Times New Roman" w:hAnsiTheme="majorHAnsi" w:cstheme="majorHAnsi"/>
          <w:sz w:val="24"/>
          <w:szCs w:val="24"/>
          <w:lang w:eastAsia="pl-PL"/>
        </w:rPr>
        <w:t>wykonania umowy w wysokości 5</w:t>
      </w:r>
      <w:r w:rsidR="00B045BE" w:rsidRPr="00B045BE">
        <w:rPr>
          <w:rFonts w:asciiTheme="majorHAnsi" w:eastAsia="Times New Roman" w:hAnsiTheme="majorHAnsi" w:cstheme="majorHAnsi"/>
          <w:sz w:val="24"/>
          <w:szCs w:val="24"/>
          <w:lang w:eastAsia="pl-PL"/>
        </w:rPr>
        <w:t xml:space="preserve"> % ceny brutto całkowitej podanej w ofercie. </w:t>
      </w:r>
    </w:p>
    <w:p w14:paraId="5E5CF6DB" w14:textId="3ADC4CAF" w:rsidR="009B56D4" w:rsidRPr="00B045BE"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22.2 </w:t>
      </w:r>
      <w:r w:rsidR="00B045BE" w:rsidRPr="00B045BE">
        <w:rPr>
          <w:rFonts w:asciiTheme="majorHAnsi" w:eastAsia="Times New Roman" w:hAnsiTheme="majorHAnsi" w:cstheme="majorHAnsi"/>
          <w:sz w:val="24"/>
          <w:szCs w:val="24"/>
          <w:lang w:eastAsia="pl-PL"/>
        </w:rPr>
        <w:t xml:space="preserve">Zabezpieczenie należytego wykonania umowy, zwane dalej „zabezpieczeniem” służy pokryciu roszczeń z tytułu niewykonania lub nienależytego wykonania umowy. </w:t>
      </w:r>
    </w:p>
    <w:p w14:paraId="1BEA3AEA" w14:textId="077A10EF"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22.3 </w:t>
      </w:r>
      <w:r w:rsidR="00B045BE" w:rsidRPr="00B045BE">
        <w:rPr>
          <w:rFonts w:asciiTheme="majorHAnsi" w:eastAsia="Times New Roman" w:hAnsiTheme="majorHAnsi" w:cstheme="majorHAnsi"/>
          <w:sz w:val="24"/>
          <w:szCs w:val="24"/>
          <w:lang w:eastAsia="pl-PL"/>
        </w:rPr>
        <w:t>Przed podpisaniem umowy, wykonawca uzgodni z Zamawiającym treść wymaganego zabezpieczenia. Treść gwarancji (poręczenia) podlega zatwierdzeniu przez Zamawiającego. Zamawiający zastrzega sobie prawo zgłaszania uwag i wiążących zastrzeżeń do treści gwarancji. W przypadku przedłożenia gwarancji nie zawierających niżej wymienionych elementów lub zawierającej warunki wobec Zamawiającego inne niż opisane w niniejszym rozdziale SWZ, względnie niezastosowania się do uwag Zamawiającego w zakresie niedopuszczalnych zapisów przedłożonej do akceptacji gwarancji, Zamawiający uzna, że wykonawca nie wniósł zabezpieczenia należytego wykonania umowy.</w:t>
      </w:r>
    </w:p>
    <w:p w14:paraId="2FBE4B0F" w14:textId="1596FEA9" w:rsidR="009B56D4" w:rsidRDefault="00735E52"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 </w:t>
      </w:r>
      <w:r w:rsidR="00B045BE" w:rsidRPr="00B045BE">
        <w:rPr>
          <w:rFonts w:asciiTheme="majorHAnsi" w:eastAsia="Times New Roman" w:hAnsiTheme="majorHAnsi" w:cstheme="majorHAnsi"/>
          <w:sz w:val="24"/>
          <w:szCs w:val="24"/>
          <w:lang w:eastAsia="pl-PL"/>
        </w:rPr>
        <w:t xml:space="preserve">Zabezpieczenie należytego wykonania umowy może być wniesione wg wyboru wykonawcy w jednej lub w kilku następujących formach: </w:t>
      </w:r>
    </w:p>
    <w:p w14:paraId="11FF2488" w14:textId="3D367D07" w:rsidR="005A69B7" w:rsidRDefault="005A69B7" w:rsidP="00E0148C">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22.4.1 P</w:t>
      </w:r>
      <w:r w:rsidR="00B045BE" w:rsidRPr="00B045BE">
        <w:rPr>
          <w:rFonts w:asciiTheme="majorHAnsi" w:eastAsia="Times New Roman" w:hAnsiTheme="majorHAnsi" w:cstheme="majorHAnsi"/>
          <w:sz w:val="24"/>
          <w:szCs w:val="24"/>
          <w:lang w:eastAsia="pl-PL"/>
        </w:rPr>
        <w:t xml:space="preserve">ieniężnej, </w:t>
      </w:r>
      <w:r w:rsidR="00E0148C" w:rsidRPr="00E0148C">
        <w:rPr>
          <w:rFonts w:asciiTheme="majorHAnsi" w:eastAsia="Times New Roman" w:hAnsiTheme="majorHAnsi" w:cstheme="majorHAnsi"/>
          <w:sz w:val="24"/>
          <w:szCs w:val="24"/>
          <w:lang w:eastAsia="pl-PL"/>
        </w:rPr>
        <w:t>należy</w:t>
      </w:r>
      <w:r w:rsidR="00EA47CC">
        <w:rPr>
          <w:rFonts w:asciiTheme="majorHAnsi" w:eastAsia="Times New Roman" w:hAnsiTheme="majorHAnsi" w:cstheme="majorHAnsi"/>
          <w:sz w:val="24"/>
          <w:szCs w:val="24"/>
          <w:lang w:eastAsia="pl-PL"/>
        </w:rPr>
        <w:t xml:space="preserve"> wnieść na konto Zamawiającego: </w:t>
      </w:r>
      <w:r w:rsidR="00E0148C" w:rsidRPr="00E0148C">
        <w:rPr>
          <w:rFonts w:asciiTheme="majorHAnsi" w:eastAsia="Times New Roman" w:hAnsiTheme="majorHAnsi" w:cstheme="majorHAnsi"/>
          <w:sz w:val="24"/>
          <w:szCs w:val="24"/>
          <w:lang w:eastAsia="pl-PL"/>
        </w:rPr>
        <w:t xml:space="preserve">Bank Spółdzielczy Sławno Oddział Polanów nr </w:t>
      </w:r>
      <w:r w:rsidR="00E0148C" w:rsidRPr="00EA47CC">
        <w:rPr>
          <w:rFonts w:asciiTheme="majorHAnsi" w:eastAsia="Times New Roman" w:hAnsiTheme="majorHAnsi" w:cstheme="majorHAnsi"/>
          <w:b/>
          <w:sz w:val="24"/>
          <w:szCs w:val="24"/>
          <w:lang w:eastAsia="pl-PL"/>
        </w:rPr>
        <w:t xml:space="preserve">19 9317 1038 3900 0996 2000 0039 </w:t>
      </w:r>
      <w:r w:rsidR="00E0148C" w:rsidRPr="00E0148C">
        <w:rPr>
          <w:rFonts w:asciiTheme="majorHAnsi" w:eastAsia="Times New Roman" w:hAnsiTheme="majorHAnsi" w:cstheme="majorHAnsi"/>
          <w:sz w:val="24"/>
          <w:szCs w:val="24"/>
          <w:lang w:eastAsia="pl-PL"/>
        </w:rPr>
        <w:t xml:space="preserve">z dopiskiem </w:t>
      </w:r>
    </w:p>
    <w:p w14:paraId="17C4F217" w14:textId="29284AD0" w:rsidR="009B56D4" w:rsidRPr="00B073D6" w:rsidRDefault="00E0148C" w:rsidP="00E0148C">
      <w:pPr>
        <w:suppressAutoHyphens w:val="0"/>
        <w:spacing w:after="0" w:line="240" w:lineRule="auto"/>
        <w:rPr>
          <w:rFonts w:asciiTheme="majorHAnsi" w:eastAsia="Times New Roman" w:hAnsiTheme="majorHAnsi" w:cstheme="majorHAnsi"/>
          <w:b/>
          <w:sz w:val="24"/>
          <w:szCs w:val="24"/>
          <w:lang w:eastAsia="pl-PL"/>
        </w:rPr>
      </w:pPr>
      <w:r w:rsidRPr="00B073D6">
        <w:rPr>
          <w:rFonts w:asciiTheme="majorHAnsi" w:eastAsia="Times New Roman" w:hAnsiTheme="majorHAnsi" w:cstheme="majorHAnsi"/>
          <w:b/>
          <w:sz w:val="24"/>
          <w:szCs w:val="24"/>
          <w:lang w:eastAsia="pl-PL"/>
        </w:rPr>
        <w:t>„</w:t>
      </w:r>
      <w:r w:rsidR="000B6431" w:rsidRPr="00B073D6">
        <w:rPr>
          <w:rFonts w:asciiTheme="majorHAnsi" w:eastAsia="Times New Roman" w:hAnsiTheme="majorHAnsi" w:cstheme="majorHAnsi"/>
          <w:b/>
          <w:sz w:val="24"/>
          <w:szCs w:val="24"/>
          <w:lang w:eastAsia="pl-PL"/>
        </w:rPr>
        <w:t>Opracowanie dokumentacji projektowej na budowę wieży widokowej w Gminie Polanów”</w:t>
      </w:r>
    </w:p>
    <w:p w14:paraId="441AE129" w14:textId="77777777" w:rsidR="004B523A" w:rsidRDefault="005A69B7"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22.4.2 </w:t>
      </w:r>
      <w:r w:rsidR="00B045BE" w:rsidRPr="00B045BE">
        <w:rPr>
          <w:rFonts w:asciiTheme="majorHAnsi" w:eastAsia="Times New Roman" w:hAnsiTheme="majorHAnsi" w:cstheme="majorHAnsi"/>
          <w:sz w:val="24"/>
          <w:szCs w:val="24"/>
          <w:lang w:eastAsia="pl-PL"/>
        </w:rPr>
        <w:t>Poręczeniach bankowych lub poręczeniach spółdzielczej kasy oszczędnościowo-kredytowej, z tym, że zobowiązanie kasy jest zawsze zobowiązaniem pieniężnym,</w:t>
      </w:r>
    </w:p>
    <w:p w14:paraId="7494C762" w14:textId="2FD30159"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22.4.3 </w:t>
      </w:r>
      <w:r w:rsidR="00B045BE" w:rsidRPr="00B045BE">
        <w:rPr>
          <w:rFonts w:asciiTheme="majorHAnsi" w:eastAsia="Times New Roman" w:hAnsiTheme="majorHAnsi" w:cstheme="majorHAnsi"/>
          <w:sz w:val="24"/>
          <w:szCs w:val="24"/>
          <w:lang w:eastAsia="pl-PL"/>
        </w:rPr>
        <w:t xml:space="preserve">Gwarancjach bankowych, </w:t>
      </w:r>
    </w:p>
    <w:p w14:paraId="67BED04A" w14:textId="4CE785FA" w:rsidR="009B56D4"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4.4.Gwarancjach ubezpieczeniowych,</w:t>
      </w:r>
    </w:p>
    <w:p w14:paraId="6C9B4FD4" w14:textId="725A803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22 4.5 </w:t>
      </w:r>
      <w:r w:rsidR="00B045BE" w:rsidRPr="00B045BE">
        <w:rPr>
          <w:rFonts w:asciiTheme="majorHAnsi" w:eastAsia="Times New Roman" w:hAnsiTheme="majorHAnsi" w:cstheme="majorHAnsi"/>
          <w:sz w:val="24"/>
          <w:szCs w:val="24"/>
          <w:lang w:eastAsia="pl-PL"/>
        </w:rPr>
        <w:t xml:space="preserve">Poręczeniach udzielanych przez podmioty, o których mowa w art. 6b ust. 5 pkt 2 ustawy z dnia 9 listopada 2000 r. o utworzeniu Polskiej Agencji Rozwoju Przedsiębiorczości. </w:t>
      </w:r>
    </w:p>
    <w:p w14:paraId="7E651EE6" w14:textId="5B0C6187"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22.5 </w:t>
      </w:r>
      <w:r w:rsidR="00B045BE" w:rsidRPr="00B045BE">
        <w:rPr>
          <w:rFonts w:asciiTheme="majorHAnsi" w:eastAsia="Times New Roman" w:hAnsiTheme="majorHAnsi" w:cstheme="majorHAnsi"/>
          <w:sz w:val="24"/>
          <w:szCs w:val="24"/>
          <w:lang w:eastAsia="pl-PL"/>
        </w:rPr>
        <w:t xml:space="preserve">W wypadku udzielenia zabezpieczenia w postaci gwarancji bankowej lub ubezpieczeniowej, udzielona gwarancja musi być gwarancją samoistną, nieodwołalną, bezwarunkową i płatną na pierwsze żądanie, bez konieczności przedkładania jakichkolwiek dodatkowych dokumentów, udzieloną tytułem zabezpieczenia wszelkich roszczeń Zamawiającego z tytułu nienależytego wykonania umowy w tym roszczeń Zamawiającego z tytułu gwarancji i rękojmi za wady, na okres wykonania umowy oraz udzielonej rękojmi. </w:t>
      </w:r>
    </w:p>
    <w:p w14:paraId="4E630439" w14:textId="7F7B3102" w:rsidR="00463500" w:rsidRDefault="004B523A"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 </w:t>
      </w:r>
      <w:r w:rsidR="00B045BE" w:rsidRPr="00B045BE">
        <w:rPr>
          <w:rFonts w:asciiTheme="majorHAnsi" w:eastAsia="Times New Roman" w:hAnsiTheme="majorHAnsi" w:cstheme="majorHAnsi"/>
          <w:sz w:val="24"/>
          <w:szCs w:val="24"/>
          <w:lang w:eastAsia="pl-PL"/>
        </w:rPr>
        <w:t xml:space="preserve">Gwarancja, o której mowa w pkt. 5. SWZ winna zawierać następujące elementy: </w:t>
      </w:r>
      <w:r>
        <w:rPr>
          <w:rFonts w:asciiTheme="majorHAnsi" w:eastAsia="Times New Roman" w:hAnsiTheme="majorHAnsi" w:cstheme="majorHAnsi"/>
          <w:sz w:val="24"/>
          <w:szCs w:val="24"/>
          <w:lang w:eastAsia="pl-PL"/>
        </w:rPr>
        <w:t xml:space="preserve">22.6.1 </w:t>
      </w:r>
      <w:r w:rsidR="00B045BE" w:rsidRPr="00B045BE">
        <w:rPr>
          <w:rFonts w:asciiTheme="majorHAnsi" w:eastAsia="Times New Roman" w:hAnsiTheme="majorHAnsi" w:cstheme="majorHAnsi"/>
          <w:sz w:val="24"/>
          <w:szCs w:val="24"/>
          <w:lang w:eastAsia="pl-PL"/>
        </w:rPr>
        <w:t xml:space="preserve">Nazwę dającego zlecenie (Wykonawcy), beneficjenta gwarancji (Zamawiającego), gwaranta (banku lub instytucji ubezpieczeniowej udzielających gwarancji) oraz wskazanie siedzib, </w:t>
      </w:r>
    </w:p>
    <w:p w14:paraId="43C13E61" w14:textId="0C6EF0E7"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22.6.2 </w:t>
      </w:r>
      <w:r w:rsidR="00B045BE" w:rsidRPr="00B045BE">
        <w:rPr>
          <w:rFonts w:asciiTheme="majorHAnsi" w:eastAsia="Times New Roman" w:hAnsiTheme="majorHAnsi" w:cstheme="majorHAnsi"/>
          <w:sz w:val="24"/>
          <w:szCs w:val="24"/>
          <w:lang w:eastAsia="pl-PL"/>
        </w:rPr>
        <w:t xml:space="preserve">Określenie wierzytelności, która ma być zabezpieczona gwarancją, </w:t>
      </w:r>
    </w:p>
    <w:p w14:paraId="25EC4227" w14:textId="4DDF6F7F"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22.6.3 </w:t>
      </w:r>
      <w:r w:rsidR="00B045BE" w:rsidRPr="00B045BE">
        <w:rPr>
          <w:rFonts w:asciiTheme="majorHAnsi" w:eastAsia="Times New Roman" w:hAnsiTheme="majorHAnsi" w:cstheme="majorHAnsi"/>
          <w:sz w:val="24"/>
          <w:szCs w:val="24"/>
          <w:lang w:eastAsia="pl-PL"/>
        </w:rPr>
        <w:t xml:space="preserve">Kwotę gwarancji, </w:t>
      </w:r>
    </w:p>
    <w:p w14:paraId="25EB5804" w14:textId="74FC92D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22.6.4 </w:t>
      </w:r>
      <w:r w:rsidR="00B045BE" w:rsidRPr="00B045BE">
        <w:rPr>
          <w:rFonts w:asciiTheme="majorHAnsi" w:eastAsia="Times New Roman" w:hAnsiTheme="majorHAnsi" w:cstheme="majorHAnsi"/>
          <w:sz w:val="24"/>
          <w:szCs w:val="24"/>
          <w:lang w:eastAsia="pl-PL"/>
        </w:rPr>
        <w:t xml:space="preserve">Termin ważności gwarancji, </w:t>
      </w:r>
    </w:p>
    <w:p w14:paraId="19714914" w14:textId="4992F492" w:rsidR="00463500" w:rsidRDefault="00130295"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5 </w:t>
      </w:r>
      <w:r w:rsidR="00B045BE" w:rsidRPr="00B045BE">
        <w:rPr>
          <w:rFonts w:asciiTheme="majorHAnsi" w:eastAsia="Times New Roman" w:hAnsiTheme="majorHAnsi" w:cstheme="majorHAnsi"/>
          <w:sz w:val="24"/>
          <w:szCs w:val="24"/>
          <w:lang w:eastAsia="pl-PL"/>
        </w:rPr>
        <w:t>Zobowiązanie gwaranta do „zapłacenia” kwoty gwarancji na pierwsze pisemne żądanie Zamawiającego zawierające oświadczenie, iż Gwarant, pokryje roszczenia z tytułu:</w:t>
      </w:r>
    </w:p>
    <w:p w14:paraId="5B45217C" w14:textId="6902B6F7"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1) </w:t>
      </w:r>
      <w:r w:rsidR="00B045BE" w:rsidRPr="00B045BE">
        <w:rPr>
          <w:rFonts w:asciiTheme="majorHAnsi" w:eastAsia="Times New Roman" w:hAnsiTheme="majorHAnsi" w:cstheme="majorHAnsi"/>
          <w:sz w:val="24"/>
          <w:szCs w:val="24"/>
          <w:lang w:eastAsia="pl-PL"/>
        </w:rPr>
        <w:t xml:space="preserve">Niewykonania umowy przez Wykonawcę, </w:t>
      </w:r>
    </w:p>
    <w:p w14:paraId="710D7B15" w14:textId="7ACFBD62"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 </w:t>
      </w:r>
      <w:r w:rsidR="00B045BE" w:rsidRPr="00B045BE">
        <w:rPr>
          <w:rFonts w:asciiTheme="majorHAnsi" w:eastAsia="Times New Roman" w:hAnsiTheme="majorHAnsi" w:cstheme="majorHAnsi"/>
          <w:sz w:val="24"/>
          <w:szCs w:val="24"/>
          <w:lang w:eastAsia="pl-PL"/>
        </w:rPr>
        <w:t xml:space="preserve">Nienależytego wykonania umowy przez Wykonawcę, </w:t>
      </w:r>
    </w:p>
    <w:p w14:paraId="518545C8" w14:textId="05E78529" w:rsidR="00463500"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22.7 </w:t>
      </w:r>
      <w:r w:rsidR="00B045BE" w:rsidRPr="00B045BE">
        <w:rPr>
          <w:rFonts w:asciiTheme="majorHAnsi" w:eastAsia="Times New Roman" w:hAnsiTheme="majorHAnsi" w:cstheme="majorHAnsi"/>
          <w:sz w:val="24"/>
          <w:szCs w:val="24"/>
          <w:lang w:eastAsia="pl-PL"/>
        </w:rPr>
        <w:t>W przypadku sporu pomiędzy Zamawiającym a Wykonawcą, bank lub towarzystwo ubezpieczeniowe wydające gwarancję nie będzie miał prawa do złożenia kwot płatnych na podstawie gwarancji w depozycie sądowym lub innej instytucji, lecz wypłaci je bezpośrednio Zamawiającemu.</w:t>
      </w:r>
    </w:p>
    <w:p w14:paraId="637E2555" w14:textId="72D0A20C" w:rsidR="00B045BE" w:rsidRPr="00B045BE"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22.8 </w:t>
      </w:r>
      <w:r w:rsidR="00B045BE" w:rsidRPr="00B045BE">
        <w:rPr>
          <w:rFonts w:asciiTheme="majorHAnsi" w:eastAsia="Times New Roman" w:hAnsiTheme="majorHAnsi" w:cstheme="majorHAnsi"/>
          <w:sz w:val="24"/>
          <w:szCs w:val="24"/>
          <w:lang w:eastAsia="pl-PL"/>
        </w:rPr>
        <w:t xml:space="preserve">Wszelkie koszty i opłaty związane z ustanowieniem zabezpieczenia ponosi wyłącznie wykonawca. </w:t>
      </w:r>
    </w:p>
    <w:p w14:paraId="6DC113A7" w14:textId="77777777" w:rsidR="00325DA3"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22.9 </w:t>
      </w:r>
      <w:r w:rsidR="00B045BE" w:rsidRPr="00B045BE">
        <w:rPr>
          <w:rFonts w:asciiTheme="majorHAnsi" w:eastAsia="Times New Roman" w:hAnsiTheme="majorHAnsi" w:cstheme="majorHAnsi"/>
          <w:sz w:val="24"/>
          <w:szCs w:val="24"/>
          <w:lang w:eastAsia="pl-PL"/>
        </w:rPr>
        <w:t>Postanowienia o których mowa w pkt. 5.÷8 powyżej odnoszą się również do poręczeń bankowych lub poręczeń spółdzielczej kasy oszczędnościowo-kredytowej, z tym, że poręczenie kasy jest zawsze poręczeniem pieniężnym oraz do poręczeń udzielanych przez podmioty, o których mowa w art. 6b ust. 5 pkt 2 ustawy z dnia 9 listopada 2000 r. o utworzeniu Polskiej Agencji</w:t>
      </w:r>
      <w:r>
        <w:rPr>
          <w:rFonts w:asciiTheme="majorHAnsi" w:eastAsia="Times New Roman" w:hAnsiTheme="majorHAnsi" w:cstheme="majorHAnsi"/>
          <w:sz w:val="24"/>
          <w:szCs w:val="24"/>
          <w:lang w:eastAsia="pl-PL"/>
        </w:rPr>
        <w:t xml:space="preserve"> Rozwoju Przedsiębiorczości.</w:t>
      </w:r>
    </w:p>
    <w:p w14:paraId="6AFB1842" w14:textId="7FACCAC3" w:rsidR="00513D3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22.10 </w:t>
      </w:r>
      <w:r w:rsidR="00B045BE" w:rsidRPr="00B045BE">
        <w:rPr>
          <w:rFonts w:asciiTheme="majorHAnsi" w:eastAsia="Times New Roman" w:hAnsiTheme="majorHAnsi" w:cstheme="majorHAnsi"/>
          <w:sz w:val="24"/>
          <w:szCs w:val="24"/>
          <w:lang w:eastAsia="pl-PL"/>
        </w:rPr>
        <w:t xml:space="preserve">Zabezpieczenie należytego wykonania umowy wnoszone w formie pieniężnej należy wpłacić przelewem na rachunek bankowy Zamawiającego: </w:t>
      </w:r>
    </w:p>
    <w:p w14:paraId="3FDE1836" w14:textId="3C0FBA41" w:rsidR="00287E24" w:rsidRDefault="00325DA3"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22.11 </w:t>
      </w:r>
      <w:r w:rsidR="00B045BE" w:rsidRPr="00B045BE">
        <w:rPr>
          <w:rFonts w:asciiTheme="majorHAnsi" w:eastAsia="Times New Roman" w:hAnsiTheme="majorHAnsi" w:cstheme="majorHAnsi"/>
          <w:sz w:val="24"/>
          <w:szCs w:val="24"/>
          <w:lang w:eastAsia="pl-PL"/>
        </w:rPr>
        <w:t xml:space="preserve">Gwarant nie może uzależniać dokonania zapłaty od spełnienia jakichkolwiek dodatkowych warunków lub wykonania czynności jak również od przedłożenia dodatkowej dokumentacji, w szczególności Gwarancja (poręczenie) nie może zawierać zastrzeżenia gwaranta (poręczyciela), że pisemne żądanie zapłaty musi być przedstawione za pośrednictwem Banku prowadzącego rachunek Zamawiającego, w celu potwierdzenia, że podpisy złożone na pisemnym żądaniu należą do osób uprawnionych do zaciągania zobowiązań majątkowych w imieniu Zamawiającego. </w:t>
      </w:r>
    </w:p>
    <w:p w14:paraId="50B23E63" w14:textId="438C7FF6"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2</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Gwarancja (poręczenie) nie może zawierać zastrzeżenia gwaranta (poręczyciela), że odpowiedzialność gwaranta (poręczyciela) z tytułu gwarancji (poręczenia) jest wyłączona w stosunku do zmiany umowy, niewykraczającej poza zapisy wzoru umowy, objętej gwarancją (poręczeniem), jeżeli zmiana ta nie została zaakceptowana p</w:t>
      </w:r>
      <w:r w:rsidR="00287E24">
        <w:rPr>
          <w:rFonts w:asciiTheme="majorHAnsi" w:eastAsia="Times New Roman" w:hAnsiTheme="majorHAnsi" w:cstheme="majorHAnsi"/>
          <w:sz w:val="24"/>
          <w:szCs w:val="24"/>
          <w:lang w:eastAsia="pl-PL"/>
        </w:rPr>
        <w:t>rzez gwaranta (poręczyciela).</w:t>
      </w:r>
    </w:p>
    <w:p w14:paraId="46BEC811" w14:textId="2C7A4055"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13</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Gwarancja (poręczenie) musi być egzekwowalna i wykonalna na terytorium Rzeczpospolitej Polskiej, podlegać prawu polskiemu, a w sporach z Gwarancji wyłącznie właściwy musi być Sąd Powszechny właściwy dla siedziby Zamawiającego. </w:t>
      </w:r>
    </w:p>
    <w:p w14:paraId="071074A4" w14:textId="4E88609B"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14</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Treść gwarancji (poręczenia) podlega zatwierdzeniu przez Zamawiającego. Zamawiający zastrzega sobie prawo zgłaszania uwag i wiążących zastrzeżeń do treści gwarancji. </w:t>
      </w:r>
    </w:p>
    <w:p w14:paraId="2FDE7470" w14:textId="3296F1FC" w:rsidR="00287E24"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287E24">
        <w:rPr>
          <w:rFonts w:asciiTheme="majorHAnsi" w:eastAsia="Times New Roman" w:hAnsiTheme="majorHAnsi" w:cstheme="majorHAnsi"/>
          <w:sz w:val="24"/>
          <w:szCs w:val="24"/>
          <w:lang w:eastAsia="pl-PL"/>
        </w:rPr>
        <w:t>15</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W przypadku przedłożenia gwarancji nie zawierających wyżej wymienionych elementów lub zawierającej warunki wobec Zamawiającego inne niż opisane w niniejszym rozdziale SWZ, względnie nie zastosowania się do uwag Zamawiającego w zakresie niedopuszczalnych zapisów przedłożonej do akceptacji gwarancji, Zamawiający uzna, że Wykonawca nie wniósł zabezpieczenia należytego wykonania umowy. </w:t>
      </w:r>
    </w:p>
    <w:p w14:paraId="796B1F51" w14:textId="212D64CB" w:rsidR="00B045BE" w:rsidRPr="00B045BE" w:rsidRDefault="00AC0470" w:rsidP="00B045BE">
      <w:pPr>
        <w:suppressAutoHyphens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287E24">
        <w:rPr>
          <w:rFonts w:asciiTheme="majorHAnsi" w:eastAsia="Times New Roman" w:hAnsiTheme="majorHAnsi" w:cstheme="majorHAnsi"/>
          <w:sz w:val="24"/>
          <w:szCs w:val="24"/>
          <w:lang w:eastAsia="pl-PL"/>
        </w:rPr>
        <w:t>6</w:t>
      </w:r>
      <w:r>
        <w:rPr>
          <w:rFonts w:asciiTheme="majorHAnsi" w:eastAsia="Times New Roman" w:hAnsiTheme="majorHAnsi" w:cstheme="majorHAnsi"/>
          <w:sz w:val="24"/>
          <w:szCs w:val="24"/>
          <w:lang w:eastAsia="pl-PL"/>
        </w:rPr>
        <w:t xml:space="preserve"> </w:t>
      </w:r>
      <w:r w:rsidR="00B045BE" w:rsidRPr="00B045BE">
        <w:rPr>
          <w:rFonts w:asciiTheme="majorHAnsi" w:eastAsia="Times New Roman" w:hAnsiTheme="majorHAnsi" w:cstheme="majorHAnsi"/>
          <w:sz w:val="24"/>
          <w:szCs w:val="24"/>
          <w:lang w:eastAsia="pl-PL"/>
        </w:rPr>
        <w:t xml:space="preserve">Zabezpieczenie w pieniądzu winno być wniesione na cały okres obowiązywania umowy, a zabezpieczenie w innej formie winno być wniesione na okres nie krótszy niż 5 lat, z jednoczesnym zobowiązaniem się wykonawcy do przedłużenia zabezpieczenia lub wniesienia nowego zabezpieczenia na kolejne okresy, z zastrzeżeniem pkt. </w:t>
      </w:r>
      <w:r w:rsidR="00850A69">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 </w:t>
      </w:r>
    </w:p>
    <w:p w14:paraId="2563D801" w14:textId="65807F0F" w:rsidR="00062D58"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Theme="majorHAnsi" w:eastAsia="Times New Roman" w:hAnsiTheme="majorHAnsi" w:cstheme="majorHAnsi"/>
          <w:sz w:val="24"/>
          <w:szCs w:val="24"/>
          <w:lang w:eastAsia="pl-PL"/>
        </w:rPr>
        <w:t>22.</w:t>
      </w:r>
      <w:r w:rsidR="00B045BE" w:rsidRPr="00B045BE">
        <w:rPr>
          <w:rFonts w:asciiTheme="majorHAnsi" w:eastAsia="Times New Roman" w:hAnsiTheme="majorHAnsi" w:cstheme="majorHAnsi"/>
          <w:sz w:val="24"/>
          <w:szCs w:val="24"/>
          <w:lang w:eastAsia="pl-PL"/>
        </w:rPr>
        <w:t>1</w:t>
      </w:r>
      <w:r w:rsidR="00062D58">
        <w:rPr>
          <w:rFonts w:asciiTheme="majorHAnsi" w:eastAsia="Times New Roman" w:hAnsiTheme="majorHAnsi" w:cstheme="majorHAnsi"/>
          <w:sz w:val="24"/>
          <w:szCs w:val="24"/>
          <w:lang w:eastAsia="pl-PL"/>
        </w:rPr>
        <w:t>6</w:t>
      </w:r>
      <w:r w:rsidR="00B045BE" w:rsidRPr="00B045BE">
        <w:rPr>
          <w:rFonts w:asciiTheme="majorHAnsi" w:eastAsia="Times New Roman" w:hAnsiTheme="majorHAnsi" w:cstheme="majorHAnsi"/>
          <w:sz w:val="24"/>
          <w:szCs w:val="24"/>
          <w:lang w:eastAsia="pl-PL"/>
        </w:rPr>
        <w:t xml:space="preserve">.1.W przypadku nieprzedłużenia lub niewniesienia nowego zabezpieczenia najpóźniej na 30 dni przed upływem terminu ważności dotychczasowego </w:t>
      </w:r>
      <w:r w:rsidR="00B045BE" w:rsidRPr="00292FF3">
        <w:rPr>
          <w:rFonts w:ascii="Arial" w:eastAsia="Times New Roman" w:hAnsi="Arial" w:cs="Arial"/>
          <w:sz w:val="24"/>
          <w:szCs w:val="24"/>
          <w:lang w:eastAsia="pl-PL"/>
        </w:rPr>
        <w:t xml:space="preserve">zabezpieczenia wniesionego w innej formie niż w pieniądzu, zamawiający zmienia formę na zabezpieczenie w pieniądzu, poprzez wypłatę kwoty z dotychczasowego zabezpieczenia. Zgoda gwaranta w tym zakresie winna znaleźć się w treści dokumentu gwarancyjnego. </w:t>
      </w:r>
    </w:p>
    <w:p w14:paraId="71368E95" w14:textId="1F733B8A"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6</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Wypłata, o której mowa w pkt. 1</w:t>
      </w:r>
      <w:r w:rsidR="00697EBD" w:rsidRPr="00292FF3">
        <w:rPr>
          <w:rFonts w:ascii="Arial" w:eastAsia="Times New Roman" w:hAnsi="Arial" w:cs="Arial"/>
          <w:sz w:val="24"/>
          <w:szCs w:val="24"/>
          <w:lang w:eastAsia="pl-PL"/>
        </w:rPr>
        <w:t>6</w:t>
      </w:r>
      <w:r w:rsidR="00B045BE" w:rsidRPr="00292FF3">
        <w:rPr>
          <w:rFonts w:ascii="Arial" w:eastAsia="Times New Roman" w:hAnsi="Arial" w:cs="Arial"/>
          <w:sz w:val="24"/>
          <w:szCs w:val="24"/>
          <w:lang w:eastAsia="pl-PL"/>
        </w:rPr>
        <w:t xml:space="preserve">.1., następuje nie później niż w ostatnim dniu ważności dotychczasowego zabezpieczenia. </w:t>
      </w:r>
    </w:p>
    <w:p w14:paraId="750B15FC" w14:textId="4A4A3B34"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7</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Jeżeli zabezpieczenie zostanie wniesione w pieniądzu, Zamawiający przechowa je na oprocentowanym rachunku bankowym. Zamawiający zwróci zabezpieczenie wniesione w pieniądzu z odsetkami wynikającymi z Umowy rachunku bankowego, na którym było przechowywane, pomniejszone o koszt prowadzenia tego rachunku oraz prowizji bankowej za przelew pieniędzy na rachunek bankowy wykonawcy. </w:t>
      </w:r>
    </w:p>
    <w:p w14:paraId="5069E812" w14:textId="0B5893E0" w:rsidR="00697EBD" w:rsidRPr="00292FF3" w:rsidRDefault="00850A69"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 </w:t>
      </w:r>
      <w:r w:rsidR="00B045BE" w:rsidRPr="00292FF3">
        <w:rPr>
          <w:rFonts w:ascii="Arial" w:eastAsia="Times New Roman" w:hAnsi="Arial" w:cs="Arial"/>
          <w:sz w:val="24"/>
          <w:szCs w:val="24"/>
          <w:lang w:eastAsia="pl-PL"/>
        </w:rPr>
        <w:t xml:space="preserve">W przypadku należytego wykonania zamówienia, Zamawiający zobowiązuje się zwrócić lub zwolnić zabezpieczenie w następujący sposób: </w:t>
      </w:r>
    </w:p>
    <w:p w14:paraId="36405220" w14:textId="26C8D8D6" w:rsidR="00292FF3"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697EBD"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.1 </w:t>
      </w:r>
      <w:r w:rsidR="00B045BE" w:rsidRPr="00292FF3">
        <w:rPr>
          <w:rFonts w:ascii="Arial" w:eastAsia="Times New Roman" w:hAnsi="Arial" w:cs="Arial"/>
          <w:sz w:val="24"/>
          <w:szCs w:val="24"/>
          <w:lang w:eastAsia="pl-PL"/>
        </w:rPr>
        <w:t>70% kwoty zabezpieczenia zostanie zwrócone w ciągu 30 dni po podpisaniu Protokołu Odbioru Końcowego</w:t>
      </w:r>
      <w:r w:rsidR="000B6431">
        <w:rPr>
          <w:rFonts w:ascii="Arial" w:eastAsia="Times New Roman" w:hAnsi="Arial" w:cs="Arial"/>
          <w:sz w:val="24"/>
          <w:szCs w:val="24"/>
          <w:lang w:eastAsia="pl-PL"/>
        </w:rPr>
        <w:t xml:space="preserve"> </w:t>
      </w:r>
      <w:r w:rsidR="000B6431" w:rsidRPr="00B073D6">
        <w:rPr>
          <w:rFonts w:ascii="Arial" w:eastAsia="Times New Roman" w:hAnsi="Arial" w:cs="Arial"/>
          <w:sz w:val="24"/>
          <w:szCs w:val="24"/>
          <w:lang w:eastAsia="pl-PL"/>
        </w:rPr>
        <w:t xml:space="preserve">Usługi.  </w:t>
      </w:r>
    </w:p>
    <w:p w14:paraId="3443679B" w14:textId="2064D689" w:rsidR="00FC2DD8" w:rsidRPr="00292FF3" w:rsidRDefault="00FC5ECF" w:rsidP="00B045BE">
      <w:pPr>
        <w:widowControl w:val="0"/>
        <w:autoSpaceDE w:val="0"/>
        <w:spacing w:before="20" w:after="20"/>
        <w:ind w:right="567"/>
        <w:rPr>
          <w:rFonts w:ascii="Arial" w:eastAsia="Times New Roman" w:hAnsi="Arial" w:cs="Arial"/>
          <w:sz w:val="24"/>
          <w:szCs w:val="24"/>
          <w:lang w:eastAsia="pl-PL"/>
        </w:rPr>
      </w:pPr>
      <w:r>
        <w:rPr>
          <w:rFonts w:ascii="Arial" w:eastAsia="Times New Roman" w:hAnsi="Arial" w:cs="Arial"/>
          <w:sz w:val="24"/>
          <w:szCs w:val="24"/>
          <w:lang w:eastAsia="pl-PL"/>
        </w:rPr>
        <w:t>22.</w:t>
      </w:r>
      <w:r w:rsidR="00B045BE" w:rsidRPr="00292FF3">
        <w:rPr>
          <w:rFonts w:ascii="Arial" w:eastAsia="Times New Roman" w:hAnsi="Arial" w:cs="Arial"/>
          <w:sz w:val="24"/>
          <w:szCs w:val="24"/>
          <w:lang w:eastAsia="pl-PL"/>
        </w:rPr>
        <w:t>1</w:t>
      </w:r>
      <w:r w:rsidR="00292FF3" w:rsidRPr="00292FF3">
        <w:rPr>
          <w:rFonts w:ascii="Arial" w:eastAsia="Times New Roman" w:hAnsi="Arial" w:cs="Arial"/>
          <w:sz w:val="24"/>
          <w:szCs w:val="24"/>
          <w:lang w:eastAsia="pl-PL"/>
        </w:rPr>
        <w:t>8</w:t>
      </w:r>
      <w:r>
        <w:rPr>
          <w:rFonts w:ascii="Arial" w:eastAsia="Times New Roman" w:hAnsi="Arial" w:cs="Arial"/>
          <w:sz w:val="24"/>
          <w:szCs w:val="24"/>
          <w:lang w:eastAsia="pl-PL"/>
        </w:rPr>
        <w:t xml:space="preserve">.2 </w:t>
      </w:r>
      <w:r w:rsidR="00B045BE" w:rsidRPr="00292FF3">
        <w:rPr>
          <w:rFonts w:ascii="Arial" w:eastAsia="Times New Roman" w:hAnsi="Arial" w:cs="Arial"/>
          <w:sz w:val="24"/>
          <w:szCs w:val="24"/>
          <w:lang w:eastAsia="pl-PL"/>
        </w:rPr>
        <w:t>30% kwoty zabezpieczenia zostanie pozostawione na zabezpieczenie roszczeń z tytułu rękojmi za wad</w:t>
      </w:r>
      <w:r w:rsidR="000B6431">
        <w:rPr>
          <w:rFonts w:ascii="Arial" w:eastAsia="Times New Roman" w:hAnsi="Arial" w:cs="Arial"/>
          <w:sz w:val="24"/>
          <w:szCs w:val="24"/>
          <w:lang w:eastAsia="pl-PL"/>
        </w:rPr>
        <w:t>y</w:t>
      </w:r>
      <w:r w:rsidR="00B045BE" w:rsidRPr="00292FF3">
        <w:rPr>
          <w:rFonts w:ascii="Arial" w:eastAsia="Times New Roman" w:hAnsi="Arial" w:cs="Arial"/>
          <w:sz w:val="24"/>
          <w:szCs w:val="24"/>
          <w:lang w:eastAsia="pl-PL"/>
        </w:rPr>
        <w:t>. Zwrot lub zwolnienie zabezpieczenia nastąpi nie później niż w 15 dniu po upływie okresu rękojmi za wady w zależności od tego, który z okresów jest dłuższy.</w:t>
      </w:r>
    </w:p>
    <w:p w14:paraId="041410BA" w14:textId="77777777" w:rsidR="00292FF3" w:rsidRPr="00B045BE" w:rsidRDefault="00292FF3" w:rsidP="00B045BE">
      <w:pPr>
        <w:widowControl w:val="0"/>
        <w:autoSpaceDE w:val="0"/>
        <w:spacing w:before="20" w:after="20"/>
        <w:ind w:right="567"/>
        <w:rPr>
          <w:rFonts w:asciiTheme="majorHAnsi" w:hAnsiTheme="majorHAnsi" w:cstheme="majorHAnsi"/>
          <w:b/>
          <w:bCs/>
          <w:sz w:val="24"/>
          <w:szCs w:val="24"/>
        </w:rPr>
      </w:pPr>
    </w:p>
    <w:p w14:paraId="18EA7243" w14:textId="436D8CCE" w:rsidR="00FC2DD8" w:rsidRPr="00AB6EE0" w:rsidRDefault="00FC5ECF" w:rsidP="00755B9F">
      <w:pPr>
        <w:pStyle w:val="Tekstpodstawowy"/>
        <w:overflowPunct w:val="0"/>
        <w:spacing w:before="20" w:after="20" w:line="276" w:lineRule="auto"/>
        <w:ind w:left="567" w:hanging="567"/>
        <w:rPr>
          <w:rFonts w:ascii="Arial" w:hAnsi="Arial" w:cs="Arial"/>
          <w:b/>
          <w:bCs/>
          <w:color w:val="auto"/>
          <w:sz w:val="24"/>
          <w:szCs w:val="24"/>
        </w:rPr>
      </w:pPr>
      <w:r>
        <w:rPr>
          <w:rFonts w:ascii="Arial" w:hAnsi="Arial" w:cs="Arial"/>
          <w:b/>
          <w:bCs/>
          <w:color w:val="auto"/>
          <w:sz w:val="24"/>
          <w:szCs w:val="24"/>
        </w:rPr>
        <w:t>23</w:t>
      </w:r>
      <w:r w:rsidR="00FC2DD8" w:rsidRPr="00AB6EE0">
        <w:rPr>
          <w:rFonts w:ascii="Arial" w:hAnsi="Arial" w:cs="Arial"/>
          <w:b/>
          <w:bCs/>
          <w:color w:val="auto"/>
          <w:sz w:val="24"/>
          <w:szCs w:val="24"/>
        </w:rPr>
        <w:t xml:space="preserve">. </w:t>
      </w:r>
      <w:r w:rsidR="002D6083" w:rsidRPr="00AB6EE0">
        <w:rPr>
          <w:rFonts w:ascii="Arial" w:hAnsi="Arial" w:cs="Arial"/>
          <w:b/>
          <w:color w:val="auto"/>
          <w:sz w:val="24"/>
          <w:szCs w:val="24"/>
          <w:lang w:eastAsia="pl-PL"/>
        </w:rPr>
        <w:t>ISTOTNE DLA STRON POSTANOWIENIA UMOWY</w:t>
      </w:r>
    </w:p>
    <w:p w14:paraId="09DC4A85" w14:textId="5CBF8C95" w:rsidR="002D6083" w:rsidRPr="004011C3" w:rsidRDefault="00FC5ECF" w:rsidP="00FC5ECF">
      <w:pPr>
        <w:pStyle w:val="Standard"/>
        <w:tabs>
          <w:tab w:val="left" w:pos="0"/>
          <w:tab w:val="left" w:pos="284"/>
        </w:tabs>
        <w:spacing w:before="240" w:line="276" w:lineRule="auto"/>
        <w:rPr>
          <w:rFonts w:ascii="Arial" w:eastAsia="Arial" w:hAnsi="Arial" w:cs="Arial"/>
        </w:rPr>
      </w:pPr>
      <w:r w:rsidRPr="004011C3">
        <w:rPr>
          <w:rFonts w:ascii="Arial" w:hAnsi="Arial" w:cs="Arial"/>
          <w:spacing w:val="-2"/>
        </w:rPr>
        <w:t xml:space="preserve">23.1 </w:t>
      </w:r>
      <w:r w:rsidR="002D6083" w:rsidRPr="004011C3">
        <w:rPr>
          <w:rFonts w:ascii="Arial" w:hAnsi="Arial" w:cs="Arial"/>
          <w:spacing w:val="-2"/>
        </w:rPr>
        <w:t xml:space="preserve">Istotne dla stron postanowienia zawarte są we wzorze umowy, który stanowi Załącznik nr </w:t>
      </w:r>
      <w:r w:rsidR="005E08A7" w:rsidRPr="004011C3">
        <w:rPr>
          <w:rFonts w:ascii="Arial" w:hAnsi="Arial" w:cs="Arial"/>
          <w:spacing w:val="-2"/>
        </w:rPr>
        <w:t xml:space="preserve">6 </w:t>
      </w:r>
      <w:r w:rsidR="002D6083" w:rsidRPr="004011C3">
        <w:rPr>
          <w:rFonts w:ascii="Arial" w:hAnsi="Arial" w:cs="Arial"/>
          <w:spacing w:val="-2"/>
        </w:rPr>
        <w:t>do</w:t>
      </w:r>
      <w:r w:rsidR="007D25B1" w:rsidRPr="004011C3">
        <w:rPr>
          <w:rFonts w:ascii="Arial" w:hAnsi="Arial" w:cs="Arial"/>
          <w:spacing w:val="-2"/>
        </w:rPr>
        <w:t> </w:t>
      </w:r>
      <w:r w:rsidR="006121AA" w:rsidRPr="004011C3">
        <w:rPr>
          <w:rFonts w:ascii="Arial" w:hAnsi="Arial" w:cs="Arial"/>
          <w:spacing w:val="-2"/>
        </w:rPr>
        <w:t>S</w:t>
      </w:r>
      <w:r w:rsidR="002D6083" w:rsidRPr="004011C3">
        <w:rPr>
          <w:rFonts w:ascii="Arial" w:hAnsi="Arial" w:cs="Arial"/>
          <w:spacing w:val="-2"/>
        </w:rPr>
        <w:t>WZ.</w:t>
      </w:r>
    </w:p>
    <w:p w14:paraId="6323848A" w14:textId="00AD7520" w:rsidR="00FC2DD8" w:rsidRPr="004011C3" w:rsidRDefault="00FC5ECF" w:rsidP="00FC5ECF">
      <w:pPr>
        <w:widowControl w:val="0"/>
        <w:tabs>
          <w:tab w:val="left" w:pos="0"/>
          <w:tab w:val="left" w:pos="284"/>
        </w:tabs>
        <w:overflowPunct w:val="0"/>
        <w:autoSpaceDE w:val="0"/>
        <w:spacing w:before="20" w:after="20"/>
        <w:ind w:right="-57"/>
        <w:rPr>
          <w:rFonts w:ascii="Arial" w:hAnsi="Arial" w:cs="Arial"/>
          <w:sz w:val="24"/>
          <w:szCs w:val="24"/>
        </w:rPr>
      </w:pPr>
      <w:r w:rsidRPr="004011C3">
        <w:rPr>
          <w:rFonts w:ascii="Arial" w:hAnsi="Arial" w:cs="Arial"/>
          <w:sz w:val="24"/>
          <w:szCs w:val="24"/>
        </w:rPr>
        <w:t xml:space="preserve">23.2 </w:t>
      </w:r>
      <w:r w:rsidR="002D6083" w:rsidRPr="004011C3">
        <w:rPr>
          <w:rFonts w:ascii="Arial" w:hAnsi="Arial" w:cs="Arial"/>
          <w:sz w:val="24"/>
          <w:szCs w:val="24"/>
        </w:rPr>
        <w:t xml:space="preserve">Dopuszczalne zmiany postanowień umowy w stosunku do treści oferty, na podstawie której dokonano wyboru Wykonawcy, określa § </w:t>
      </w:r>
      <w:r w:rsidR="00E66A5F" w:rsidRPr="004011C3">
        <w:rPr>
          <w:rFonts w:ascii="Arial" w:hAnsi="Arial" w:cs="Arial"/>
          <w:sz w:val="24"/>
          <w:szCs w:val="24"/>
        </w:rPr>
        <w:t>1</w:t>
      </w:r>
      <w:r w:rsidR="0035159C" w:rsidRPr="004011C3">
        <w:rPr>
          <w:rFonts w:ascii="Arial" w:hAnsi="Arial" w:cs="Arial"/>
          <w:sz w:val="24"/>
          <w:szCs w:val="24"/>
        </w:rPr>
        <w:t>2</w:t>
      </w:r>
      <w:r w:rsidR="00E66A5F" w:rsidRPr="004011C3">
        <w:rPr>
          <w:rFonts w:ascii="Arial" w:hAnsi="Arial" w:cs="Arial"/>
          <w:sz w:val="24"/>
          <w:szCs w:val="24"/>
        </w:rPr>
        <w:t xml:space="preserve"> </w:t>
      </w:r>
      <w:r w:rsidR="002D6083" w:rsidRPr="004011C3">
        <w:rPr>
          <w:rFonts w:ascii="Arial" w:hAnsi="Arial" w:cs="Arial"/>
          <w:sz w:val="24"/>
          <w:szCs w:val="24"/>
        </w:rPr>
        <w:t xml:space="preserve">wzoru umowy, stanowiącego </w:t>
      </w:r>
      <w:r w:rsidR="0035159C" w:rsidRPr="004011C3">
        <w:rPr>
          <w:rFonts w:ascii="Arial" w:hAnsi="Arial" w:cs="Arial"/>
          <w:sz w:val="24"/>
          <w:szCs w:val="24"/>
        </w:rPr>
        <w:t>z</w:t>
      </w:r>
      <w:r w:rsidR="002D6083" w:rsidRPr="004011C3">
        <w:rPr>
          <w:rFonts w:ascii="Arial" w:hAnsi="Arial" w:cs="Arial"/>
          <w:sz w:val="24"/>
          <w:szCs w:val="24"/>
        </w:rPr>
        <w:t xml:space="preserve">ałącznik nr </w:t>
      </w:r>
      <w:r w:rsidR="005E08A7" w:rsidRPr="004011C3">
        <w:rPr>
          <w:rFonts w:ascii="Arial" w:hAnsi="Arial" w:cs="Arial"/>
          <w:sz w:val="24"/>
          <w:szCs w:val="24"/>
        </w:rPr>
        <w:t>6</w:t>
      </w:r>
      <w:r w:rsidR="006121AA" w:rsidRPr="004011C3">
        <w:rPr>
          <w:rFonts w:ascii="Arial" w:hAnsi="Arial" w:cs="Arial"/>
          <w:sz w:val="24"/>
          <w:szCs w:val="24"/>
        </w:rPr>
        <w:t xml:space="preserve"> do S</w:t>
      </w:r>
      <w:r w:rsidR="002D6083" w:rsidRPr="004011C3">
        <w:rPr>
          <w:rFonts w:ascii="Arial" w:hAnsi="Arial" w:cs="Arial"/>
          <w:sz w:val="24"/>
          <w:szCs w:val="24"/>
        </w:rPr>
        <w:t>WZ</w:t>
      </w:r>
      <w:r w:rsidR="00CA4D91" w:rsidRPr="004011C3">
        <w:rPr>
          <w:rFonts w:ascii="Arial" w:hAnsi="Arial" w:cs="Arial"/>
          <w:sz w:val="24"/>
          <w:szCs w:val="24"/>
        </w:rPr>
        <w:t>.</w:t>
      </w:r>
      <w:r w:rsidR="00FC2DD8" w:rsidRPr="004011C3">
        <w:rPr>
          <w:rFonts w:ascii="Arial" w:hAnsi="Arial" w:cs="Arial"/>
          <w:sz w:val="24"/>
          <w:szCs w:val="24"/>
        </w:rPr>
        <w:t xml:space="preserve"> </w:t>
      </w:r>
    </w:p>
    <w:p w14:paraId="64A0931F" w14:textId="77777777" w:rsidR="00FC2DD8" w:rsidRPr="00FC5ECF" w:rsidRDefault="00FC2DD8" w:rsidP="00755B9F">
      <w:pPr>
        <w:widowControl w:val="0"/>
        <w:autoSpaceDE w:val="0"/>
        <w:spacing w:before="20" w:after="20"/>
        <w:ind w:right="567"/>
        <w:rPr>
          <w:rFonts w:ascii="Arial" w:hAnsi="Arial" w:cs="Arial"/>
          <w:b/>
          <w:bCs/>
          <w:color w:val="FF0000"/>
          <w:sz w:val="24"/>
          <w:szCs w:val="24"/>
        </w:rPr>
      </w:pPr>
    </w:p>
    <w:p w14:paraId="7F39092A" w14:textId="14777515" w:rsidR="00FC2DD8" w:rsidRPr="00AB6EE0" w:rsidRDefault="00FC5ECF" w:rsidP="00755B9F">
      <w:pPr>
        <w:pStyle w:val="Tekstpodstawowy"/>
        <w:tabs>
          <w:tab w:val="left" w:pos="567"/>
        </w:tabs>
        <w:overflowPunct w:val="0"/>
        <w:spacing w:before="20" w:after="20" w:line="276" w:lineRule="auto"/>
        <w:ind w:right="567"/>
        <w:rPr>
          <w:rFonts w:ascii="Arial" w:hAnsi="Arial" w:cs="Arial"/>
          <w:b/>
          <w:bCs/>
          <w:color w:val="auto"/>
          <w:sz w:val="24"/>
          <w:szCs w:val="24"/>
        </w:rPr>
      </w:pPr>
      <w:r>
        <w:rPr>
          <w:rFonts w:ascii="Arial" w:hAnsi="Arial" w:cs="Arial"/>
          <w:b/>
          <w:bCs/>
          <w:color w:val="auto"/>
          <w:sz w:val="24"/>
          <w:szCs w:val="24"/>
        </w:rPr>
        <w:t>24</w:t>
      </w:r>
      <w:r w:rsidR="00FC2DD8" w:rsidRPr="00AB6EE0">
        <w:rPr>
          <w:rFonts w:ascii="Arial" w:hAnsi="Arial" w:cs="Arial"/>
          <w:b/>
          <w:bCs/>
          <w:color w:val="auto"/>
          <w:sz w:val="24"/>
          <w:szCs w:val="24"/>
        </w:rPr>
        <w:t>. POUCZENIE O ŚRODKACH OCHRONY PRAWNEJ przysługujących Wykonawcy w toku postępowania o udzielenie zamówienia</w:t>
      </w:r>
      <w:r w:rsidR="001D0692" w:rsidRPr="00AB6EE0">
        <w:rPr>
          <w:rFonts w:ascii="Arial" w:hAnsi="Arial" w:cs="Arial"/>
          <w:b/>
          <w:bCs/>
          <w:color w:val="auto"/>
          <w:sz w:val="24"/>
          <w:szCs w:val="24"/>
        </w:rPr>
        <w:t>.</w:t>
      </w:r>
    </w:p>
    <w:p w14:paraId="13549BCA" w14:textId="016561E2"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24.1 </w:t>
      </w:r>
      <w:r w:rsidR="00DD330E" w:rsidRPr="00DD330E">
        <w:rPr>
          <w:rFonts w:asciiTheme="majorHAnsi" w:eastAsia="Times New Roman" w:hAnsiTheme="majorHAnsi" w:cstheme="majorHAnsi"/>
          <w:sz w:val="24"/>
          <w:szCs w:val="24"/>
          <w:lang w:eastAsia="pl-PL"/>
        </w:rPr>
        <w:t>Środki ochrony prawnej przysługują Wykonawcy, uczestn</w:t>
      </w:r>
      <w:r w:rsidR="00DD330E">
        <w:rPr>
          <w:rFonts w:asciiTheme="majorHAnsi" w:eastAsia="Times New Roman" w:hAnsiTheme="majorHAnsi" w:cstheme="majorHAnsi"/>
          <w:sz w:val="24"/>
          <w:szCs w:val="24"/>
          <w:lang w:eastAsia="pl-PL"/>
        </w:rPr>
        <w:t xml:space="preserve">ikowi konkursu oraz innemu </w:t>
      </w:r>
      <w:r w:rsidR="00DD330E" w:rsidRPr="00DD330E">
        <w:rPr>
          <w:rFonts w:asciiTheme="majorHAnsi" w:eastAsia="Times New Roman" w:hAnsiTheme="majorHAnsi" w:cstheme="majorHAnsi"/>
          <w:sz w:val="24"/>
          <w:szCs w:val="24"/>
          <w:lang w:eastAsia="pl-PL"/>
        </w:rPr>
        <w:t>podmiotowi, jeżeli ma lub miał interes w uzyskaniu zam</w:t>
      </w:r>
      <w:r w:rsidR="00DD330E">
        <w:rPr>
          <w:rFonts w:asciiTheme="majorHAnsi" w:eastAsia="Times New Roman" w:hAnsiTheme="majorHAnsi" w:cstheme="majorHAnsi"/>
          <w:sz w:val="24"/>
          <w:szCs w:val="24"/>
          <w:lang w:eastAsia="pl-PL"/>
        </w:rPr>
        <w:t xml:space="preserve">ówienia lub nagrody w konkursie </w:t>
      </w:r>
      <w:r w:rsidR="00DD330E" w:rsidRPr="00DD330E">
        <w:rPr>
          <w:rFonts w:asciiTheme="majorHAnsi" w:eastAsia="Times New Roman" w:hAnsiTheme="majorHAnsi" w:cstheme="majorHAnsi"/>
          <w:sz w:val="24"/>
          <w:szCs w:val="24"/>
          <w:lang w:eastAsia="pl-PL"/>
        </w:rPr>
        <w:t>oraz poniósł lub może ponieść szkodę w wyniku</w:t>
      </w:r>
      <w:r w:rsidR="00DD330E">
        <w:rPr>
          <w:rFonts w:asciiTheme="majorHAnsi" w:eastAsia="Times New Roman" w:hAnsiTheme="majorHAnsi" w:cstheme="majorHAnsi"/>
          <w:sz w:val="24"/>
          <w:szCs w:val="24"/>
          <w:lang w:eastAsia="pl-PL"/>
        </w:rPr>
        <w:t xml:space="preserve"> naruszenia przez Zamawiającego </w:t>
      </w:r>
      <w:r w:rsidR="00DD330E" w:rsidRPr="00DD330E">
        <w:rPr>
          <w:rFonts w:asciiTheme="majorHAnsi" w:eastAsia="Times New Roman" w:hAnsiTheme="majorHAnsi" w:cstheme="majorHAnsi"/>
          <w:sz w:val="24"/>
          <w:szCs w:val="24"/>
          <w:lang w:eastAsia="pl-PL"/>
        </w:rPr>
        <w:t xml:space="preserve">przepisów ustawy </w:t>
      </w:r>
      <w:proofErr w:type="spellStart"/>
      <w:r w:rsidR="00DD330E" w:rsidRPr="00DD330E">
        <w:rPr>
          <w:rFonts w:asciiTheme="majorHAnsi" w:eastAsia="Times New Roman" w:hAnsiTheme="majorHAnsi" w:cstheme="majorHAnsi"/>
          <w:sz w:val="24"/>
          <w:szCs w:val="24"/>
          <w:lang w:eastAsia="pl-PL"/>
        </w:rPr>
        <w:t>pzp</w:t>
      </w:r>
      <w:proofErr w:type="spellEnd"/>
      <w:r w:rsidR="00DD330E" w:rsidRPr="00DD330E">
        <w:rPr>
          <w:rFonts w:asciiTheme="majorHAnsi" w:eastAsia="Times New Roman" w:hAnsiTheme="majorHAnsi" w:cstheme="majorHAnsi"/>
          <w:sz w:val="24"/>
          <w:szCs w:val="24"/>
          <w:lang w:eastAsia="pl-PL"/>
        </w:rPr>
        <w:t>.</w:t>
      </w:r>
    </w:p>
    <w:p w14:paraId="2FE95FE9" w14:textId="418D4240" w:rsidR="00DD330E" w:rsidRPr="00DD330E" w:rsidRDefault="00FC5ECF"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24.2 </w:t>
      </w:r>
      <w:r w:rsidR="00DD330E" w:rsidRPr="00DD330E">
        <w:rPr>
          <w:rFonts w:asciiTheme="majorHAnsi" w:eastAsia="Times New Roman" w:hAnsiTheme="majorHAnsi" w:cstheme="majorHAnsi"/>
          <w:sz w:val="24"/>
          <w:szCs w:val="24"/>
          <w:lang w:eastAsia="pl-PL"/>
        </w:rPr>
        <w:t>Wykonawcy przysługuje odwołanie na:</w:t>
      </w:r>
    </w:p>
    <w:p w14:paraId="5D7A2B82" w14:textId="599DF04B"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1) niezgodną z przepisami ustawy czynność zamawi</w:t>
      </w:r>
      <w:r w:rsidR="00C55F3C">
        <w:rPr>
          <w:rFonts w:asciiTheme="majorHAnsi" w:eastAsia="Times New Roman" w:hAnsiTheme="majorHAnsi" w:cstheme="majorHAnsi"/>
          <w:sz w:val="24"/>
          <w:szCs w:val="24"/>
          <w:lang w:eastAsia="pl-PL"/>
        </w:rPr>
        <w:t xml:space="preserve">ającego, podjętą w postępowaniu </w:t>
      </w:r>
      <w:r w:rsidRPr="00DD330E">
        <w:rPr>
          <w:rFonts w:asciiTheme="majorHAnsi" w:eastAsia="Times New Roman" w:hAnsiTheme="majorHAnsi" w:cstheme="majorHAnsi"/>
          <w:sz w:val="24"/>
          <w:szCs w:val="24"/>
          <w:lang w:eastAsia="pl-PL"/>
        </w:rPr>
        <w:t>o udzielenie zamówienia, w tym na projektowane postanowienie umowy,</w:t>
      </w:r>
    </w:p>
    <w:p w14:paraId="32E413FC"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2) zaniechanie czynności w postępowaniu o udzielenie zamówienia, do której</w:t>
      </w:r>
    </w:p>
    <w:p w14:paraId="72DF8AC1" w14:textId="77777777" w:rsidR="00DD330E" w:rsidRPr="00DD330E" w:rsidRDefault="00DD330E"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sidRPr="00DD330E">
        <w:rPr>
          <w:rFonts w:asciiTheme="majorHAnsi" w:eastAsia="Times New Roman" w:hAnsiTheme="majorHAnsi" w:cstheme="majorHAnsi"/>
          <w:sz w:val="24"/>
          <w:szCs w:val="24"/>
          <w:lang w:eastAsia="pl-PL"/>
        </w:rPr>
        <w:t>zamawiający był obowiązany na podstawie ustawy;</w:t>
      </w:r>
    </w:p>
    <w:p w14:paraId="5E4EBE62" w14:textId="7A9CAB28" w:rsidR="00DD330E" w:rsidRPr="00DD330E" w:rsidRDefault="003E7A08" w:rsidP="00DD330E">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24.3 </w:t>
      </w:r>
      <w:r w:rsidR="00DD330E" w:rsidRPr="00DD330E">
        <w:rPr>
          <w:rFonts w:asciiTheme="majorHAnsi" w:eastAsia="Times New Roman" w:hAnsiTheme="majorHAnsi" w:cstheme="majorHAnsi"/>
          <w:sz w:val="24"/>
          <w:szCs w:val="24"/>
          <w:lang w:eastAsia="pl-PL"/>
        </w:rPr>
        <w:t>Odwołanie wnosi się do Prezesa Krajowej Izby Odw</w:t>
      </w:r>
      <w:r w:rsidR="00C55F3C">
        <w:rPr>
          <w:rFonts w:asciiTheme="majorHAnsi" w:eastAsia="Times New Roman" w:hAnsiTheme="majorHAnsi" w:cstheme="majorHAnsi"/>
          <w:sz w:val="24"/>
          <w:szCs w:val="24"/>
          <w:lang w:eastAsia="pl-PL"/>
        </w:rPr>
        <w:t xml:space="preserve">oławczej w formie pisemnej albo </w:t>
      </w:r>
      <w:r w:rsidR="00DD330E" w:rsidRPr="00DD330E">
        <w:rPr>
          <w:rFonts w:asciiTheme="majorHAnsi" w:eastAsia="Times New Roman" w:hAnsiTheme="majorHAnsi" w:cstheme="majorHAnsi"/>
          <w:sz w:val="24"/>
          <w:szCs w:val="24"/>
          <w:lang w:eastAsia="pl-PL"/>
        </w:rPr>
        <w:t>w formie elektronicznej albo w postaci elektronicznej opatrzone podpisem zaufanym.</w:t>
      </w:r>
    </w:p>
    <w:p w14:paraId="4A218898" w14:textId="72F17E0B" w:rsidR="00FC2DD8" w:rsidRPr="00C55F3C" w:rsidRDefault="003E7A08" w:rsidP="00C55F3C">
      <w:pPr>
        <w:suppressAutoHyphens w:val="0"/>
        <w:autoSpaceDE w:val="0"/>
        <w:autoSpaceDN w:val="0"/>
        <w:adjustRightInd w:val="0"/>
        <w:spacing w:after="0" w:line="240" w:lineRule="auto"/>
        <w:rPr>
          <w:rFonts w:asciiTheme="majorHAnsi" w:eastAsia="Times New Roman" w:hAnsiTheme="majorHAnsi" w:cstheme="majorHAnsi"/>
          <w:sz w:val="24"/>
          <w:szCs w:val="24"/>
          <w:lang w:eastAsia="pl-PL"/>
        </w:rPr>
      </w:pPr>
      <w:r>
        <w:rPr>
          <w:rFonts w:asciiTheme="majorHAnsi" w:eastAsia="Times New Roman" w:hAnsiTheme="majorHAnsi" w:cstheme="majorHAnsi"/>
          <w:sz w:val="24"/>
          <w:szCs w:val="24"/>
          <w:lang w:eastAsia="pl-PL"/>
        </w:rPr>
        <w:t xml:space="preserve">24.4 </w:t>
      </w:r>
      <w:r w:rsidR="00DD330E" w:rsidRPr="00DD330E">
        <w:rPr>
          <w:rFonts w:asciiTheme="majorHAnsi" w:eastAsia="Times New Roman" w:hAnsiTheme="majorHAnsi" w:cstheme="majorHAnsi"/>
          <w:sz w:val="24"/>
          <w:szCs w:val="24"/>
          <w:lang w:eastAsia="pl-PL"/>
        </w:rPr>
        <w:t>Na orzeczenie Krajowej Izby Odwoławczej oraz post</w:t>
      </w:r>
      <w:r w:rsidR="00C55F3C">
        <w:rPr>
          <w:rFonts w:asciiTheme="majorHAnsi" w:eastAsia="Times New Roman" w:hAnsiTheme="majorHAnsi" w:cstheme="majorHAnsi"/>
          <w:sz w:val="24"/>
          <w:szCs w:val="24"/>
          <w:lang w:eastAsia="pl-PL"/>
        </w:rPr>
        <w:t xml:space="preserve">anowienie Prezesa Krajowej Izby </w:t>
      </w:r>
      <w:r w:rsidR="00DD330E" w:rsidRPr="00DD330E">
        <w:rPr>
          <w:rFonts w:asciiTheme="majorHAnsi" w:eastAsia="Times New Roman" w:hAnsiTheme="majorHAnsi" w:cstheme="majorHAnsi"/>
          <w:sz w:val="24"/>
          <w:szCs w:val="24"/>
          <w:lang w:eastAsia="pl-PL"/>
        </w:rPr>
        <w:t>Odwoławczej, uczestnikom postępowania odwoławcz</w:t>
      </w:r>
      <w:r w:rsidR="00C55F3C">
        <w:rPr>
          <w:rFonts w:asciiTheme="majorHAnsi" w:eastAsia="Times New Roman" w:hAnsiTheme="majorHAnsi" w:cstheme="majorHAnsi"/>
          <w:sz w:val="24"/>
          <w:szCs w:val="24"/>
          <w:lang w:eastAsia="pl-PL"/>
        </w:rPr>
        <w:t xml:space="preserve">ego przysługuje skarga do sądu. </w:t>
      </w:r>
      <w:r w:rsidR="00DD330E" w:rsidRPr="00DD330E">
        <w:rPr>
          <w:rFonts w:asciiTheme="majorHAnsi" w:eastAsia="Times New Roman" w:hAnsiTheme="majorHAnsi" w:cstheme="majorHAnsi"/>
          <w:sz w:val="24"/>
          <w:szCs w:val="24"/>
          <w:lang w:eastAsia="pl-PL"/>
        </w:rPr>
        <w:t xml:space="preserve">Skargę do Sądu wnosi się </w:t>
      </w:r>
      <w:proofErr w:type="spellStart"/>
      <w:r w:rsidR="00DD330E" w:rsidRPr="00DD330E">
        <w:rPr>
          <w:rFonts w:asciiTheme="majorHAnsi" w:eastAsia="Times New Roman" w:hAnsiTheme="majorHAnsi" w:cstheme="majorHAnsi"/>
          <w:sz w:val="24"/>
          <w:szCs w:val="24"/>
          <w:lang w:eastAsia="pl-PL"/>
        </w:rPr>
        <w:t>się</w:t>
      </w:r>
      <w:proofErr w:type="spellEnd"/>
      <w:r w:rsidR="00DD330E" w:rsidRPr="00DD330E">
        <w:rPr>
          <w:rFonts w:asciiTheme="majorHAnsi" w:eastAsia="Times New Roman" w:hAnsiTheme="majorHAnsi" w:cstheme="majorHAnsi"/>
          <w:sz w:val="24"/>
          <w:szCs w:val="24"/>
          <w:lang w:eastAsia="pl-PL"/>
        </w:rPr>
        <w:t xml:space="preserve"> za pośrednictwem Prezesa Krajowej Izby Odwoławczej.</w:t>
      </w:r>
    </w:p>
    <w:p w14:paraId="489B0DFA" w14:textId="77777777" w:rsidR="00107366" w:rsidRPr="00AB6EE0" w:rsidRDefault="00107366" w:rsidP="00755B9F">
      <w:pPr>
        <w:pStyle w:val="Tekstpodstawowy"/>
        <w:overflowPunct w:val="0"/>
        <w:spacing w:before="20" w:after="20" w:line="276" w:lineRule="auto"/>
        <w:ind w:right="567"/>
        <w:rPr>
          <w:rFonts w:ascii="Arial" w:hAnsi="Arial" w:cs="Arial"/>
          <w:b/>
          <w:bCs/>
          <w:color w:val="auto"/>
          <w:sz w:val="24"/>
          <w:szCs w:val="24"/>
        </w:rPr>
      </w:pPr>
    </w:p>
    <w:p w14:paraId="7F73FBDE" w14:textId="237C8297" w:rsidR="00E00DC3" w:rsidRPr="00AB6EE0" w:rsidRDefault="003E7A08" w:rsidP="00755B9F">
      <w:pPr>
        <w:pStyle w:val="Tekstpodstawowy"/>
        <w:overflowPunct w:val="0"/>
        <w:spacing w:before="20" w:after="20" w:line="276" w:lineRule="auto"/>
        <w:ind w:right="567"/>
        <w:rPr>
          <w:rStyle w:val="CharStyle52"/>
          <w:rFonts w:ascii="Arial" w:hAnsi="Arial" w:cs="Arial"/>
          <w:b/>
          <w:color w:val="auto"/>
          <w:sz w:val="24"/>
          <w:szCs w:val="24"/>
        </w:rPr>
      </w:pPr>
      <w:r>
        <w:rPr>
          <w:rFonts w:ascii="Arial" w:hAnsi="Arial" w:cs="Arial"/>
          <w:b/>
          <w:bCs/>
          <w:color w:val="auto"/>
          <w:sz w:val="24"/>
          <w:szCs w:val="24"/>
        </w:rPr>
        <w:t>25</w:t>
      </w:r>
      <w:r w:rsidR="00E00DC3" w:rsidRPr="00AB6EE0">
        <w:rPr>
          <w:rFonts w:ascii="Arial" w:hAnsi="Arial" w:cs="Arial"/>
          <w:b/>
          <w:bCs/>
          <w:color w:val="auto"/>
          <w:sz w:val="24"/>
          <w:szCs w:val="24"/>
        </w:rPr>
        <w:t xml:space="preserve">. </w:t>
      </w:r>
      <w:r w:rsidR="00E00DC3" w:rsidRPr="00AB6EE0">
        <w:rPr>
          <w:rStyle w:val="CharStyle52"/>
          <w:rFonts w:ascii="Arial" w:hAnsi="Arial" w:cs="Arial"/>
          <w:b/>
          <w:color w:val="auto"/>
          <w:sz w:val="24"/>
          <w:szCs w:val="24"/>
        </w:rPr>
        <w:t>ZAŁĄCZNIKI</w:t>
      </w:r>
      <w:r w:rsidR="00882A70" w:rsidRPr="00AB6EE0">
        <w:rPr>
          <w:rStyle w:val="CharStyle52"/>
          <w:rFonts w:ascii="Arial" w:hAnsi="Arial" w:cs="Arial"/>
          <w:b/>
          <w:color w:val="auto"/>
          <w:sz w:val="24"/>
          <w:szCs w:val="24"/>
        </w:rPr>
        <w:t xml:space="preserve">  DO INTEGRALNEJ CZĘŚCI NINIEJSZEJ SPECYFIKACJI.</w:t>
      </w:r>
    </w:p>
    <w:p w14:paraId="1F9281DD" w14:textId="45E0214F" w:rsidR="00107366" w:rsidRDefault="00882A70" w:rsidP="00755B9F">
      <w:pPr>
        <w:pStyle w:val="Tekstpodstawowy"/>
        <w:overflowPunct w:val="0"/>
        <w:spacing w:before="20" w:after="20" w:line="276" w:lineRule="auto"/>
        <w:ind w:right="567"/>
        <w:rPr>
          <w:rStyle w:val="CharStyle52"/>
          <w:rFonts w:ascii="Arial" w:hAnsi="Arial" w:cs="Arial"/>
          <w:b/>
          <w:color w:val="auto"/>
          <w:sz w:val="24"/>
          <w:szCs w:val="24"/>
        </w:rPr>
      </w:pPr>
      <w:r w:rsidRPr="00AB6EE0">
        <w:rPr>
          <w:rStyle w:val="CharStyle52"/>
          <w:rFonts w:ascii="Arial" w:hAnsi="Arial" w:cs="Arial"/>
          <w:b/>
          <w:color w:val="auto"/>
          <w:sz w:val="24"/>
          <w:szCs w:val="24"/>
        </w:rPr>
        <w:t>Integralną częścią niniejszej specyfikacji istotnych warunków zamówienia są następujące załączniki:</w:t>
      </w:r>
    </w:p>
    <w:p w14:paraId="426ABBA0" w14:textId="77777777" w:rsidR="007D4BFE" w:rsidRPr="00AB6EE0" w:rsidRDefault="007D4BFE" w:rsidP="00755B9F">
      <w:pPr>
        <w:pStyle w:val="Tekstpodstawowy"/>
        <w:overflowPunct w:val="0"/>
        <w:spacing w:before="20" w:after="20" w:line="276" w:lineRule="auto"/>
        <w:ind w:right="567"/>
        <w:rPr>
          <w:rStyle w:val="CharStyle52"/>
          <w:rFonts w:ascii="Arial" w:hAnsi="Arial" w:cs="Arial"/>
          <w:b/>
          <w:color w:val="auto"/>
          <w:sz w:val="24"/>
          <w:szCs w:val="24"/>
        </w:rPr>
      </w:pPr>
    </w:p>
    <w:p w14:paraId="5885388E" w14:textId="400310AD" w:rsidR="00330835" w:rsidRPr="003E7A08" w:rsidRDefault="003E7A08" w:rsidP="003E7A08">
      <w:pPr>
        <w:spacing w:before="20" w:after="20"/>
        <w:rPr>
          <w:rFonts w:ascii="Arial" w:hAnsi="Arial" w:cs="Arial"/>
          <w:bCs/>
          <w:sz w:val="24"/>
          <w:szCs w:val="24"/>
        </w:rPr>
      </w:pPr>
      <w:r>
        <w:rPr>
          <w:rFonts w:ascii="Arial" w:hAnsi="Arial" w:cs="Arial"/>
          <w:bCs/>
          <w:sz w:val="24"/>
          <w:szCs w:val="24"/>
        </w:rPr>
        <w:t xml:space="preserve">25.1 </w:t>
      </w:r>
      <w:r w:rsidR="00330835" w:rsidRPr="003E7A08">
        <w:rPr>
          <w:rFonts w:ascii="Arial" w:hAnsi="Arial" w:cs="Arial"/>
          <w:bCs/>
          <w:sz w:val="24"/>
          <w:szCs w:val="24"/>
        </w:rPr>
        <w:t>Formularz ofertowy</w:t>
      </w:r>
      <w:r w:rsidR="00B01040" w:rsidRPr="003E7A08">
        <w:rPr>
          <w:rFonts w:ascii="Arial" w:hAnsi="Arial" w:cs="Arial"/>
          <w:bCs/>
          <w:sz w:val="24"/>
          <w:szCs w:val="24"/>
        </w:rPr>
        <w:t xml:space="preserve"> </w:t>
      </w:r>
      <w:r w:rsidR="00FA7000" w:rsidRPr="003E7A08">
        <w:rPr>
          <w:rFonts w:ascii="Arial" w:hAnsi="Arial" w:cs="Arial"/>
          <w:bCs/>
          <w:sz w:val="24"/>
          <w:szCs w:val="24"/>
        </w:rPr>
        <w:t>- Z</w:t>
      </w:r>
      <w:r w:rsidR="00330835" w:rsidRPr="003E7A08">
        <w:rPr>
          <w:rFonts w:ascii="Arial" w:hAnsi="Arial" w:cs="Arial"/>
          <w:bCs/>
          <w:sz w:val="24"/>
          <w:szCs w:val="24"/>
        </w:rPr>
        <w:t xml:space="preserve">ałącznik nr </w:t>
      </w:r>
      <w:r w:rsidR="00C55F3C" w:rsidRPr="003E7A08">
        <w:rPr>
          <w:rFonts w:ascii="Arial" w:hAnsi="Arial" w:cs="Arial"/>
          <w:bCs/>
          <w:sz w:val="24"/>
          <w:szCs w:val="24"/>
        </w:rPr>
        <w:t>1</w:t>
      </w:r>
    </w:p>
    <w:p w14:paraId="5D53E0AE" w14:textId="17B67C09" w:rsidR="005E08A7" w:rsidRPr="00A658C3" w:rsidRDefault="00A658C3" w:rsidP="00A658C3">
      <w:pPr>
        <w:spacing w:before="20" w:after="20"/>
        <w:rPr>
          <w:rFonts w:ascii="Arial" w:hAnsi="Arial" w:cs="Arial"/>
          <w:bCs/>
          <w:sz w:val="24"/>
          <w:szCs w:val="24"/>
        </w:rPr>
      </w:pPr>
      <w:r>
        <w:rPr>
          <w:rFonts w:ascii="Arial" w:hAnsi="Arial" w:cs="Arial"/>
          <w:bCs/>
          <w:sz w:val="24"/>
          <w:szCs w:val="24"/>
        </w:rPr>
        <w:t xml:space="preserve">25.2 </w:t>
      </w:r>
      <w:r w:rsidR="005E08A7" w:rsidRPr="00A658C3">
        <w:rPr>
          <w:rFonts w:ascii="Arial" w:hAnsi="Arial" w:cs="Arial"/>
          <w:bCs/>
          <w:sz w:val="24"/>
          <w:szCs w:val="24"/>
        </w:rPr>
        <w:t xml:space="preserve">Oświadczenie o </w:t>
      </w:r>
      <w:r w:rsidR="005E1EC6" w:rsidRPr="00A658C3">
        <w:rPr>
          <w:rFonts w:ascii="Arial" w:hAnsi="Arial" w:cs="Arial"/>
          <w:bCs/>
          <w:sz w:val="24"/>
          <w:szCs w:val="24"/>
        </w:rPr>
        <w:t xml:space="preserve">braku podstaw do wykluczenia </w:t>
      </w:r>
      <w:r w:rsidR="005E08A7" w:rsidRPr="00A658C3">
        <w:rPr>
          <w:rFonts w:ascii="Arial" w:hAnsi="Arial" w:cs="Arial"/>
          <w:bCs/>
          <w:sz w:val="24"/>
          <w:szCs w:val="24"/>
        </w:rPr>
        <w:t xml:space="preserve"> </w:t>
      </w:r>
      <w:r w:rsidR="005E1EC6" w:rsidRPr="00A658C3">
        <w:rPr>
          <w:rFonts w:ascii="Arial" w:hAnsi="Arial" w:cs="Arial"/>
          <w:bCs/>
          <w:sz w:val="24"/>
          <w:szCs w:val="24"/>
        </w:rPr>
        <w:t xml:space="preserve">oraz </w:t>
      </w:r>
      <w:r w:rsidR="005E08A7" w:rsidRPr="00A658C3">
        <w:rPr>
          <w:rFonts w:ascii="Arial" w:hAnsi="Arial" w:cs="Arial"/>
          <w:bCs/>
          <w:sz w:val="24"/>
          <w:szCs w:val="24"/>
        </w:rPr>
        <w:t>speł</w:t>
      </w:r>
      <w:r w:rsidR="005E1EC6" w:rsidRPr="00A658C3">
        <w:rPr>
          <w:rFonts w:ascii="Arial" w:hAnsi="Arial" w:cs="Arial"/>
          <w:bCs/>
          <w:sz w:val="24"/>
          <w:szCs w:val="24"/>
        </w:rPr>
        <w:t>nieniu warunków udziału w postępowaniu.</w:t>
      </w:r>
    </w:p>
    <w:p w14:paraId="1E59363C" w14:textId="45B0B4F3" w:rsidR="005E1EC6" w:rsidRPr="00100821" w:rsidRDefault="00A658C3" w:rsidP="00100821">
      <w:pPr>
        <w:numPr>
          <w:ilvl w:val="0"/>
          <w:numId w:val="1"/>
        </w:numPr>
        <w:spacing w:before="20" w:after="20"/>
        <w:rPr>
          <w:rFonts w:asciiTheme="majorHAnsi" w:hAnsiTheme="majorHAnsi" w:cstheme="majorHAnsi"/>
          <w:bCs/>
          <w:iCs/>
          <w:sz w:val="24"/>
          <w:szCs w:val="24"/>
        </w:rPr>
      </w:pPr>
      <w:r>
        <w:rPr>
          <w:rFonts w:ascii="Arial" w:hAnsi="Arial" w:cs="Arial"/>
          <w:bCs/>
          <w:sz w:val="24"/>
          <w:szCs w:val="24"/>
        </w:rPr>
        <w:t xml:space="preserve">25.3 </w:t>
      </w:r>
      <w:r w:rsidR="00100821" w:rsidRPr="00100821">
        <w:rPr>
          <w:rFonts w:asciiTheme="majorHAnsi" w:hAnsiTheme="majorHAnsi" w:cstheme="majorHAnsi"/>
          <w:bCs/>
          <w:sz w:val="24"/>
          <w:szCs w:val="24"/>
        </w:rPr>
        <w:t>Oświadczenie Wykonawcy</w:t>
      </w:r>
      <w:r w:rsidR="00100821">
        <w:rPr>
          <w:rFonts w:asciiTheme="majorHAnsi" w:hAnsiTheme="majorHAnsi" w:cstheme="majorHAnsi"/>
          <w:bCs/>
          <w:iCs/>
          <w:sz w:val="24"/>
          <w:szCs w:val="24"/>
        </w:rPr>
        <w:t xml:space="preserve"> </w:t>
      </w:r>
      <w:r w:rsidR="00100821" w:rsidRPr="00100821">
        <w:rPr>
          <w:rFonts w:asciiTheme="majorHAnsi" w:hAnsiTheme="majorHAnsi" w:cstheme="majorHAnsi"/>
          <w:bCs/>
          <w:sz w:val="24"/>
          <w:szCs w:val="24"/>
        </w:rPr>
        <w:t>o aktualności informacji zawartych w oświadczeniu</w:t>
      </w:r>
      <w:r w:rsidR="00100821">
        <w:rPr>
          <w:rFonts w:asciiTheme="majorHAnsi" w:hAnsiTheme="majorHAnsi" w:cstheme="majorHAnsi"/>
          <w:bCs/>
          <w:sz w:val="24"/>
          <w:szCs w:val="24"/>
        </w:rPr>
        <w:t>.</w:t>
      </w:r>
    </w:p>
    <w:p w14:paraId="5D2979B1" w14:textId="37767FE5" w:rsidR="0037395A" w:rsidRDefault="00A658C3" w:rsidP="00A658C3">
      <w:pPr>
        <w:spacing w:before="20" w:after="20"/>
        <w:rPr>
          <w:rFonts w:ascii="Arial" w:hAnsi="Arial" w:cs="Arial"/>
          <w:bCs/>
          <w:sz w:val="24"/>
          <w:szCs w:val="24"/>
        </w:rPr>
      </w:pPr>
      <w:r>
        <w:rPr>
          <w:rFonts w:ascii="Arial" w:hAnsi="Arial" w:cs="Arial"/>
          <w:bCs/>
          <w:sz w:val="24"/>
          <w:szCs w:val="24"/>
        </w:rPr>
        <w:t xml:space="preserve">25.4 </w:t>
      </w:r>
      <w:r w:rsidR="0037395A" w:rsidRPr="00A658C3">
        <w:rPr>
          <w:rFonts w:ascii="Arial" w:hAnsi="Arial" w:cs="Arial"/>
          <w:bCs/>
          <w:sz w:val="24"/>
          <w:szCs w:val="24"/>
        </w:rPr>
        <w:t>Doświadczenie Wykonawcy.</w:t>
      </w:r>
    </w:p>
    <w:p w14:paraId="58155380" w14:textId="249743B1" w:rsidR="008F1E12" w:rsidRPr="00A658C3" w:rsidRDefault="008F1E12" w:rsidP="00A658C3">
      <w:pPr>
        <w:spacing w:before="20" w:after="20"/>
        <w:rPr>
          <w:rFonts w:ascii="Arial" w:hAnsi="Arial" w:cs="Arial"/>
          <w:bCs/>
          <w:sz w:val="24"/>
          <w:szCs w:val="24"/>
        </w:rPr>
      </w:pPr>
      <w:r>
        <w:rPr>
          <w:rFonts w:ascii="Arial" w:hAnsi="Arial" w:cs="Arial"/>
          <w:bCs/>
          <w:sz w:val="24"/>
          <w:szCs w:val="24"/>
        </w:rPr>
        <w:t>25.5.Wykaz osób skierowanych do realizacji zamówienia.</w:t>
      </w:r>
    </w:p>
    <w:p w14:paraId="5ADE5F40" w14:textId="2BF805E2" w:rsidR="0037395A" w:rsidRPr="00A658C3"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6</w:t>
      </w:r>
      <w:r>
        <w:rPr>
          <w:rFonts w:ascii="Arial" w:hAnsi="Arial" w:cs="Arial"/>
          <w:bCs/>
          <w:sz w:val="24"/>
          <w:szCs w:val="24"/>
        </w:rPr>
        <w:t xml:space="preserve"> </w:t>
      </w:r>
      <w:r w:rsidR="007D4BFE" w:rsidRPr="00A658C3">
        <w:rPr>
          <w:rFonts w:ascii="Arial" w:hAnsi="Arial" w:cs="Arial"/>
          <w:bCs/>
          <w:sz w:val="24"/>
          <w:szCs w:val="24"/>
        </w:rPr>
        <w:t>Projekt umowy</w:t>
      </w:r>
    </w:p>
    <w:p w14:paraId="73CEEE72" w14:textId="6289046D" w:rsidR="00C60E18" w:rsidRDefault="00A658C3" w:rsidP="00A658C3">
      <w:pPr>
        <w:spacing w:before="20" w:after="20"/>
        <w:rPr>
          <w:rFonts w:ascii="Arial" w:hAnsi="Arial" w:cs="Arial"/>
          <w:bCs/>
          <w:sz w:val="24"/>
          <w:szCs w:val="24"/>
        </w:rPr>
      </w:pPr>
      <w:r>
        <w:rPr>
          <w:rFonts w:ascii="Arial" w:hAnsi="Arial" w:cs="Arial"/>
          <w:bCs/>
          <w:sz w:val="24"/>
          <w:szCs w:val="24"/>
        </w:rPr>
        <w:t>25.</w:t>
      </w:r>
      <w:r w:rsidR="007D4BFE">
        <w:rPr>
          <w:rFonts w:ascii="Arial" w:hAnsi="Arial" w:cs="Arial"/>
          <w:bCs/>
          <w:sz w:val="24"/>
          <w:szCs w:val="24"/>
        </w:rPr>
        <w:t>7</w:t>
      </w:r>
      <w:r w:rsidR="00C60E18" w:rsidRPr="00A658C3">
        <w:rPr>
          <w:rFonts w:ascii="Arial" w:hAnsi="Arial" w:cs="Arial"/>
          <w:bCs/>
          <w:sz w:val="24"/>
          <w:szCs w:val="24"/>
        </w:rPr>
        <w:t>.</w:t>
      </w:r>
      <w:r w:rsidR="007D4BFE" w:rsidRPr="00A658C3">
        <w:rPr>
          <w:rFonts w:ascii="Arial" w:hAnsi="Arial" w:cs="Arial"/>
          <w:bCs/>
          <w:sz w:val="24"/>
          <w:szCs w:val="24"/>
        </w:rPr>
        <w:t>Zobowiązanie podmiotu udostępniającego zasoby.</w:t>
      </w:r>
    </w:p>
    <w:p w14:paraId="3D7BBFE9" w14:textId="251D5C63" w:rsidR="006A1AC5" w:rsidRDefault="006A1AC5" w:rsidP="00A658C3">
      <w:pPr>
        <w:spacing w:before="20" w:after="20"/>
        <w:rPr>
          <w:rFonts w:ascii="Arial" w:hAnsi="Arial" w:cs="Arial"/>
          <w:bCs/>
          <w:sz w:val="24"/>
          <w:szCs w:val="24"/>
        </w:rPr>
      </w:pPr>
      <w:r>
        <w:rPr>
          <w:rFonts w:ascii="Arial" w:hAnsi="Arial" w:cs="Arial"/>
          <w:bCs/>
          <w:sz w:val="24"/>
          <w:szCs w:val="24"/>
        </w:rPr>
        <w:t>25.8.Oświadczenie wykonawców wspólnie ubiegających się o zamówienie.</w:t>
      </w:r>
    </w:p>
    <w:p w14:paraId="726E0566" w14:textId="3AD86AD2" w:rsidR="006A1AC5" w:rsidRPr="00A658C3" w:rsidRDefault="006A1AC5" w:rsidP="00A658C3">
      <w:pPr>
        <w:spacing w:before="20" w:after="20"/>
        <w:rPr>
          <w:rFonts w:ascii="Arial" w:hAnsi="Arial" w:cs="Arial"/>
          <w:bCs/>
          <w:sz w:val="24"/>
          <w:szCs w:val="24"/>
        </w:rPr>
      </w:pPr>
      <w:r>
        <w:rPr>
          <w:rFonts w:ascii="Arial" w:hAnsi="Arial" w:cs="Arial"/>
          <w:bCs/>
          <w:sz w:val="24"/>
          <w:szCs w:val="24"/>
        </w:rPr>
        <w:t>25.9. Oświad</w:t>
      </w:r>
      <w:r w:rsidR="00100821">
        <w:rPr>
          <w:rFonts w:ascii="Arial" w:hAnsi="Arial" w:cs="Arial"/>
          <w:bCs/>
          <w:sz w:val="24"/>
          <w:szCs w:val="24"/>
        </w:rPr>
        <w:t>czenie podmiotu udostępniającego zasoby.</w:t>
      </w:r>
    </w:p>
    <w:p w14:paraId="219F836F" w14:textId="3901CE42" w:rsidR="00144BDB" w:rsidRPr="00AB6EE0" w:rsidRDefault="00144BDB" w:rsidP="00755B9F">
      <w:pPr>
        <w:pStyle w:val="Akapitzlist"/>
        <w:spacing w:before="20" w:after="20" w:line="360" w:lineRule="auto"/>
        <w:rPr>
          <w:rFonts w:ascii="Arial" w:hAnsi="Arial" w:cs="Arial"/>
          <w:sz w:val="24"/>
          <w:szCs w:val="24"/>
        </w:rPr>
      </w:pPr>
    </w:p>
    <w:p w14:paraId="5AB74F34" w14:textId="77777777" w:rsidR="00BA1CD9" w:rsidRDefault="00BA1CD9" w:rsidP="00755B9F">
      <w:pPr>
        <w:suppressAutoHyphens w:val="0"/>
        <w:autoSpaceDE w:val="0"/>
        <w:autoSpaceDN w:val="0"/>
        <w:spacing w:after="0" w:line="240" w:lineRule="auto"/>
        <w:ind w:right="-30"/>
        <w:rPr>
          <w:rFonts w:ascii="Arial" w:hAnsi="Arial" w:cs="Arial"/>
          <w:b/>
          <w:bCs/>
          <w:sz w:val="24"/>
          <w:szCs w:val="24"/>
        </w:rPr>
      </w:pPr>
    </w:p>
    <w:p w14:paraId="26880B20" w14:textId="768801BB" w:rsidR="009865A4" w:rsidRPr="00AB6EE0" w:rsidRDefault="00CF7638" w:rsidP="00755B9F">
      <w:pPr>
        <w:suppressAutoHyphens w:val="0"/>
        <w:autoSpaceDE w:val="0"/>
        <w:autoSpaceDN w:val="0"/>
        <w:spacing w:after="0" w:line="240" w:lineRule="auto"/>
        <w:ind w:right="-30"/>
        <w:rPr>
          <w:rFonts w:ascii="Arial" w:hAnsi="Arial" w:cs="Arial"/>
          <w:b/>
          <w:bCs/>
          <w:sz w:val="24"/>
          <w:szCs w:val="24"/>
        </w:rPr>
      </w:pPr>
      <w:r>
        <w:rPr>
          <w:rFonts w:ascii="Arial" w:hAnsi="Arial" w:cs="Arial"/>
          <w:b/>
          <w:bCs/>
          <w:sz w:val="24"/>
          <w:szCs w:val="24"/>
        </w:rPr>
        <w:t>26</w:t>
      </w:r>
      <w:r w:rsidR="009865A4" w:rsidRPr="00AB6EE0">
        <w:rPr>
          <w:rFonts w:ascii="Arial" w:hAnsi="Arial" w:cs="Arial"/>
          <w:b/>
          <w:bCs/>
          <w:sz w:val="24"/>
          <w:szCs w:val="24"/>
        </w:rPr>
        <w:t xml:space="preserve">. KLAUZULA INFORMACYJNNA O PRZETWARZANIU DANYCH OSOBOWYCH W PRZYPADKU ZBIERANIA DANYCH OD OSOBY, KTÓREJ DANE DOTYCZĄ. </w:t>
      </w:r>
    </w:p>
    <w:p w14:paraId="7448C2A9" w14:textId="77777777" w:rsidR="009865A4" w:rsidRPr="00AB6EE0" w:rsidRDefault="009865A4" w:rsidP="00755B9F">
      <w:pPr>
        <w:suppressAutoHyphens w:val="0"/>
        <w:autoSpaceDE w:val="0"/>
        <w:autoSpaceDN w:val="0"/>
        <w:spacing w:after="0" w:line="240" w:lineRule="auto"/>
        <w:ind w:right="-30"/>
        <w:rPr>
          <w:rFonts w:ascii="Arial" w:hAnsi="Arial" w:cs="Arial"/>
          <w:sz w:val="24"/>
          <w:szCs w:val="24"/>
        </w:rPr>
      </w:pPr>
    </w:p>
    <w:p w14:paraId="6E64CDBF" w14:textId="763F82C8" w:rsidR="009865A4" w:rsidRPr="00AB6EE0" w:rsidRDefault="009865A4" w:rsidP="00755B9F">
      <w:pPr>
        <w:suppressAutoHyphens w:val="0"/>
        <w:autoSpaceDE w:val="0"/>
        <w:autoSpaceDN w:val="0"/>
        <w:spacing w:after="0" w:line="240" w:lineRule="auto"/>
        <w:ind w:right="-30"/>
        <w:rPr>
          <w:rFonts w:ascii="Arial" w:hAnsi="Arial" w:cs="Arial"/>
          <w:sz w:val="24"/>
          <w:szCs w:val="24"/>
        </w:rPr>
      </w:pPr>
      <w:r w:rsidRPr="00AB6EE0">
        <w:rPr>
          <w:rFonts w:ascii="Arial" w:hAnsi="Arial" w:cs="Arial"/>
          <w:sz w:val="24"/>
          <w:szCs w:val="24"/>
        </w:rPr>
        <w:t>Zgodnie z art. 13 ust. 1 i 2 rozporządzenia Parlamentu Europejskiego i Rady (UE) 2016/679 z dnia 2</w:t>
      </w:r>
      <w:r w:rsidR="003B29C6">
        <w:rPr>
          <w:rFonts w:ascii="Arial" w:hAnsi="Arial" w:cs="Arial"/>
          <w:sz w:val="24"/>
          <w:szCs w:val="24"/>
        </w:rPr>
        <w:t xml:space="preserve">7 kwietnia 2016 r. w </w:t>
      </w:r>
      <w:r w:rsidRPr="00AB6EE0">
        <w:rPr>
          <w:rFonts w:ascii="Arial" w:hAnsi="Arial" w:cs="Arial"/>
          <w:sz w:val="24"/>
          <w:szCs w:val="24"/>
        </w:rPr>
        <w:t>sp</w:t>
      </w:r>
      <w:r w:rsidR="003B29C6">
        <w:rPr>
          <w:rFonts w:ascii="Arial" w:hAnsi="Arial" w:cs="Arial"/>
          <w:sz w:val="24"/>
          <w:szCs w:val="24"/>
        </w:rPr>
        <w:t xml:space="preserve">rawie ochrony osób fizycznych </w:t>
      </w:r>
      <w:r w:rsidRPr="00AB6EE0">
        <w:rPr>
          <w:rFonts w:ascii="Arial" w:hAnsi="Arial" w:cs="Arial"/>
          <w:sz w:val="24"/>
          <w:szCs w:val="24"/>
        </w:rPr>
        <w:t>w związku z</w:t>
      </w:r>
      <w:r w:rsidR="003B29C6">
        <w:rPr>
          <w:rFonts w:ascii="Arial" w:hAnsi="Arial" w:cs="Arial"/>
          <w:sz w:val="24"/>
          <w:szCs w:val="24"/>
        </w:rPr>
        <w:t> </w:t>
      </w:r>
      <w:r w:rsidRPr="00AB6EE0">
        <w:rPr>
          <w:rFonts w:ascii="Arial" w:hAnsi="Arial" w:cs="Arial"/>
          <w:sz w:val="24"/>
          <w:szCs w:val="24"/>
        </w:rPr>
        <w:t xml:space="preserve">przetwarzaniem danych osobowych i w sprawie swobodnego przepływu takich danych oraz uchylenia dyrektywy 95/46/WE (ogólne rozporządzenie o ochronie danych) (Dz. Urz. UE L 119 z 04.05.2016, str. 1), dalej „RODO”, </w:t>
      </w:r>
      <w:r w:rsidRPr="003C7853">
        <w:rPr>
          <w:rFonts w:ascii="Arial" w:hAnsi="Arial" w:cs="Arial"/>
          <w:sz w:val="24"/>
          <w:szCs w:val="24"/>
        </w:rPr>
        <w:t xml:space="preserve">Zamawiający </w:t>
      </w:r>
      <w:r w:rsidRPr="00AB6EE0">
        <w:rPr>
          <w:rFonts w:ascii="Arial" w:hAnsi="Arial" w:cs="Arial"/>
          <w:sz w:val="24"/>
          <w:szCs w:val="24"/>
        </w:rPr>
        <w:t>informuje, że:</w:t>
      </w:r>
    </w:p>
    <w:p w14:paraId="2C35FD04" w14:textId="1B85BD58"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administratorem Pani/Pana danych osobowych jest Gmina Polanów z siedzibą – Urząd Miejski w Polanowie, ul. Wolności 4, 76 – 010 Polanów,</w:t>
      </w:r>
    </w:p>
    <w:p w14:paraId="2E385A32" w14:textId="77777777" w:rsidR="009865A4" w:rsidRPr="00AB6EE0" w:rsidRDefault="009865A4">
      <w:pPr>
        <w:numPr>
          <w:ilvl w:val="2"/>
          <w:numId w:val="2"/>
        </w:numPr>
        <w:tabs>
          <w:tab w:val="clear" w:pos="1130"/>
        </w:tabs>
        <w:suppressAutoHyphens w:val="0"/>
        <w:autoSpaceDE w:val="0"/>
        <w:autoSpaceDN w:val="0"/>
        <w:spacing w:after="0" w:line="240" w:lineRule="auto"/>
        <w:ind w:left="284" w:right="-30" w:hanging="284"/>
        <w:rPr>
          <w:rFonts w:ascii="Arial" w:hAnsi="Arial" w:cs="Arial"/>
          <w:sz w:val="24"/>
          <w:szCs w:val="24"/>
        </w:rPr>
      </w:pPr>
      <w:r w:rsidRPr="00AB6EE0">
        <w:rPr>
          <w:rFonts w:ascii="Arial" w:hAnsi="Arial" w:cs="Arial"/>
          <w:w w:val="105"/>
          <w:sz w:val="24"/>
          <w:szCs w:val="24"/>
        </w:rPr>
        <w:t xml:space="preserve">inspektorem ochrony danych osobowych w Gminie Polanów jest Jerzy </w:t>
      </w:r>
      <w:proofErr w:type="spellStart"/>
      <w:r w:rsidRPr="00AB6EE0">
        <w:rPr>
          <w:rFonts w:ascii="Arial" w:hAnsi="Arial" w:cs="Arial"/>
          <w:w w:val="105"/>
          <w:sz w:val="24"/>
          <w:szCs w:val="24"/>
        </w:rPr>
        <w:t>Hirowicz</w:t>
      </w:r>
      <w:proofErr w:type="spellEnd"/>
      <w:r w:rsidRPr="00AB6EE0">
        <w:rPr>
          <w:rFonts w:ascii="Arial" w:hAnsi="Arial" w:cs="Arial"/>
          <w:w w:val="105"/>
          <w:sz w:val="24"/>
          <w:szCs w:val="24"/>
        </w:rPr>
        <w:t>, e-mail: j.hirowicz@polanow.eu</w:t>
      </w:r>
      <w:r w:rsidRPr="00AB6EE0">
        <w:rPr>
          <w:rFonts w:ascii="Arial" w:hAnsi="Arial" w:cs="Arial"/>
          <w:sz w:val="24"/>
          <w:szCs w:val="24"/>
        </w:rPr>
        <w:t>,</w:t>
      </w:r>
    </w:p>
    <w:p w14:paraId="42E8FE8A" w14:textId="30E34234"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przetwarzane będą na podstawie art. 6 ust. 1 lit. c RODO w celu </w:t>
      </w:r>
      <w:r w:rsidR="00C8658C">
        <w:rPr>
          <w:rFonts w:ascii="Arial" w:hAnsi="Arial" w:cs="Arial"/>
          <w:sz w:val="24"/>
          <w:szCs w:val="24"/>
        </w:rPr>
        <w:t>prowadzenia przedmiotowego postępowania</w:t>
      </w:r>
      <w:r w:rsidRPr="00AB6EE0">
        <w:rPr>
          <w:rFonts w:ascii="Arial" w:hAnsi="Arial" w:cs="Arial"/>
          <w:sz w:val="24"/>
          <w:szCs w:val="24"/>
        </w:rPr>
        <w:t xml:space="preserve"> o udzielenie zamówienia publicznego </w:t>
      </w:r>
      <w:r w:rsidR="00E84F0B">
        <w:rPr>
          <w:rFonts w:ascii="Arial" w:hAnsi="Arial" w:cs="Arial"/>
          <w:sz w:val="24"/>
          <w:szCs w:val="24"/>
        </w:rPr>
        <w:t>oraz zawarcia umowy, a podstawą prawną ich przetwarzania jest obowiązek prawny stosowania sformalizowanych procedur udzielania zamówień publicznych spoczywający na Zamawiającym.</w:t>
      </w:r>
    </w:p>
    <w:p w14:paraId="7F79CDD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odbiorcami Pani/Pana danych osobowych będą osoby lub podmioty, którym udostępniona zostanie dokumentacja postępowania w oparciu o art. 8 oraz art. 96 ust. 3ustawy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7ED9DB62"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Pani/Pana dane osobowe będą przechowywane, zgodnie z art. 97 ust. 1 ustawy </w:t>
      </w:r>
      <w:proofErr w:type="spellStart"/>
      <w:r w:rsidRPr="00AB6EE0">
        <w:rPr>
          <w:rFonts w:ascii="Arial" w:hAnsi="Arial" w:cs="Arial"/>
          <w:sz w:val="24"/>
          <w:szCs w:val="24"/>
        </w:rPr>
        <w:t>Pzp</w:t>
      </w:r>
      <w:proofErr w:type="spellEnd"/>
      <w:r w:rsidRPr="00AB6EE0">
        <w:rPr>
          <w:rFonts w:ascii="Arial" w:hAnsi="Arial" w:cs="Arial"/>
          <w:sz w:val="24"/>
          <w:szCs w:val="24"/>
        </w:rPr>
        <w:t>, przez okres 4 lat od dnia zakończenia postępowania o udzielenie zamówienia, a jeżeli czas trwania umowy przekracza 4 lata, okres przechowywania obejmuje cały czas trwania umowy,</w:t>
      </w:r>
    </w:p>
    <w:p w14:paraId="06C2469A"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 xml:space="preserve">obowiązek podania przez Panią/Pana danych osobowych bezpośrednio Pani/Pana dotyczących jest wymogiem ustawowym określonym w przepisach ustawy </w:t>
      </w:r>
      <w:proofErr w:type="spellStart"/>
      <w:r w:rsidRPr="00AB6EE0">
        <w:rPr>
          <w:rFonts w:ascii="Arial" w:hAnsi="Arial" w:cs="Arial"/>
          <w:sz w:val="24"/>
          <w:szCs w:val="24"/>
        </w:rPr>
        <w:t>Pzp</w:t>
      </w:r>
      <w:proofErr w:type="spellEnd"/>
      <w:r w:rsidRPr="00AB6EE0">
        <w:rPr>
          <w:rFonts w:ascii="Arial" w:hAnsi="Arial" w:cs="Arial"/>
          <w:sz w:val="24"/>
          <w:szCs w:val="24"/>
        </w:rPr>
        <w:t xml:space="preserve">, związanym z udziałem w postępowaniu o udzielenie zamówienia publicznego; konsekwencje niepodania określonych danych wynikają z ustawy </w:t>
      </w:r>
      <w:proofErr w:type="spellStart"/>
      <w:r w:rsidRPr="00AB6EE0">
        <w:rPr>
          <w:rFonts w:ascii="Arial" w:hAnsi="Arial" w:cs="Arial"/>
          <w:sz w:val="24"/>
          <w:szCs w:val="24"/>
        </w:rPr>
        <w:t>Pzp</w:t>
      </w:r>
      <w:proofErr w:type="spellEnd"/>
      <w:r w:rsidRPr="00AB6EE0">
        <w:rPr>
          <w:rFonts w:ascii="Arial" w:hAnsi="Arial" w:cs="Arial"/>
          <w:sz w:val="24"/>
          <w:szCs w:val="24"/>
        </w:rPr>
        <w:t>,</w:t>
      </w:r>
    </w:p>
    <w:p w14:paraId="661B2921" w14:textId="7D89357A" w:rsidR="009865A4" w:rsidRPr="00AB6EE0" w:rsidRDefault="009865A4">
      <w:pPr>
        <w:pStyle w:val="Akapitzlist"/>
        <w:widowControl w:val="0"/>
        <w:numPr>
          <w:ilvl w:val="1"/>
          <w:numId w:val="3"/>
        </w:numPr>
        <w:suppressAutoHyphens w:val="0"/>
        <w:autoSpaceDE w:val="0"/>
        <w:autoSpaceDN w:val="0"/>
        <w:spacing w:after="0" w:line="240" w:lineRule="auto"/>
        <w:ind w:left="284" w:right="-30" w:hanging="350"/>
        <w:contextualSpacing w:val="0"/>
        <w:rPr>
          <w:rFonts w:ascii="Arial" w:hAnsi="Arial" w:cs="Arial"/>
          <w:sz w:val="24"/>
          <w:szCs w:val="24"/>
        </w:rPr>
      </w:pPr>
      <w:r w:rsidRPr="00AB6EE0">
        <w:rPr>
          <w:rFonts w:ascii="Arial" w:hAnsi="Arial" w:cs="Arial"/>
          <w:sz w:val="24"/>
          <w:szCs w:val="24"/>
        </w:rPr>
        <w:t>w odniesieniu do Pani/Pana danych osobowych decyzje nie będą podejmowane w</w:t>
      </w:r>
      <w:r w:rsidR="003B29C6">
        <w:rPr>
          <w:rFonts w:ascii="Arial" w:hAnsi="Arial" w:cs="Arial"/>
          <w:sz w:val="24"/>
          <w:szCs w:val="24"/>
        </w:rPr>
        <w:t> </w:t>
      </w:r>
      <w:r w:rsidRPr="00AB6EE0">
        <w:rPr>
          <w:rFonts w:ascii="Arial" w:hAnsi="Arial" w:cs="Arial"/>
          <w:sz w:val="24"/>
          <w:szCs w:val="24"/>
        </w:rPr>
        <w:t>sposób zautomatyzowany, stosowanie do art. 22RODO,</w:t>
      </w:r>
    </w:p>
    <w:p w14:paraId="3B05D71E"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posiada Pani/Pan:</w:t>
      </w:r>
    </w:p>
    <w:p w14:paraId="6A1A649A" w14:textId="49F25C25"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art.15 RODO prawo dostępu do danych osobowych Pani/Pana dotyczących;</w:t>
      </w:r>
    </w:p>
    <w:p w14:paraId="11924575" w14:textId="71C5E1D6"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art.16 RODO prawo do sprostowania Pani/Pana danych osobowych*;</w:t>
      </w:r>
    </w:p>
    <w:p w14:paraId="337F675B" w14:textId="75297050"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na podstawie art.18 RODO prawo żądania od administratora  ograniczenia  przetwarzania danych osobowych z zastrzeżeniem przypadków, o których mowa w</w:t>
      </w:r>
      <w:r w:rsidR="003B29C6">
        <w:rPr>
          <w:rFonts w:ascii="Arial" w:hAnsi="Arial" w:cs="Arial"/>
          <w:sz w:val="24"/>
          <w:szCs w:val="24"/>
        </w:rPr>
        <w:t> </w:t>
      </w:r>
      <w:r w:rsidRPr="00AB6EE0">
        <w:rPr>
          <w:rFonts w:ascii="Arial" w:hAnsi="Arial" w:cs="Arial"/>
          <w:sz w:val="24"/>
          <w:szCs w:val="24"/>
        </w:rPr>
        <w:t>art. 18 ust. 2 RODO**;</w:t>
      </w:r>
    </w:p>
    <w:p w14:paraId="39ACDD55" w14:textId="77777777" w:rsidR="009865A4" w:rsidRPr="00AB6EE0" w:rsidRDefault="009865A4">
      <w:pPr>
        <w:pStyle w:val="Akapitzlist"/>
        <w:widowControl w:val="0"/>
        <w:numPr>
          <w:ilvl w:val="2"/>
          <w:numId w:val="3"/>
        </w:numPr>
        <w:tabs>
          <w:tab w:val="left" w:pos="1127"/>
        </w:tabs>
        <w:suppressAutoHyphens w:val="0"/>
        <w:autoSpaceDE w:val="0"/>
        <w:autoSpaceDN w:val="0"/>
        <w:spacing w:after="0" w:line="240" w:lineRule="auto"/>
        <w:ind w:left="284" w:right="-28" w:hanging="284"/>
        <w:contextualSpacing w:val="0"/>
        <w:rPr>
          <w:rFonts w:ascii="Arial" w:hAnsi="Arial" w:cs="Arial"/>
          <w:sz w:val="24"/>
          <w:szCs w:val="24"/>
        </w:rPr>
      </w:pPr>
      <w:r w:rsidRPr="00AB6EE0">
        <w:rPr>
          <w:rFonts w:ascii="Arial" w:hAnsi="Arial" w:cs="Arial"/>
          <w:sz w:val="24"/>
          <w:szCs w:val="24"/>
        </w:rPr>
        <w:t>prawo do wniesienia skargi do Prezesa Urzędu Ochrony Danych Osobowych, gdy uzna Pani/Pan, że przetwarzanie danych osobowych Pani/Pana dotyczących narusza przepisy RODO.</w:t>
      </w:r>
    </w:p>
    <w:p w14:paraId="37B3E676" w14:textId="77777777" w:rsidR="009865A4" w:rsidRPr="00AB6EE0" w:rsidRDefault="009865A4">
      <w:pPr>
        <w:pStyle w:val="Akapitzlist"/>
        <w:widowControl w:val="0"/>
        <w:numPr>
          <w:ilvl w:val="1"/>
          <w:numId w:val="3"/>
        </w:numPr>
        <w:suppressAutoHyphens w:val="0"/>
        <w:autoSpaceDE w:val="0"/>
        <w:autoSpaceDN w:val="0"/>
        <w:spacing w:after="0" w:line="240" w:lineRule="auto"/>
        <w:ind w:left="284" w:right="-28" w:hanging="350"/>
        <w:contextualSpacing w:val="0"/>
        <w:rPr>
          <w:rFonts w:ascii="Arial" w:hAnsi="Arial" w:cs="Arial"/>
          <w:sz w:val="24"/>
          <w:szCs w:val="24"/>
        </w:rPr>
      </w:pPr>
      <w:r w:rsidRPr="00AB6EE0">
        <w:rPr>
          <w:rFonts w:ascii="Arial" w:hAnsi="Arial" w:cs="Arial"/>
          <w:sz w:val="24"/>
          <w:szCs w:val="24"/>
        </w:rPr>
        <w:t>nie przysługuje Pani/Panu:</w:t>
      </w:r>
    </w:p>
    <w:p w14:paraId="0B9D1BE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w związku z art. 17 ust. 3 lit. b, d lub e RODO prawo do usunięcia danych osobowych;</w:t>
      </w:r>
    </w:p>
    <w:p w14:paraId="25434681"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prawo do przenoszenia danych osobowych, o którym mowa w art. 20RODO;</w:t>
      </w:r>
    </w:p>
    <w:p w14:paraId="20F48C72" w14:textId="77777777" w:rsidR="009865A4" w:rsidRPr="00AB6EE0" w:rsidRDefault="009865A4">
      <w:pPr>
        <w:pStyle w:val="Akapitzlist"/>
        <w:widowControl w:val="0"/>
        <w:numPr>
          <w:ilvl w:val="2"/>
          <w:numId w:val="3"/>
        </w:numPr>
        <w:suppressAutoHyphens w:val="0"/>
        <w:autoSpaceDE w:val="0"/>
        <w:autoSpaceDN w:val="0"/>
        <w:spacing w:after="0" w:line="240" w:lineRule="auto"/>
        <w:ind w:left="284" w:right="-28" w:hanging="283"/>
        <w:contextualSpacing w:val="0"/>
        <w:rPr>
          <w:rFonts w:ascii="Arial" w:hAnsi="Arial" w:cs="Arial"/>
          <w:sz w:val="24"/>
          <w:szCs w:val="24"/>
        </w:rPr>
      </w:pPr>
      <w:r w:rsidRPr="00AB6EE0">
        <w:rPr>
          <w:rFonts w:ascii="Arial" w:hAnsi="Arial" w:cs="Arial"/>
          <w:sz w:val="24"/>
          <w:szCs w:val="24"/>
        </w:rPr>
        <w:t>na podstawie art. 21 RODO prawo sprzeciwu, wobec przetwarzania danych osobowych, gdyż podstawą prawną przetwarzania Pani/Pana danych osobowych jest art. 6 ust. 1 lit. c RODO.</w:t>
      </w:r>
    </w:p>
    <w:p w14:paraId="60BCB320" w14:textId="659EF493"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003B29C6">
        <w:rPr>
          <w:rFonts w:ascii="Arial" w:hAnsi="Arial" w:cs="Arial"/>
          <w:w w:val="105"/>
          <w:sz w:val="24"/>
          <w:szCs w:val="24"/>
        </w:rPr>
        <w:t>Wyjaśnienie: skorzystanie z prawa do sprostowania nie może skutkować zmianą wyniku postępowania</w:t>
      </w:r>
      <w:r w:rsidRPr="00AB6EE0">
        <w:rPr>
          <w:rFonts w:ascii="Arial" w:hAnsi="Arial" w:cs="Arial"/>
          <w:w w:val="105"/>
          <w:sz w:val="24"/>
          <w:szCs w:val="24"/>
        </w:rPr>
        <w:t xml:space="preserve"> o udzielenie zamówienia publicznego ani zmianą postanowień umowy w zakresie nie zgodnym z ustawą </w:t>
      </w:r>
      <w:proofErr w:type="spellStart"/>
      <w:r w:rsidRPr="00AB6EE0">
        <w:rPr>
          <w:rFonts w:ascii="Arial" w:hAnsi="Arial" w:cs="Arial"/>
          <w:w w:val="105"/>
          <w:sz w:val="24"/>
          <w:szCs w:val="24"/>
        </w:rPr>
        <w:t>Pzp</w:t>
      </w:r>
      <w:proofErr w:type="spellEnd"/>
      <w:r w:rsidRPr="00AB6EE0">
        <w:rPr>
          <w:rFonts w:ascii="Arial" w:hAnsi="Arial" w:cs="Arial"/>
          <w:w w:val="105"/>
          <w:sz w:val="24"/>
          <w:szCs w:val="24"/>
        </w:rPr>
        <w:t xml:space="preserve"> oraz</w:t>
      </w:r>
      <w:r w:rsidRPr="00AB6EE0">
        <w:rPr>
          <w:rFonts w:ascii="Arial" w:hAnsi="Arial" w:cs="Arial"/>
          <w:spacing w:val="-4"/>
          <w:w w:val="105"/>
          <w:sz w:val="24"/>
          <w:szCs w:val="24"/>
        </w:rPr>
        <w:t> </w:t>
      </w:r>
      <w:r w:rsidRPr="00AB6EE0">
        <w:rPr>
          <w:rFonts w:ascii="Arial" w:hAnsi="Arial" w:cs="Arial"/>
          <w:w w:val="105"/>
          <w:sz w:val="24"/>
          <w:szCs w:val="24"/>
        </w:rPr>
        <w:t>nie</w:t>
      </w:r>
      <w:r w:rsidRPr="00AB6EE0">
        <w:rPr>
          <w:rFonts w:ascii="Arial" w:hAnsi="Arial" w:cs="Arial"/>
          <w:spacing w:val="-6"/>
          <w:w w:val="105"/>
          <w:sz w:val="24"/>
          <w:szCs w:val="24"/>
        </w:rPr>
        <w:t> </w:t>
      </w:r>
      <w:r w:rsidRPr="00AB6EE0">
        <w:rPr>
          <w:rFonts w:ascii="Arial" w:hAnsi="Arial" w:cs="Arial"/>
          <w:w w:val="105"/>
          <w:sz w:val="24"/>
          <w:szCs w:val="24"/>
        </w:rPr>
        <w:t>może naruszać integralności protokołu oraz jego załączników.</w:t>
      </w:r>
    </w:p>
    <w:p w14:paraId="4230B7EE" w14:textId="77777777" w:rsidR="009865A4" w:rsidRPr="00AB6EE0" w:rsidRDefault="009865A4" w:rsidP="00755B9F">
      <w:pPr>
        <w:spacing w:line="240" w:lineRule="auto"/>
        <w:ind w:left="567" w:right="-28"/>
        <w:rPr>
          <w:rFonts w:ascii="Arial" w:hAnsi="Arial" w:cs="Arial"/>
          <w:sz w:val="24"/>
          <w:szCs w:val="24"/>
        </w:rPr>
      </w:pPr>
      <w:r w:rsidRPr="00AB6EE0">
        <w:rPr>
          <w:rFonts w:ascii="Arial" w:hAnsi="Arial" w:cs="Arial"/>
          <w:w w:val="105"/>
          <w:position w:val="8"/>
          <w:sz w:val="24"/>
          <w:szCs w:val="24"/>
        </w:rPr>
        <w:t>**</w:t>
      </w:r>
      <w:r w:rsidRPr="00AB6EE0">
        <w:rPr>
          <w:rFonts w:ascii="Arial" w:hAnsi="Arial" w:cs="Arial"/>
          <w:w w:val="105"/>
          <w:sz w:val="24"/>
          <w:szCs w:val="24"/>
        </w:rPr>
        <w:t>Wyjaśnienie: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07C0DFF" w14:textId="77777777" w:rsidR="005A2844" w:rsidRPr="00AB6EE0" w:rsidRDefault="005A2844" w:rsidP="00020B2C">
      <w:pPr>
        <w:pStyle w:val="Tekstpodstawowy"/>
        <w:overflowPunct w:val="0"/>
        <w:spacing w:before="20" w:after="20" w:line="276" w:lineRule="auto"/>
        <w:ind w:right="567"/>
        <w:jc w:val="both"/>
        <w:rPr>
          <w:rStyle w:val="CharStyle52"/>
          <w:rFonts w:ascii="Arial" w:hAnsi="Arial" w:cs="Arial"/>
          <w:b/>
          <w:color w:val="auto"/>
          <w:sz w:val="24"/>
          <w:szCs w:val="24"/>
        </w:rPr>
      </w:pPr>
    </w:p>
    <w:sectPr w:rsidR="005A2844" w:rsidRPr="00AB6EE0" w:rsidSect="00F3255A">
      <w:headerReference w:type="default" r:id="rId12"/>
      <w:footerReference w:type="default" r:id="rId13"/>
      <w:pgSz w:w="11906" w:h="16838"/>
      <w:pgMar w:top="1417" w:right="1417" w:bottom="1417" w:left="1417" w:header="426" w:footer="7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062CE" w14:textId="77777777" w:rsidR="00F3255A" w:rsidRDefault="00F3255A">
      <w:pPr>
        <w:spacing w:after="0" w:line="240" w:lineRule="auto"/>
      </w:pPr>
      <w:r>
        <w:separator/>
      </w:r>
    </w:p>
  </w:endnote>
  <w:endnote w:type="continuationSeparator" w:id="0">
    <w:p w14:paraId="7E591ABC" w14:textId="77777777" w:rsidR="00F3255A" w:rsidRDefault="00F325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Ottawa">
    <w:altName w:val="Times New Roman"/>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05022"/>
      <w:docPartObj>
        <w:docPartGallery w:val="Page Numbers (Bottom of Page)"/>
        <w:docPartUnique/>
      </w:docPartObj>
    </w:sdtPr>
    <w:sdtContent>
      <w:p w14:paraId="7BE92BFD" w14:textId="77777777" w:rsidR="004B523A" w:rsidRDefault="004B523A">
        <w:pPr>
          <w:pStyle w:val="Stopka"/>
          <w:jc w:val="right"/>
        </w:pPr>
        <w:r>
          <w:fldChar w:fldCharType="begin"/>
        </w:r>
        <w:r>
          <w:instrText xml:space="preserve"> PAGE   \* MERGEFORMAT </w:instrText>
        </w:r>
        <w:r>
          <w:fldChar w:fldCharType="separate"/>
        </w:r>
        <w:r w:rsidR="00DB2C0A">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8E6225" w14:textId="77777777" w:rsidR="00F3255A" w:rsidRDefault="00F3255A">
      <w:pPr>
        <w:spacing w:after="0" w:line="240" w:lineRule="auto"/>
      </w:pPr>
      <w:r>
        <w:separator/>
      </w:r>
    </w:p>
  </w:footnote>
  <w:footnote w:type="continuationSeparator" w:id="0">
    <w:p w14:paraId="606BC994" w14:textId="77777777" w:rsidR="00F3255A" w:rsidRDefault="00F325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3FB43A" w14:textId="7BF1315B" w:rsidR="004B523A" w:rsidRDefault="004B523A" w:rsidP="00F81AB1">
    <w:pPr>
      <w:pStyle w:val="Nagwek"/>
      <w:jc w:val="center"/>
    </w:pPr>
    <w:r>
      <w:rPr>
        <w:b/>
        <w:noProof/>
        <w:u w:val="single"/>
        <w:lang w:eastAsia="pl-PL"/>
      </w:rPr>
      <w:drawing>
        <wp:inline distT="0" distB="0" distL="0" distR="0" wp14:anchorId="6FB9A7C4" wp14:editId="0B209498">
          <wp:extent cx="5753100" cy="1381125"/>
          <wp:effectExtent l="0" t="0" r="0" b="9525"/>
          <wp:docPr id="248033787" name="Obraz 248033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3100" cy="13811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AB5EB8B2"/>
    <w:name w:val="WW8Num2"/>
    <w:lvl w:ilvl="0">
      <w:start w:val="1"/>
      <w:numFmt w:val="decimal"/>
      <w:lvlText w:val="%1."/>
      <w:lvlJc w:val="left"/>
      <w:pPr>
        <w:tabs>
          <w:tab w:val="num" w:pos="720"/>
        </w:tabs>
        <w:ind w:left="720" w:hanging="360"/>
      </w:pPr>
      <w:rPr>
        <w:rFonts w:ascii="Arial" w:hAnsi="Arial" w:cs="Arial" w:hint="default"/>
        <w:b w:val="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000003"/>
    <w:multiLevelType w:val="multilevel"/>
    <w:tmpl w:val="6610E540"/>
    <w:name w:val="WW8Num3"/>
    <w:lvl w:ilvl="0">
      <w:start w:val="1"/>
      <w:numFmt w:val="decimal"/>
      <w:lvlText w:val="%1."/>
      <w:lvlJc w:val="left"/>
      <w:pPr>
        <w:tabs>
          <w:tab w:val="num" w:pos="720"/>
        </w:tabs>
        <w:ind w:left="720" w:hanging="360"/>
      </w:pPr>
      <w:rPr>
        <w:rFonts w:ascii="Arial" w:hAnsi="Arial" w:cs="Arial" w:hint="default"/>
        <w:b/>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720"/>
        </w:tabs>
        <w:ind w:left="720" w:hanging="360"/>
      </w:p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4" w15:restartNumberingAfterBreak="0">
    <w:nsid w:val="00000006"/>
    <w:multiLevelType w:val="multilevel"/>
    <w:tmpl w:val="00000006"/>
    <w:name w:val="WW8Num6"/>
    <w:lvl w:ilvl="0">
      <w:start w:val="7"/>
      <w:numFmt w:val="decimal"/>
      <w:lvlText w:val="%1."/>
      <w:lvlJc w:val="left"/>
      <w:pPr>
        <w:tabs>
          <w:tab w:val="num" w:pos="720"/>
        </w:tabs>
        <w:ind w:left="720" w:hanging="360"/>
      </w:pPr>
      <w:rPr>
        <w:rFonts w:ascii="Arial" w:hAnsi="Arial" w:cs="Arial"/>
        <w:b w:val="0"/>
        <w:bCs w:val="0"/>
      </w:rPr>
    </w:lvl>
    <w:lvl w:ilvl="1">
      <w:start w:val="1"/>
      <w:numFmt w:val="lowerLetter"/>
      <w:lvlText w:val="%2)"/>
      <w:lvlJc w:val="left"/>
      <w:pPr>
        <w:tabs>
          <w:tab w:val="num" w:pos="1440"/>
        </w:tabs>
        <w:ind w:left="1440" w:hanging="360"/>
      </w:pPr>
      <w:rPr>
        <w:rFonts w:ascii="Arial" w:hAnsi="Arial" w:cs="Arial"/>
        <w:sz w:val="24"/>
        <w:szCs w:val="22"/>
      </w:r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5" w15:restartNumberingAfterBreak="0">
    <w:nsid w:val="00000007"/>
    <w:multiLevelType w:val="multilevel"/>
    <w:tmpl w:val="FBB858F0"/>
    <w:name w:val="WW8Num7"/>
    <w:lvl w:ilvl="0">
      <w:start w:val="1"/>
      <w:numFmt w:val="decimal"/>
      <w:lvlText w:val="%1."/>
      <w:lvlJc w:val="left"/>
      <w:pPr>
        <w:tabs>
          <w:tab w:val="num" w:pos="720"/>
        </w:tabs>
        <w:ind w:left="720" w:hanging="360"/>
      </w:pPr>
      <w:rPr>
        <w:rFonts w:ascii="Arial" w:hAnsi="Arial" w:cs="Arial" w:hint="default"/>
      </w:rPr>
    </w:lvl>
    <w:lvl w:ilvl="1">
      <w:start w:val="1"/>
      <w:numFmt w:val="upperLetter"/>
      <w:lvlText w:val="%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6" w15:restartNumberingAfterBreak="0">
    <w:nsid w:val="00000008"/>
    <w:multiLevelType w:val="multilevel"/>
    <w:tmpl w:val="ACF48E26"/>
    <w:name w:val="WW8Num8"/>
    <w:lvl w:ilvl="0">
      <w:start w:val="1"/>
      <w:numFmt w:val="decimal"/>
      <w:lvlText w:val="%1."/>
      <w:lvlJc w:val="left"/>
      <w:pPr>
        <w:tabs>
          <w:tab w:val="num" w:pos="720"/>
        </w:tabs>
        <w:ind w:left="720" w:hanging="360"/>
      </w:pPr>
      <w:rPr>
        <w:rFonts w:ascii="Arial" w:hAnsi="Arial" w:cs="Arial" w:hint="default"/>
        <w:b w:val="0"/>
        <w:bCs/>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7" w15:restartNumberingAfterBreak="0">
    <w:nsid w:val="00000009"/>
    <w:multiLevelType w:val="multilevel"/>
    <w:tmpl w:val="EF4A7898"/>
    <w:name w:val="WW8Num9"/>
    <w:lvl w:ilvl="0">
      <w:start w:val="2"/>
      <w:numFmt w:val="decimal"/>
      <w:lvlText w:val="%1."/>
      <w:lvlJc w:val="left"/>
      <w:pPr>
        <w:tabs>
          <w:tab w:val="num" w:pos="720"/>
        </w:tabs>
        <w:ind w:left="720" w:hanging="360"/>
      </w:pPr>
      <w:rPr>
        <w:rFonts w:ascii="Arial" w:hAnsi="Arial" w:cs="Arial" w:hint="default"/>
        <w:b/>
        <w:bCs/>
        <w:iCs/>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8" w15:restartNumberingAfterBreak="0">
    <w:nsid w:val="0000000A"/>
    <w:multiLevelType w:val="multilevel"/>
    <w:tmpl w:val="0000000A"/>
    <w:name w:val="WW8Num10"/>
    <w:lvl w:ilvl="0">
      <w:start w:val="2"/>
      <w:numFmt w:val="decimal"/>
      <w:lvlText w:val="%1."/>
      <w:lvlJc w:val="left"/>
      <w:pPr>
        <w:tabs>
          <w:tab w:val="num" w:pos="720"/>
        </w:tabs>
        <w:ind w:left="720" w:hanging="360"/>
      </w:pPr>
      <w:rPr>
        <w:rFonts w:ascii="Times New Roman" w:hAnsi="Times New Roman" w:cs="Times New Roman"/>
        <w:b/>
        <w:bCs/>
        <w:sz w:val="24"/>
        <w:szCs w:val="24"/>
      </w:rPr>
    </w:lvl>
    <w:lvl w:ilvl="1">
      <w:start w:val="1"/>
      <w:numFmt w:val="decimal"/>
      <w:lvlText w:val="2.%2."/>
      <w:lvlJc w:val="left"/>
      <w:pPr>
        <w:tabs>
          <w:tab w:val="num" w:pos="1440"/>
        </w:tabs>
        <w:ind w:left="1440" w:hanging="360"/>
      </w:pPr>
    </w:lvl>
    <w:lvl w:ilvl="2">
      <w:start w:val="1"/>
      <w:numFmt w:val="lowerLetter"/>
      <w:lvlText w:val="%3)"/>
      <w:lvlJc w:val="left"/>
      <w:pPr>
        <w:tabs>
          <w:tab w:val="num" w:pos="2160"/>
        </w:tabs>
        <w:ind w:left="2160" w:hanging="36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9" w15:restartNumberingAfterBreak="0">
    <w:nsid w:val="0000000B"/>
    <w:multiLevelType w:val="multilevel"/>
    <w:tmpl w:val="B4FA5D70"/>
    <w:name w:val="WW8Num12"/>
    <w:lvl w:ilvl="0">
      <w:start w:val="5"/>
      <w:numFmt w:val="decimal"/>
      <w:lvlText w:val="%1."/>
      <w:lvlJc w:val="left"/>
      <w:pPr>
        <w:tabs>
          <w:tab w:val="num" w:pos="720"/>
        </w:tabs>
        <w:ind w:left="720" w:hanging="360"/>
      </w:pPr>
      <w:rPr>
        <w:rFonts w:ascii="Arial" w:hAnsi="Arial" w:cs="Arial" w:hint="default"/>
      </w:rPr>
    </w:lvl>
    <w:lvl w:ilvl="1">
      <w:start w:val="1"/>
      <w:numFmt w:val="decimal"/>
      <w:lvlText w:val="13.%2."/>
      <w:lvlJc w:val="left"/>
      <w:pPr>
        <w:tabs>
          <w:tab w:val="num" w:pos="1440"/>
        </w:tabs>
        <w:ind w:left="1440" w:hanging="36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0" w15:restartNumberingAfterBreak="0">
    <w:nsid w:val="0000000C"/>
    <w:multiLevelType w:val="multilevel"/>
    <w:tmpl w:val="26AABC42"/>
    <w:name w:val="WW8Num13"/>
    <w:lvl w:ilvl="0">
      <w:start w:val="5"/>
      <w:numFmt w:val="decimal"/>
      <w:lvlText w:val="%1."/>
      <w:lvlJc w:val="left"/>
      <w:pPr>
        <w:tabs>
          <w:tab w:val="num" w:pos="720"/>
        </w:tabs>
        <w:ind w:left="720" w:hanging="360"/>
      </w:pPr>
      <w:rPr>
        <w:color w:val="auto"/>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11" w15:restartNumberingAfterBreak="0">
    <w:nsid w:val="0000000D"/>
    <w:multiLevelType w:val="multilevel"/>
    <w:tmpl w:val="4740CC0A"/>
    <w:name w:val="WW8Num14"/>
    <w:lvl w:ilvl="0">
      <w:start w:val="5"/>
      <w:numFmt w:val="decimal"/>
      <w:lvlText w:val="%1."/>
      <w:lvlJc w:val="left"/>
      <w:pPr>
        <w:tabs>
          <w:tab w:val="num" w:pos="786"/>
        </w:tabs>
        <w:ind w:left="786" w:hanging="360"/>
      </w:pPr>
      <w:rPr>
        <w:rFonts w:ascii="Arial" w:hAnsi="Arial" w:cs="Arial" w:hint="default"/>
      </w:rPr>
    </w:lvl>
    <w:lvl w:ilvl="1">
      <w:numFmt w:val="decimal"/>
      <w:lvlText w:val="%2"/>
      <w:lvlJc w:val="left"/>
      <w:pPr>
        <w:tabs>
          <w:tab w:val="num" w:pos="66"/>
        </w:tabs>
        <w:ind w:left="66" w:firstLine="0"/>
      </w:pPr>
    </w:lvl>
    <w:lvl w:ilvl="2">
      <w:numFmt w:val="decimal"/>
      <w:lvlText w:val="%3"/>
      <w:lvlJc w:val="left"/>
      <w:pPr>
        <w:tabs>
          <w:tab w:val="num" w:pos="66"/>
        </w:tabs>
        <w:ind w:left="66" w:firstLine="0"/>
      </w:pPr>
    </w:lvl>
    <w:lvl w:ilvl="3">
      <w:numFmt w:val="decimal"/>
      <w:lvlText w:val="%4"/>
      <w:lvlJc w:val="left"/>
      <w:pPr>
        <w:tabs>
          <w:tab w:val="num" w:pos="66"/>
        </w:tabs>
        <w:ind w:left="66" w:firstLine="0"/>
      </w:pPr>
    </w:lvl>
    <w:lvl w:ilvl="4">
      <w:numFmt w:val="decimal"/>
      <w:lvlText w:val="%5"/>
      <w:lvlJc w:val="left"/>
      <w:pPr>
        <w:tabs>
          <w:tab w:val="num" w:pos="66"/>
        </w:tabs>
        <w:ind w:left="66" w:firstLine="0"/>
      </w:pPr>
    </w:lvl>
    <w:lvl w:ilvl="5">
      <w:numFmt w:val="decimal"/>
      <w:lvlText w:val="%6"/>
      <w:lvlJc w:val="left"/>
      <w:pPr>
        <w:tabs>
          <w:tab w:val="num" w:pos="66"/>
        </w:tabs>
        <w:ind w:left="66" w:firstLine="0"/>
      </w:pPr>
    </w:lvl>
    <w:lvl w:ilvl="6">
      <w:numFmt w:val="decimal"/>
      <w:lvlText w:val="%7"/>
      <w:lvlJc w:val="left"/>
      <w:pPr>
        <w:tabs>
          <w:tab w:val="num" w:pos="66"/>
        </w:tabs>
        <w:ind w:left="66" w:firstLine="0"/>
      </w:pPr>
    </w:lvl>
    <w:lvl w:ilvl="7">
      <w:numFmt w:val="decimal"/>
      <w:lvlText w:val="%8"/>
      <w:lvlJc w:val="left"/>
      <w:pPr>
        <w:tabs>
          <w:tab w:val="num" w:pos="66"/>
        </w:tabs>
        <w:ind w:left="66" w:firstLine="0"/>
      </w:pPr>
    </w:lvl>
    <w:lvl w:ilvl="8">
      <w:numFmt w:val="decimal"/>
      <w:lvlText w:val="%9"/>
      <w:lvlJc w:val="left"/>
      <w:pPr>
        <w:tabs>
          <w:tab w:val="num" w:pos="66"/>
        </w:tabs>
        <w:ind w:left="66" w:firstLine="0"/>
      </w:pPr>
    </w:lvl>
  </w:abstractNum>
  <w:abstractNum w:abstractNumId="12" w15:restartNumberingAfterBreak="0">
    <w:nsid w:val="0000000F"/>
    <w:multiLevelType w:val="multilevel"/>
    <w:tmpl w:val="56427C94"/>
    <w:name w:val="WW8Num16"/>
    <w:lvl w:ilvl="0">
      <w:start w:val="1"/>
      <w:numFmt w:val="decimal"/>
      <w:lvlText w:val="3.%1."/>
      <w:lvlJc w:val="left"/>
      <w:pPr>
        <w:tabs>
          <w:tab w:val="num" w:pos="502"/>
        </w:tabs>
        <w:ind w:left="502" w:hanging="360"/>
      </w:pPr>
      <w:rPr>
        <w:rFonts w:ascii="Arial" w:hAnsi="Arial" w:cs="Arial" w:hint="default"/>
        <w:iCs/>
        <w:color w:val="auto"/>
        <w:sz w:val="24"/>
        <w:szCs w:val="24"/>
      </w:rPr>
    </w:lvl>
    <w:lvl w:ilvl="1">
      <w:numFmt w:val="decimal"/>
      <w:lvlText w:val="%2"/>
      <w:lvlJc w:val="left"/>
      <w:pPr>
        <w:tabs>
          <w:tab w:val="num" w:pos="-218"/>
        </w:tabs>
        <w:ind w:left="-218" w:firstLine="0"/>
      </w:pPr>
    </w:lvl>
    <w:lvl w:ilvl="2">
      <w:numFmt w:val="decimal"/>
      <w:lvlText w:val="%3"/>
      <w:lvlJc w:val="left"/>
      <w:pPr>
        <w:tabs>
          <w:tab w:val="num" w:pos="-218"/>
        </w:tabs>
        <w:ind w:left="-218" w:firstLine="0"/>
      </w:pPr>
    </w:lvl>
    <w:lvl w:ilvl="3">
      <w:numFmt w:val="decimal"/>
      <w:lvlText w:val="%4"/>
      <w:lvlJc w:val="left"/>
      <w:pPr>
        <w:tabs>
          <w:tab w:val="num" w:pos="-218"/>
        </w:tabs>
        <w:ind w:left="-218" w:firstLine="0"/>
      </w:pPr>
    </w:lvl>
    <w:lvl w:ilvl="4">
      <w:numFmt w:val="decimal"/>
      <w:lvlText w:val="%5"/>
      <w:lvlJc w:val="left"/>
      <w:pPr>
        <w:tabs>
          <w:tab w:val="num" w:pos="-218"/>
        </w:tabs>
        <w:ind w:left="-218" w:firstLine="0"/>
      </w:pPr>
    </w:lvl>
    <w:lvl w:ilvl="5">
      <w:numFmt w:val="decimal"/>
      <w:lvlText w:val="%6"/>
      <w:lvlJc w:val="left"/>
      <w:pPr>
        <w:tabs>
          <w:tab w:val="num" w:pos="-218"/>
        </w:tabs>
        <w:ind w:left="-218" w:firstLine="0"/>
      </w:pPr>
    </w:lvl>
    <w:lvl w:ilvl="6">
      <w:numFmt w:val="decimal"/>
      <w:lvlText w:val="%7"/>
      <w:lvlJc w:val="left"/>
      <w:pPr>
        <w:tabs>
          <w:tab w:val="num" w:pos="-218"/>
        </w:tabs>
        <w:ind w:left="-218" w:firstLine="0"/>
      </w:pPr>
    </w:lvl>
    <w:lvl w:ilvl="7">
      <w:numFmt w:val="decimal"/>
      <w:lvlText w:val="%8"/>
      <w:lvlJc w:val="left"/>
      <w:pPr>
        <w:tabs>
          <w:tab w:val="num" w:pos="-218"/>
        </w:tabs>
        <w:ind w:left="-218" w:firstLine="0"/>
      </w:pPr>
    </w:lvl>
    <w:lvl w:ilvl="8">
      <w:numFmt w:val="decimal"/>
      <w:lvlText w:val="%9"/>
      <w:lvlJc w:val="left"/>
      <w:pPr>
        <w:tabs>
          <w:tab w:val="num" w:pos="-218"/>
        </w:tabs>
        <w:ind w:left="-218" w:firstLine="0"/>
      </w:pPr>
    </w:lvl>
  </w:abstractNum>
  <w:abstractNum w:abstractNumId="13" w15:restartNumberingAfterBreak="0">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hint="default"/>
        <w:color w:val="000000"/>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color w:val="000000"/>
        <w:sz w:val="22"/>
        <w:szCs w:val="22"/>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color w:val="000000"/>
        <w:sz w:val="22"/>
        <w:szCs w:val="22"/>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00000012"/>
    <w:multiLevelType w:val="multilevel"/>
    <w:tmpl w:val="00000012"/>
    <w:name w:val="WW8Num19"/>
    <w:lvl w:ilvl="0">
      <w:start w:val="1"/>
      <w:numFmt w:val="decimal"/>
      <w:lvlText w:val="13.%1."/>
      <w:lvlJc w:val="left"/>
      <w:pPr>
        <w:tabs>
          <w:tab w:val="num" w:pos="0"/>
        </w:tabs>
        <w:ind w:left="78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15" w15:restartNumberingAfterBreak="0">
    <w:nsid w:val="00000013"/>
    <w:multiLevelType w:val="singleLevel"/>
    <w:tmpl w:val="00000013"/>
    <w:name w:val="WW8Num20"/>
    <w:lvl w:ilvl="0">
      <w:start w:val="1"/>
      <w:numFmt w:val="bullet"/>
      <w:lvlText w:val=""/>
      <w:lvlJc w:val="left"/>
      <w:pPr>
        <w:tabs>
          <w:tab w:val="num" w:pos="0"/>
        </w:tabs>
        <w:ind w:left="1080" w:hanging="360"/>
      </w:pPr>
      <w:rPr>
        <w:rFonts w:ascii="Symbol" w:hAnsi="Symbol" w:cs="Symbol" w:hint="default"/>
        <w:color w:val="000000"/>
      </w:rPr>
    </w:lvl>
  </w:abstractNum>
  <w:abstractNum w:abstractNumId="16" w15:restartNumberingAfterBreak="0">
    <w:nsid w:val="00000014"/>
    <w:multiLevelType w:val="multilevel"/>
    <w:tmpl w:val="1BE81816"/>
    <w:name w:val="WW8Num21"/>
    <w:lvl w:ilvl="0">
      <w:start w:val="1"/>
      <w:numFmt w:val="decimal"/>
      <w:lvlText w:val="%1."/>
      <w:lvlJc w:val="left"/>
      <w:pPr>
        <w:tabs>
          <w:tab w:val="num" w:pos="720"/>
        </w:tabs>
        <w:ind w:left="720" w:hanging="360"/>
      </w:pPr>
      <w:rPr>
        <w:rFonts w:ascii="Arial" w:hAnsi="Arial" w:cs="Arial" w:hint="default"/>
      </w:rPr>
    </w:lvl>
    <w:lvl w:ilvl="1">
      <w:start w:val="1"/>
      <w:numFmt w:val="decimal"/>
      <w:lvlText w:val="%2)"/>
      <w:lvlJc w:val="left"/>
      <w:pPr>
        <w:tabs>
          <w:tab w:val="num" w:pos="1440"/>
        </w:tabs>
        <w:ind w:left="1440" w:hanging="360"/>
      </w:pPr>
      <w:rPr>
        <w:rFonts w:ascii="Arial" w:hAnsi="Arial" w:cs="Arial" w:hint="default"/>
        <w:b w:val="0"/>
        <w:sz w:val="24"/>
        <w:szCs w:val="24"/>
      </w:rPr>
    </w:lvl>
    <w:lvl w:ilvl="2">
      <w:start w:val="1"/>
      <w:numFmt w:val="decimal"/>
      <w:lvlText w:val="%3."/>
      <w:lvlJc w:val="left"/>
      <w:pPr>
        <w:tabs>
          <w:tab w:val="num" w:pos="2160"/>
        </w:tabs>
        <w:ind w:left="2160" w:hanging="360"/>
      </w:pPr>
      <w:rPr>
        <w:rFonts w:ascii="Arial" w:hAnsi="Arial" w:cs="Times New Roman"/>
      </w:rPr>
    </w:lvl>
    <w:lvl w:ilvl="3">
      <w:start w:val="1"/>
      <w:numFmt w:val="lowerLetter"/>
      <w:lvlText w:val="%4)"/>
      <w:lvlJc w:val="left"/>
      <w:pPr>
        <w:tabs>
          <w:tab w:val="num" w:pos="2880"/>
        </w:tabs>
        <w:ind w:left="2880" w:hanging="360"/>
      </w:pPr>
      <w:rPr>
        <w:rFonts w:ascii="Times New Roman" w:eastAsia="Times New Roman" w:hAnsi="Times New Roman" w:cs="Times New Roman"/>
      </w:rPr>
    </w:lvl>
    <w:lvl w:ilvl="4">
      <w:start w:val="1"/>
      <w:numFmt w:val="lowerLetter"/>
      <w:lvlText w:val="%5)"/>
      <w:lvlJc w:val="left"/>
      <w:pPr>
        <w:tabs>
          <w:tab w:val="num" w:pos="0"/>
        </w:tabs>
        <w:ind w:left="3690" w:hanging="450"/>
      </w:pPr>
      <w:rPr>
        <w:rFonts w:cs="Times New Roman" w:hint="default"/>
      </w:rPr>
    </w:lvl>
    <w:lvl w:ilvl="5">
      <w:start w:val="1"/>
      <w:numFmt w:val="decimal"/>
      <w:lvlText w:val="%6."/>
      <w:lvlJc w:val="left"/>
      <w:pPr>
        <w:tabs>
          <w:tab w:val="num" w:pos="4320"/>
        </w:tabs>
        <w:ind w:left="4320" w:hanging="360"/>
      </w:pPr>
      <w:rPr>
        <w:rFonts w:ascii="Arial" w:hAnsi="Arial" w:cs="Times New Roman"/>
      </w:rPr>
    </w:lvl>
    <w:lvl w:ilvl="6">
      <w:start w:val="1"/>
      <w:numFmt w:val="decimal"/>
      <w:lvlText w:val="%7."/>
      <w:lvlJc w:val="left"/>
      <w:pPr>
        <w:tabs>
          <w:tab w:val="num" w:pos="5040"/>
        </w:tabs>
        <w:ind w:left="5040" w:hanging="360"/>
      </w:pPr>
      <w:rPr>
        <w:rFonts w:ascii="Arial" w:hAnsi="Arial" w:cs="Times New Roman"/>
      </w:rPr>
    </w:lvl>
    <w:lvl w:ilvl="7">
      <w:start w:val="1"/>
      <w:numFmt w:val="decimal"/>
      <w:lvlText w:val="%8."/>
      <w:lvlJc w:val="left"/>
      <w:pPr>
        <w:tabs>
          <w:tab w:val="num" w:pos="5760"/>
        </w:tabs>
        <w:ind w:left="5760" w:hanging="360"/>
      </w:pPr>
      <w:rPr>
        <w:rFonts w:ascii="Arial" w:hAnsi="Arial" w:cs="Times New Roman"/>
      </w:rPr>
    </w:lvl>
    <w:lvl w:ilvl="8">
      <w:start w:val="1"/>
      <w:numFmt w:val="decimal"/>
      <w:lvlText w:val="%9."/>
      <w:lvlJc w:val="left"/>
      <w:pPr>
        <w:tabs>
          <w:tab w:val="num" w:pos="6480"/>
        </w:tabs>
        <w:ind w:left="6480" w:hanging="360"/>
      </w:pPr>
      <w:rPr>
        <w:rFonts w:ascii="Arial" w:hAnsi="Arial" w:cs="Times New Roman"/>
      </w:rPr>
    </w:lvl>
  </w:abstractNum>
  <w:abstractNum w:abstractNumId="17" w15:restartNumberingAfterBreak="0">
    <w:nsid w:val="00000015"/>
    <w:multiLevelType w:val="singleLevel"/>
    <w:tmpl w:val="758A8D2E"/>
    <w:name w:val="WW8Num22"/>
    <w:lvl w:ilvl="0">
      <w:start w:val="1"/>
      <w:numFmt w:val="decimal"/>
      <w:lvlText w:val="%1."/>
      <w:lvlJc w:val="left"/>
      <w:pPr>
        <w:tabs>
          <w:tab w:val="num" w:pos="-283"/>
        </w:tabs>
        <w:ind w:left="644" w:hanging="360"/>
      </w:pPr>
      <w:rPr>
        <w:rFonts w:ascii="Arial" w:hAnsi="Arial" w:cs="Arial" w:hint="default"/>
        <w:sz w:val="24"/>
        <w:szCs w:val="22"/>
      </w:rPr>
    </w:lvl>
  </w:abstractNum>
  <w:abstractNum w:abstractNumId="18" w15:restartNumberingAfterBreak="0">
    <w:nsid w:val="00000016"/>
    <w:multiLevelType w:val="multilevel"/>
    <w:tmpl w:val="56E2B896"/>
    <w:name w:val="WW8Num23"/>
    <w:lvl w:ilvl="0">
      <w:start w:val="1"/>
      <w:numFmt w:val="decimal"/>
      <w:lvlText w:val="%1)"/>
      <w:lvlJc w:val="left"/>
      <w:pPr>
        <w:tabs>
          <w:tab w:val="num" w:pos="0"/>
        </w:tabs>
        <w:ind w:left="720" w:hanging="360"/>
      </w:pPr>
      <w:rPr>
        <w:rFonts w:ascii="Arial" w:hAnsi="Arial" w:cs="Aria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15:restartNumberingAfterBreak="0">
    <w:nsid w:val="00000017"/>
    <w:multiLevelType w:val="singleLevel"/>
    <w:tmpl w:val="23BE7836"/>
    <w:name w:val="WW8Num24"/>
    <w:lvl w:ilvl="0">
      <w:start w:val="1"/>
      <w:numFmt w:val="lowerLetter"/>
      <w:lvlText w:val="%1)"/>
      <w:lvlJc w:val="left"/>
      <w:pPr>
        <w:tabs>
          <w:tab w:val="num" w:pos="0"/>
        </w:tabs>
        <w:ind w:left="2221" w:hanging="360"/>
      </w:pPr>
      <w:rPr>
        <w:b w:val="0"/>
        <w:bCs w:val="0"/>
        <w:color w:val="auto"/>
      </w:rPr>
    </w:lvl>
  </w:abstractNum>
  <w:abstractNum w:abstractNumId="20" w15:restartNumberingAfterBreak="0">
    <w:nsid w:val="00000018"/>
    <w:multiLevelType w:val="singleLevel"/>
    <w:tmpl w:val="00000018"/>
    <w:name w:val="WW8Num25"/>
    <w:lvl w:ilvl="0">
      <w:start w:val="1"/>
      <w:numFmt w:val="bullet"/>
      <w:lvlText w:val=""/>
      <w:lvlJc w:val="left"/>
      <w:pPr>
        <w:tabs>
          <w:tab w:val="num" w:pos="720"/>
        </w:tabs>
        <w:ind w:left="720" w:hanging="360"/>
      </w:pPr>
      <w:rPr>
        <w:rFonts w:ascii="Symbol" w:hAnsi="Symbol" w:cs="Symbol" w:hint="default"/>
      </w:rPr>
    </w:lvl>
  </w:abstractNum>
  <w:abstractNum w:abstractNumId="21" w15:restartNumberingAfterBreak="0">
    <w:nsid w:val="00000019"/>
    <w:multiLevelType w:val="singleLevel"/>
    <w:tmpl w:val="00000019"/>
    <w:name w:val="WW8Num26"/>
    <w:lvl w:ilvl="0">
      <w:start w:val="1"/>
      <w:numFmt w:val="bullet"/>
      <w:lvlText w:val=""/>
      <w:lvlJc w:val="left"/>
      <w:pPr>
        <w:tabs>
          <w:tab w:val="num" w:pos="720"/>
        </w:tabs>
        <w:ind w:left="720" w:hanging="360"/>
      </w:pPr>
      <w:rPr>
        <w:rFonts w:ascii="Symbol" w:hAnsi="Symbol" w:cs="Symbol" w:hint="default"/>
      </w:rPr>
    </w:lvl>
  </w:abstractNum>
  <w:abstractNum w:abstractNumId="22" w15:restartNumberingAfterBreak="0">
    <w:nsid w:val="0000001A"/>
    <w:multiLevelType w:val="multilevel"/>
    <w:tmpl w:val="0000001A"/>
    <w:name w:val="WW8Num27"/>
    <w:lvl w:ilvl="0">
      <w:start w:val="1"/>
      <w:numFmt w:val="decimal"/>
      <w:lvlText w:val="%1)"/>
      <w:lvlJc w:val="left"/>
      <w:pPr>
        <w:tabs>
          <w:tab w:val="num" w:pos="0"/>
        </w:tabs>
        <w:ind w:left="1429" w:hanging="360"/>
      </w:pPr>
      <w:rPr>
        <w:rFonts w:ascii="Arial" w:hAnsi="Arial" w:cs="Arial"/>
      </w:r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3" w15:restartNumberingAfterBreak="0">
    <w:nsid w:val="0000001B"/>
    <w:multiLevelType w:val="multilevel"/>
    <w:tmpl w:val="0000001B"/>
    <w:name w:val="WW8Num2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lowerLetter"/>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4" w15:restartNumberingAfterBreak="0">
    <w:nsid w:val="0000001C"/>
    <w:multiLevelType w:val="singleLevel"/>
    <w:tmpl w:val="0000001C"/>
    <w:name w:val="WW8Num29"/>
    <w:lvl w:ilvl="0">
      <w:start w:val="1"/>
      <w:numFmt w:val="bullet"/>
      <w:lvlText w:val=""/>
      <w:lvlJc w:val="left"/>
      <w:pPr>
        <w:tabs>
          <w:tab w:val="num" w:pos="163"/>
        </w:tabs>
        <w:ind w:left="928" w:hanging="360"/>
      </w:pPr>
      <w:rPr>
        <w:rFonts w:ascii="Symbol" w:hAnsi="Symbol" w:cs="Symbol" w:hint="default"/>
        <w:color w:val="000000"/>
        <w:shd w:val="clear" w:color="auto" w:fill="FFFF00"/>
      </w:rPr>
    </w:lvl>
  </w:abstractNum>
  <w:abstractNum w:abstractNumId="25" w15:restartNumberingAfterBreak="0">
    <w:nsid w:val="0000001E"/>
    <w:multiLevelType w:val="multilevel"/>
    <w:tmpl w:val="C5583EF4"/>
    <w:name w:val="WW8Num31"/>
    <w:lvl w:ilvl="0">
      <w:start w:val="1"/>
      <w:numFmt w:val="decimal"/>
      <w:lvlText w:val="%1."/>
      <w:lvlJc w:val="left"/>
      <w:pPr>
        <w:tabs>
          <w:tab w:val="num" w:pos="0"/>
        </w:tabs>
        <w:ind w:left="1920" w:hanging="360"/>
      </w:pPr>
      <w:rPr>
        <w:rFonts w:ascii="Arial" w:hAnsi="Arial" w:cs="Arial" w:hint="default"/>
        <w:b w:val="0"/>
        <w:iCs/>
        <w:color w:val="auto"/>
      </w:rPr>
    </w:lvl>
    <w:lvl w:ilvl="1">
      <w:start w:val="1"/>
      <w:numFmt w:val="lowerLetter"/>
      <w:lvlText w:val="%2."/>
      <w:lvlJc w:val="left"/>
      <w:pPr>
        <w:tabs>
          <w:tab w:val="num" w:pos="0"/>
        </w:tabs>
        <w:ind w:left="2640" w:hanging="360"/>
      </w:pPr>
    </w:lvl>
    <w:lvl w:ilvl="2">
      <w:start w:val="1"/>
      <w:numFmt w:val="lowerRoman"/>
      <w:lvlText w:val="%3."/>
      <w:lvlJc w:val="right"/>
      <w:pPr>
        <w:tabs>
          <w:tab w:val="num" w:pos="0"/>
        </w:tabs>
        <w:ind w:left="3360" w:hanging="180"/>
      </w:pPr>
    </w:lvl>
    <w:lvl w:ilvl="3">
      <w:start w:val="1"/>
      <w:numFmt w:val="decimal"/>
      <w:lvlText w:val="%4."/>
      <w:lvlJc w:val="left"/>
      <w:pPr>
        <w:tabs>
          <w:tab w:val="num" w:pos="0"/>
        </w:tabs>
        <w:ind w:left="4080" w:hanging="360"/>
      </w:pPr>
    </w:lvl>
    <w:lvl w:ilvl="4">
      <w:start w:val="1"/>
      <w:numFmt w:val="lowerLetter"/>
      <w:lvlText w:val="%5."/>
      <w:lvlJc w:val="left"/>
      <w:pPr>
        <w:tabs>
          <w:tab w:val="num" w:pos="0"/>
        </w:tabs>
        <w:ind w:left="4800" w:hanging="360"/>
      </w:pPr>
    </w:lvl>
    <w:lvl w:ilvl="5">
      <w:start w:val="1"/>
      <w:numFmt w:val="lowerRoman"/>
      <w:lvlText w:val="%6."/>
      <w:lvlJc w:val="right"/>
      <w:pPr>
        <w:tabs>
          <w:tab w:val="num" w:pos="0"/>
        </w:tabs>
        <w:ind w:left="5520" w:hanging="180"/>
      </w:pPr>
    </w:lvl>
    <w:lvl w:ilvl="6">
      <w:start w:val="1"/>
      <w:numFmt w:val="decimal"/>
      <w:lvlText w:val="%7."/>
      <w:lvlJc w:val="left"/>
      <w:pPr>
        <w:tabs>
          <w:tab w:val="num" w:pos="0"/>
        </w:tabs>
        <w:ind w:left="6240" w:hanging="360"/>
      </w:pPr>
    </w:lvl>
    <w:lvl w:ilvl="7">
      <w:start w:val="1"/>
      <w:numFmt w:val="lowerLetter"/>
      <w:lvlText w:val="%8."/>
      <w:lvlJc w:val="left"/>
      <w:pPr>
        <w:tabs>
          <w:tab w:val="num" w:pos="0"/>
        </w:tabs>
        <w:ind w:left="6960" w:hanging="360"/>
      </w:pPr>
    </w:lvl>
    <w:lvl w:ilvl="8">
      <w:start w:val="1"/>
      <w:numFmt w:val="lowerRoman"/>
      <w:lvlText w:val="%9."/>
      <w:lvlJc w:val="right"/>
      <w:pPr>
        <w:tabs>
          <w:tab w:val="num" w:pos="0"/>
        </w:tabs>
        <w:ind w:left="7680" w:hanging="180"/>
      </w:pPr>
    </w:lvl>
  </w:abstractNum>
  <w:abstractNum w:abstractNumId="26" w15:restartNumberingAfterBreak="0">
    <w:nsid w:val="00000021"/>
    <w:multiLevelType w:val="multilevel"/>
    <w:tmpl w:val="D9A2DA14"/>
    <w:name w:val="WW8Num34"/>
    <w:lvl w:ilvl="0">
      <w:start w:val="1"/>
      <w:numFmt w:val="decimal"/>
      <w:lvlText w:val="%1."/>
      <w:lvlJc w:val="left"/>
      <w:pPr>
        <w:tabs>
          <w:tab w:val="num" w:pos="720"/>
        </w:tabs>
        <w:ind w:left="720" w:hanging="360"/>
      </w:pPr>
      <w:rPr>
        <w:rFonts w:ascii="Arial" w:hAnsi="Arial" w:cs="Arial" w:hint="default"/>
        <w:sz w:val="22"/>
        <w:szCs w:val="22"/>
      </w:rPr>
    </w:lvl>
    <w:lvl w:ilvl="1">
      <w:start w:val="1"/>
      <w:numFmt w:val="decimal"/>
      <w:lvlText w:val="%2."/>
      <w:lvlJc w:val="left"/>
      <w:pPr>
        <w:tabs>
          <w:tab w:val="num" w:pos="928"/>
        </w:tabs>
        <w:ind w:left="928"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00000022"/>
    <w:multiLevelType w:val="multilevel"/>
    <w:tmpl w:val="1668E182"/>
    <w:name w:val="WW8Num35"/>
    <w:lvl w:ilvl="0">
      <w:start w:val="1"/>
      <w:numFmt w:val="decimal"/>
      <w:lvlText w:val="%1."/>
      <w:lvlJc w:val="left"/>
      <w:pPr>
        <w:tabs>
          <w:tab w:val="num" w:pos="862"/>
        </w:tabs>
        <w:ind w:left="862" w:hanging="360"/>
      </w:pPr>
      <w:rPr>
        <w:rFonts w:ascii="Times New Roman" w:hAnsi="Times New Roman" w:cs="Times New Roman" w:hint="default"/>
        <w:sz w:val="22"/>
        <w:szCs w:val="22"/>
      </w:rPr>
    </w:lvl>
    <w:lvl w:ilvl="1">
      <w:start w:val="1"/>
      <w:numFmt w:val="decimal"/>
      <w:lvlText w:val="%2."/>
      <w:lvlJc w:val="left"/>
      <w:pPr>
        <w:tabs>
          <w:tab w:val="num" w:pos="1222"/>
        </w:tabs>
        <w:ind w:left="1222" w:hanging="360"/>
      </w:pPr>
    </w:lvl>
    <w:lvl w:ilvl="2">
      <w:start w:val="1"/>
      <w:numFmt w:val="decimal"/>
      <w:lvlText w:val="%3."/>
      <w:lvlJc w:val="left"/>
      <w:pPr>
        <w:tabs>
          <w:tab w:val="num" w:pos="1582"/>
        </w:tabs>
        <w:ind w:left="1582" w:hanging="360"/>
      </w:pPr>
    </w:lvl>
    <w:lvl w:ilvl="3">
      <w:start w:val="1"/>
      <w:numFmt w:val="decimal"/>
      <w:lvlText w:val="%4."/>
      <w:lvlJc w:val="left"/>
      <w:pPr>
        <w:tabs>
          <w:tab w:val="num" w:pos="1942"/>
        </w:tabs>
        <w:ind w:left="1942" w:hanging="360"/>
      </w:pPr>
    </w:lvl>
    <w:lvl w:ilvl="4">
      <w:start w:val="1"/>
      <w:numFmt w:val="decimal"/>
      <w:lvlText w:val="%5."/>
      <w:lvlJc w:val="left"/>
      <w:pPr>
        <w:tabs>
          <w:tab w:val="num" w:pos="2302"/>
        </w:tabs>
        <w:ind w:left="2302" w:hanging="360"/>
      </w:pPr>
    </w:lvl>
    <w:lvl w:ilvl="5">
      <w:start w:val="1"/>
      <w:numFmt w:val="decimal"/>
      <w:lvlText w:val="%6."/>
      <w:lvlJc w:val="left"/>
      <w:pPr>
        <w:tabs>
          <w:tab w:val="num" w:pos="2662"/>
        </w:tabs>
        <w:ind w:left="2662" w:hanging="360"/>
      </w:pPr>
    </w:lvl>
    <w:lvl w:ilvl="6">
      <w:start w:val="1"/>
      <w:numFmt w:val="decimal"/>
      <w:lvlText w:val="%7."/>
      <w:lvlJc w:val="left"/>
      <w:pPr>
        <w:tabs>
          <w:tab w:val="num" w:pos="3022"/>
        </w:tabs>
        <w:ind w:left="3022" w:hanging="360"/>
      </w:pPr>
    </w:lvl>
    <w:lvl w:ilvl="7">
      <w:start w:val="1"/>
      <w:numFmt w:val="decimal"/>
      <w:lvlText w:val="%8."/>
      <w:lvlJc w:val="left"/>
      <w:pPr>
        <w:tabs>
          <w:tab w:val="num" w:pos="3382"/>
        </w:tabs>
        <w:ind w:left="3382" w:hanging="360"/>
      </w:pPr>
    </w:lvl>
    <w:lvl w:ilvl="8">
      <w:start w:val="1"/>
      <w:numFmt w:val="decimal"/>
      <w:lvlText w:val="%9."/>
      <w:lvlJc w:val="left"/>
      <w:pPr>
        <w:tabs>
          <w:tab w:val="num" w:pos="3742"/>
        </w:tabs>
        <w:ind w:left="3742" w:hanging="360"/>
      </w:pPr>
    </w:lvl>
  </w:abstractNum>
  <w:abstractNum w:abstractNumId="28" w15:restartNumberingAfterBreak="0">
    <w:nsid w:val="00000023"/>
    <w:multiLevelType w:val="multilevel"/>
    <w:tmpl w:val="BF9AF072"/>
    <w:name w:val="WW8Num36"/>
    <w:lvl w:ilvl="0">
      <w:start w:val="1"/>
      <w:numFmt w:val="decimal"/>
      <w:lvlText w:val="%1."/>
      <w:lvlJc w:val="left"/>
      <w:pPr>
        <w:tabs>
          <w:tab w:val="num" w:pos="720"/>
        </w:tabs>
        <w:ind w:left="720" w:hanging="360"/>
      </w:pPr>
      <w:rPr>
        <w:rFonts w:ascii="Arial" w:hAnsi="Arial" w:cs="Arial" w:hint="default"/>
        <w:b w:val="0"/>
        <w:bCs/>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00000025"/>
    <w:multiLevelType w:val="multilevel"/>
    <w:tmpl w:val="155231F0"/>
    <w:name w:val="WW8Num38"/>
    <w:lvl w:ilvl="0">
      <w:start w:val="1"/>
      <w:numFmt w:val="decimal"/>
      <w:lvlText w:val="%1."/>
      <w:lvlJc w:val="left"/>
      <w:pPr>
        <w:tabs>
          <w:tab w:val="num" w:pos="720"/>
        </w:tabs>
        <w:ind w:left="720" w:hanging="360"/>
      </w:pPr>
      <w:rPr>
        <w:rFonts w:ascii="Arial" w:hAnsi="Arial" w:cs="Arial" w:hint="default"/>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00000026"/>
    <w:multiLevelType w:val="multilevel"/>
    <w:tmpl w:val="630EB08C"/>
    <w:name w:val="WW8Num39"/>
    <w:lvl w:ilvl="0">
      <w:start w:val="1"/>
      <w:numFmt w:val="decimal"/>
      <w:lvlText w:val="%1."/>
      <w:lvlJc w:val="left"/>
      <w:pPr>
        <w:tabs>
          <w:tab w:val="num" w:pos="644"/>
        </w:tabs>
        <w:ind w:left="644" w:hanging="360"/>
      </w:pPr>
      <w:rPr>
        <w:rFonts w:ascii="Arial" w:hAnsi="Arial" w:cs="Arial" w:hint="default"/>
        <w:b/>
        <w:bCs/>
        <w:color w:val="auto"/>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31" w15:restartNumberingAfterBreak="0">
    <w:nsid w:val="01110D73"/>
    <w:multiLevelType w:val="multilevel"/>
    <w:tmpl w:val="59A44D5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0BFD15DD"/>
    <w:multiLevelType w:val="hybridMultilevel"/>
    <w:tmpl w:val="7B84174A"/>
    <w:lvl w:ilvl="0" w:tplc="0415000F">
      <w:start w:val="1"/>
      <w:numFmt w:val="decimal"/>
      <w:lvlText w:val="%1."/>
      <w:lvlJc w:val="left"/>
      <w:pPr>
        <w:ind w:left="720" w:hanging="360"/>
      </w:pPr>
      <w:rPr>
        <w:rFonts w:hint="default"/>
      </w:rPr>
    </w:lvl>
    <w:lvl w:ilvl="1" w:tplc="C59440A4">
      <w:start w:val="1"/>
      <w:numFmt w:val="lowerLetter"/>
      <w:lvlText w:val="%2)"/>
      <w:lvlJc w:val="left"/>
      <w:pPr>
        <w:ind w:left="1070" w:hanging="360"/>
      </w:pPr>
      <w:rPr>
        <w:b w:val="0"/>
        <w:bCs/>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0FBD6AD1"/>
    <w:multiLevelType w:val="hybridMultilevel"/>
    <w:tmpl w:val="57B2DBAE"/>
    <w:lvl w:ilvl="0" w:tplc="C59440A4">
      <w:start w:val="1"/>
      <w:numFmt w:val="lowerLetter"/>
      <w:lvlText w:val="%1)"/>
      <w:lvlJc w:val="left"/>
      <w:pPr>
        <w:ind w:left="144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95928EA"/>
    <w:multiLevelType w:val="hybridMultilevel"/>
    <w:tmpl w:val="570277F4"/>
    <w:lvl w:ilvl="0" w:tplc="F8961ED6">
      <w:start w:val="1"/>
      <w:numFmt w:val="lowerLetter"/>
      <w:lvlText w:val="%1)"/>
      <w:lvlJc w:val="left"/>
      <w:pPr>
        <w:ind w:left="1713" w:hanging="360"/>
      </w:pPr>
      <w:rPr>
        <w:rFonts w:hint="default"/>
      </w:r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35" w15:restartNumberingAfterBreak="0">
    <w:nsid w:val="2711752D"/>
    <w:multiLevelType w:val="hybridMultilevel"/>
    <w:tmpl w:val="126071D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E884BDC"/>
    <w:multiLevelType w:val="hybridMultilevel"/>
    <w:tmpl w:val="8594F802"/>
    <w:lvl w:ilvl="0" w:tplc="DC48539C">
      <w:start w:val="1"/>
      <w:numFmt w:val="decimal"/>
      <w:lvlText w:val="%1."/>
      <w:lvlJc w:val="left"/>
      <w:pPr>
        <w:ind w:left="588" w:hanging="351"/>
      </w:pPr>
      <w:rPr>
        <w:rFonts w:ascii="Times New Roman" w:eastAsia="Times New Roman" w:hAnsi="Times New Roman" w:cs="Times New Roman" w:hint="default"/>
        <w:w w:val="101"/>
        <w:sz w:val="23"/>
        <w:szCs w:val="23"/>
      </w:rPr>
    </w:lvl>
    <w:lvl w:ilvl="1" w:tplc="E938BDB0">
      <w:start w:val="3"/>
      <w:numFmt w:val="lowerLetter"/>
      <w:lvlText w:val="%2)"/>
      <w:lvlJc w:val="left"/>
      <w:pPr>
        <w:ind w:left="938" w:hanging="339"/>
      </w:pPr>
      <w:rPr>
        <w:rFonts w:ascii="Arial" w:eastAsia="Times New Roman" w:hAnsi="Arial" w:cs="Arial" w:hint="default"/>
        <w:w w:val="101"/>
        <w:sz w:val="23"/>
        <w:szCs w:val="23"/>
      </w:rPr>
    </w:lvl>
    <w:lvl w:ilvl="2" w:tplc="79BA5E9A">
      <w:numFmt w:val="bullet"/>
      <w:lvlText w:val="−"/>
      <w:lvlJc w:val="left"/>
      <w:pPr>
        <w:ind w:left="1068" w:hanging="200"/>
      </w:pPr>
      <w:rPr>
        <w:rFonts w:ascii="Times New Roman" w:eastAsia="Times New Roman" w:hAnsi="Times New Roman" w:cs="Times New Roman" w:hint="default"/>
        <w:w w:val="101"/>
        <w:sz w:val="23"/>
        <w:szCs w:val="23"/>
      </w:rPr>
    </w:lvl>
    <w:lvl w:ilvl="3" w:tplc="B7E8AF32">
      <w:numFmt w:val="bullet"/>
      <w:lvlText w:val="•"/>
      <w:lvlJc w:val="left"/>
      <w:pPr>
        <w:ind w:left="2130" w:hanging="200"/>
      </w:pPr>
      <w:rPr>
        <w:rFonts w:hint="default"/>
      </w:rPr>
    </w:lvl>
    <w:lvl w:ilvl="4" w:tplc="890AAC0C">
      <w:numFmt w:val="bullet"/>
      <w:lvlText w:val="•"/>
      <w:lvlJc w:val="left"/>
      <w:pPr>
        <w:ind w:left="3201" w:hanging="200"/>
      </w:pPr>
      <w:rPr>
        <w:rFonts w:hint="default"/>
      </w:rPr>
    </w:lvl>
    <w:lvl w:ilvl="5" w:tplc="E5F0CBCE">
      <w:numFmt w:val="bullet"/>
      <w:lvlText w:val="•"/>
      <w:lvlJc w:val="left"/>
      <w:pPr>
        <w:ind w:left="4272" w:hanging="200"/>
      </w:pPr>
      <w:rPr>
        <w:rFonts w:hint="default"/>
      </w:rPr>
    </w:lvl>
    <w:lvl w:ilvl="6" w:tplc="27A695F8">
      <w:numFmt w:val="bullet"/>
      <w:lvlText w:val="•"/>
      <w:lvlJc w:val="left"/>
      <w:pPr>
        <w:ind w:left="5343" w:hanging="200"/>
      </w:pPr>
      <w:rPr>
        <w:rFonts w:hint="default"/>
      </w:rPr>
    </w:lvl>
    <w:lvl w:ilvl="7" w:tplc="DB003B92">
      <w:numFmt w:val="bullet"/>
      <w:lvlText w:val="•"/>
      <w:lvlJc w:val="left"/>
      <w:pPr>
        <w:ind w:left="6414" w:hanging="200"/>
      </w:pPr>
      <w:rPr>
        <w:rFonts w:hint="default"/>
      </w:rPr>
    </w:lvl>
    <w:lvl w:ilvl="8" w:tplc="C9C631B4">
      <w:numFmt w:val="bullet"/>
      <w:lvlText w:val="•"/>
      <w:lvlJc w:val="left"/>
      <w:pPr>
        <w:ind w:left="7484" w:hanging="200"/>
      </w:pPr>
      <w:rPr>
        <w:rFonts w:hint="default"/>
      </w:rPr>
    </w:lvl>
  </w:abstractNum>
  <w:abstractNum w:abstractNumId="37" w15:restartNumberingAfterBreak="0">
    <w:nsid w:val="46E918ED"/>
    <w:multiLevelType w:val="multilevel"/>
    <w:tmpl w:val="61D241A6"/>
    <w:lvl w:ilvl="0">
      <w:start w:val="1"/>
      <w:numFmt w:val="decimal"/>
      <w:lvlText w:val="%1."/>
      <w:lvlJc w:val="left"/>
      <w:pPr>
        <w:ind w:left="1146" w:hanging="360"/>
      </w:pPr>
      <w:rPr>
        <w:rFonts w:ascii="Arial" w:eastAsia="Times New Roman" w:hAnsi="Arial" w:cs="Arial"/>
        <w:b w:val="0"/>
        <w:bCs/>
        <w:vertAlign w:val="baseline"/>
      </w:rPr>
    </w:lvl>
    <w:lvl w:ilvl="1">
      <w:start w:val="1"/>
      <w:numFmt w:val="lowerLetter"/>
      <w:lvlText w:val="%2."/>
      <w:lvlJc w:val="left"/>
      <w:pPr>
        <w:ind w:left="1866" w:hanging="360"/>
      </w:pPr>
      <w:rPr>
        <w:rFonts w:cs="Times New Roman"/>
        <w:vertAlign w:val="baseline"/>
      </w:rPr>
    </w:lvl>
    <w:lvl w:ilvl="2">
      <w:start w:val="1"/>
      <w:numFmt w:val="lowerRoman"/>
      <w:lvlText w:val="%3."/>
      <w:lvlJc w:val="right"/>
      <w:pPr>
        <w:ind w:left="2586" w:hanging="180"/>
      </w:pPr>
      <w:rPr>
        <w:rFonts w:cs="Times New Roman"/>
        <w:vertAlign w:val="baseline"/>
      </w:rPr>
    </w:lvl>
    <w:lvl w:ilvl="3">
      <w:start w:val="1"/>
      <w:numFmt w:val="decimal"/>
      <w:lvlText w:val="%4."/>
      <w:lvlJc w:val="left"/>
      <w:pPr>
        <w:ind w:left="3306" w:hanging="360"/>
      </w:pPr>
      <w:rPr>
        <w:rFonts w:cs="Times New Roman"/>
        <w:vertAlign w:val="baseline"/>
      </w:rPr>
    </w:lvl>
    <w:lvl w:ilvl="4">
      <w:start w:val="1"/>
      <w:numFmt w:val="lowerLetter"/>
      <w:lvlText w:val="%5."/>
      <w:lvlJc w:val="left"/>
      <w:pPr>
        <w:ind w:left="4026" w:hanging="360"/>
      </w:pPr>
      <w:rPr>
        <w:rFonts w:cs="Times New Roman"/>
        <w:vertAlign w:val="baseline"/>
      </w:rPr>
    </w:lvl>
    <w:lvl w:ilvl="5">
      <w:start w:val="1"/>
      <w:numFmt w:val="lowerRoman"/>
      <w:lvlText w:val="%6."/>
      <w:lvlJc w:val="right"/>
      <w:pPr>
        <w:ind w:left="4746" w:hanging="180"/>
      </w:pPr>
      <w:rPr>
        <w:rFonts w:cs="Times New Roman"/>
        <w:vertAlign w:val="baseline"/>
      </w:rPr>
    </w:lvl>
    <w:lvl w:ilvl="6">
      <w:start w:val="1"/>
      <w:numFmt w:val="decimal"/>
      <w:lvlText w:val="%7."/>
      <w:lvlJc w:val="left"/>
      <w:pPr>
        <w:ind w:left="5466" w:hanging="360"/>
      </w:pPr>
      <w:rPr>
        <w:rFonts w:cs="Times New Roman"/>
        <w:vertAlign w:val="baseline"/>
      </w:rPr>
    </w:lvl>
    <w:lvl w:ilvl="7">
      <w:start w:val="1"/>
      <w:numFmt w:val="lowerLetter"/>
      <w:lvlText w:val="%8."/>
      <w:lvlJc w:val="left"/>
      <w:pPr>
        <w:ind w:left="6186" w:hanging="360"/>
      </w:pPr>
      <w:rPr>
        <w:rFonts w:cs="Times New Roman"/>
        <w:vertAlign w:val="baseline"/>
      </w:rPr>
    </w:lvl>
    <w:lvl w:ilvl="8">
      <w:start w:val="1"/>
      <w:numFmt w:val="lowerRoman"/>
      <w:lvlText w:val="%9."/>
      <w:lvlJc w:val="right"/>
      <w:pPr>
        <w:ind w:left="6906" w:hanging="180"/>
      </w:pPr>
      <w:rPr>
        <w:rFonts w:cs="Times New Roman"/>
        <w:vertAlign w:val="baseline"/>
      </w:rPr>
    </w:lvl>
  </w:abstractNum>
  <w:abstractNum w:abstractNumId="38" w15:restartNumberingAfterBreak="0">
    <w:nsid w:val="4AFA0C50"/>
    <w:multiLevelType w:val="hybridMultilevel"/>
    <w:tmpl w:val="4768CB06"/>
    <w:lvl w:ilvl="0" w:tplc="C42E97C8">
      <w:start w:val="1"/>
      <w:numFmt w:val="decimal"/>
      <w:suff w:val="space"/>
      <w:lvlText w:val="%1)"/>
      <w:lvlJc w:val="left"/>
      <w:pPr>
        <w:ind w:left="340" w:hanging="34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15:restartNumberingAfterBreak="0">
    <w:nsid w:val="4C104D92"/>
    <w:multiLevelType w:val="multilevel"/>
    <w:tmpl w:val="F1945DC4"/>
    <w:lvl w:ilvl="0">
      <w:start w:val="1"/>
      <w:numFmt w:val="upperRoman"/>
      <w:lvlText w:val="%1."/>
      <w:lvlJc w:val="right"/>
      <w:pPr>
        <w:ind w:left="1125" w:hanging="360"/>
      </w:pPr>
      <w:rPr>
        <w:rFonts w:cs="Times New Roman"/>
        <w:b/>
        <w:bCs/>
        <w:color w:val="auto"/>
      </w:rPr>
    </w:lvl>
    <w:lvl w:ilvl="1">
      <w:start w:val="1"/>
      <w:numFmt w:val="lowerLetter"/>
      <w:lvlText w:val="%2."/>
      <w:lvlJc w:val="left"/>
      <w:pPr>
        <w:ind w:left="1845" w:hanging="360"/>
      </w:pPr>
      <w:rPr>
        <w:rFonts w:cs="Times New Roman"/>
      </w:rPr>
    </w:lvl>
    <w:lvl w:ilvl="2">
      <w:start w:val="1"/>
      <w:numFmt w:val="lowerLetter"/>
      <w:lvlText w:val="%3)"/>
      <w:lvlJc w:val="left"/>
      <w:pPr>
        <w:tabs>
          <w:tab w:val="num" w:pos="1130"/>
        </w:tabs>
        <w:ind w:left="1130" w:hanging="360"/>
      </w:pPr>
      <w:rPr>
        <w:rFonts w:cs="Times New Roman" w:hint="default"/>
        <w:b w:val="0"/>
        <w:bCs w:val="0"/>
        <w:color w:val="auto"/>
      </w:rPr>
    </w:lvl>
    <w:lvl w:ilvl="3">
      <w:start w:val="1"/>
      <w:numFmt w:val="upperRoman"/>
      <w:lvlText w:val="%4."/>
      <w:lvlJc w:val="left"/>
      <w:pPr>
        <w:ind w:left="3285" w:hanging="360"/>
      </w:pPr>
      <w:rPr>
        <w:rFonts w:ascii="Times New Roman" w:eastAsia="Times New Roman" w:hAnsi="Times New Roman" w:cs="Times New Roman"/>
      </w:rPr>
    </w:lvl>
    <w:lvl w:ilvl="4">
      <w:start w:val="1"/>
      <w:numFmt w:val="decimal"/>
      <w:lvlText w:val="%5)"/>
      <w:lvlJc w:val="left"/>
      <w:pPr>
        <w:tabs>
          <w:tab w:val="num" w:pos="4005"/>
        </w:tabs>
        <w:ind w:left="4005" w:hanging="360"/>
      </w:pPr>
      <w:rPr>
        <w:rFonts w:cs="Times New Roman" w:hint="default"/>
      </w:rPr>
    </w:lvl>
    <w:lvl w:ilvl="5">
      <w:start w:val="1"/>
      <w:numFmt w:val="lowerRoman"/>
      <w:lvlText w:val="%6."/>
      <w:lvlJc w:val="right"/>
      <w:pPr>
        <w:ind w:left="4725" w:hanging="180"/>
      </w:pPr>
      <w:rPr>
        <w:rFonts w:cs="Times New Roman"/>
      </w:rPr>
    </w:lvl>
    <w:lvl w:ilvl="6">
      <w:start w:val="1"/>
      <w:numFmt w:val="decimal"/>
      <w:lvlText w:val="%7."/>
      <w:lvlJc w:val="left"/>
      <w:pPr>
        <w:ind w:left="5445" w:hanging="360"/>
      </w:pPr>
      <w:rPr>
        <w:rFonts w:cs="Times New Roman"/>
        <w:b w:val="0"/>
      </w:rPr>
    </w:lvl>
    <w:lvl w:ilvl="7">
      <w:start w:val="1"/>
      <w:numFmt w:val="lowerLetter"/>
      <w:lvlText w:val="%8."/>
      <w:lvlJc w:val="left"/>
      <w:pPr>
        <w:ind w:left="6165" w:hanging="360"/>
      </w:pPr>
      <w:rPr>
        <w:rFonts w:cs="Times New Roman"/>
      </w:rPr>
    </w:lvl>
    <w:lvl w:ilvl="8">
      <w:start w:val="1"/>
      <w:numFmt w:val="lowerRoman"/>
      <w:lvlText w:val="%9."/>
      <w:lvlJc w:val="right"/>
      <w:pPr>
        <w:ind w:left="6885" w:hanging="180"/>
      </w:pPr>
      <w:rPr>
        <w:rFonts w:cs="Times New Roman"/>
      </w:rPr>
    </w:lvl>
  </w:abstractNum>
  <w:abstractNum w:abstractNumId="40" w15:restartNumberingAfterBreak="0">
    <w:nsid w:val="607D6F8D"/>
    <w:multiLevelType w:val="hybridMultilevel"/>
    <w:tmpl w:val="6C2A05E0"/>
    <w:lvl w:ilvl="0" w:tplc="C59440A4">
      <w:start w:val="1"/>
      <w:numFmt w:val="lowerLetter"/>
      <w:lvlText w:val="%1)"/>
      <w:lvlJc w:val="left"/>
      <w:pPr>
        <w:ind w:left="144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75279E8"/>
    <w:multiLevelType w:val="multilevel"/>
    <w:tmpl w:val="53BCD98C"/>
    <w:lvl w:ilvl="0">
      <w:start w:val="1"/>
      <w:numFmt w:val="decimal"/>
      <w:lvlText w:val="%1."/>
      <w:lvlJc w:val="left"/>
      <w:pPr>
        <w:ind w:left="454" w:hanging="454"/>
      </w:pPr>
      <w:rPr>
        <w:rFonts w:cs="Times New Roman"/>
        <w:b/>
        <w:vertAlign w:val="baseline"/>
      </w:rPr>
    </w:lvl>
    <w:lvl w:ilvl="1">
      <w:start w:val="1"/>
      <w:numFmt w:val="lowerLetter"/>
      <w:lvlText w:val="%2)"/>
      <w:lvlJc w:val="left"/>
      <w:pPr>
        <w:ind w:left="884" w:hanging="360"/>
      </w:pPr>
      <w:rPr>
        <w:rFonts w:cs="Times New Roman"/>
        <w:vertAlign w:val="baseline"/>
      </w:rPr>
    </w:lvl>
    <w:lvl w:ilvl="2">
      <w:start w:val="1"/>
      <w:numFmt w:val="decimal"/>
      <w:lvlText w:val="%3)"/>
      <w:lvlJc w:val="left"/>
      <w:pPr>
        <w:ind w:left="644" w:hanging="360"/>
      </w:pPr>
      <w:rPr>
        <w:rFonts w:cs="Times New Roman"/>
        <w:b w:val="0"/>
        <w:bCs/>
        <w:color w:val="auto"/>
        <w:vertAlign w:val="baseline"/>
      </w:rPr>
    </w:lvl>
    <w:lvl w:ilvl="3">
      <w:start w:val="1"/>
      <w:numFmt w:val="decimal"/>
      <w:lvlText w:val="%4."/>
      <w:lvlJc w:val="left"/>
      <w:pPr>
        <w:ind w:left="2324" w:hanging="360"/>
      </w:pPr>
      <w:rPr>
        <w:rFonts w:cs="Times New Roman"/>
        <w:b/>
        <w:vertAlign w:val="baseline"/>
      </w:rPr>
    </w:lvl>
    <w:lvl w:ilvl="4">
      <w:start w:val="1"/>
      <w:numFmt w:val="lowerLetter"/>
      <w:lvlText w:val="%5."/>
      <w:lvlJc w:val="left"/>
      <w:pPr>
        <w:ind w:left="3044" w:hanging="360"/>
      </w:pPr>
      <w:rPr>
        <w:rFonts w:cs="Times New Roman"/>
        <w:vertAlign w:val="baseline"/>
      </w:rPr>
    </w:lvl>
    <w:lvl w:ilvl="5">
      <w:start w:val="1"/>
      <w:numFmt w:val="lowerRoman"/>
      <w:lvlText w:val="%6."/>
      <w:lvlJc w:val="right"/>
      <w:pPr>
        <w:ind w:left="3764" w:hanging="180"/>
      </w:pPr>
      <w:rPr>
        <w:rFonts w:cs="Times New Roman"/>
        <w:vertAlign w:val="baseline"/>
      </w:rPr>
    </w:lvl>
    <w:lvl w:ilvl="6">
      <w:start w:val="1"/>
      <w:numFmt w:val="decimal"/>
      <w:lvlText w:val="%7."/>
      <w:lvlJc w:val="left"/>
      <w:pPr>
        <w:ind w:left="4484" w:hanging="360"/>
      </w:pPr>
      <w:rPr>
        <w:rFonts w:cs="Times New Roman"/>
        <w:vertAlign w:val="baseline"/>
      </w:rPr>
    </w:lvl>
    <w:lvl w:ilvl="7">
      <w:start w:val="1"/>
      <w:numFmt w:val="lowerLetter"/>
      <w:lvlText w:val="%8."/>
      <w:lvlJc w:val="left"/>
      <w:pPr>
        <w:ind w:left="5204" w:hanging="360"/>
      </w:pPr>
      <w:rPr>
        <w:rFonts w:cs="Times New Roman"/>
        <w:vertAlign w:val="baseline"/>
      </w:rPr>
    </w:lvl>
    <w:lvl w:ilvl="8">
      <w:start w:val="1"/>
      <w:numFmt w:val="lowerRoman"/>
      <w:lvlText w:val="%9."/>
      <w:lvlJc w:val="right"/>
      <w:pPr>
        <w:ind w:left="5924" w:hanging="180"/>
      </w:pPr>
      <w:rPr>
        <w:rFonts w:cs="Times New Roman"/>
        <w:vertAlign w:val="baseline"/>
      </w:rPr>
    </w:lvl>
  </w:abstractNum>
  <w:num w:numId="1" w16cid:durableId="680164861">
    <w:abstractNumId w:val="0"/>
  </w:num>
  <w:num w:numId="2" w16cid:durableId="675158411">
    <w:abstractNumId w:val="39"/>
  </w:num>
  <w:num w:numId="3" w16cid:durableId="392393501">
    <w:abstractNumId w:val="36"/>
  </w:num>
  <w:num w:numId="4" w16cid:durableId="433094166">
    <w:abstractNumId w:val="31"/>
  </w:num>
  <w:num w:numId="5" w16cid:durableId="2012441566">
    <w:abstractNumId w:val="37"/>
  </w:num>
  <w:num w:numId="6" w16cid:durableId="214394914">
    <w:abstractNumId w:val="41"/>
  </w:num>
  <w:num w:numId="7" w16cid:durableId="319577018">
    <w:abstractNumId w:val="38"/>
  </w:num>
  <w:num w:numId="8" w16cid:durableId="125759180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17086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68632041">
    <w:abstractNumId w:val="32"/>
  </w:num>
  <w:num w:numId="11" w16cid:durableId="266547945">
    <w:abstractNumId w:val="40"/>
  </w:num>
  <w:num w:numId="12" w16cid:durableId="1928687060">
    <w:abstractNumId w:val="35"/>
  </w:num>
  <w:num w:numId="13" w16cid:durableId="1679846837">
    <w:abstractNumId w:val="33"/>
  </w:num>
  <w:num w:numId="14" w16cid:durableId="1251305788">
    <w:abstractNumId w:val="3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ny"/>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ED8"/>
    <w:rsid w:val="000003B7"/>
    <w:rsid w:val="00001C98"/>
    <w:rsid w:val="00001CDD"/>
    <w:rsid w:val="00001F61"/>
    <w:rsid w:val="0000248C"/>
    <w:rsid w:val="00002CED"/>
    <w:rsid w:val="000046CF"/>
    <w:rsid w:val="00011DBC"/>
    <w:rsid w:val="00013412"/>
    <w:rsid w:val="000151E1"/>
    <w:rsid w:val="00015594"/>
    <w:rsid w:val="00020B2C"/>
    <w:rsid w:val="00026453"/>
    <w:rsid w:val="00026515"/>
    <w:rsid w:val="000266BD"/>
    <w:rsid w:val="00026AD3"/>
    <w:rsid w:val="00030AA2"/>
    <w:rsid w:val="00030ED7"/>
    <w:rsid w:val="00032BFA"/>
    <w:rsid w:val="00034760"/>
    <w:rsid w:val="000355DC"/>
    <w:rsid w:val="0003647C"/>
    <w:rsid w:val="000364A2"/>
    <w:rsid w:val="000367A4"/>
    <w:rsid w:val="0004010E"/>
    <w:rsid w:val="00041C20"/>
    <w:rsid w:val="00042023"/>
    <w:rsid w:val="00042743"/>
    <w:rsid w:val="000429D9"/>
    <w:rsid w:val="00043894"/>
    <w:rsid w:val="00044ACB"/>
    <w:rsid w:val="00044D38"/>
    <w:rsid w:val="00044D8A"/>
    <w:rsid w:val="00044EBC"/>
    <w:rsid w:val="00046E9B"/>
    <w:rsid w:val="00050A19"/>
    <w:rsid w:val="00050C16"/>
    <w:rsid w:val="00051590"/>
    <w:rsid w:val="00055202"/>
    <w:rsid w:val="0005584A"/>
    <w:rsid w:val="0005665B"/>
    <w:rsid w:val="00060234"/>
    <w:rsid w:val="00061315"/>
    <w:rsid w:val="00062D58"/>
    <w:rsid w:val="000632B1"/>
    <w:rsid w:val="00064002"/>
    <w:rsid w:val="00064D08"/>
    <w:rsid w:val="00066C0F"/>
    <w:rsid w:val="00070118"/>
    <w:rsid w:val="00071D4E"/>
    <w:rsid w:val="00072C9F"/>
    <w:rsid w:val="00073AD1"/>
    <w:rsid w:val="00074ABA"/>
    <w:rsid w:val="00075288"/>
    <w:rsid w:val="000775C2"/>
    <w:rsid w:val="00077868"/>
    <w:rsid w:val="0007788C"/>
    <w:rsid w:val="00082550"/>
    <w:rsid w:val="00084EA8"/>
    <w:rsid w:val="000874A9"/>
    <w:rsid w:val="000902B6"/>
    <w:rsid w:val="000949E7"/>
    <w:rsid w:val="000A4A38"/>
    <w:rsid w:val="000A7FC6"/>
    <w:rsid w:val="000A7FC9"/>
    <w:rsid w:val="000B2088"/>
    <w:rsid w:val="000B391C"/>
    <w:rsid w:val="000B4AD2"/>
    <w:rsid w:val="000B5B6D"/>
    <w:rsid w:val="000B6431"/>
    <w:rsid w:val="000B6E6E"/>
    <w:rsid w:val="000C14F9"/>
    <w:rsid w:val="000C29BF"/>
    <w:rsid w:val="000C4BAD"/>
    <w:rsid w:val="000C5EC3"/>
    <w:rsid w:val="000C6278"/>
    <w:rsid w:val="000C630A"/>
    <w:rsid w:val="000C70E1"/>
    <w:rsid w:val="000C7457"/>
    <w:rsid w:val="000D21E7"/>
    <w:rsid w:val="000D634F"/>
    <w:rsid w:val="000D6637"/>
    <w:rsid w:val="000D72E1"/>
    <w:rsid w:val="000E1580"/>
    <w:rsid w:val="000E194E"/>
    <w:rsid w:val="000E1B82"/>
    <w:rsid w:val="000E25E1"/>
    <w:rsid w:val="000E7ABE"/>
    <w:rsid w:val="000E7DD1"/>
    <w:rsid w:val="000F3077"/>
    <w:rsid w:val="000F318D"/>
    <w:rsid w:val="000F5A9D"/>
    <w:rsid w:val="000F6DA2"/>
    <w:rsid w:val="00100821"/>
    <w:rsid w:val="00100CD9"/>
    <w:rsid w:val="0010327D"/>
    <w:rsid w:val="00104642"/>
    <w:rsid w:val="00104B99"/>
    <w:rsid w:val="00104DBF"/>
    <w:rsid w:val="00105BD2"/>
    <w:rsid w:val="00107215"/>
    <w:rsid w:val="00107366"/>
    <w:rsid w:val="00107661"/>
    <w:rsid w:val="00110199"/>
    <w:rsid w:val="001123BD"/>
    <w:rsid w:val="00112DB8"/>
    <w:rsid w:val="00115093"/>
    <w:rsid w:val="00117BB4"/>
    <w:rsid w:val="00117EC2"/>
    <w:rsid w:val="00120E0C"/>
    <w:rsid w:val="00122C05"/>
    <w:rsid w:val="00125E26"/>
    <w:rsid w:val="00127C76"/>
    <w:rsid w:val="00130295"/>
    <w:rsid w:val="00130BE9"/>
    <w:rsid w:val="00132224"/>
    <w:rsid w:val="00133ACE"/>
    <w:rsid w:val="00134DFA"/>
    <w:rsid w:val="00135148"/>
    <w:rsid w:val="001359EC"/>
    <w:rsid w:val="00135EFC"/>
    <w:rsid w:val="0013683D"/>
    <w:rsid w:val="00140A80"/>
    <w:rsid w:val="00140CAF"/>
    <w:rsid w:val="001441A2"/>
    <w:rsid w:val="00144BDB"/>
    <w:rsid w:val="00144FAA"/>
    <w:rsid w:val="00152859"/>
    <w:rsid w:val="001604C2"/>
    <w:rsid w:val="00161303"/>
    <w:rsid w:val="00162682"/>
    <w:rsid w:val="00163662"/>
    <w:rsid w:val="00163E35"/>
    <w:rsid w:val="00165DB3"/>
    <w:rsid w:val="0016632F"/>
    <w:rsid w:val="00166DB1"/>
    <w:rsid w:val="00167B63"/>
    <w:rsid w:val="00175A43"/>
    <w:rsid w:val="001761FD"/>
    <w:rsid w:val="00177A73"/>
    <w:rsid w:val="0018042B"/>
    <w:rsid w:val="00180540"/>
    <w:rsid w:val="001816FF"/>
    <w:rsid w:val="0018259C"/>
    <w:rsid w:val="001859A7"/>
    <w:rsid w:val="00186506"/>
    <w:rsid w:val="001865E7"/>
    <w:rsid w:val="0018679E"/>
    <w:rsid w:val="001877EC"/>
    <w:rsid w:val="001928C2"/>
    <w:rsid w:val="00194AF9"/>
    <w:rsid w:val="00194B9C"/>
    <w:rsid w:val="00195032"/>
    <w:rsid w:val="00197D3D"/>
    <w:rsid w:val="00197FA5"/>
    <w:rsid w:val="001A4A36"/>
    <w:rsid w:val="001A5AC8"/>
    <w:rsid w:val="001A6A19"/>
    <w:rsid w:val="001B0557"/>
    <w:rsid w:val="001B1D7B"/>
    <w:rsid w:val="001B5970"/>
    <w:rsid w:val="001B599A"/>
    <w:rsid w:val="001B5FC2"/>
    <w:rsid w:val="001B6C6E"/>
    <w:rsid w:val="001B7797"/>
    <w:rsid w:val="001C008C"/>
    <w:rsid w:val="001C221C"/>
    <w:rsid w:val="001C2959"/>
    <w:rsid w:val="001C5958"/>
    <w:rsid w:val="001C5A36"/>
    <w:rsid w:val="001C5BE7"/>
    <w:rsid w:val="001D0692"/>
    <w:rsid w:val="001D1719"/>
    <w:rsid w:val="001D357A"/>
    <w:rsid w:val="001D4C34"/>
    <w:rsid w:val="001D5C0A"/>
    <w:rsid w:val="001D6157"/>
    <w:rsid w:val="001D65A0"/>
    <w:rsid w:val="001D6DB4"/>
    <w:rsid w:val="001D77FE"/>
    <w:rsid w:val="001E157B"/>
    <w:rsid w:val="001E1673"/>
    <w:rsid w:val="001E1A31"/>
    <w:rsid w:val="001E36FB"/>
    <w:rsid w:val="001E43EB"/>
    <w:rsid w:val="001E5030"/>
    <w:rsid w:val="001E706C"/>
    <w:rsid w:val="001E745C"/>
    <w:rsid w:val="001F0271"/>
    <w:rsid w:val="001F0FA8"/>
    <w:rsid w:val="001F41D4"/>
    <w:rsid w:val="001F7999"/>
    <w:rsid w:val="00200F6C"/>
    <w:rsid w:val="002018C6"/>
    <w:rsid w:val="002025F7"/>
    <w:rsid w:val="002028E9"/>
    <w:rsid w:val="002039B4"/>
    <w:rsid w:val="00204A61"/>
    <w:rsid w:val="002051F5"/>
    <w:rsid w:val="00205490"/>
    <w:rsid w:val="002065FA"/>
    <w:rsid w:val="00206947"/>
    <w:rsid w:val="00211FE0"/>
    <w:rsid w:val="0021247E"/>
    <w:rsid w:val="00212DDF"/>
    <w:rsid w:val="00213D2C"/>
    <w:rsid w:val="0021585A"/>
    <w:rsid w:val="00217181"/>
    <w:rsid w:val="002176FA"/>
    <w:rsid w:val="002179F4"/>
    <w:rsid w:val="00217D63"/>
    <w:rsid w:val="002217ED"/>
    <w:rsid w:val="00221925"/>
    <w:rsid w:val="002230DA"/>
    <w:rsid w:val="0022477A"/>
    <w:rsid w:val="00226552"/>
    <w:rsid w:val="002273C0"/>
    <w:rsid w:val="00231AB7"/>
    <w:rsid w:val="0023314B"/>
    <w:rsid w:val="002333A6"/>
    <w:rsid w:val="00233663"/>
    <w:rsid w:val="00240307"/>
    <w:rsid w:val="00242332"/>
    <w:rsid w:val="0024468D"/>
    <w:rsid w:val="0024502E"/>
    <w:rsid w:val="00245280"/>
    <w:rsid w:val="0025062E"/>
    <w:rsid w:val="002558AF"/>
    <w:rsid w:val="00255E08"/>
    <w:rsid w:val="00257987"/>
    <w:rsid w:val="00260509"/>
    <w:rsid w:val="00260D18"/>
    <w:rsid w:val="00262404"/>
    <w:rsid w:val="00262565"/>
    <w:rsid w:val="0026270E"/>
    <w:rsid w:val="00262A53"/>
    <w:rsid w:val="00262ACA"/>
    <w:rsid w:val="00262B21"/>
    <w:rsid w:val="00262C73"/>
    <w:rsid w:val="00263C46"/>
    <w:rsid w:val="00263D00"/>
    <w:rsid w:val="00264866"/>
    <w:rsid w:val="00265A82"/>
    <w:rsid w:val="0026734D"/>
    <w:rsid w:val="00270C9C"/>
    <w:rsid w:val="002719FC"/>
    <w:rsid w:val="00272AC1"/>
    <w:rsid w:val="002732B2"/>
    <w:rsid w:val="002738FF"/>
    <w:rsid w:val="00274A49"/>
    <w:rsid w:val="002774E5"/>
    <w:rsid w:val="00281552"/>
    <w:rsid w:val="00282908"/>
    <w:rsid w:val="00282BAE"/>
    <w:rsid w:val="00283BD6"/>
    <w:rsid w:val="00283CE4"/>
    <w:rsid w:val="00285EEF"/>
    <w:rsid w:val="002866B1"/>
    <w:rsid w:val="0028775A"/>
    <w:rsid w:val="0028789B"/>
    <w:rsid w:val="00287AFF"/>
    <w:rsid w:val="00287E24"/>
    <w:rsid w:val="002901E9"/>
    <w:rsid w:val="00290C3F"/>
    <w:rsid w:val="00291CFE"/>
    <w:rsid w:val="00291D92"/>
    <w:rsid w:val="00292FF3"/>
    <w:rsid w:val="0029389B"/>
    <w:rsid w:val="0029490D"/>
    <w:rsid w:val="00294990"/>
    <w:rsid w:val="002949B3"/>
    <w:rsid w:val="00297C65"/>
    <w:rsid w:val="002A2E69"/>
    <w:rsid w:val="002A3F4F"/>
    <w:rsid w:val="002A48F1"/>
    <w:rsid w:val="002A7C50"/>
    <w:rsid w:val="002A7E07"/>
    <w:rsid w:val="002B1B78"/>
    <w:rsid w:val="002B4309"/>
    <w:rsid w:val="002B59AC"/>
    <w:rsid w:val="002B71BA"/>
    <w:rsid w:val="002C048F"/>
    <w:rsid w:val="002C0595"/>
    <w:rsid w:val="002C1A1B"/>
    <w:rsid w:val="002C3689"/>
    <w:rsid w:val="002C39A2"/>
    <w:rsid w:val="002C5449"/>
    <w:rsid w:val="002C692E"/>
    <w:rsid w:val="002D2CF8"/>
    <w:rsid w:val="002D3D48"/>
    <w:rsid w:val="002D44DE"/>
    <w:rsid w:val="002D5254"/>
    <w:rsid w:val="002D5771"/>
    <w:rsid w:val="002D5D19"/>
    <w:rsid w:val="002D6083"/>
    <w:rsid w:val="002E00D3"/>
    <w:rsid w:val="002E7EFE"/>
    <w:rsid w:val="002F1214"/>
    <w:rsid w:val="002F3431"/>
    <w:rsid w:val="002F393D"/>
    <w:rsid w:val="002F4238"/>
    <w:rsid w:val="002F4325"/>
    <w:rsid w:val="002F45F6"/>
    <w:rsid w:val="002F47A2"/>
    <w:rsid w:val="002F77EC"/>
    <w:rsid w:val="00303A7E"/>
    <w:rsid w:val="00304211"/>
    <w:rsid w:val="003068E4"/>
    <w:rsid w:val="00306FF6"/>
    <w:rsid w:val="0031240C"/>
    <w:rsid w:val="00312B0C"/>
    <w:rsid w:val="003148F8"/>
    <w:rsid w:val="003157C1"/>
    <w:rsid w:val="00317B86"/>
    <w:rsid w:val="003208B0"/>
    <w:rsid w:val="0032390D"/>
    <w:rsid w:val="00323F07"/>
    <w:rsid w:val="00325AA7"/>
    <w:rsid w:val="00325DA3"/>
    <w:rsid w:val="00326993"/>
    <w:rsid w:val="00330359"/>
    <w:rsid w:val="00330835"/>
    <w:rsid w:val="00330C2B"/>
    <w:rsid w:val="00334B59"/>
    <w:rsid w:val="0033694A"/>
    <w:rsid w:val="00343FAA"/>
    <w:rsid w:val="00345AD6"/>
    <w:rsid w:val="003463BE"/>
    <w:rsid w:val="00350A65"/>
    <w:rsid w:val="0035159C"/>
    <w:rsid w:val="003521F1"/>
    <w:rsid w:val="00352B57"/>
    <w:rsid w:val="003628E0"/>
    <w:rsid w:val="003637A1"/>
    <w:rsid w:val="00365B00"/>
    <w:rsid w:val="0036623F"/>
    <w:rsid w:val="00366607"/>
    <w:rsid w:val="00366CAC"/>
    <w:rsid w:val="00367290"/>
    <w:rsid w:val="00367A2C"/>
    <w:rsid w:val="00370091"/>
    <w:rsid w:val="00370487"/>
    <w:rsid w:val="00371422"/>
    <w:rsid w:val="00371E07"/>
    <w:rsid w:val="0037395A"/>
    <w:rsid w:val="00374A63"/>
    <w:rsid w:val="003772D9"/>
    <w:rsid w:val="00380816"/>
    <w:rsid w:val="003817C8"/>
    <w:rsid w:val="00382F18"/>
    <w:rsid w:val="00385188"/>
    <w:rsid w:val="00386637"/>
    <w:rsid w:val="00391C87"/>
    <w:rsid w:val="00393FBA"/>
    <w:rsid w:val="003953D8"/>
    <w:rsid w:val="00395EE2"/>
    <w:rsid w:val="00397B1F"/>
    <w:rsid w:val="003A424D"/>
    <w:rsid w:val="003A597F"/>
    <w:rsid w:val="003A5D7B"/>
    <w:rsid w:val="003B11AE"/>
    <w:rsid w:val="003B1388"/>
    <w:rsid w:val="003B1B5D"/>
    <w:rsid w:val="003B1BB0"/>
    <w:rsid w:val="003B22B6"/>
    <w:rsid w:val="003B29C6"/>
    <w:rsid w:val="003B2A79"/>
    <w:rsid w:val="003C0732"/>
    <w:rsid w:val="003C3BB6"/>
    <w:rsid w:val="003C697F"/>
    <w:rsid w:val="003C7853"/>
    <w:rsid w:val="003D05B9"/>
    <w:rsid w:val="003D0A6D"/>
    <w:rsid w:val="003D125A"/>
    <w:rsid w:val="003D131A"/>
    <w:rsid w:val="003D2EC8"/>
    <w:rsid w:val="003D34E9"/>
    <w:rsid w:val="003D3528"/>
    <w:rsid w:val="003D3E5D"/>
    <w:rsid w:val="003D447D"/>
    <w:rsid w:val="003D47A0"/>
    <w:rsid w:val="003E7A08"/>
    <w:rsid w:val="003F07B0"/>
    <w:rsid w:val="003F3BF3"/>
    <w:rsid w:val="003F454D"/>
    <w:rsid w:val="003F4A55"/>
    <w:rsid w:val="003F7249"/>
    <w:rsid w:val="003F7C5D"/>
    <w:rsid w:val="003F7DAB"/>
    <w:rsid w:val="004011C3"/>
    <w:rsid w:val="004021D8"/>
    <w:rsid w:val="00403BB4"/>
    <w:rsid w:val="00403D8C"/>
    <w:rsid w:val="004040D9"/>
    <w:rsid w:val="00405CB2"/>
    <w:rsid w:val="0040644A"/>
    <w:rsid w:val="00412A1B"/>
    <w:rsid w:val="0041410C"/>
    <w:rsid w:val="00414330"/>
    <w:rsid w:val="00414854"/>
    <w:rsid w:val="00420AB9"/>
    <w:rsid w:val="00421C03"/>
    <w:rsid w:val="004223AC"/>
    <w:rsid w:val="00423B4D"/>
    <w:rsid w:val="00424898"/>
    <w:rsid w:val="004266D3"/>
    <w:rsid w:val="004274FA"/>
    <w:rsid w:val="00427606"/>
    <w:rsid w:val="00431A6C"/>
    <w:rsid w:val="00435003"/>
    <w:rsid w:val="004372C9"/>
    <w:rsid w:val="004378FA"/>
    <w:rsid w:val="004418EF"/>
    <w:rsid w:val="0044200D"/>
    <w:rsid w:val="00442183"/>
    <w:rsid w:val="00446486"/>
    <w:rsid w:val="00450C90"/>
    <w:rsid w:val="0045105D"/>
    <w:rsid w:val="0045190B"/>
    <w:rsid w:val="004521E9"/>
    <w:rsid w:val="0045298A"/>
    <w:rsid w:val="00452A83"/>
    <w:rsid w:val="0045469C"/>
    <w:rsid w:val="00455437"/>
    <w:rsid w:val="00456136"/>
    <w:rsid w:val="0045678A"/>
    <w:rsid w:val="00456FC5"/>
    <w:rsid w:val="004576D5"/>
    <w:rsid w:val="00457E2C"/>
    <w:rsid w:val="0046008C"/>
    <w:rsid w:val="0046060D"/>
    <w:rsid w:val="00461626"/>
    <w:rsid w:val="00461D27"/>
    <w:rsid w:val="004631CA"/>
    <w:rsid w:val="0046320D"/>
    <w:rsid w:val="00463500"/>
    <w:rsid w:val="004658F4"/>
    <w:rsid w:val="0047175A"/>
    <w:rsid w:val="00472A04"/>
    <w:rsid w:val="00474FF7"/>
    <w:rsid w:val="00475CE0"/>
    <w:rsid w:val="00476576"/>
    <w:rsid w:val="0047657A"/>
    <w:rsid w:val="004776D2"/>
    <w:rsid w:val="004804E0"/>
    <w:rsid w:val="00480B84"/>
    <w:rsid w:val="00480D67"/>
    <w:rsid w:val="00481876"/>
    <w:rsid w:val="00482104"/>
    <w:rsid w:val="00482ABD"/>
    <w:rsid w:val="00484B4A"/>
    <w:rsid w:val="00484CB8"/>
    <w:rsid w:val="00485B20"/>
    <w:rsid w:val="00487A38"/>
    <w:rsid w:val="00490FD1"/>
    <w:rsid w:val="004914BA"/>
    <w:rsid w:val="00491C69"/>
    <w:rsid w:val="004924B1"/>
    <w:rsid w:val="00493556"/>
    <w:rsid w:val="00494123"/>
    <w:rsid w:val="004953D1"/>
    <w:rsid w:val="00496317"/>
    <w:rsid w:val="004972A3"/>
    <w:rsid w:val="004A0D8C"/>
    <w:rsid w:val="004A0E9B"/>
    <w:rsid w:val="004A1EFF"/>
    <w:rsid w:val="004A2318"/>
    <w:rsid w:val="004A484B"/>
    <w:rsid w:val="004A503C"/>
    <w:rsid w:val="004A59EE"/>
    <w:rsid w:val="004A7DEE"/>
    <w:rsid w:val="004B3C40"/>
    <w:rsid w:val="004B3C6C"/>
    <w:rsid w:val="004B511A"/>
    <w:rsid w:val="004B523A"/>
    <w:rsid w:val="004B6420"/>
    <w:rsid w:val="004B6D2C"/>
    <w:rsid w:val="004B758E"/>
    <w:rsid w:val="004B78EC"/>
    <w:rsid w:val="004C0C97"/>
    <w:rsid w:val="004C56FC"/>
    <w:rsid w:val="004C5EB0"/>
    <w:rsid w:val="004C6621"/>
    <w:rsid w:val="004C7F31"/>
    <w:rsid w:val="004D099D"/>
    <w:rsid w:val="004D378C"/>
    <w:rsid w:val="004D4286"/>
    <w:rsid w:val="004D5B5D"/>
    <w:rsid w:val="004D6B90"/>
    <w:rsid w:val="004D74A7"/>
    <w:rsid w:val="004E0A20"/>
    <w:rsid w:val="004E11ED"/>
    <w:rsid w:val="004E3216"/>
    <w:rsid w:val="004E59F4"/>
    <w:rsid w:val="004E5DAA"/>
    <w:rsid w:val="004F049E"/>
    <w:rsid w:val="004F0E7D"/>
    <w:rsid w:val="004F1D28"/>
    <w:rsid w:val="004F2B63"/>
    <w:rsid w:val="004F4164"/>
    <w:rsid w:val="004F5A24"/>
    <w:rsid w:val="00500AFE"/>
    <w:rsid w:val="00500C76"/>
    <w:rsid w:val="00502452"/>
    <w:rsid w:val="00503F49"/>
    <w:rsid w:val="005046F6"/>
    <w:rsid w:val="00504CCC"/>
    <w:rsid w:val="0050573D"/>
    <w:rsid w:val="00507207"/>
    <w:rsid w:val="00507DA9"/>
    <w:rsid w:val="005104BF"/>
    <w:rsid w:val="00512738"/>
    <w:rsid w:val="005129EC"/>
    <w:rsid w:val="00513D34"/>
    <w:rsid w:val="0051417D"/>
    <w:rsid w:val="0051451C"/>
    <w:rsid w:val="005150CB"/>
    <w:rsid w:val="00515497"/>
    <w:rsid w:val="00516CF0"/>
    <w:rsid w:val="00517CD8"/>
    <w:rsid w:val="00520AD7"/>
    <w:rsid w:val="00520EA1"/>
    <w:rsid w:val="00521380"/>
    <w:rsid w:val="00521A09"/>
    <w:rsid w:val="00522899"/>
    <w:rsid w:val="005229C2"/>
    <w:rsid w:val="0052595E"/>
    <w:rsid w:val="005306CC"/>
    <w:rsid w:val="005323B6"/>
    <w:rsid w:val="005355F5"/>
    <w:rsid w:val="0054062B"/>
    <w:rsid w:val="005429FA"/>
    <w:rsid w:val="005444E7"/>
    <w:rsid w:val="00544C01"/>
    <w:rsid w:val="00544CCE"/>
    <w:rsid w:val="00547178"/>
    <w:rsid w:val="00550792"/>
    <w:rsid w:val="00550DBE"/>
    <w:rsid w:val="005520F2"/>
    <w:rsid w:val="0055394E"/>
    <w:rsid w:val="0055398D"/>
    <w:rsid w:val="005541CF"/>
    <w:rsid w:val="00554F83"/>
    <w:rsid w:val="00555005"/>
    <w:rsid w:val="00555836"/>
    <w:rsid w:val="00556F13"/>
    <w:rsid w:val="00557760"/>
    <w:rsid w:val="00570003"/>
    <w:rsid w:val="00570279"/>
    <w:rsid w:val="00574146"/>
    <w:rsid w:val="0058040E"/>
    <w:rsid w:val="005807B3"/>
    <w:rsid w:val="00581953"/>
    <w:rsid w:val="005821F9"/>
    <w:rsid w:val="005867F8"/>
    <w:rsid w:val="00586B05"/>
    <w:rsid w:val="00587DFC"/>
    <w:rsid w:val="00590C97"/>
    <w:rsid w:val="00591D94"/>
    <w:rsid w:val="00592069"/>
    <w:rsid w:val="0059206D"/>
    <w:rsid w:val="00592AFA"/>
    <w:rsid w:val="00592F26"/>
    <w:rsid w:val="00595DCC"/>
    <w:rsid w:val="0059660B"/>
    <w:rsid w:val="005A0D33"/>
    <w:rsid w:val="005A1A23"/>
    <w:rsid w:val="005A2844"/>
    <w:rsid w:val="005A3435"/>
    <w:rsid w:val="005A3EFB"/>
    <w:rsid w:val="005A4901"/>
    <w:rsid w:val="005A6244"/>
    <w:rsid w:val="005A69B7"/>
    <w:rsid w:val="005B11B9"/>
    <w:rsid w:val="005B451D"/>
    <w:rsid w:val="005B4D0B"/>
    <w:rsid w:val="005C00CE"/>
    <w:rsid w:val="005C114F"/>
    <w:rsid w:val="005C4D9F"/>
    <w:rsid w:val="005D3372"/>
    <w:rsid w:val="005D3493"/>
    <w:rsid w:val="005D3CBE"/>
    <w:rsid w:val="005D5A6E"/>
    <w:rsid w:val="005D64E5"/>
    <w:rsid w:val="005D7FBC"/>
    <w:rsid w:val="005E08A7"/>
    <w:rsid w:val="005E08D8"/>
    <w:rsid w:val="005E1D63"/>
    <w:rsid w:val="005E1EC6"/>
    <w:rsid w:val="005E21B3"/>
    <w:rsid w:val="005E21B4"/>
    <w:rsid w:val="005E27EA"/>
    <w:rsid w:val="005E466E"/>
    <w:rsid w:val="005E6063"/>
    <w:rsid w:val="005E6EE3"/>
    <w:rsid w:val="005F1C5D"/>
    <w:rsid w:val="005F781A"/>
    <w:rsid w:val="00600501"/>
    <w:rsid w:val="00601C19"/>
    <w:rsid w:val="0060246C"/>
    <w:rsid w:val="00604F04"/>
    <w:rsid w:val="00606FFC"/>
    <w:rsid w:val="00610489"/>
    <w:rsid w:val="00610DA0"/>
    <w:rsid w:val="00610EB2"/>
    <w:rsid w:val="00611DA4"/>
    <w:rsid w:val="006121AA"/>
    <w:rsid w:val="0061464A"/>
    <w:rsid w:val="006152F7"/>
    <w:rsid w:val="00615DF2"/>
    <w:rsid w:val="006168EF"/>
    <w:rsid w:val="00616C18"/>
    <w:rsid w:val="00620316"/>
    <w:rsid w:val="006221A7"/>
    <w:rsid w:val="00623BA1"/>
    <w:rsid w:val="00624C71"/>
    <w:rsid w:val="00624DEC"/>
    <w:rsid w:val="00624E97"/>
    <w:rsid w:val="0062531B"/>
    <w:rsid w:val="00627702"/>
    <w:rsid w:val="00630C9F"/>
    <w:rsid w:val="006315C3"/>
    <w:rsid w:val="006319DE"/>
    <w:rsid w:val="00632BE7"/>
    <w:rsid w:val="00633D4D"/>
    <w:rsid w:val="00633FF0"/>
    <w:rsid w:val="00634706"/>
    <w:rsid w:val="00634BB3"/>
    <w:rsid w:val="00634C1D"/>
    <w:rsid w:val="006360D9"/>
    <w:rsid w:val="0063650D"/>
    <w:rsid w:val="006367BF"/>
    <w:rsid w:val="00636C50"/>
    <w:rsid w:val="00637328"/>
    <w:rsid w:val="00640D46"/>
    <w:rsid w:val="006419DD"/>
    <w:rsid w:val="00642002"/>
    <w:rsid w:val="00643259"/>
    <w:rsid w:val="00644FD2"/>
    <w:rsid w:val="0065038C"/>
    <w:rsid w:val="006557BB"/>
    <w:rsid w:val="00661EDF"/>
    <w:rsid w:val="0066353A"/>
    <w:rsid w:val="0066655A"/>
    <w:rsid w:val="00666D68"/>
    <w:rsid w:val="00667F18"/>
    <w:rsid w:val="00670CDE"/>
    <w:rsid w:val="00671D09"/>
    <w:rsid w:val="0067513C"/>
    <w:rsid w:val="00683E31"/>
    <w:rsid w:val="00686142"/>
    <w:rsid w:val="00687642"/>
    <w:rsid w:val="00690B2A"/>
    <w:rsid w:val="006934D7"/>
    <w:rsid w:val="00693945"/>
    <w:rsid w:val="00695791"/>
    <w:rsid w:val="006957E7"/>
    <w:rsid w:val="00696E7D"/>
    <w:rsid w:val="0069756B"/>
    <w:rsid w:val="00697EBD"/>
    <w:rsid w:val="006A0787"/>
    <w:rsid w:val="006A1510"/>
    <w:rsid w:val="006A1AC5"/>
    <w:rsid w:val="006A30B7"/>
    <w:rsid w:val="006A51F7"/>
    <w:rsid w:val="006A5F90"/>
    <w:rsid w:val="006A73D2"/>
    <w:rsid w:val="006B029F"/>
    <w:rsid w:val="006B0715"/>
    <w:rsid w:val="006B1D06"/>
    <w:rsid w:val="006B20AB"/>
    <w:rsid w:val="006B22E4"/>
    <w:rsid w:val="006B352A"/>
    <w:rsid w:val="006B3CDD"/>
    <w:rsid w:val="006B6425"/>
    <w:rsid w:val="006C068B"/>
    <w:rsid w:val="006C3046"/>
    <w:rsid w:val="006C3763"/>
    <w:rsid w:val="006C5AAE"/>
    <w:rsid w:val="006C5EEF"/>
    <w:rsid w:val="006C6802"/>
    <w:rsid w:val="006D010F"/>
    <w:rsid w:val="006D05D6"/>
    <w:rsid w:val="006D081D"/>
    <w:rsid w:val="006D2105"/>
    <w:rsid w:val="006D2FD0"/>
    <w:rsid w:val="006D5D33"/>
    <w:rsid w:val="006E1E8D"/>
    <w:rsid w:val="006E22E8"/>
    <w:rsid w:val="006E2E5F"/>
    <w:rsid w:val="006E3FEA"/>
    <w:rsid w:val="006E44C8"/>
    <w:rsid w:val="006E53CF"/>
    <w:rsid w:val="006E7FDF"/>
    <w:rsid w:val="006F4780"/>
    <w:rsid w:val="006F5272"/>
    <w:rsid w:val="006F7248"/>
    <w:rsid w:val="006F74CC"/>
    <w:rsid w:val="00700038"/>
    <w:rsid w:val="007013ED"/>
    <w:rsid w:val="00702A57"/>
    <w:rsid w:val="00702CEC"/>
    <w:rsid w:val="00703F97"/>
    <w:rsid w:val="0070425D"/>
    <w:rsid w:val="00705368"/>
    <w:rsid w:val="00705815"/>
    <w:rsid w:val="00707EBE"/>
    <w:rsid w:val="00712A4F"/>
    <w:rsid w:val="007143CF"/>
    <w:rsid w:val="00714567"/>
    <w:rsid w:val="00715BC0"/>
    <w:rsid w:val="007222AF"/>
    <w:rsid w:val="00722319"/>
    <w:rsid w:val="00722FA0"/>
    <w:rsid w:val="0072375C"/>
    <w:rsid w:val="0072377F"/>
    <w:rsid w:val="00724297"/>
    <w:rsid w:val="00725F8B"/>
    <w:rsid w:val="00725FEC"/>
    <w:rsid w:val="00726D74"/>
    <w:rsid w:val="0072706C"/>
    <w:rsid w:val="00727686"/>
    <w:rsid w:val="0073209F"/>
    <w:rsid w:val="0073249F"/>
    <w:rsid w:val="00732864"/>
    <w:rsid w:val="00733A38"/>
    <w:rsid w:val="00733A97"/>
    <w:rsid w:val="00735E52"/>
    <w:rsid w:val="00735ED0"/>
    <w:rsid w:val="00737AAF"/>
    <w:rsid w:val="00743359"/>
    <w:rsid w:val="00743D27"/>
    <w:rsid w:val="0074592C"/>
    <w:rsid w:val="007464BC"/>
    <w:rsid w:val="00747D0A"/>
    <w:rsid w:val="00752780"/>
    <w:rsid w:val="00753735"/>
    <w:rsid w:val="00753EC3"/>
    <w:rsid w:val="00755B9F"/>
    <w:rsid w:val="00755F9F"/>
    <w:rsid w:val="007569DE"/>
    <w:rsid w:val="007603CD"/>
    <w:rsid w:val="00761613"/>
    <w:rsid w:val="00763B1F"/>
    <w:rsid w:val="0076414F"/>
    <w:rsid w:val="0076605C"/>
    <w:rsid w:val="00766681"/>
    <w:rsid w:val="00767FA1"/>
    <w:rsid w:val="007709CD"/>
    <w:rsid w:val="00771738"/>
    <w:rsid w:val="00774776"/>
    <w:rsid w:val="0077597B"/>
    <w:rsid w:val="00775B7C"/>
    <w:rsid w:val="00777ED3"/>
    <w:rsid w:val="00782471"/>
    <w:rsid w:val="00783862"/>
    <w:rsid w:val="007870AB"/>
    <w:rsid w:val="007874E6"/>
    <w:rsid w:val="00787690"/>
    <w:rsid w:val="007942A2"/>
    <w:rsid w:val="007943BC"/>
    <w:rsid w:val="00796919"/>
    <w:rsid w:val="00796C68"/>
    <w:rsid w:val="007A07E6"/>
    <w:rsid w:val="007A2341"/>
    <w:rsid w:val="007A5802"/>
    <w:rsid w:val="007A66DB"/>
    <w:rsid w:val="007A67C4"/>
    <w:rsid w:val="007A78C8"/>
    <w:rsid w:val="007B0386"/>
    <w:rsid w:val="007B30F6"/>
    <w:rsid w:val="007B56BC"/>
    <w:rsid w:val="007B621C"/>
    <w:rsid w:val="007B6FAC"/>
    <w:rsid w:val="007C1099"/>
    <w:rsid w:val="007C1292"/>
    <w:rsid w:val="007C1DFD"/>
    <w:rsid w:val="007C2498"/>
    <w:rsid w:val="007C2982"/>
    <w:rsid w:val="007C499A"/>
    <w:rsid w:val="007C5D0E"/>
    <w:rsid w:val="007C6A12"/>
    <w:rsid w:val="007D1B52"/>
    <w:rsid w:val="007D25B1"/>
    <w:rsid w:val="007D2E59"/>
    <w:rsid w:val="007D3881"/>
    <w:rsid w:val="007D4BFE"/>
    <w:rsid w:val="007E053C"/>
    <w:rsid w:val="007E1384"/>
    <w:rsid w:val="007E17C0"/>
    <w:rsid w:val="007E19C3"/>
    <w:rsid w:val="007E300F"/>
    <w:rsid w:val="007F1215"/>
    <w:rsid w:val="007F1634"/>
    <w:rsid w:val="007F2DA4"/>
    <w:rsid w:val="007F2FB5"/>
    <w:rsid w:val="007F4321"/>
    <w:rsid w:val="007F4B98"/>
    <w:rsid w:val="007F65C3"/>
    <w:rsid w:val="007F79BC"/>
    <w:rsid w:val="00800E0B"/>
    <w:rsid w:val="00802726"/>
    <w:rsid w:val="00803345"/>
    <w:rsid w:val="008045B4"/>
    <w:rsid w:val="00804C8F"/>
    <w:rsid w:val="008163B5"/>
    <w:rsid w:val="00817B94"/>
    <w:rsid w:val="0082097F"/>
    <w:rsid w:val="00822590"/>
    <w:rsid w:val="00823611"/>
    <w:rsid w:val="0082368B"/>
    <w:rsid w:val="00825255"/>
    <w:rsid w:val="0082576A"/>
    <w:rsid w:val="0082598C"/>
    <w:rsid w:val="00825CB0"/>
    <w:rsid w:val="0082632A"/>
    <w:rsid w:val="00830CB1"/>
    <w:rsid w:val="0083260E"/>
    <w:rsid w:val="0083525E"/>
    <w:rsid w:val="00836BD1"/>
    <w:rsid w:val="00837EBC"/>
    <w:rsid w:val="0084075B"/>
    <w:rsid w:val="0084099E"/>
    <w:rsid w:val="00840FE1"/>
    <w:rsid w:val="00841214"/>
    <w:rsid w:val="008421AC"/>
    <w:rsid w:val="0084229A"/>
    <w:rsid w:val="00845714"/>
    <w:rsid w:val="008473CD"/>
    <w:rsid w:val="0085017D"/>
    <w:rsid w:val="00850A69"/>
    <w:rsid w:val="00851FC8"/>
    <w:rsid w:val="00852106"/>
    <w:rsid w:val="00852922"/>
    <w:rsid w:val="00852BA6"/>
    <w:rsid w:val="00855610"/>
    <w:rsid w:val="00861CAF"/>
    <w:rsid w:val="00864097"/>
    <w:rsid w:val="00866074"/>
    <w:rsid w:val="00867CF2"/>
    <w:rsid w:val="008736EB"/>
    <w:rsid w:val="00874019"/>
    <w:rsid w:val="00874CFC"/>
    <w:rsid w:val="00877893"/>
    <w:rsid w:val="00882580"/>
    <w:rsid w:val="00882A70"/>
    <w:rsid w:val="00885332"/>
    <w:rsid w:val="00887261"/>
    <w:rsid w:val="008874A9"/>
    <w:rsid w:val="008874DA"/>
    <w:rsid w:val="00887E63"/>
    <w:rsid w:val="00890F50"/>
    <w:rsid w:val="008911E7"/>
    <w:rsid w:val="00892B4A"/>
    <w:rsid w:val="008931B8"/>
    <w:rsid w:val="008962CA"/>
    <w:rsid w:val="008A2D9E"/>
    <w:rsid w:val="008A4FBB"/>
    <w:rsid w:val="008A5A4F"/>
    <w:rsid w:val="008B0BD5"/>
    <w:rsid w:val="008B1EFC"/>
    <w:rsid w:val="008B2529"/>
    <w:rsid w:val="008B282C"/>
    <w:rsid w:val="008B405C"/>
    <w:rsid w:val="008B7C08"/>
    <w:rsid w:val="008C1E4D"/>
    <w:rsid w:val="008C2C1B"/>
    <w:rsid w:val="008C4B52"/>
    <w:rsid w:val="008C5DAC"/>
    <w:rsid w:val="008C6E2E"/>
    <w:rsid w:val="008D18CD"/>
    <w:rsid w:val="008D4406"/>
    <w:rsid w:val="008D4CBF"/>
    <w:rsid w:val="008E6077"/>
    <w:rsid w:val="008E6D7D"/>
    <w:rsid w:val="008F11B4"/>
    <w:rsid w:val="008F1E12"/>
    <w:rsid w:val="008F245E"/>
    <w:rsid w:val="008F29CE"/>
    <w:rsid w:val="008F354F"/>
    <w:rsid w:val="008F6054"/>
    <w:rsid w:val="008F72A1"/>
    <w:rsid w:val="008F72CC"/>
    <w:rsid w:val="008F7B37"/>
    <w:rsid w:val="009006C5"/>
    <w:rsid w:val="0090196D"/>
    <w:rsid w:val="00901C61"/>
    <w:rsid w:val="00902919"/>
    <w:rsid w:val="009029BC"/>
    <w:rsid w:val="009041EC"/>
    <w:rsid w:val="00904331"/>
    <w:rsid w:val="0091178D"/>
    <w:rsid w:val="00911FF5"/>
    <w:rsid w:val="0091202C"/>
    <w:rsid w:val="00912065"/>
    <w:rsid w:val="009128E9"/>
    <w:rsid w:val="00912DA2"/>
    <w:rsid w:val="00912F1D"/>
    <w:rsid w:val="00913260"/>
    <w:rsid w:val="009140AF"/>
    <w:rsid w:val="00915846"/>
    <w:rsid w:val="00916E6D"/>
    <w:rsid w:val="00917149"/>
    <w:rsid w:val="009174C1"/>
    <w:rsid w:val="00920335"/>
    <w:rsid w:val="00921E0A"/>
    <w:rsid w:val="00923A39"/>
    <w:rsid w:val="00923F4E"/>
    <w:rsid w:val="00924411"/>
    <w:rsid w:val="00924BC3"/>
    <w:rsid w:val="00930C00"/>
    <w:rsid w:val="009311DD"/>
    <w:rsid w:val="009319B4"/>
    <w:rsid w:val="009345F9"/>
    <w:rsid w:val="00934CDB"/>
    <w:rsid w:val="00941C77"/>
    <w:rsid w:val="0094331B"/>
    <w:rsid w:val="0095121F"/>
    <w:rsid w:val="009544F8"/>
    <w:rsid w:val="00961486"/>
    <w:rsid w:val="00962677"/>
    <w:rsid w:val="00963FAA"/>
    <w:rsid w:val="00965D66"/>
    <w:rsid w:val="00966103"/>
    <w:rsid w:val="0096720E"/>
    <w:rsid w:val="00971C60"/>
    <w:rsid w:val="00972375"/>
    <w:rsid w:val="00973632"/>
    <w:rsid w:val="0097471B"/>
    <w:rsid w:val="009750F2"/>
    <w:rsid w:val="0097574E"/>
    <w:rsid w:val="00976534"/>
    <w:rsid w:val="0097663B"/>
    <w:rsid w:val="009778C3"/>
    <w:rsid w:val="00977FEE"/>
    <w:rsid w:val="00980707"/>
    <w:rsid w:val="009810C5"/>
    <w:rsid w:val="00981CB4"/>
    <w:rsid w:val="0098312C"/>
    <w:rsid w:val="009833AE"/>
    <w:rsid w:val="0098365B"/>
    <w:rsid w:val="009843A3"/>
    <w:rsid w:val="00984CD2"/>
    <w:rsid w:val="009865A4"/>
    <w:rsid w:val="00987513"/>
    <w:rsid w:val="00992389"/>
    <w:rsid w:val="009923F4"/>
    <w:rsid w:val="009939A2"/>
    <w:rsid w:val="0099445E"/>
    <w:rsid w:val="009957AB"/>
    <w:rsid w:val="009965D1"/>
    <w:rsid w:val="00996A29"/>
    <w:rsid w:val="009A01F4"/>
    <w:rsid w:val="009A3119"/>
    <w:rsid w:val="009A57C1"/>
    <w:rsid w:val="009A6D11"/>
    <w:rsid w:val="009B1515"/>
    <w:rsid w:val="009B18E5"/>
    <w:rsid w:val="009B1E6F"/>
    <w:rsid w:val="009B29C9"/>
    <w:rsid w:val="009B3F1F"/>
    <w:rsid w:val="009B407D"/>
    <w:rsid w:val="009B47AA"/>
    <w:rsid w:val="009B549B"/>
    <w:rsid w:val="009B56D4"/>
    <w:rsid w:val="009B63C9"/>
    <w:rsid w:val="009C27CA"/>
    <w:rsid w:val="009C36C5"/>
    <w:rsid w:val="009C495C"/>
    <w:rsid w:val="009C6333"/>
    <w:rsid w:val="009C6896"/>
    <w:rsid w:val="009D1D6E"/>
    <w:rsid w:val="009D52F7"/>
    <w:rsid w:val="009D6687"/>
    <w:rsid w:val="009D6FE2"/>
    <w:rsid w:val="009D7CE0"/>
    <w:rsid w:val="009E3231"/>
    <w:rsid w:val="009E466A"/>
    <w:rsid w:val="009E7EE7"/>
    <w:rsid w:val="009E7FC2"/>
    <w:rsid w:val="009F22CF"/>
    <w:rsid w:val="009F264D"/>
    <w:rsid w:val="009F2DBE"/>
    <w:rsid w:val="009F4475"/>
    <w:rsid w:val="009F518D"/>
    <w:rsid w:val="009F66DA"/>
    <w:rsid w:val="00A00B4E"/>
    <w:rsid w:val="00A00E08"/>
    <w:rsid w:val="00A033BC"/>
    <w:rsid w:val="00A04110"/>
    <w:rsid w:val="00A06766"/>
    <w:rsid w:val="00A10B43"/>
    <w:rsid w:val="00A11814"/>
    <w:rsid w:val="00A14B5D"/>
    <w:rsid w:val="00A150A1"/>
    <w:rsid w:val="00A177B9"/>
    <w:rsid w:val="00A22C8D"/>
    <w:rsid w:val="00A2592A"/>
    <w:rsid w:val="00A275E1"/>
    <w:rsid w:val="00A276F0"/>
    <w:rsid w:val="00A2770A"/>
    <w:rsid w:val="00A30056"/>
    <w:rsid w:val="00A3118A"/>
    <w:rsid w:val="00A34892"/>
    <w:rsid w:val="00A34AC6"/>
    <w:rsid w:val="00A36C79"/>
    <w:rsid w:val="00A41724"/>
    <w:rsid w:val="00A41DDF"/>
    <w:rsid w:val="00A4303B"/>
    <w:rsid w:val="00A44ECC"/>
    <w:rsid w:val="00A47376"/>
    <w:rsid w:val="00A47C19"/>
    <w:rsid w:val="00A5062B"/>
    <w:rsid w:val="00A50DA3"/>
    <w:rsid w:val="00A51FAB"/>
    <w:rsid w:val="00A538C3"/>
    <w:rsid w:val="00A54963"/>
    <w:rsid w:val="00A557E6"/>
    <w:rsid w:val="00A57133"/>
    <w:rsid w:val="00A578CA"/>
    <w:rsid w:val="00A62764"/>
    <w:rsid w:val="00A62DF9"/>
    <w:rsid w:val="00A658C3"/>
    <w:rsid w:val="00A66E06"/>
    <w:rsid w:val="00A70A76"/>
    <w:rsid w:val="00A72154"/>
    <w:rsid w:val="00A723D5"/>
    <w:rsid w:val="00A73BB2"/>
    <w:rsid w:val="00A74840"/>
    <w:rsid w:val="00A77963"/>
    <w:rsid w:val="00A82385"/>
    <w:rsid w:val="00A82438"/>
    <w:rsid w:val="00A834C2"/>
    <w:rsid w:val="00A855C0"/>
    <w:rsid w:val="00A8647B"/>
    <w:rsid w:val="00A8771F"/>
    <w:rsid w:val="00A9320C"/>
    <w:rsid w:val="00A93ABA"/>
    <w:rsid w:val="00A9607F"/>
    <w:rsid w:val="00A97AB6"/>
    <w:rsid w:val="00A97C61"/>
    <w:rsid w:val="00AA1416"/>
    <w:rsid w:val="00AA329D"/>
    <w:rsid w:val="00AA3F03"/>
    <w:rsid w:val="00AA44FF"/>
    <w:rsid w:val="00AA452B"/>
    <w:rsid w:val="00AA4530"/>
    <w:rsid w:val="00AA4A6C"/>
    <w:rsid w:val="00AA6627"/>
    <w:rsid w:val="00AA7848"/>
    <w:rsid w:val="00AA7EF3"/>
    <w:rsid w:val="00AB26FA"/>
    <w:rsid w:val="00AB2F81"/>
    <w:rsid w:val="00AB4365"/>
    <w:rsid w:val="00AB44D2"/>
    <w:rsid w:val="00AB6A77"/>
    <w:rsid w:val="00AB6EE0"/>
    <w:rsid w:val="00AC0470"/>
    <w:rsid w:val="00AC19E5"/>
    <w:rsid w:val="00AC2A27"/>
    <w:rsid w:val="00AC2BD1"/>
    <w:rsid w:val="00AC3808"/>
    <w:rsid w:val="00AC4191"/>
    <w:rsid w:val="00AC4AE6"/>
    <w:rsid w:val="00AC51CE"/>
    <w:rsid w:val="00AC6293"/>
    <w:rsid w:val="00AC673C"/>
    <w:rsid w:val="00AD1274"/>
    <w:rsid w:val="00AD184A"/>
    <w:rsid w:val="00AD19BF"/>
    <w:rsid w:val="00AD1B44"/>
    <w:rsid w:val="00AD323B"/>
    <w:rsid w:val="00AD32FF"/>
    <w:rsid w:val="00AD3C57"/>
    <w:rsid w:val="00AD5EEB"/>
    <w:rsid w:val="00AE00BF"/>
    <w:rsid w:val="00AE17C0"/>
    <w:rsid w:val="00AE1B9D"/>
    <w:rsid w:val="00AE2E9A"/>
    <w:rsid w:val="00AE31D6"/>
    <w:rsid w:val="00AE3C39"/>
    <w:rsid w:val="00AE3DA8"/>
    <w:rsid w:val="00AE3EE9"/>
    <w:rsid w:val="00AE5C9F"/>
    <w:rsid w:val="00AE5E2D"/>
    <w:rsid w:val="00AE6640"/>
    <w:rsid w:val="00AF17A7"/>
    <w:rsid w:val="00AF3EB9"/>
    <w:rsid w:val="00B003F0"/>
    <w:rsid w:val="00B01040"/>
    <w:rsid w:val="00B03EF2"/>
    <w:rsid w:val="00B042EF"/>
    <w:rsid w:val="00B045BE"/>
    <w:rsid w:val="00B0491A"/>
    <w:rsid w:val="00B0639D"/>
    <w:rsid w:val="00B073D6"/>
    <w:rsid w:val="00B11098"/>
    <w:rsid w:val="00B119B7"/>
    <w:rsid w:val="00B11F82"/>
    <w:rsid w:val="00B11FF4"/>
    <w:rsid w:val="00B13499"/>
    <w:rsid w:val="00B213D4"/>
    <w:rsid w:val="00B22E1D"/>
    <w:rsid w:val="00B249CA"/>
    <w:rsid w:val="00B25417"/>
    <w:rsid w:val="00B26E29"/>
    <w:rsid w:val="00B27146"/>
    <w:rsid w:val="00B31869"/>
    <w:rsid w:val="00B3211C"/>
    <w:rsid w:val="00B33358"/>
    <w:rsid w:val="00B3758D"/>
    <w:rsid w:val="00B37BC3"/>
    <w:rsid w:val="00B43632"/>
    <w:rsid w:val="00B44693"/>
    <w:rsid w:val="00B44799"/>
    <w:rsid w:val="00B457E2"/>
    <w:rsid w:val="00B46ED8"/>
    <w:rsid w:val="00B502E2"/>
    <w:rsid w:val="00B53D38"/>
    <w:rsid w:val="00B53E28"/>
    <w:rsid w:val="00B560F7"/>
    <w:rsid w:val="00B572D2"/>
    <w:rsid w:val="00B57B9C"/>
    <w:rsid w:val="00B62C4F"/>
    <w:rsid w:val="00B62F0A"/>
    <w:rsid w:val="00B63608"/>
    <w:rsid w:val="00B64AAE"/>
    <w:rsid w:val="00B66944"/>
    <w:rsid w:val="00B67266"/>
    <w:rsid w:val="00B71F9E"/>
    <w:rsid w:val="00B72CB8"/>
    <w:rsid w:val="00B736BF"/>
    <w:rsid w:val="00B7464B"/>
    <w:rsid w:val="00B74F1F"/>
    <w:rsid w:val="00B75440"/>
    <w:rsid w:val="00B757F6"/>
    <w:rsid w:val="00B77D9F"/>
    <w:rsid w:val="00B82BA9"/>
    <w:rsid w:val="00B83C04"/>
    <w:rsid w:val="00B865E2"/>
    <w:rsid w:val="00B866AC"/>
    <w:rsid w:val="00B86B62"/>
    <w:rsid w:val="00B8749A"/>
    <w:rsid w:val="00B92309"/>
    <w:rsid w:val="00B9790B"/>
    <w:rsid w:val="00B97E6D"/>
    <w:rsid w:val="00BA0790"/>
    <w:rsid w:val="00BA0C67"/>
    <w:rsid w:val="00BA1CD9"/>
    <w:rsid w:val="00BA213C"/>
    <w:rsid w:val="00BA3965"/>
    <w:rsid w:val="00BA39BA"/>
    <w:rsid w:val="00BA56AA"/>
    <w:rsid w:val="00BA7400"/>
    <w:rsid w:val="00BA74E4"/>
    <w:rsid w:val="00BB1194"/>
    <w:rsid w:val="00BB1595"/>
    <w:rsid w:val="00BB22BF"/>
    <w:rsid w:val="00BB3591"/>
    <w:rsid w:val="00BB63B0"/>
    <w:rsid w:val="00BC09DC"/>
    <w:rsid w:val="00BC24DE"/>
    <w:rsid w:val="00BC2FC6"/>
    <w:rsid w:val="00BC3987"/>
    <w:rsid w:val="00BC5CA7"/>
    <w:rsid w:val="00BD2109"/>
    <w:rsid w:val="00BD2969"/>
    <w:rsid w:val="00BD4815"/>
    <w:rsid w:val="00BD4FCE"/>
    <w:rsid w:val="00BD5BA6"/>
    <w:rsid w:val="00BD6B75"/>
    <w:rsid w:val="00BD72DE"/>
    <w:rsid w:val="00BD7E3D"/>
    <w:rsid w:val="00BE091B"/>
    <w:rsid w:val="00BE0A97"/>
    <w:rsid w:val="00BE1E2C"/>
    <w:rsid w:val="00BE292C"/>
    <w:rsid w:val="00BE3444"/>
    <w:rsid w:val="00BE468E"/>
    <w:rsid w:val="00BE4CB6"/>
    <w:rsid w:val="00BE63EE"/>
    <w:rsid w:val="00BE734C"/>
    <w:rsid w:val="00BE7580"/>
    <w:rsid w:val="00BF0310"/>
    <w:rsid w:val="00BF15C1"/>
    <w:rsid w:val="00BF1E0C"/>
    <w:rsid w:val="00BF2EFF"/>
    <w:rsid w:val="00C013C2"/>
    <w:rsid w:val="00C038BD"/>
    <w:rsid w:val="00C03D75"/>
    <w:rsid w:val="00C11AD3"/>
    <w:rsid w:val="00C11ECE"/>
    <w:rsid w:val="00C1358C"/>
    <w:rsid w:val="00C15086"/>
    <w:rsid w:val="00C1559A"/>
    <w:rsid w:val="00C15CDB"/>
    <w:rsid w:val="00C16D84"/>
    <w:rsid w:val="00C16FA1"/>
    <w:rsid w:val="00C17912"/>
    <w:rsid w:val="00C21682"/>
    <w:rsid w:val="00C2175D"/>
    <w:rsid w:val="00C2262A"/>
    <w:rsid w:val="00C2283C"/>
    <w:rsid w:val="00C234AE"/>
    <w:rsid w:val="00C263B0"/>
    <w:rsid w:val="00C26507"/>
    <w:rsid w:val="00C30014"/>
    <w:rsid w:val="00C334D8"/>
    <w:rsid w:val="00C34E26"/>
    <w:rsid w:val="00C35525"/>
    <w:rsid w:val="00C36D88"/>
    <w:rsid w:val="00C37276"/>
    <w:rsid w:val="00C3795A"/>
    <w:rsid w:val="00C4750F"/>
    <w:rsid w:val="00C50325"/>
    <w:rsid w:val="00C522A9"/>
    <w:rsid w:val="00C5258F"/>
    <w:rsid w:val="00C54A50"/>
    <w:rsid w:val="00C5550D"/>
    <w:rsid w:val="00C557E9"/>
    <w:rsid w:val="00C55AFE"/>
    <w:rsid w:val="00C55F3C"/>
    <w:rsid w:val="00C56708"/>
    <w:rsid w:val="00C56A1D"/>
    <w:rsid w:val="00C60E18"/>
    <w:rsid w:val="00C65803"/>
    <w:rsid w:val="00C660DE"/>
    <w:rsid w:val="00C66604"/>
    <w:rsid w:val="00C67309"/>
    <w:rsid w:val="00C77B58"/>
    <w:rsid w:val="00C82F45"/>
    <w:rsid w:val="00C830EA"/>
    <w:rsid w:val="00C835C5"/>
    <w:rsid w:val="00C858EC"/>
    <w:rsid w:val="00C8658C"/>
    <w:rsid w:val="00C877E2"/>
    <w:rsid w:val="00C87ACF"/>
    <w:rsid w:val="00C900B9"/>
    <w:rsid w:val="00C938FF"/>
    <w:rsid w:val="00C93E81"/>
    <w:rsid w:val="00C945AC"/>
    <w:rsid w:val="00C95361"/>
    <w:rsid w:val="00C962D7"/>
    <w:rsid w:val="00C96997"/>
    <w:rsid w:val="00C96DC3"/>
    <w:rsid w:val="00C96F7D"/>
    <w:rsid w:val="00C9744C"/>
    <w:rsid w:val="00CA0800"/>
    <w:rsid w:val="00CA112C"/>
    <w:rsid w:val="00CA18C7"/>
    <w:rsid w:val="00CA1A19"/>
    <w:rsid w:val="00CA2851"/>
    <w:rsid w:val="00CA2B4F"/>
    <w:rsid w:val="00CA38F2"/>
    <w:rsid w:val="00CA3EFE"/>
    <w:rsid w:val="00CA4D91"/>
    <w:rsid w:val="00CA5193"/>
    <w:rsid w:val="00CB3270"/>
    <w:rsid w:val="00CB6970"/>
    <w:rsid w:val="00CC0DC1"/>
    <w:rsid w:val="00CC3807"/>
    <w:rsid w:val="00CC3862"/>
    <w:rsid w:val="00CC59B6"/>
    <w:rsid w:val="00CC65D6"/>
    <w:rsid w:val="00CC75BA"/>
    <w:rsid w:val="00CD1044"/>
    <w:rsid w:val="00CD173A"/>
    <w:rsid w:val="00CD6193"/>
    <w:rsid w:val="00CD62FD"/>
    <w:rsid w:val="00CD6F17"/>
    <w:rsid w:val="00CD6FE1"/>
    <w:rsid w:val="00CE04AA"/>
    <w:rsid w:val="00CE14A9"/>
    <w:rsid w:val="00CE2A05"/>
    <w:rsid w:val="00CE5054"/>
    <w:rsid w:val="00CE5D2D"/>
    <w:rsid w:val="00CE7AA9"/>
    <w:rsid w:val="00CF3389"/>
    <w:rsid w:val="00CF363F"/>
    <w:rsid w:val="00CF3F23"/>
    <w:rsid w:val="00CF5458"/>
    <w:rsid w:val="00CF5E64"/>
    <w:rsid w:val="00CF7638"/>
    <w:rsid w:val="00CF7BD4"/>
    <w:rsid w:val="00D00422"/>
    <w:rsid w:val="00D00544"/>
    <w:rsid w:val="00D00A47"/>
    <w:rsid w:val="00D01330"/>
    <w:rsid w:val="00D01BC9"/>
    <w:rsid w:val="00D01ED8"/>
    <w:rsid w:val="00D03D04"/>
    <w:rsid w:val="00D0484B"/>
    <w:rsid w:val="00D048ED"/>
    <w:rsid w:val="00D05501"/>
    <w:rsid w:val="00D062CC"/>
    <w:rsid w:val="00D063C5"/>
    <w:rsid w:val="00D12F24"/>
    <w:rsid w:val="00D15D19"/>
    <w:rsid w:val="00D20C99"/>
    <w:rsid w:val="00D23BAD"/>
    <w:rsid w:val="00D25BAA"/>
    <w:rsid w:val="00D25FF9"/>
    <w:rsid w:val="00D26751"/>
    <w:rsid w:val="00D26FEE"/>
    <w:rsid w:val="00D30943"/>
    <w:rsid w:val="00D32427"/>
    <w:rsid w:val="00D331BE"/>
    <w:rsid w:val="00D34CA9"/>
    <w:rsid w:val="00D350EE"/>
    <w:rsid w:val="00D35F73"/>
    <w:rsid w:val="00D41A98"/>
    <w:rsid w:val="00D44474"/>
    <w:rsid w:val="00D45BC5"/>
    <w:rsid w:val="00D45E1C"/>
    <w:rsid w:val="00D4728C"/>
    <w:rsid w:val="00D5001B"/>
    <w:rsid w:val="00D5183C"/>
    <w:rsid w:val="00D5409E"/>
    <w:rsid w:val="00D54329"/>
    <w:rsid w:val="00D560FA"/>
    <w:rsid w:val="00D611A4"/>
    <w:rsid w:val="00D620B9"/>
    <w:rsid w:val="00D65315"/>
    <w:rsid w:val="00D671B5"/>
    <w:rsid w:val="00D674EA"/>
    <w:rsid w:val="00D709A9"/>
    <w:rsid w:val="00D71E69"/>
    <w:rsid w:val="00D72EBB"/>
    <w:rsid w:val="00D73329"/>
    <w:rsid w:val="00D73981"/>
    <w:rsid w:val="00D739BE"/>
    <w:rsid w:val="00D764C0"/>
    <w:rsid w:val="00D80D84"/>
    <w:rsid w:val="00D83A6D"/>
    <w:rsid w:val="00D856C1"/>
    <w:rsid w:val="00D87081"/>
    <w:rsid w:val="00D876A9"/>
    <w:rsid w:val="00D87B16"/>
    <w:rsid w:val="00D87DC1"/>
    <w:rsid w:val="00D9089C"/>
    <w:rsid w:val="00D90F4C"/>
    <w:rsid w:val="00D91035"/>
    <w:rsid w:val="00D953C1"/>
    <w:rsid w:val="00D967E3"/>
    <w:rsid w:val="00DA12CA"/>
    <w:rsid w:val="00DA18EB"/>
    <w:rsid w:val="00DA271E"/>
    <w:rsid w:val="00DA6F51"/>
    <w:rsid w:val="00DB0D7E"/>
    <w:rsid w:val="00DB0E77"/>
    <w:rsid w:val="00DB2C0A"/>
    <w:rsid w:val="00DB308C"/>
    <w:rsid w:val="00DB322C"/>
    <w:rsid w:val="00DB3650"/>
    <w:rsid w:val="00DB36E4"/>
    <w:rsid w:val="00DB3740"/>
    <w:rsid w:val="00DB3CFC"/>
    <w:rsid w:val="00DB3FC0"/>
    <w:rsid w:val="00DC1BD5"/>
    <w:rsid w:val="00DC206E"/>
    <w:rsid w:val="00DC388F"/>
    <w:rsid w:val="00DC6D2D"/>
    <w:rsid w:val="00DC7700"/>
    <w:rsid w:val="00DD2DD1"/>
    <w:rsid w:val="00DD330E"/>
    <w:rsid w:val="00DD340C"/>
    <w:rsid w:val="00DD3893"/>
    <w:rsid w:val="00DD4C8C"/>
    <w:rsid w:val="00DE067E"/>
    <w:rsid w:val="00DE16F7"/>
    <w:rsid w:val="00DE18B3"/>
    <w:rsid w:val="00DE1E3B"/>
    <w:rsid w:val="00DE29E2"/>
    <w:rsid w:val="00DE2F1A"/>
    <w:rsid w:val="00DE4026"/>
    <w:rsid w:val="00DE4079"/>
    <w:rsid w:val="00DE538A"/>
    <w:rsid w:val="00DE6A31"/>
    <w:rsid w:val="00DE753D"/>
    <w:rsid w:val="00DF088A"/>
    <w:rsid w:val="00DF26CB"/>
    <w:rsid w:val="00DF5660"/>
    <w:rsid w:val="00DF5C04"/>
    <w:rsid w:val="00DF64B0"/>
    <w:rsid w:val="00DF6CC1"/>
    <w:rsid w:val="00DF6EDA"/>
    <w:rsid w:val="00DF798F"/>
    <w:rsid w:val="00E00564"/>
    <w:rsid w:val="00E00DC3"/>
    <w:rsid w:val="00E0110E"/>
    <w:rsid w:val="00E0148C"/>
    <w:rsid w:val="00E02BEE"/>
    <w:rsid w:val="00E03227"/>
    <w:rsid w:val="00E03F2C"/>
    <w:rsid w:val="00E05D6F"/>
    <w:rsid w:val="00E06CE3"/>
    <w:rsid w:val="00E07541"/>
    <w:rsid w:val="00E108B4"/>
    <w:rsid w:val="00E109FB"/>
    <w:rsid w:val="00E10BCC"/>
    <w:rsid w:val="00E11179"/>
    <w:rsid w:val="00E11C87"/>
    <w:rsid w:val="00E12429"/>
    <w:rsid w:val="00E147DB"/>
    <w:rsid w:val="00E173AD"/>
    <w:rsid w:val="00E17BCC"/>
    <w:rsid w:val="00E20C77"/>
    <w:rsid w:val="00E22DD7"/>
    <w:rsid w:val="00E23045"/>
    <w:rsid w:val="00E2444B"/>
    <w:rsid w:val="00E262AC"/>
    <w:rsid w:val="00E266AA"/>
    <w:rsid w:val="00E26BE7"/>
    <w:rsid w:val="00E32364"/>
    <w:rsid w:val="00E36B43"/>
    <w:rsid w:val="00E370EE"/>
    <w:rsid w:val="00E37308"/>
    <w:rsid w:val="00E43151"/>
    <w:rsid w:val="00E433F6"/>
    <w:rsid w:val="00E45CA1"/>
    <w:rsid w:val="00E47FC0"/>
    <w:rsid w:val="00E51004"/>
    <w:rsid w:val="00E51F04"/>
    <w:rsid w:val="00E52340"/>
    <w:rsid w:val="00E53A7B"/>
    <w:rsid w:val="00E55657"/>
    <w:rsid w:val="00E621E7"/>
    <w:rsid w:val="00E65B36"/>
    <w:rsid w:val="00E6679D"/>
    <w:rsid w:val="00E66A5F"/>
    <w:rsid w:val="00E66AFC"/>
    <w:rsid w:val="00E66F9D"/>
    <w:rsid w:val="00E70C57"/>
    <w:rsid w:val="00E70D3E"/>
    <w:rsid w:val="00E744C6"/>
    <w:rsid w:val="00E7734A"/>
    <w:rsid w:val="00E7747B"/>
    <w:rsid w:val="00E77548"/>
    <w:rsid w:val="00E80147"/>
    <w:rsid w:val="00E80176"/>
    <w:rsid w:val="00E80F09"/>
    <w:rsid w:val="00E8367E"/>
    <w:rsid w:val="00E84F0B"/>
    <w:rsid w:val="00E85376"/>
    <w:rsid w:val="00E86EC0"/>
    <w:rsid w:val="00E8704C"/>
    <w:rsid w:val="00E913C1"/>
    <w:rsid w:val="00E96940"/>
    <w:rsid w:val="00E96A09"/>
    <w:rsid w:val="00E96D63"/>
    <w:rsid w:val="00E97E3C"/>
    <w:rsid w:val="00EA26F4"/>
    <w:rsid w:val="00EA327A"/>
    <w:rsid w:val="00EA3895"/>
    <w:rsid w:val="00EA3E32"/>
    <w:rsid w:val="00EA43DD"/>
    <w:rsid w:val="00EA47CC"/>
    <w:rsid w:val="00EA4864"/>
    <w:rsid w:val="00EA57F2"/>
    <w:rsid w:val="00EA5842"/>
    <w:rsid w:val="00EA5BA0"/>
    <w:rsid w:val="00EB0C86"/>
    <w:rsid w:val="00EB13D6"/>
    <w:rsid w:val="00EB1DF2"/>
    <w:rsid w:val="00EB3DB8"/>
    <w:rsid w:val="00EB4C89"/>
    <w:rsid w:val="00EB5BD7"/>
    <w:rsid w:val="00EB7740"/>
    <w:rsid w:val="00EC007F"/>
    <w:rsid w:val="00EC0DAB"/>
    <w:rsid w:val="00EC213B"/>
    <w:rsid w:val="00EC2286"/>
    <w:rsid w:val="00EC2634"/>
    <w:rsid w:val="00EC4C8C"/>
    <w:rsid w:val="00EC50C8"/>
    <w:rsid w:val="00EC7CF3"/>
    <w:rsid w:val="00ED0116"/>
    <w:rsid w:val="00ED470A"/>
    <w:rsid w:val="00ED523A"/>
    <w:rsid w:val="00ED6408"/>
    <w:rsid w:val="00ED6766"/>
    <w:rsid w:val="00ED712D"/>
    <w:rsid w:val="00EE0866"/>
    <w:rsid w:val="00EE0920"/>
    <w:rsid w:val="00EE0968"/>
    <w:rsid w:val="00EE1EFE"/>
    <w:rsid w:val="00EE40D9"/>
    <w:rsid w:val="00EE6247"/>
    <w:rsid w:val="00EE6F49"/>
    <w:rsid w:val="00EE7ED2"/>
    <w:rsid w:val="00EF080E"/>
    <w:rsid w:val="00EF2BAF"/>
    <w:rsid w:val="00EF39CE"/>
    <w:rsid w:val="00EF3C48"/>
    <w:rsid w:val="00EF4CB9"/>
    <w:rsid w:val="00EF4ED8"/>
    <w:rsid w:val="00F00994"/>
    <w:rsid w:val="00F0101D"/>
    <w:rsid w:val="00F01D2F"/>
    <w:rsid w:val="00F06082"/>
    <w:rsid w:val="00F06C52"/>
    <w:rsid w:val="00F07B19"/>
    <w:rsid w:val="00F10BE2"/>
    <w:rsid w:val="00F12555"/>
    <w:rsid w:val="00F12A1D"/>
    <w:rsid w:val="00F134E3"/>
    <w:rsid w:val="00F140F4"/>
    <w:rsid w:val="00F1473C"/>
    <w:rsid w:val="00F15045"/>
    <w:rsid w:val="00F174BE"/>
    <w:rsid w:val="00F201CF"/>
    <w:rsid w:val="00F203E2"/>
    <w:rsid w:val="00F20BD0"/>
    <w:rsid w:val="00F212CD"/>
    <w:rsid w:val="00F22539"/>
    <w:rsid w:val="00F23E45"/>
    <w:rsid w:val="00F25492"/>
    <w:rsid w:val="00F258AD"/>
    <w:rsid w:val="00F26928"/>
    <w:rsid w:val="00F277B0"/>
    <w:rsid w:val="00F27FD2"/>
    <w:rsid w:val="00F31ABC"/>
    <w:rsid w:val="00F3255A"/>
    <w:rsid w:val="00F3324A"/>
    <w:rsid w:val="00F36A2C"/>
    <w:rsid w:val="00F36D49"/>
    <w:rsid w:val="00F40CBC"/>
    <w:rsid w:val="00F431EE"/>
    <w:rsid w:val="00F43C3F"/>
    <w:rsid w:val="00F43D2C"/>
    <w:rsid w:val="00F45B17"/>
    <w:rsid w:val="00F473F4"/>
    <w:rsid w:val="00F47E5A"/>
    <w:rsid w:val="00F500B4"/>
    <w:rsid w:val="00F50CF5"/>
    <w:rsid w:val="00F513AE"/>
    <w:rsid w:val="00F518B2"/>
    <w:rsid w:val="00F51A15"/>
    <w:rsid w:val="00F530F5"/>
    <w:rsid w:val="00F60BF6"/>
    <w:rsid w:val="00F656BA"/>
    <w:rsid w:val="00F72F58"/>
    <w:rsid w:val="00F73354"/>
    <w:rsid w:val="00F7478D"/>
    <w:rsid w:val="00F7663F"/>
    <w:rsid w:val="00F771AA"/>
    <w:rsid w:val="00F8040B"/>
    <w:rsid w:val="00F81153"/>
    <w:rsid w:val="00F815A8"/>
    <w:rsid w:val="00F81AB1"/>
    <w:rsid w:val="00F82A92"/>
    <w:rsid w:val="00F84CF3"/>
    <w:rsid w:val="00F84F86"/>
    <w:rsid w:val="00F850CE"/>
    <w:rsid w:val="00F85A24"/>
    <w:rsid w:val="00F868B6"/>
    <w:rsid w:val="00F86ED8"/>
    <w:rsid w:val="00F871D2"/>
    <w:rsid w:val="00F922D3"/>
    <w:rsid w:val="00F93483"/>
    <w:rsid w:val="00F94EB0"/>
    <w:rsid w:val="00F96812"/>
    <w:rsid w:val="00F97A9D"/>
    <w:rsid w:val="00FA10FA"/>
    <w:rsid w:val="00FA1AF2"/>
    <w:rsid w:val="00FA4F72"/>
    <w:rsid w:val="00FA663B"/>
    <w:rsid w:val="00FA7000"/>
    <w:rsid w:val="00FA7127"/>
    <w:rsid w:val="00FB07F0"/>
    <w:rsid w:val="00FB119F"/>
    <w:rsid w:val="00FB445A"/>
    <w:rsid w:val="00FB5412"/>
    <w:rsid w:val="00FB6406"/>
    <w:rsid w:val="00FB6494"/>
    <w:rsid w:val="00FC0C52"/>
    <w:rsid w:val="00FC2DD8"/>
    <w:rsid w:val="00FC44F2"/>
    <w:rsid w:val="00FC5088"/>
    <w:rsid w:val="00FC5ECF"/>
    <w:rsid w:val="00FC7620"/>
    <w:rsid w:val="00FD02A2"/>
    <w:rsid w:val="00FD20D3"/>
    <w:rsid w:val="00FD26DD"/>
    <w:rsid w:val="00FD596A"/>
    <w:rsid w:val="00FD6252"/>
    <w:rsid w:val="00FD6CA3"/>
    <w:rsid w:val="00FE0331"/>
    <w:rsid w:val="00FE0E25"/>
    <w:rsid w:val="00FE10DB"/>
    <w:rsid w:val="00FE24B6"/>
    <w:rsid w:val="00FE382D"/>
    <w:rsid w:val="00FE3B3F"/>
    <w:rsid w:val="00FF226C"/>
    <w:rsid w:val="00FF4FFB"/>
    <w:rsid w:val="00FF7AB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C79A1A2"/>
  <w15:docId w15:val="{26700DAB-9B52-42BA-B890-180A08F9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B6406"/>
    <w:pPr>
      <w:suppressAutoHyphens/>
      <w:spacing w:after="200" w:line="276" w:lineRule="auto"/>
    </w:pPr>
    <w:rPr>
      <w:rFonts w:ascii="Calibri" w:eastAsia="SimSun" w:hAnsi="Calibri" w:cs="Calibri"/>
      <w:sz w:val="22"/>
      <w:szCs w:val="22"/>
      <w:lang w:eastAsia="zh-CN"/>
    </w:rPr>
  </w:style>
  <w:style w:type="paragraph" w:styleId="Nagwek1">
    <w:name w:val="heading 1"/>
    <w:basedOn w:val="Normalny"/>
    <w:next w:val="Normalny"/>
    <w:qFormat/>
    <w:rsid w:val="00A47C19"/>
    <w:pPr>
      <w:keepNext/>
      <w:numPr>
        <w:numId w:val="1"/>
      </w:numPr>
      <w:spacing w:before="240" w:after="60" w:line="240" w:lineRule="auto"/>
      <w:outlineLvl w:val="0"/>
    </w:pPr>
    <w:rPr>
      <w:rFonts w:ascii="Arial" w:eastAsia="Times New Roman" w:hAnsi="Arial" w:cs="Arial"/>
      <w:b/>
      <w:bCs/>
      <w:kern w:val="1"/>
      <w:sz w:val="32"/>
      <w:szCs w:val="32"/>
    </w:rPr>
  </w:style>
  <w:style w:type="paragraph" w:styleId="Nagwek2">
    <w:name w:val="heading 2"/>
    <w:basedOn w:val="Nagwek10"/>
    <w:next w:val="Tekstpodstawowy"/>
    <w:qFormat/>
    <w:rsid w:val="00A47C19"/>
    <w:pPr>
      <w:numPr>
        <w:ilvl w:val="1"/>
        <w:numId w:val="1"/>
      </w:numPr>
      <w:spacing w:before="200" w:after="120"/>
      <w:outlineLvl w:val="1"/>
    </w:pPr>
    <w:rPr>
      <w:b/>
      <w:bCs/>
      <w:sz w:val="32"/>
      <w:szCs w:val="32"/>
    </w:rPr>
  </w:style>
  <w:style w:type="paragraph" w:styleId="Nagwek3">
    <w:name w:val="heading 3"/>
    <w:basedOn w:val="Normalny"/>
    <w:next w:val="Normalny"/>
    <w:qFormat/>
    <w:rsid w:val="00A47C19"/>
    <w:pPr>
      <w:keepNext/>
      <w:numPr>
        <w:ilvl w:val="2"/>
        <w:numId w:val="1"/>
      </w:numPr>
      <w:autoSpaceDE w:val="0"/>
      <w:spacing w:before="240" w:after="60" w:line="240" w:lineRule="auto"/>
      <w:outlineLvl w:val="2"/>
    </w:pPr>
    <w:rPr>
      <w:rFonts w:ascii="Arial" w:eastAsia="Times New Roman" w:hAnsi="Arial" w:cs="Arial"/>
      <w:b/>
      <w:bCs/>
      <w:sz w:val="26"/>
      <w:szCs w:val="26"/>
    </w:rPr>
  </w:style>
  <w:style w:type="paragraph" w:styleId="Nagwek4">
    <w:name w:val="heading 4"/>
    <w:basedOn w:val="Normalny"/>
    <w:next w:val="Normalny"/>
    <w:qFormat/>
    <w:rsid w:val="00A47C19"/>
    <w:pPr>
      <w:keepNext/>
      <w:keepLines/>
      <w:numPr>
        <w:ilvl w:val="3"/>
        <w:numId w:val="1"/>
      </w:numPr>
      <w:spacing w:before="40" w:after="0"/>
      <w:outlineLvl w:val="3"/>
    </w:pPr>
    <w:rPr>
      <w:color w:val="008080"/>
    </w:rPr>
  </w:style>
  <w:style w:type="paragraph" w:styleId="Nagwek5">
    <w:name w:val="heading 5"/>
    <w:basedOn w:val="Normalny"/>
    <w:next w:val="Normalny"/>
    <w:qFormat/>
    <w:rsid w:val="00A47C19"/>
    <w:pPr>
      <w:numPr>
        <w:ilvl w:val="4"/>
        <w:numId w:val="1"/>
      </w:numPr>
      <w:spacing w:before="240" w:after="60" w:line="240" w:lineRule="auto"/>
      <w:outlineLvl w:val="4"/>
    </w:pPr>
    <w:rPr>
      <w:rFonts w:ascii="Times New Roman" w:eastAsia="Times New Roman" w:hAnsi="Times New Roman" w:cs="Times New Roman"/>
      <w:b/>
      <w:bCs/>
      <w:i/>
      <w:i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A47C19"/>
  </w:style>
  <w:style w:type="character" w:customStyle="1" w:styleId="WW8Num1z1">
    <w:name w:val="WW8Num1z1"/>
    <w:rsid w:val="00A47C19"/>
  </w:style>
  <w:style w:type="character" w:customStyle="1" w:styleId="WW8Num1z2">
    <w:name w:val="WW8Num1z2"/>
    <w:rsid w:val="00A47C19"/>
  </w:style>
  <w:style w:type="character" w:customStyle="1" w:styleId="WW8Num1z3">
    <w:name w:val="WW8Num1z3"/>
    <w:rsid w:val="00A47C19"/>
  </w:style>
  <w:style w:type="character" w:customStyle="1" w:styleId="WW8Num1z4">
    <w:name w:val="WW8Num1z4"/>
    <w:rsid w:val="00A47C19"/>
  </w:style>
  <w:style w:type="character" w:customStyle="1" w:styleId="WW8Num1z5">
    <w:name w:val="WW8Num1z5"/>
    <w:rsid w:val="00A47C19"/>
  </w:style>
  <w:style w:type="character" w:customStyle="1" w:styleId="WW8Num1z6">
    <w:name w:val="WW8Num1z6"/>
    <w:rsid w:val="00A47C19"/>
  </w:style>
  <w:style w:type="character" w:customStyle="1" w:styleId="WW8Num1z7">
    <w:name w:val="WW8Num1z7"/>
    <w:rsid w:val="00A47C19"/>
  </w:style>
  <w:style w:type="character" w:customStyle="1" w:styleId="WW8Num1z8">
    <w:name w:val="WW8Num1z8"/>
    <w:rsid w:val="00A47C19"/>
  </w:style>
  <w:style w:type="character" w:customStyle="1" w:styleId="WW8Num2z0">
    <w:name w:val="WW8Num2z0"/>
    <w:rsid w:val="00A47C19"/>
    <w:rPr>
      <w:rFonts w:ascii="Arial" w:hAnsi="Arial" w:cs="Arial"/>
      <w:b/>
    </w:rPr>
  </w:style>
  <w:style w:type="character" w:customStyle="1" w:styleId="WW8Num2z1">
    <w:name w:val="WW8Num2z1"/>
    <w:rsid w:val="00A47C19"/>
  </w:style>
  <w:style w:type="character" w:customStyle="1" w:styleId="WW8Num2z2">
    <w:name w:val="WW8Num2z2"/>
    <w:rsid w:val="00A47C19"/>
  </w:style>
  <w:style w:type="character" w:customStyle="1" w:styleId="WW8Num2z3">
    <w:name w:val="WW8Num2z3"/>
    <w:rsid w:val="00A47C19"/>
  </w:style>
  <w:style w:type="character" w:customStyle="1" w:styleId="WW8Num2z4">
    <w:name w:val="WW8Num2z4"/>
    <w:rsid w:val="00A47C19"/>
  </w:style>
  <w:style w:type="character" w:customStyle="1" w:styleId="WW8Num2z5">
    <w:name w:val="WW8Num2z5"/>
    <w:rsid w:val="00A47C19"/>
  </w:style>
  <w:style w:type="character" w:customStyle="1" w:styleId="WW8Num2z6">
    <w:name w:val="WW8Num2z6"/>
    <w:rsid w:val="00A47C19"/>
  </w:style>
  <w:style w:type="character" w:customStyle="1" w:styleId="WW8Num2z7">
    <w:name w:val="WW8Num2z7"/>
    <w:rsid w:val="00A47C19"/>
  </w:style>
  <w:style w:type="character" w:customStyle="1" w:styleId="WW8Num2z8">
    <w:name w:val="WW8Num2z8"/>
    <w:rsid w:val="00A47C19"/>
  </w:style>
  <w:style w:type="character" w:customStyle="1" w:styleId="WW8Num3z0">
    <w:name w:val="WW8Num3z0"/>
    <w:rsid w:val="00A47C19"/>
    <w:rPr>
      <w:rFonts w:ascii="Arial" w:hAnsi="Arial" w:cs="Arial"/>
      <w:b/>
      <w:bCs/>
    </w:rPr>
  </w:style>
  <w:style w:type="character" w:customStyle="1" w:styleId="WW8Num3z1">
    <w:name w:val="WW8Num3z1"/>
    <w:rsid w:val="00A47C19"/>
  </w:style>
  <w:style w:type="character" w:customStyle="1" w:styleId="WW8Num3z2">
    <w:name w:val="WW8Num3z2"/>
    <w:rsid w:val="00A47C19"/>
  </w:style>
  <w:style w:type="character" w:customStyle="1" w:styleId="WW8Num3z3">
    <w:name w:val="WW8Num3z3"/>
    <w:rsid w:val="00A47C19"/>
  </w:style>
  <w:style w:type="character" w:customStyle="1" w:styleId="WW8Num3z4">
    <w:name w:val="WW8Num3z4"/>
    <w:rsid w:val="00A47C19"/>
  </w:style>
  <w:style w:type="character" w:customStyle="1" w:styleId="WW8Num3z5">
    <w:name w:val="WW8Num3z5"/>
    <w:rsid w:val="00A47C19"/>
  </w:style>
  <w:style w:type="character" w:customStyle="1" w:styleId="WW8Num3z6">
    <w:name w:val="WW8Num3z6"/>
    <w:rsid w:val="00A47C19"/>
  </w:style>
  <w:style w:type="character" w:customStyle="1" w:styleId="WW8Num3z7">
    <w:name w:val="WW8Num3z7"/>
    <w:rsid w:val="00A47C19"/>
  </w:style>
  <w:style w:type="character" w:customStyle="1" w:styleId="WW8Num3z8">
    <w:name w:val="WW8Num3z8"/>
    <w:rsid w:val="00A47C19"/>
  </w:style>
  <w:style w:type="character" w:customStyle="1" w:styleId="WW8Num4z0">
    <w:name w:val="WW8Num4z0"/>
    <w:rsid w:val="00A47C19"/>
    <w:rPr>
      <w:rFonts w:ascii="Arial" w:hAnsi="Arial" w:cs="Arial"/>
      <w:b w:val="0"/>
      <w:bCs w:val="0"/>
    </w:rPr>
  </w:style>
  <w:style w:type="character" w:customStyle="1" w:styleId="WW8Num4z1">
    <w:name w:val="WW8Num4z1"/>
    <w:rsid w:val="00A47C19"/>
    <w:rPr>
      <w:rFonts w:ascii="Arial" w:hAnsi="Arial" w:cs="Arial"/>
    </w:rPr>
  </w:style>
  <w:style w:type="character" w:customStyle="1" w:styleId="WW8Num4z3">
    <w:name w:val="WW8Num4z3"/>
    <w:rsid w:val="00A47C19"/>
  </w:style>
  <w:style w:type="character" w:customStyle="1" w:styleId="WW8Num4z4">
    <w:name w:val="WW8Num4z4"/>
    <w:rsid w:val="00A47C19"/>
  </w:style>
  <w:style w:type="character" w:customStyle="1" w:styleId="WW8Num4z5">
    <w:name w:val="WW8Num4z5"/>
    <w:rsid w:val="00A47C19"/>
  </w:style>
  <w:style w:type="character" w:customStyle="1" w:styleId="WW8Num4z6">
    <w:name w:val="WW8Num4z6"/>
    <w:rsid w:val="00A47C19"/>
  </w:style>
  <w:style w:type="character" w:customStyle="1" w:styleId="WW8Num4z7">
    <w:name w:val="WW8Num4z7"/>
    <w:rsid w:val="00A47C19"/>
  </w:style>
  <w:style w:type="character" w:customStyle="1" w:styleId="WW8Num4z8">
    <w:name w:val="WW8Num4z8"/>
    <w:rsid w:val="00A47C19"/>
  </w:style>
  <w:style w:type="character" w:customStyle="1" w:styleId="WW8Num5z0">
    <w:name w:val="WW8Num5z0"/>
    <w:rsid w:val="00A47C19"/>
  </w:style>
  <w:style w:type="character" w:customStyle="1" w:styleId="WW8Num5z1">
    <w:name w:val="WW8Num5z1"/>
    <w:rsid w:val="00A47C19"/>
  </w:style>
  <w:style w:type="character" w:customStyle="1" w:styleId="WW8Num5z2">
    <w:name w:val="WW8Num5z2"/>
    <w:rsid w:val="00A47C19"/>
  </w:style>
  <w:style w:type="character" w:customStyle="1" w:styleId="WW8Num5z3">
    <w:name w:val="WW8Num5z3"/>
    <w:rsid w:val="00A47C19"/>
  </w:style>
  <w:style w:type="character" w:customStyle="1" w:styleId="WW8Num5z4">
    <w:name w:val="WW8Num5z4"/>
    <w:rsid w:val="00A47C19"/>
  </w:style>
  <w:style w:type="character" w:customStyle="1" w:styleId="WW8Num5z5">
    <w:name w:val="WW8Num5z5"/>
    <w:rsid w:val="00A47C19"/>
  </w:style>
  <w:style w:type="character" w:customStyle="1" w:styleId="WW8Num5z6">
    <w:name w:val="WW8Num5z6"/>
    <w:rsid w:val="00A47C19"/>
  </w:style>
  <w:style w:type="character" w:customStyle="1" w:styleId="WW8Num5z7">
    <w:name w:val="WW8Num5z7"/>
    <w:rsid w:val="00A47C19"/>
  </w:style>
  <w:style w:type="character" w:customStyle="1" w:styleId="WW8Num5z8">
    <w:name w:val="WW8Num5z8"/>
    <w:rsid w:val="00A47C19"/>
  </w:style>
  <w:style w:type="character" w:customStyle="1" w:styleId="WW8Num6z0">
    <w:name w:val="WW8Num6z0"/>
    <w:rsid w:val="00A47C19"/>
    <w:rPr>
      <w:rFonts w:ascii="Arial" w:hAnsi="Arial" w:cs="Arial"/>
      <w:b w:val="0"/>
      <w:bCs w:val="0"/>
    </w:rPr>
  </w:style>
  <w:style w:type="character" w:customStyle="1" w:styleId="WW8Num6z1">
    <w:name w:val="WW8Num6z1"/>
    <w:rsid w:val="00A47C19"/>
    <w:rPr>
      <w:rFonts w:ascii="Arial" w:hAnsi="Arial" w:cs="Arial"/>
      <w:sz w:val="24"/>
      <w:szCs w:val="22"/>
    </w:rPr>
  </w:style>
  <w:style w:type="character" w:customStyle="1" w:styleId="WW8Num6z2">
    <w:name w:val="WW8Num6z2"/>
    <w:rsid w:val="00A47C19"/>
  </w:style>
  <w:style w:type="character" w:customStyle="1" w:styleId="WW8Num6z3">
    <w:name w:val="WW8Num6z3"/>
    <w:rsid w:val="00A47C19"/>
  </w:style>
  <w:style w:type="character" w:customStyle="1" w:styleId="WW8Num6z4">
    <w:name w:val="WW8Num6z4"/>
    <w:rsid w:val="00A47C19"/>
  </w:style>
  <w:style w:type="character" w:customStyle="1" w:styleId="WW8Num6z5">
    <w:name w:val="WW8Num6z5"/>
    <w:rsid w:val="00A47C19"/>
  </w:style>
  <w:style w:type="character" w:customStyle="1" w:styleId="WW8Num6z6">
    <w:name w:val="WW8Num6z6"/>
    <w:rsid w:val="00A47C19"/>
  </w:style>
  <w:style w:type="character" w:customStyle="1" w:styleId="WW8Num6z7">
    <w:name w:val="WW8Num6z7"/>
    <w:rsid w:val="00A47C19"/>
  </w:style>
  <w:style w:type="character" w:customStyle="1" w:styleId="WW8Num6z8">
    <w:name w:val="WW8Num6z8"/>
    <w:rsid w:val="00A47C19"/>
  </w:style>
  <w:style w:type="character" w:customStyle="1" w:styleId="WW8Num7z0">
    <w:name w:val="WW8Num7z0"/>
    <w:rsid w:val="00A47C19"/>
    <w:rPr>
      <w:rFonts w:ascii="Arial" w:hAnsi="Arial" w:cs="Arial"/>
    </w:rPr>
  </w:style>
  <w:style w:type="character" w:customStyle="1" w:styleId="WW8Num7z1">
    <w:name w:val="WW8Num7z1"/>
    <w:rsid w:val="00A47C19"/>
  </w:style>
  <w:style w:type="character" w:customStyle="1" w:styleId="WW8Num7z2">
    <w:name w:val="WW8Num7z2"/>
    <w:rsid w:val="00A47C19"/>
  </w:style>
  <w:style w:type="character" w:customStyle="1" w:styleId="WW8Num7z3">
    <w:name w:val="WW8Num7z3"/>
    <w:rsid w:val="00A47C19"/>
  </w:style>
  <w:style w:type="character" w:customStyle="1" w:styleId="WW8Num7z4">
    <w:name w:val="WW8Num7z4"/>
    <w:rsid w:val="00A47C19"/>
  </w:style>
  <w:style w:type="character" w:customStyle="1" w:styleId="WW8Num7z5">
    <w:name w:val="WW8Num7z5"/>
    <w:rsid w:val="00A47C19"/>
  </w:style>
  <w:style w:type="character" w:customStyle="1" w:styleId="WW8Num7z6">
    <w:name w:val="WW8Num7z6"/>
    <w:rsid w:val="00A47C19"/>
  </w:style>
  <w:style w:type="character" w:customStyle="1" w:styleId="WW8Num7z7">
    <w:name w:val="WW8Num7z7"/>
    <w:rsid w:val="00A47C19"/>
  </w:style>
  <w:style w:type="character" w:customStyle="1" w:styleId="WW8Num7z8">
    <w:name w:val="WW8Num7z8"/>
    <w:rsid w:val="00A47C19"/>
  </w:style>
  <w:style w:type="character" w:customStyle="1" w:styleId="WW8Num8z0">
    <w:name w:val="WW8Num8z0"/>
    <w:rsid w:val="00A47C19"/>
    <w:rPr>
      <w:rFonts w:ascii="Arial" w:hAnsi="Arial" w:cs="Arial"/>
      <w:b/>
      <w:bCs/>
    </w:rPr>
  </w:style>
  <w:style w:type="character" w:customStyle="1" w:styleId="WW8Num8z1">
    <w:name w:val="WW8Num8z1"/>
    <w:rsid w:val="00A47C19"/>
  </w:style>
  <w:style w:type="character" w:customStyle="1" w:styleId="WW8Num8z2">
    <w:name w:val="WW8Num8z2"/>
    <w:rsid w:val="00A47C19"/>
  </w:style>
  <w:style w:type="character" w:customStyle="1" w:styleId="WW8Num8z3">
    <w:name w:val="WW8Num8z3"/>
    <w:rsid w:val="00A47C19"/>
  </w:style>
  <w:style w:type="character" w:customStyle="1" w:styleId="WW8Num8z4">
    <w:name w:val="WW8Num8z4"/>
    <w:rsid w:val="00A47C19"/>
  </w:style>
  <w:style w:type="character" w:customStyle="1" w:styleId="WW8Num8z5">
    <w:name w:val="WW8Num8z5"/>
    <w:rsid w:val="00A47C19"/>
  </w:style>
  <w:style w:type="character" w:customStyle="1" w:styleId="WW8Num8z6">
    <w:name w:val="WW8Num8z6"/>
    <w:rsid w:val="00A47C19"/>
  </w:style>
  <w:style w:type="character" w:customStyle="1" w:styleId="WW8Num8z7">
    <w:name w:val="WW8Num8z7"/>
    <w:rsid w:val="00A47C19"/>
  </w:style>
  <w:style w:type="character" w:customStyle="1" w:styleId="WW8Num8z8">
    <w:name w:val="WW8Num8z8"/>
    <w:rsid w:val="00A47C19"/>
  </w:style>
  <w:style w:type="character" w:customStyle="1" w:styleId="WW8Num9z0">
    <w:name w:val="WW8Num9z0"/>
    <w:rsid w:val="00A47C19"/>
    <w:rPr>
      <w:rFonts w:ascii="Arial" w:hAnsi="Arial" w:cs="Arial"/>
      <w:b/>
      <w:bCs/>
      <w:iCs/>
    </w:rPr>
  </w:style>
  <w:style w:type="character" w:customStyle="1" w:styleId="WW8Num9z1">
    <w:name w:val="WW8Num9z1"/>
    <w:rsid w:val="00A47C19"/>
  </w:style>
  <w:style w:type="character" w:customStyle="1" w:styleId="WW8Num9z2">
    <w:name w:val="WW8Num9z2"/>
    <w:rsid w:val="00A47C19"/>
  </w:style>
  <w:style w:type="character" w:customStyle="1" w:styleId="WW8Num9z3">
    <w:name w:val="WW8Num9z3"/>
    <w:rsid w:val="00A47C19"/>
  </w:style>
  <w:style w:type="character" w:customStyle="1" w:styleId="WW8Num9z4">
    <w:name w:val="WW8Num9z4"/>
    <w:rsid w:val="00A47C19"/>
  </w:style>
  <w:style w:type="character" w:customStyle="1" w:styleId="WW8Num9z5">
    <w:name w:val="WW8Num9z5"/>
    <w:rsid w:val="00A47C19"/>
  </w:style>
  <w:style w:type="character" w:customStyle="1" w:styleId="WW8Num9z6">
    <w:name w:val="WW8Num9z6"/>
    <w:rsid w:val="00A47C19"/>
  </w:style>
  <w:style w:type="character" w:customStyle="1" w:styleId="WW8Num9z7">
    <w:name w:val="WW8Num9z7"/>
    <w:rsid w:val="00A47C19"/>
  </w:style>
  <w:style w:type="character" w:customStyle="1" w:styleId="WW8Num9z8">
    <w:name w:val="WW8Num9z8"/>
    <w:rsid w:val="00A47C19"/>
  </w:style>
  <w:style w:type="character" w:customStyle="1" w:styleId="WW8Num10z0">
    <w:name w:val="WW8Num10z0"/>
    <w:rsid w:val="00A47C19"/>
    <w:rPr>
      <w:rFonts w:ascii="Times New Roman" w:hAnsi="Times New Roman" w:cs="Times New Roman"/>
      <w:b/>
      <w:bCs/>
      <w:sz w:val="24"/>
      <w:szCs w:val="24"/>
    </w:rPr>
  </w:style>
  <w:style w:type="character" w:customStyle="1" w:styleId="WW8Num10z1">
    <w:name w:val="WW8Num10z1"/>
    <w:rsid w:val="00A47C19"/>
  </w:style>
  <w:style w:type="character" w:customStyle="1" w:styleId="WW8Num10z2">
    <w:name w:val="WW8Num10z2"/>
    <w:rsid w:val="00A47C19"/>
  </w:style>
  <w:style w:type="character" w:customStyle="1" w:styleId="WW8Num10z3">
    <w:name w:val="WW8Num10z3"/>
    <w:rsid w:val="00A47C19"/>
  </w:style>
  <w:style w:type="character" w:customStyle="1" w:styleId="WW8Num10z4">
    <w:name w:val="WW8Num10z4"/>
    <w:rsid w:val="00A47C19"/>
  </w:style>
  <w:style w:type="character" w:customStyle="1" w:styleId="WW8Num10z5">
    <w:name w:val="WW8Num10z5"/>
    <w:rsid w:val="00A47C19"/>
  </w:style>
  <w:style w:type="character" w:customStyle="1" w:styleId="WW8Num10z6">
    <w:name w:val="WW8Num10z6"/>
    <w:rsid w:val="00A47C19"/>
  </w:style>
  <w:style w:type="character" w:customStyle="1" w:styleId="WW8Num10z7">
    <w:name w:val="WW8Num10z7"/>
    <w:rsid w:val="00A47C19"/>
  </w:style>
  <w:style w:type="character" w:customStyle="1" w:styleId="WW8Num10z8">
    <w:name w:val="WW8Num10z8"/>
    <w:rsid w:val="00A47C19"/>
  </w:style>
  <w:style w:type="character" w:customStyle="1" w:styleId="WW8Num11z0">
    <w:name w:val="WW8Num11z0"/>
    <w:rsid w:val="00A47C19"/>
    <w:rPr>
      <w:rFonts w:ascii="Arial" w:hAnsi="Arial" w:cs="Arial"/>
      <w:b w:val="0"/>
      <w:bCs w:val="0"/>
    </w:rPr>
  </w:style>
  <w:style w:type="character" w:customStyle="1" w:styleId="WW8Num11z1">
    <w:name w:val="WW8Num11z1"/>
    <w:rsid w:val="00A47C19"/>
  </w:style>
  <w:style w:type="character" w:customStyle="1" w:styleId="WW8Num11z2">
    <w:name w:val="WW8Num11z2"/>
    <w:rsid w:val="00A47C19"/>
  </w:style>
  <w:style w:type="character" w:customStyle="1" w:styleId="WW8Num11z3">
    <w:name w:val="WW8Num11z3"/>
    <w:rsid w:val="00A47C19"/>
  </w:style>
  <w:style w:type="character" w:customStyle="1" w:styleId="WW8Num11z4">
    <w:name w:val="WW8Num11z4"/>
    <w:rsid w:val="00A47C19"/>
  </w:style>
  <w:style w:type="character" w:customStyle="1" w:styleId="WW8Num11z5">
    <w:name w:val="WW8Num11z5"/>
    <w:rsid w:val="00A47C19"/>
  </w:style>
  <w:style w:type="character" w:customStyle="1" w:styleId="WW8Num11z6">
    <w:name w:val="WW8Num11z6"/>
    <w:rsid w:val="00A47C19"/>
  </w:style>
  <w:style w:type="character" w:customStyle="1" w:styleId="WW8Num11z7">
    <w:name w:val="WW8Num11z7"/>
    <w:rsid w:val="00A47C19"/>
  </w:style>
  <w:style w:type="character" w:customStyle="1" w:styleId="WW8Num11z8">
    <w:name w:val="WW8Num11z8"/>
    <w:rsid w:val="00A47C19"/>
  </w:style>
  <w:style w:type="character" w:customStyle="1" w:styleId="WW8Num12z0">
    <w:name w:val="WW8Num12z0"/>
    <w:rsid w:val="00A47C19"/>
    <w:rPr>
      <w:rFonts w:ascii="Arial" w:hAnsi="Arial" w:cs="Arial"/>
    </w:rPr>
  </w:style>
  <w:style w:type="character" w:customStyle="1" w:styleId="WW8Num12z1">
    <w:name w:val="WW8Num12z1"/>
    <w:rsid w:val="00A47C19"/>
  </w:style>
  <w:style w:type="character" w:customStyle="1" w:styleId="WW8Num12z2">
    <w:name w:val="WW8Num12z2"/>
    <w:rsid w:val="00A47C19"/>
  </w:style>
  <w:style w:type="character" w:customStyle="1" w:styleId="WW8Num12z3">
    <w:name w:val="WW8Num12z3"/>
    <w:rsid w:val="00A47C19"/>
  </w:style>
  <w:style w:type="character" w:customStyle="1" w:styleId="WW8Num12z4">
    <w:name w:val="WW8Num12z4"/>
    <w:rsid w:val="00A47C19"/>
  </w:style>
  <w:style w:type="character" w:customStyle="1" w:styleId="WW8Num12z5">
    <w:name w:val="WW8Num12z5"/>
    <w:rsid w:val="00A47C19"/>
  </w:style>
  <w:style w:type="character" w:customStyle="1" w:styleId="WW8Num12z6">
    <w:name w:val="WW8Num12z6"/>
    <w:rsid w:val="00A47C19"/>
  </w:style>
  <w:style w:type="character" w:customStyle="1" w:styleId="WW8Num12z7">
    <w:name w:val="WW8Num12z7"/>
    <w:rsid w:val="00A47C19"/>
  </w:style>
  <w:style w:type="character" w:customStyle="1" w:styleId="WW8Num12z8">
    <w:name w:val="WW8Num12z8"/>
    <w:rsid w:val="00A47C19"/>
  </w:style>
  <w:style w:type="character" w:customStyle="1" w:styleId="WW8Num13z0">
    <w:name w:val="WW8Num13z0"/>
    <w:rsid w:val="00A47C19"/>
  </w:style>
  <w:style w:type="character" w:customStyle="1" w:styleId="WW8Num13z1">
    <w:name w:val="WW8Num13z1"/>
    <w:rsid w:val="00A47C19"/>
  </w:style>
  <w:style w:type="character" w:customStyle="1" w:styleId="WW8Num13z2">
    <w:name w:val="WW8Num13z2"/>
    <w:rsid w:val="00A47C19"/>
  </w:style>
  <w:style w:type="character" w:customStyle="1" w:styleId="WW8Num13z3">
    <w:name w:val="WW8Num13z3"/>
    <w:rsid w:val="00A47C19"/>
  </w:style>
  <w:style w:type="character" w:customStyle="1" w:styleId="WW8Num13z4">
    <w:name w:val="WW8Num13z4"/>
    <w:rsid w:val="00A47C19"/>
  </w:style>
  <w:style w:type="character" w:customStyle="1" w:styleId="WW8Num13z5">
    <w:name w:val="WW8Num13z5"/>
    <w:rsid w:val="00A47C19"/>
  </w:style>
  <w:style w:type="character" w:customStyle="1" w:styleId="WW8Num13z6">
    <w:name w:val="WW8Num13z6"/>
    <w:rsid w:val="00A47C19"/>
  </w:style>
  <w:style w:type="character" w:customStyle="1" w:styleId="WW8Num13z7">
    <w:name w:val="WW8Num13z7"/>
    <w:rsid w:val="00A47C19"/>
  </w:style>
  <w:style w:type="character" w:customStyle="1" w:styleId="WW8Num13z8">
    <w:name w:val="WW8Num13z8"/>
    <w:rsid w:val="00A47C19"/>
  </w:style>
  <w:style w:type="character" w:customStyle="1" w:styleId="WW8Num14z0">
    <w:name w:val="WW8Num14z0"/>
    <w:rsid w:val="00A47C19"/>
    <w:rPr>
      <w:rFonts w:ascii="Arial" w:hAnsi="Arial" w:cs="Arial"/>
    </w:rPr>
  </w:style>
  <w:style w:type="character" w:customStyle="1" w:styleId="WW8Num14z1">
    <w:name w:val="WW8Num14z1"/>
    <w:rsid w:val="00A47C19"/>
  </w:style>
  <w:style w:type="character" w:customStyle="1" w:styleId="WW8Num14z2">
    <w:name w:val="WW8Num14z2"/>
    <w:rsid w:val="00A47C19"/>
  </w:style>
  <w:style w:type="character" w:customStyle="1" w:styleId="WW8Num14z3">
    <w:name w:val="WW8Num14z3"/>
    <w:rsid w:val="00A47C19"/>
  </w:style>
  <w:style w:type="character" w:customStyle="1" w:styleId="WW8Num14z4">
    <w:name w:val="WW8Num14z4"/>
    <w:rsid w:val="00A47C19"/>
  </w:style>
  <w:style w:type="character" w:customStyle="1" w:styleId="WW8Num14z5">
    <w:name w:val="WW8Num14z5"/>
    <w:rsid w:val="00A47C19"/>
  </w:style>
  <w:style w:type="character" w:customStyle="1" w:styleId="WW8Num14z6">
    <w:name w:val="WW8Num14z6"/>
    <w:rsid w:val="00A47C19"/>
  </w:style>
  <w:style w:type="character" w:customStyle="1" w:styleId="WW8Num14z7">
    <w:name w:val="WW8Num14z7"/>
    <w:rsid w:val="00A47C19"/>
  </w:style>
  <w:style w:type="character" w:customStyle="1" w:styleId="WW8Num14z8">
    <w:name w:val="WW8Num14z8"/>
    <w:rsid w:val="00A47C19"/>
  </w:style>
  <w:style w:type="character" w:customStyle="1" w:styleId="WW8Num15z0">
    <w:name w:val="WW8Num15z0"/>
    <w:rsid w:val="00A47C19"/>
    <w:rPr>
      <w:rFonts w:hint="default"/>
    </w:rPr>
  </w:style>
  <w:style w:type="character" w:customStyle="1" w:styleId="WW8Num16z0">
    <w:name w:val="WW8Num16z0"/>
    <w:rsid w:val="00A47C19"/>
    <w:rPr>
      <w:rFonts w:ascii="Arial" w:hAnsi="Arial" w:cs="Arial"/>
      <w:iCs/>
      <w:color w:val="auto"/>
    </w:rPr>
  </w:style>
  <w:style w:type="character" w:customStyle="1" w:styleId="WW8Num16z1">
    <w:name w:val="WW8Num16z1"/>
    <w:rsid w:val="00A47C19"/>
  </w:style>
  <w:style w:type="character" w:customStyle="1" w:styleId="WW8Num16z2">
    <w:name w:val="WW8Num16z2"/>
    <w:rsid w:val="00A47C19"/>
  </w:style>
  <w:style w:type="character" w:customStyle="1" w:styleId="WW8Num16z3">
    <w:name w:val="WW8Num16z3"/>
    <w:rsid w:val="00A47C19"/>
  </w:style>
  <w:style w:type="character" w:customStyle="1" w:styleId="WW8Num16z4">
    <w:name w:val="WW8Num16z4"/>
    <w:rsid w:val="00A47C19"/>
  </w:style>
  <w:style w:type="character" w:customStyle="1" w:styleId="WW8Num16z5">
    <w:name w:val="WW8Num16z5"/>
    <w:rsid w:val="00A47C19"/>
  </w:style>
  <w:style w:type="character" w:customStyle="1" w:styleId="WW8Num16z6">
    <w:name w:val="WW8Num16z6"/>
    <w:rsid w:val="00A47C19"/>
  </w:style>
  <w:style w:type="character" w:customStyle="1" w:styleId="WW8Num16z7">
    <w:name w:val="WW8Num16z7"/>
    <w:rsid w:val="00A47C19"/>
  </w:style>
  <w:style w:type="character" w:customStyle="1" w:styleId="WW8Num16z8">
    <w:name w:val="WW8Num16z8"/>
    <w:rsid w:val="00A47C19"/>
  </w:style>
  <w:style w:type="character" w:customStyle="1" w:styleId="WW8Num17z0">
    <w:name w:val="WW8Num17z0"/>
    <w:rsid w:val="00A47C19"/>
    <w:rPr>
      <w:rFonts w:ascii="Arial" w:hAnsi="Arial" w:cs="Arial"/>
      <w:bCs/>
      <w:i/>
      <w:color w:val="auto"/>
      <w:sz w:val="22"/>
      <w:szCs w:val="22"/>
    </w:rPr>
  </w:style>
  <w:style w:type="character" w:customStyle="1" w:styleId="WW8Num17z1">
    <w:name w:val="WW8Num17z1"/>
    <w:rsid w:val="00A47C19"/>
  </w:style>
  <w:style w:type="character" w:customStyle="1" w:styleId="WW8Num17z2">
    <w:name w:val="WW8Num17z2"/>
    <w:rsid w:val="00A47C19"/>
  </w:style>
  <w:style w:type="character" w:customStyle="1" w:styleId="WW8Num17z3">
    <w:name w:val="WW8Num17z3"/>
    <w:rsid w:val="00A47C19"/>
  </w:style>
  <w:style w:type="character" w:customStyle="1" w:styleId="WW8Num17z4">
    <w:name w:val="WW8Num17z4"/>
    <w:rsid w:val="00A47C19"/>
  </w:style>
  <w:style w:type="character" w:customStyle="1" w:styleId="WW8Num17z5">
    <w:name w:val="WW8Num17z5"/>
    <w:rsid w:val="00A47C19"/>
  </w:style>
  <w:style w:type="character" w:customStyle="1" w:styleId="WW8Num17z6">
    <w:name w:val="WW8Num17z6"/>
    <w:rsid w:val="00A47C19"/>
  </w:style>
  <w:style w:type="character" w:customStyle="1" w:styleId="WW8Num17z7">
    <w:name w:val="WW8Num17z7"/>
    <w:rsid w:val="00A47C19"/>
  </w:style>
  <w:style w:type="character" w:customStyle="1" w:styleId="WW8Num17z8">
    <w:name w:val="WW8Num17z8"/>
    <w:rsid w:val="00A47C19"/>
  </w:style>
  <w:style w:type="character" w:customStyle="1" w:styleId="WW8Num18z0">
    <w:name w:val="WW8Num18z0"/>
    <w:rsid w:val="00A47C19"/>
    <w:rPr>
      <w:rFonts w:ascii="Symbol" w:hAnsi="Symbol" w:cs="Symbol" w:hint="default"/>
      <w:color w:val="000000"/>
      <w:sz w:val="22"/>
      <w:szCs w:val="22"/>
    </w:rPr>
  </w:style>
  <w:style w:type="character" w:customStyle="1" w:styleId="WW8Num18z1">
    <w:name w:val="WW8Num18z1"/>
    <w:rsid w:val="00A47C19"/>
    <w:rPr>
      <w:rFonts w:ascii="Courier New" w:hAnsi="Courier New" w:cs="Courier New" w:hint="default"/>
    </w:rPr>
  </w:style>
  <w:style w:type="character" w:customStyle="1" w:styleId="WW8Num18z2">
    <w:name w:val="WW8Num18z2"/>
    <w:rsid w:val="00A47C19"/>
    <w:rPr>
      <w:rFonts w:ascii="Wingdings" w:hAnsi="Wingdings" w:cs="Wingdings" w:hint="default"/>
    </w:rPr>
  </w:style>
  <w:style w:type="character" w:customStyle="1" w:styleId="WW8Num19z0">
    <w:name w:val="WW8Num19z0"/>
    <w:rsid w:val="00A47C19"/>
  </w:style>
  <w:style w:type="character" w:customStyle="1" w:styleId="WW8Num19z1">
    <w:name w:val="WW8Num19z1"/>
    <w:rsid w:val="00A47C19"/>
  </w:style>
  <w:style w:type="character" w:customStyle="1" w:styleId="WW8Num19z2">
    <w:name w:val="WW8Num19z2"/>
    <w:rsid w:val="00A47C19"/>
  </w:style>
  <w:style w:type="character" w:customStyle="1" w:styleId="WW8Num19z3">
    <w:name w:val="WW8Num19z3"/>
    <w:rsid w:val="00A47C19"/>
  </w:style>
  <w:style w:type="character" w:customStyle="1" w:styleId="WW8Num19z4">
    <w:name w:val="WW8Num19z4"/>
    <w:rsid w:val="00A47C19"/>
  </w:style>
  <w:style w:type="character" w:customStyle="1" w:styleId="WW8Num19z5">
    <w:name w:val="WW8Num19z5"/>
    <w:rsid w:val="00A47C19"/>
  </w:style>
  <w:style w:type="character" w:customStyle="1" w:styleId="WW8Num19z6">
    <w:name w:val="WW8Num19z6"/>
    <w:rsid w:val="00A47C19"/>
  </w:style>
  <w:style w:type="character" w:customStyle="1" w:styleId="WW8Num19z7">
    <w:name w:val="WW8Num19z7"/>
    <w:rsid w:val="00A47C19"/>
  </w:style>
  <w:style w:type="character" w:customStyle="1" w:styleId="WW8Num19z8">
    <w:name w:val="WW8Num19z8"/>
    <w:rsid w:val="00A47C19"/>
  </w:style>
  <w:style w:type="character" w:customStyle="1" w:styleId="WW8Num20z0">
    <w:name w:val="WW8Num20z0"/>
    <w:rsid w:val="00A47C19"/>
    <w:rPr>
      <w:rFonts w:ascii="Symbol" w:hAnsi="Symbol" w:cs="Symbol" w:hint="default"/>
      <w:color w:val="000000"/>
    </w:rPr>
  </w:style>
  <w:style w:type="character" w:customStyle="1" w:styleId="WW8Num21z0">
    <w:name w:val="WW8Num21z0"/>
    <w:rsid w:val="00A47C19"/>
    <w:rPr>
      <w:rFonts w:ascii="Arial" w:hAnsi="Arial" w:cs="Times New Roman"/>
    </w:rPr>
  </w:style>
  <w:style w:type="character" w:customStyle="1" w:styleId="WW8Num21z3">
    <w:name w:val="WW8Num21z3"/>
    <w:rsid w:val="00A47C19"/>
    <w:rPr>
      <w:rFonts w:ascii="Times New Roman" w:eastAsia="Times New Roman" w:hAnsi="Times New Roman" w:cs="Times New Roman"/>
    </w:rPr>
  </w:style>
  <w:style w:type="character" w:customStyle="1" w:styleId="WW8Num21z4">
    <w:name w:val="WW8Num21z4"/>
    <w:rsid w:val="00A47C19"/>
    <w:rPr>
      <w:rFonts w:cs="Times New Roman" w:hint="default"/>
    </w:rPr>
  </w:style>
  <w:style w:type="character" w:customStyle="1" w:styleId="WW8Num22z0">
    <w:name w:val="WW8Num22z0"/>
    <w:rsid w:val="00A47C19"/>
    <w:rPr>
      <w:rFonts w:ascii="Arial" w:hAnsi="Arial" w:cs="Arial"/>
      <w:sz w:val="22"/>
      <w:szCs w:val="22"/>
    </w:rPr>
  </w:style>
  <w:style w:type="character" w:customStyle="1" w:styleId="WW8Num23z0">
    <w:name w:val="WW8Num23z0"/>
    <w:rsid w:val="00A47C19"/>
    <w:rPr>
      <w:rFonts w:ascii="Arial" w:hAnsi="Arial" w:cs="Arial"/>
    </w:rPr>
  </w:style>
  <w:style w:type="character" w:customStyle="1" w:styleId="WW8Num23z1">
    <w:name w:val="WW8Num23z1"/>
    <w:rsid w:val="00A47C19"/>
  </w:style>
  <w:style w:type="character" w:customStyle="1" w:styleId="WW8Num23z2">
    <w:name w:val="WW8Num23z2"/>
    <w:rsid w:val="00A47C19"/>
  </w:style>
  <w:style w:type="character" w:customStyle="1" w:styleId="WW8Num23z3">
    <w:name w:val="WW8Num23z3"/>
    <w:rsid w:val="00A47C19"/>
  </w:style>
  <w:style w:type="character" w:customStyle="1" w:styleId="WW8Num23z4">
    <w:name w:val="WW8Num23z4"/>
    <w:rsid w:val="00A47C19"/>
  </w:style>
  <w:style w:type="character" w:customStyle="1" w:styleId="WW8Num23z5">
    <w:name w:val="WW8Num23z5"/>
    <w:rsid w:val="00A47C19"/>
  </w:style>
  <w:style w:type="character" w:customStyle="1" w:styleId="WW8Num23z6">
    <w:name w:val="WW8Num23z6"/>
    <w:rsid w:val="00A47C19"/>
  </w:style>
  <w:style w:type="character" w:customStyle="1" w:styleId="WW8Num23z7">
    <w:name w:val="WW8Num23z7"/>
    <w:rsid w:val="00A47C19"/>
  </w:style>
  <w:style w:type="character" w:customStyle="1" w:styleId="WW8Num23z8">
    <w:name w:val="WW8Num23z8"/>
    <w:rsid w:val="00A47C19"/>
  </w:style>
  <w:style w:type="character" w:customStyle="1" w:styleId="WW8Num24z0">
    <w:name w:val="WW8Num24z0"/>
    <w:rsid w:val="00A47C19"/>
    <w:rPr>
      <w:b/>
      <w:bCs/>
    </w:rPr>
  </w:style>
  <w:style w:type="character" w:customStyle="1" w:styleId="WW8Num25z0">
    <w:name w:val="WW8Num25z0"/>
    <w:rsid w:val="00A47C19"/>
    <w:rPr>
      <w:rFonts w:ascii="Symbol" w:hAnsi="Symbol" w:cs="Symbol" w:hint="default"/>
    </w:rPr>
  </w:style>
  <w:style w:type="character" w:customStyle="1" w:styleId="WW8Num26z0">
    <w:name w:val="WW8Num26z0"/>
    <w:rsid w:val="00A47C19"/>
    <w:rPr>
      <w:rFonts w:ascii="Symbol" w:hAnsi="Symbol" w:cs="Symbol" w:hint="default"/>
    </w:rPr>
  </w:style>
  <w:style w:type="character" w:customStyle="1" w:styleId="WW8Num27z0">
    <w:name w:val="WW8Num27z0"/>
    <w:rsid w:val="00A47C19"/>
    <w:rPr>
      <w:rFonts w:ascii="Arial" w:hAnsi="Arial" w:cs="Arial"/>
    </w:rPr>
  </w:style>
  <w:style w:type="character" w:customStyle="1" w:styleId="WW8Num27z1">
    <w:name w:val="WW8Num27z1"/>
    <w:rsid w:val="00A47C19"/>
  </w:style>
  <w:style w:type="character" w:customStyle="1" w:styleId="WW8Num27z2">
    <w:name w:val="WW8Num27z2"/>
    <w:rsid w:val="00A47C19"/>
  </w:style>
  <w:style w:type="character" w:customStyle="1" w:styleId="WW8Num27z3">
    <w:name w:val="WW8Num27z3"/>
    <w:rsid w:val="00A47C19"/>
  </w:style>
  <w:style w:type="character" w:customStyle="1" w:styleId="WW8Num27z4">
    <w:name w:val="WW8Num27z4"/>
    <w:rsid w:val="00A47C19"/>
  </w:style>
  <w:style w:type="character" w:customStyle="1" w:styleId="WW8Num27z5">
    <w:name w:val="WW8Num27z5"/>
    <w:rsid w:val="00A47C19"/>
  </w:style>
  <w:style w:type="character" w:customStyle="1" w:styleId="WW8Num27z6">
    <w:name w:val="WW8Num27z6"/>
    <w:rsid w:val="00A47C19"/>
  </w:style>
  <w:style w:type="character" w:customStyle="1" w:styleId="WW8Num27z7">
    <w:name w:val="WW8Num27z7"/>
    <w:rsid w:val="00A47C19"/>
  </w:style>
  <w:style w:type="character" w:customStyle="1" w:styleId="WW8Num27z8">
    <w:name w:val="WW8Num27z8"/>
    <w:rsid w:val="00A47C19"/>
  </w:style>
  <w:style w:type="character" w:customStyle="1" w:styleId="WW8Num28z0">
    <w:name w:val="WW8Num28z0"/>
    <w:rsid w:val="00A47C19"/>
  </w:style>
  <w:style w:type="character" w:customStyle="1" w:styleId="WW8Num28z1">
    <w:name w:val="WW8Num28z1"/>
    <w:rsid w:val="00A47C19"/>
  </w:style>
  <w:style w:type="character" w:customStyle="1" w:styleId="WW8Num28z2">
    <w:name w:val="WW8Num28z2"/>
    <w:rsid w:val="00A47C19"/>
  </w:style>
  <w:style w:type="character" w:customStyle="1" w:styleId="WW8Num28z3">
    <w:name w:val="WW8Num28z3"/>
    <w:rsid w:val="00A47C19"/>
  </w:style>
  <w:style w:type="character" w:customStyle="1" w:styleId="WW8Num28z4">
    <w:name w:val="WW8Num28z4"/>
    <w:rsid w:val="00A47C19"/>
  </w:style>
  <w:style w:type="character" w:customStyle="1" w:styleId="WW8Num28z5">
    <w:name w:val="WW8Num28z5"/>
    <w:rsid w:val="00A47C19"/>
  </w:style>
  <w:style w:type="character" w:customStyle="1" w:styleId="WW8Num28z6">
    <w:name w:val="WW8Num28z6"/>
    <w:rsid w:val="00A47C19"/>
  </w:style>
  <w:style w:type="character" w:customStyle="1" w:styleId="WW8Num28z7">
    <w:name w:val="WW8Num28z7"/>
    <w:rsid w:val="00A47C19"/>
  </w:style>
  <w:style w:type="character" w:customStyle="1" w:styleId="WW8Num28z8">
    <w:name w:val="WW8Num28z8"/>
    <w:rsid w:val="00A47C19"/>
  </w:style>
  <w:style w:type="character" w:customStyle="1" w:styleId="WW8Num29z0">
    <w:name w:val="WW8Num29z0"/>
    <w:rsid w:val="00A47C19"/>
    <w:rPr>
      <w:rFonts w:ascii="Symbol" w:hAnsi="Symbol" w:cs="Symbol" w:hint="default"/>
      <w:color w:val="000000"/>
      <w:shd w:val="clear" w:color="auto" w:fill="FFFF00"/>
    </w:rPr>
  </w:style>
  <w:style w:type="character" w:customStyle="1" w:styleId="WW8Num30z0">
    <w:name w:val="WW8Num30z0"/>
    <w:rsid w:val="00A47C19"/>
    <w:rPr>
      <w:rFonts w:ascii="Book Antiqua" w:hAnsi="Book Antiqua" w:cs="Times New Roman"/>
      <w:b w:val="0"/>
      <w:bCs/>
      <w:sz w:val="22"/>
      <w:szCs w:val="22"/>
    </w:rPr>
  </w:style>
  <w:style w:type="character" w:customStyle="1" w:styleId="WW8Num30z1">
    <w:name w:val="WW8Num30z1"/>
    <w:rsid w:val="00A47C19"/>
    <w:rPr>
      <w:rFonts w:ascii="Book Antiqua" w:hAnsi="Book Antiqua" w:cs="Times New Roman" w:hint="default"/>
      <w:sz w:val="22"/>
      <w:szCs w:val="22"/>
    </w:rPr>
  </w:style>
  <w:style w:type="character" w:customStyle="1" w:styleId="WW8Num31z0">
    <w:name w:val="WW8Num31z0"/>
    <w:rsid w:val="00A47C19"/>
    <w:rPr>
      <w:rFonts w:ascii="Arial" w:hAnsi="Arial" w:cs="Arial"/>
      <w:b/>
      <w:iCs/>
      <w:color w:val="auto"/>
    </w:rPr>
  </w:style>
  <w:style w:type="character" w:customStyle="1" w:styleId="WW8Num31z1">
    <w:name w:val="WW8Num31z1"/>
    <w:rsid w:val="00A47C19"/>
  </w:style>
  <w:style w:type="character" w:customStyle="1" w:styleId="WW8Num31z2">
    <w:name w:val="WW8Num31z2"/>
    <w:rsid w:val="00A47C19"/>
  </w:style>
  <w:style w:type="character" w:customStyle="1" w:styleId="WW8Num31z3">
    <w:name w:val="WW8Num31z3"/>
    <w:rsid w:val="00A47C19"/>
  </w:style>
  <w:style w:type="character" w:customStyle="1" w:styleId="WW8Num31z4">
    <w:name w:val="WW8Num31z4"/>
    <w:rsid w:val="00A47C19"/>
  </w:style>
  <w:style w:type="character" w:customStyle="1" w:styleId="WW8Num31z5">
    <w:name w:val="WW8Num31z5"/>
    <w:rsid w:val="00A47C19"/>
  </w:style>
  <w:style w:type="character" w:customStyle="1" w:styleId="WW8Num31z6">
    <w:name w:val="WW8Num31z6"/>
    <w:rsid w:val="00A47C19"/>
  </w:style>
  <w:style w:type="character" w:customStyle="1" w:styleId="WW8Num31z7">
    <w:name w:val="WW8Num31z7"/>
    <w:rsid w:val="00A47C19"/>
  </w:style>
  <w:style w:type="character" w:customStyle="1" w:styleId="WW8Num31z8">
    <w:name w:val="WW8Num31z8"/>
    <w:rsid w:val="00A47C19"/>
  </w:style>
  <w:style w:type="character" w:customStyle="1" w:styleId="WW8Num32z0">
    <w:name w:val="WW8Num32z0"/>
    <w:rsid w:val="00A47C19"/>
    <w:rPr>
      <w:rFonts w:ascii="Arial" w:hAnsi="Arial" w:cs="Arial"/>
      <w:bCs/>
      <w:i/>
      <w:iCs/>
    </w:rPr>
  </w:style>
  <w:style w:type="character" w:customStyle="1" w:styleId="WW8Num33z0">
    <w:name w:val="WW8Num33z0"/>
    <w:rsid w:val="00A47C19"/>
    <w:rPr>
      <w:rFonts w:ascii="Arial" w:hAnsi="Arial" w:cs="Arial"/>
    </w:rPr>
  </w:style>
  <w:style w:type="character" w:customStyle="1" w:styleId="WW8Num33z1">
    <w:name w:val="WW8Num33z1"/>
    <w:rsid w:val="00A47C19"/>
  </w:style>
  <w:style w:type="character" w:customStyle="1" w:styleId="WW8Num33z2">
    <w:name w:val="WW8Num33z2"/>
    <w:rsid w:val="00A47C19"/>
  </w:style>
  <w:style w:type="character" w:customStyle="1" w:styleId="WW8Num33z3">
    <w:name w:val="WW8Num33z3"/>
    <w:rsid w:val="00A47C19"/>
  </w:style>
  <w:style w:type="character" w:customStyle="1" w:styleId="WW8Num33z4">
    <w:name w:val="WW8Num33z4"/>
    <w:rsid w:val="00A47C19"/>
  </w:style>
  <w:style w:type="character" w:customStyle="1" w:styleId="WW8Num33z5">
    <w:name w:val="WW8Num33z5"/>
    <w:rsid w:val="00A47C19"/>
  </w:style>
  <w:style w:type="character" w:customStyle="1" w:styleId="WW8Num33z6">
    <w:name w:val="WW8Num33z6"/>
    <w:rsid w:val="00A47C19"/>
  </w:style>
  <w:style w:type="character" w:customStyle="1" w:styleId="WW8Num33z7">
    <w:name w:val="WW8Num33z7"/>
    <w:rsid w:val="00A47C19"/>
  </w:style>
  <w:style w:type="character" w:customStyle="1" w:styleId="WW8Num33z8">
    <w:name w:val="WW8Num33z8"/>
    <w:rsid w:val="00A47C19"/>
  </w:style>
  <w:style w:type="character" w:customStyle="1" w:styleId="WW8Num34z0">
    <w:name w:val="WW8Num34z0"/>
    <w:rsid w:val="00A47C19"/>
    <w:rPr>
      <w:rFonts w:ascii="Arial" w:hAnsi="Arial" w:cs="Arial"/>
      <w:sz w:val="22"/>
      <w:szCs w:val="22"/>
    </w:rPr>
  </w:style>
  <w:style w:type="character" w:customStyle="1" w:styleId="WW8Num34z1">
    <w:name w:val="WW8Num34z1"/>
    <w:rsid w:val="00A47C19"/>
  </w:style>
  <w:style w:type="character" w:customStyle="1" w:styleId="WW8Num34z2">
    <w:name w:val="WW8Num34z2"/>
    <w:rsid w:val="00A47C19"/>
  </w:style>
  <w:style w:type="character" w:customStyle="1" w:styleId="WW8Num34z3">
    <w:name w:val="WW8Num34z3"/>
    <w:rsid w:val="00A47C19"/>
  </w:style>
  <w:style w:type="character" w:customStyle="1" w:styleId="WW8Num34z4">
    <w:name w:val="WW8Num34z4"/>
    <w:rsid w:val="00A47C19"/>
  </w:style>
  <w:style w:type="character" w:customStyle="1" w:styleId="WW8Num34z5">
    <w:name w:val="WW8Num34z5"/>
    <w:rsid w:val="00A47C19"/>
  </w:style>
  <w:style w:type="character" w:customStyle="1" w:styleId="WW8Num34z6">
    <w:name w:val="WW8Num34z6"/>
    <w:rsid w:val="00A47C19"/>
  </w:style>
  <w:style w:type="character" w:customStyle="1" w:styleId="WW8Num34z7">
    <w:name w:val="WW8Num34z7"/>
    <w:rsid w:val="00A47C19"/>
  </w:style>
  <w:style w:type="character" w:customStyle="1" w:styleId="WW8Num34z8">
    <w:name w:val="WW8Num34z8"/>
    <w:rsid w:val="00A47C19"/>
  </w:style>
  <w:style w:type="character" w:customStyle="1" w:styleId="WW8Num35z0">
    <w:name w:val="WW8Num35z0"/>
    <w:rsid w:val="00A47C19"/>
    <w:rPr>
      <w:rFonts w:ascii="Arial" w:hAnsi="Arial" w:cs="Arial"/>
      <w:sz w:val="22"/>
      <w:szCs w:val="22"/>
    </w:rPr>
  </w:style>
  <w:style w:type="character" w:customStyle="1" w:styleId="WW8Num35z1">
    <w:name w:val="WW8Num35z1"/>
    <w:rsid w:val="00A47C19"/>
  </w:style>
  <w:style w:type="character" w:customStyle="1" w:styleId="WW8Num35z2">
    <w:name w:val="WW8Num35z2"/>
    <w:rsid w:val="00A47C19"/>
  </w:style>
  <w:style w:type="character" w:customStyle="1" w:styleId="WW8Num35z3">
    <w:name w:val="WW8Num35z3"/>
    <w:rsid w:val="00A47C19"/>
  </w:style>
  <w:style w:type="character" w:customStyle="1" w:styleId="WW8Num35z4">
    <w:name w:val="WW8Num35z4"/>
    <w:rsid w:val="00A47C19"/>
  </w:style>
  <w:style w:type="character" w:customStyle="1" w:styleId="WW8Num35z5">
    <w:name w:val="WW8Num35z5"/>
    <w:rsid w:val="00A47C19"/>
  </w:style>
  <w:style w:type="character" w:customStyle="1" w:styleId="WW8Num35z6">
    <w:name w:val="WW8Num35z6"/>
    <w:rsid w:val="00A47C19"/>
  </w:style>
  <w:style w:type="character" w:customStyle="1" w:styleId="WW8Num35z7">
    <w:name w:val="WW8Num35z7"/>
    <w:rsid w:val="00A47C19"/>
  </w:style>
  <w:style w:type="character" w:customStyle="1" w:styleId="WW8Num35z8">
    <w:name w:val="WW8Num35z8"/>
    <w:rsid w:val="00A47C19"/>
  </w:style>
  <w:style w:type="character" w:customStyle="1" w:styleId="WW8Num36z0">
    <w:name w:val="WW8Num36z0"/>
    <w:rsid w:val="00A47C19"/>
    <w:rPr>
      <w:rFonts w:ascii="Arial" w:hAnsi="Arial" w:cs="Arial"/>
      <w:b/>
      <w:bCs/>
      <w:sz w:val="22"/>
      <w:szCs w:val="22"/>
    </w:rPr>
  </w:style>
  <w:style w:type="character" w:customStyle="1" w:styleId="WW8Num36z1">
    <w:name w:val="WW8Num36z1"/>
    <w:rsid w:val="00A47C19"/>
  </w:style>
  <w:style w:type="character" w:customStyle="1" w:styleId="WW8Num36z2">
    <w:name w:val="WW8Num36z2"/>
    <w:rsid w:val="00A47C19"/>
  </w:style>
  <w:style w:type="character" w:customStyle="1" w:styleId="WW8Num36z3">
    <w:name w:val="WW8Num36z3"/>
    <w:rsid w:val="00A47C19"/>
  </w:style>
  <w:style w:type="character" w:customStyle="1" w:styleId="WW8Num36z4">
    <w:name w:val="WW8Num36z4"/>
    <w:rsid w:val="00A47C19"/>
  </w:style>
  <w:style w:type="character" w:customStyle="1" w:styleId="WW8Num36z5">
    <w:name w:val="WW8Num36z5"/>
    <w:rsid w:val="00A47C19"/>
  </w:style>
  <w:style w:type="character" w:customStyle="1" w:styleId="WW8Num36z6">
    <w:name w:val="WW8Num36z6"/>
    <w:rsid w:val="00A47C19"/>
  </w:style>
  <w:style w:type="character" w:customStyle="1" w:styleId="WW8Num36z7">
    <w:name w:val="WW8Num36z7"/>
    <w:rsid w:val="00A47C19"/>
  </w:style>
  <w:style w:type="character" w:customStyle="1" w:styleId="WW8Num36z8">
    <w:name w:val="WW8Num36z8"/>
    <w:rsid w:val="00A47C19"/>
  </w:style>
  <w:style w:type="character" w:customStyle="1" w:styleId="WW8Num37z0">
    <w:name w:val="WW8Num37z0"/>
    <w:rsid w:val="00A47C19"/>
    <w:rPr>
      <w:rFonts w:ascii="Arial" w:hAnsi="Arial" w:cs="Arial"/>
      <w:b/>
      <w:bCs w:val="0"/>
    </w:rPr>
  </w:style>
  <w:style w:type="character" w:customStyle="1" w:styleId="WW8Num37z1">
    <w:name w:val="WW8Num37z1"/>
    <w:rsid w:val="00A47C19"/>
  </w:style>
  <w:style w:type="character" w:customStyle="1" w:styleId="WW8Num37z2">
    <w:name w:val="WW8Num37z2"/>
    <w:rsid w:val="00A47C19"/>
  </w:style>
  <w:style w:type="character" w:customStyle="1" w:styleId="WW8Num37z3">
    <w:name w:val="WW8Num37z3"/>
    <w:rsid w:val="00A47C19"/>
  </w:style>
  <w:style w:type="character" w:customStyle="1" w:styleId="WW8Num37z4">
    <w:name w:val="WW8Num37z4"/>
    <w:rsid w:val="00A47C19"/>
  </w:style>
  <w:style w:type="character" w:customStyle="1" w:styleId="WW8Num37z5">
    <w:name w:val="WW8Num37z5"/>
    <w:rsid w:val="00A47C19"/>
  </w:style>
  <w:style w:type="character" w:customStyle="1" w:styleId="WW8Num37z6">
    <w:name w:val="WW8Num37z6"/>
    <w:rsid w:val="00A47C19"/>
  </w:style>
  <w:style w:type="character" w:customStyle="1" w:styleId="WW8Num37z7">
    <w:name w:val="WW8Num37z7"/>
    <w:rsid w:val="00A47C19"/>
  </w:style>
  <w:style w:type="character" w:customStyle="1" w:styleId="WW8Num37z8">
    <w:name w:val="WW8Num37z8"/>
    <w:rsid w:val="00A47C19"/>
  </w:style>
  <w:style w:type="character" w:customStyle="1" w:styleId="WW8Num38z0">
    <w:name w:val="WW8Num38z0"/>
    <w:rsid w:val="00A47C19"/>
    <w:rPr>
      <w:rFonts w:ascii="Arial" w:hAnsi="Arial" w:cs="Arial"/>
      <w:b/>
      <w:bCs w:val="0"/>
    </w:rPr>
  </w:style>
  <w:style w:type="character" w:customStyle="1" w:styleId="WW8Num38z1">
    <w:name w:val="WW8Num38z1"/>
    <w:rsid w:val="00A47C19"/>
  </w:style>
  <w:style w:type="character" w:customStyle="1" w:styleId="WW8Num38z2">
    <w:name w:val="WW8Num38z2"/>
    <w:rsid w:val="00A47C19"/>
  </w:style>
  <w:style w:type="character" w:customStyle="1" w:styleId="WW8Num38z3">
    <w:name w:val="WW8Num38z3"/>
    <w:rsid w:val="00A47C19"/>
  </w:style>
  <w:style w:type="character" w:customStyle="1" w:styleId="WW8Num38z4">
    <w:name w:val="WW8Num38z4"/>
    <w:rsid w:val="00A47C19"/>
  </w:style>
  <w:style w:type="character" w:customStyle="1" w:styleId="WW8Num38z5">
    <w:name w:val="WW8Num38z5"/>
    <w:rsid w:val="00A47C19"/>
  </w:style>
  <w:style w:type="character" w:customStyle="1" w:styleId="WW8Num38z6">
    <w:name w:val="WW8Num38z6"/>
    <w:rsid w:val="00A47C19"/>
  </w:style>
  <w:style w:type="character" w:customStyle="1" w:styleId="WW8Num38z7">
    <w:name w:val="WW8Num38z7"/>
    <w:rsid w:val="00A47C19"/>
  </w:style>
  <w:style w:type="character" w:customStyle="1" w:styleId="WW8Num38z8">
    <w:name w:val="WW8Num38z8"/>
    <w:rsid w:val="00A47C19"/>
  </w:style>
  <w:style w:type="character" w:customStyle="1" w:styleId="WW8Num39z0">
    <w:name w:val="WW8Num39z0"/>
    <w:rsid w:val="00A47C19"/>
    <w:rPr>
      <w:rFonts w:ascii="Arial" w:hAnsi="Arial" w:cs="Arial"/>
      <w:b/>
      <w:bCs/>
    </w:rPr>
  </w:style>
  <w:style w:type="character" w:customStyle="1" w:styleId="WW8Num39z1">
    <w:name w:val="WW8Num39z1"/>
    <w:rsid w:val="00A47C19"/>
  </w:style>
  <w:style w:type="character" w:customStyle="1" w:styleId="WW8Num39z2">
    <w:name w:val="WW8Num39z2"/>
    <w:rsid w:val="00A47C19"/>
  </w:style>
  <w:style w:type="character" w:customStyle="1" w:styleId="WW8Num39z3">
    <w:name w:val="WW8Num39z3"/>
    <w:rsid w:val="00A47C19"/>
  </w:style>
  <w:style w:type="character" w:customStyle="1" w:styleId="WW8Num39z4">
    <w:name w:val="WW8Num39z4"/>
    <w:rsid w:val="00A47C19"/>
  </w:style>
  <w:style w:type="character" w:customStyle="1" w:styleId="WW8Num39z5">
    <w:name w:val="WW8Num39z5"/>
    <w:rsid w:val="00A47C19"/>
  </w:style>
  <w:style w:type="character" w:customStyle="1" w:styleId="WW8Num39z6">
    <w:name w:val="WW8Num39z6"/>
    <w:rsid w:val="00A47C19"/>
  </w:style>
  <w:style w:type="character" w:customStyle="1" w:styleId="WW8Num39z7">
    <w:name w:val="WW8Num39z7"/>
    <w:rsid w:val="00A47C19"/>
  </w:style>
  <w:style w:type="character" w:customStyle="1" w:styleId="WW8Num39z8">
    <w:name w:val="WW8Num39z8"/>
    <w:rsid w:val="00A47C19"/>
  </w:style>
  <w:style w:type="character" w:customStyle="1" w:styleId="WW8Num4z2">
    <w:name w:val="WW8Num4z2"/>
    <w:rsid w:val="00A47C19"/>
  </w:style>
  <w:style w:type="character" w:customStyle="1" w:styleId="WW8Num15z1">
    <w:name w:val="WW8Num15z1"/>
    <w:rsid w:val="00A47C19"/>
  </w:style>
  <w:style w:type="character" w:customStyle="1" w:styleId="WW8Num15z2">
    <w:name w:val="WW8Num15z2"/>
    <w:rsid w:val="00A47C19"/>
  </w:style>
  <w:style w:type="character" w:customStyle="1" w:styleId="WW8Num15z3">
    <w:name w:val="WW8Num15z3"/>
    <w:rsid w:val="00A47C19"/>
  </w:style>
  <w:style w:type="character" w:customStyle="1" w:styleId="WW8Num15z4">
    <w:name w:val="WW8Num15z4"/>
    <w:rsid w:val="00A47C19"/>
  </w:style>
  <w:style w:type="character" w:customStyle="1" w:styleId="WW8Num15z5">
    <w:name w:val="WW8Num15z5"/>
    <w:rsid w:val="00A47C19"/>
  </w:style>
  <w:style w:type="character" w:customStyle="1" w:styleId="WW8Num15z6">
    <w:name w:val="WW8Num15z6"/>
    <w:rsid w:val="00A47C19"/>
  </w:style>
  <w:style w:type="character" w:customStyle="1" w:styleId="WW8Num15z7">
    <w:name w:val="WW8Num15z7"/>
    <w:rsid w:val="00A47C19"/>
  </w:style>
  <w:style w:type="character" w:customStyle="1" w:styleId="WW8Num15z8">
    <w:name w:val="WW8Num15z8"/>
    <w:rsid w:val="00A47C19"/>
  </w:style>
  <w:style w:type="character" w:customStyle="1" w:styleId="WW8Num18z3">
    <w:name w:val="WW8Num18z3"/>
    <w:rsid w:val="00A47C19"/>
  </w:style>
  <w:style w:type="character" w:customStyle="1" w:styleId="WW8Num18z4">
    <w:name w:val="WW8Num18z4"/>
    <w:rsid w:val="00A47C19"/>
  </w:style>
  <w:style w:type="character" w:customStyle="1" w:styleId="WW8Num18z5">
    <w:name w:val="WW8Num18z5"/>
    <w:rsid w:val="00A47C19"/>
  </w:style>
  <w:style w:type="character" w:customStyle="1" w:styleId="WW8Num18z6">
    <w:name w:val="WW8Num18z6"/>
    <w:rsid w:val="00A47C19"/>
  </w:style>
  <w:style w:type="character" w:customStyle="1" w:styleId="WW8Num18z7">
    <w:name w:val="WW8Num18z7"/>
    <w:rsid w:val="00A47C19"/>
  </w:style>
  <w:style w:type="character" w:customStyle="1" w:styleId="WW8Num18z8">
    <w:name w:val="WW8Num18z8"/>
    <w:rsid w:val="00A47C19"/>
  </w:style>
  <w:style w:type="character" w:customStyle="1" w:styleId="WW8Num21z1">
    <w:name w:val="WW8Num21z1"/>
    <w:rsid w:val="00A47C19"/>
  </w:style>
  <w:style w:type="character" w:customStyle="1" w:styleId="WW8Num21z2">
    <w:name w:val="WW8Num21z2"/>
    <w:rsid w:val="00A47C19"/>
  </w:style>
  <w:style w:type="character" w:customStyle="1" w:styleId="WW8Num21z5">
    <w:name w:val="WW8Num21z5"/>
    <w:rsid w:val="00A47C19"/>
  </w:style>
  <w:style w:type="character" w:customStyle="1" w:styleId="WW8Num21z6">
    <w:name w:val="WW8Num21z6"/>
    <w:rsid w:val="00A47C19"/>
  </w:style>
  <w:style w:type="character" w:customStyle="1" w:styleId="WW8Num21z7">
    <w:name w:val="WW8Num21z7"/>
    <w:rsid w:val="00A47C19"/>
  </w:style>
  <w:style w:type="character" w:customStyle="1" w:styleId="WW8Num21z8">
    <w:name w:val="WW8Num21z8"/>
    <w:rsid w:val="00A47C19"/>
  </w:style>
  <w:style w:type="character" w:customStyle="1" w:styleId="WW8Num22z1">
    <w:name w:val="WW8Num22z1"/>
    <w:rsid w:val="00A47C19"/>
  </w:style>
  <w:style w:type="character" w:customStyle="1" w:styleId="WW8Num22z2">
    <w:name w:val="WW8Num22z2"/>
    <w:rsid w:val="00A47C19"/>
  </w:style>
  <w:style w:type="character" w:customStyle="1" w:styleId="WW8Num22z3">
    <w:name w:val="WW8Num22z3"/>
    <w:rsid w:val="00A47C19"/>
  </w:style>
  <w:style w:type="character" w:customStyle="1" w:styleId="WW8Num22z4">
    <w:name w:val="WW8Num22z4"/>
    <w:rsid w:val="00A47C19"/>
  </w:style>
  <w:style w:type="character" w:customStyle="1" w:styleId="WW8Num22z5">
    <w:name w:val="WW8Num22z5"/>
    <w:rsid w:val="00A47C19"/>
  </w:style>
  <w:style w:type="character" w:customStyle="1" w:styleId="WW8Num22z6">
    <w:name w:val="WW8Num22z6"/>
    <w:rsid w:val="00A47C19"/>
  </w:style>
  <w:style w:type="character" w:customStyle="1" w:styleId="WW8Num22z7">
    <w:name w:val="WW8Num22z7"/>
    <w:rsid w:val="00A47C19"/>
  </w:style>
  <w:style w:type="character" w:customStyle="1" w:styleId="WW8Num22z8">
    <w:name w:val="WW8Num22z8"/>
    <w:rsid w:val="00A47C19"/>
  </w:style>
  <w:style w:type="character" w:customStyle="1" w:styleId="WW8Num25z1">
    <w:name w:val="WW8Num25z1"/>
    <w:rsid w:val="00A47C19"/>
  </w:style>
  <w:style w:type="character" w:customStyle="1" w:styleId="WW8Num25z2">
    <w:name w:val="WW8Num25z2"/>
    <w:rsid w:val="00A47C19"/>
  </w:style>
  <w:style w:type="character" w:customStyle="1" w:styleId="WW8Num25z3">
    <w:name w:val="WW8Num25z3"/>
    <w:rsid w:val="00A47C19"/>
  </w:style>
  <w:style w:type="character" w:customStyle="1" w:styleId="WW8Num25z4">
    <w:name w:val="WW8Num25z4"/>
    <w:rsid w:val="00A47C19"/>
  </w:style>
  <w:style w:type="character" w:customStyle="1" w:styleId="WW8Num25z5">
    <w:name w:val="WW8Num25z5"/>
    <w:rsid w:val="00A47C19"/>
  </w:style>
  <w:style w:type="character" w:customStyle="1" w:styleId="WW8Num25z6">
    <w:name w:val="WW8Num25z6"/>
    <w:rsid w:val="00A47C19"/>
  </w:style>
  <w:style w:type="character" w:customStyle="1" w:styleId="WW8Num25z7">
    <w:name w:val="WW8Num25z7"/>
    <w:rsid w:val="00A47C19"/>
  </w:style>
  <w:style w:type="character" w:customStyle="1" w:styleId="WW8Num25z8">
    <w:name w:val="WW8Num25z8"/>
    <w:rsid w:val="00A47C19"/>
  </w:style>
  <w:style w:type="character" w:customStyle="1" w:styleId="WW8Num40z0">
    <w:name w:val="WW8Num40z0"/>
    <w:rsid w:val="00A47C19"/>
    <w:rPr>
      <w:rFonts w:ascii="Symbol" w:hAnsi="Symbol" w:cs="Symbol" w:hint="default"/>
    </w:rPr>
  </w:style>
  <w:style w:type="character" w:customStyle="1" w:styleId="WW8Num41z0">
    <w:name w:val="WW8Num41z0"/>
    <w:rsid w:val="00A47C19"/>
    <w:rPr>
      <w:rFonts w:ascii="Arial" w:hAnsi="Arial" w:cs="Arial"/>
    </w:rPr>
  </w:style>
  <w:style w:type="character" w:customStyle="1" w:styleId="WW8Num41z1">
    <w:name w:val="WW8Num41z1"/>
    <w:rsid w:val="00A47C19"/>
  </w:style>
  <w:style w:type="character" w:customStyle="1" w:styleId="WW8Num41z2">
    <w:name w:val="WW8Num41z2"/>
    <w:rsid w:val="00A47C19"/>
  </w:style>
  <w:style w:type="character" w:customStyle="1" w:styleId="WW8Num41z3">
    <w:name w:val="WW8Num41z3"/>
    <w:rsid w:val="00A47C19"/>
  </w:style>
  <w:style w:type="character" w:customStyle="1" w:styleId="WW8Num41z4">
    <w:name w:val="WW8Num41z4"/>
    <w:rsid w:val="00A47C19"/>
  </w:style>
  <w:style w:type="character" w:customStyle="1" w:styleId="WW8Num41z5">
    <w:name w:val="WW8Num41z5"/>
    <w:rsid w:val="00A47C19"/>
  </w:style>
  <w:style w:type="character" w:customStyle="1" w:styleId="WW8Num41z6">
    <w:name w:val="WW8Num41z6"/>
    <w:rsid w:val="00A47C19"/>
  </w:style>
  <w:style w:type="character" w:customStyle="1" w:styleId="WW8Num41z7">
    <w:name w:val="WW8Num41z7"/>
    <w:rsid w:val="00A47C19"/>
  </w:style>
  <w:style w:type="character" w:customStyle="1" w:styleId="WW8Num41z8">
    <w:name w:val="WW8Num41z8"/>
    <w:rsid w:val="00A47C19"/>
  </w:style>
  <w:style w:type="character" w:customStyle="1" w:styleId="WW8Num42z0">
    <w:name w:val="WW8Num42z0"/>
    <w:rsid w:val="00A47C19"/>
  </w:style>
  <w:style w:type="character" w:customStyle="1" w:styleId="WW8Num42z1">
    <w:name w:val="WW8Num42z1"/>
    <w:rsid w:val="00A47C19"/>
  </w:style>
  <w:style w:type="character" w:customStyle="1" w:styleId="WW8Num42z2">
    <w:name w:val="WW8Num42z2"/>
    <w:rsid w:val="00A47C19"/>
  </w:style>
  <w:style w:type="character" w:customStyle="1" w:styleId="WW8Num42z3">
    <w:name w:val="WW8Num42z3"/>
    <w:rsid w:val="00A47C19"/>
  </w:style>
  <w:style w:type="character" w:customStyle="1" w:styleId="WW8Num42z4">
    <w:name w:val="WW8Num42z4"/>
    <w:rsid w:val="00A47C19"/>
  </w:style>
  <w:style w:type="character" w:customStyle="1" w:styleId="WW8Num42z5">
    <w:name w:val="WW8Num42z5"/>
    <w:rsid w:val="00A47C19"/>
  </w:style>
  <w:style w:type="character" w:customStyle="1" w:styleId="WW8Num42z6">
    <w:name w:val="WW8Num42z6"/>
    <w:rsid w:val="00A47C19"/>
  </w:style>
  <w:style w:type="character" w:customStyle="1" w:styleId="WW8Num42z7">
    <w:name w:val="WW8Num42z7"/>
    <w:rsid w:val="00A47C19"/>
  </w:style>
  <w:style w:type="character" w:customStyle="1" w:styleId="WW8Num42z8">
    <w:name w:val="WW8Num42z8"/>
    <w:rsid w:val="00A47C19"/>
  </w:style>
  <w:style w:type="character" w:customStyle="1" w:styleId="WW8Num43z0">
    <w:name w:val="WW8Num43z0"/>
    <w:rsid w:val="00A47C19"/>
    <w:rPr>
      <w:rFonts w:hint="default"/>
    </w:rPr>
  </w:style>
  <w:style w:type="character" w:customStyle="1" w:styleId="WW8Num44z0">
    <w:name w:val="WW8Num44z0"/>
    <w:rsid w:val="00A47C19"/>
    <w:rPr>
      <w:rFonts w:hint="default"/>
    </w:rPr>
  </w:style>
  <w:style w:type="character" w:customStyle="1" w:styleId="WW8Num45z0">
    <w:name w:val="WW8Num45z0"/>
    <w:rsid w:val="00A47C19"/>
    <w:rPr>
      <w:rFonts w:ascii="Symbol" w:hAnsi="Symbol" w:cs="Symbol" w:hint="default"/>
      <w:color w:val="000000"/>
      <w:shd w:val="clear" w:color="auto" w:fill="FFFF00"/>
    </w:rPr>
  </w:style>
  <w:style w:type="character" w:customStyle="1" w:styleId="WW8Num46z0">
    <w:name w:val="WW8Num46z0"/>
    <w:rsid w:val="00A47C19"/>
    <w:rPr>
      <w:rFonts w:hint="default"/>
    </w:rPr>
  </w:style>
  <w:style w:type="character" w:customStyle="1" w:styleId="WW8Num47z0">
    <w:name w:val="WW8Num47z0"/>
    <w:rsid w:val="00A47C19"/>
    <w:rPr>
      <w:rFonts w:ascii="Arial" w:hAnsi="Arial" w:cs="Arial" w:hint="default"/>
      <w:b/>
      <w:bCs/>
      <w:sz w:val="22"/>
      <w:szCs w:val="22"/>
    </w:rPr>
  </w:style>
  <w:style w:type="character" w:customStyle="1" w:styleId="WW8Num48z0">
    <w:name w:val="WW8Num48z0"/>
    <w:rsid w:val="00A47C19"/>
    <w:rPr>
      <w:rFonts w:hint="default"/>
    </w:rPr>
  </w:style>
  <w:style w:type="character" w:customStyle="1" w:styleId="WW8Num49z0">
    <w:name w:val="WW8Num49z0"/>
    <w:rsid w:val="00A47C19"/>
    <w:rPr>
      <w:rFonts w:ascii="Book Antiqua" w:hAnsi="Book Antiqua" w:cs="Times New Roman"/>
      <w:b w:val="0"/>
      <w:bCs/>
      <w:sz w:val="22"/>
      <w:szCs w:val="22"/>
    </w:rPr>
  </w:style>
  <w:style w:type="character" w:customStyle="1" w:styleId="WW8Num49z1">
    <w:name w:val="WW8Num49z1"/>
    <w:rsid w:val="00A47C19"/>
    <w:rPr>
      <w:rFonts w:ascii="Book Antiqua" w:hAnsi="Book Antiqua" w:cs="Times New Roman" w:hint="default"/>
      <w:sz w:val="22"/>
      <w:szCs w:val="22"/>
    </w:rPr>
  </w:style>
  <w:style w:type="character" w:customStyle="1" w:styleId="WW8Num50z0">
    <w:name w:val="WW8Num50z0"/>
    <w:rsid w:val="00A47C19"/>
    <w:rPr>
      <w:rFonts w:ascii="Arial" w:hAnsi="Arial" w:cs="Arial"/>
      <w:b/>
      <w:iCs/>
      <w:color w:val="auto"/>
    </w:rPr>
  </w:style>
  <w:style w:type="character" w:customStyle="1" w:styleId="WW8Num50z1">
    <w:name w:val="WW8Num50z1"/>
    <w:rsid w:val="00A47C19"/>
  </w:style>
  <w:style w:type="character" w:customStyle="1" w:styleId="WW8Num50z2">
    <w:name w:val="WW8Num50z2"/>
    <w:rsid w:val="00A47C19"/>
  </w:style>
  <w:style w:type="character" w:customStyle="1" w:styleId="WW8Num50z3">
    <w:name w:val="WW8Num50z3"/>
    <w:rsid w:val="00A47C19"/>
  </w:style>
  <w:style w:type="character" w:customStyle="1" w:styleId="WW8Num50z4">
    <w:name w:val="WW8Num50z4"/>
    <w:rsid w:val="00A47C19"/>
  </w:style>
  <w:style w:type="character" w:customStyle="1" w:styleId="WW8Num50z5">
    <w:name w:val="WW8Num50z5"/>
    <w:rsid w:val="00A47C19"/>
  </w:style>
  <w:style w:type="character" w:customStyle="1" w:styleId="WW8Num50z6">
    <w:name w:val="WW8Num50z6"/>
    <w:rsid w:val="00A47C19"/>
  </w:style>
  <w:style w:type="character" w:customStyle="1" w:styleId="WW8Num50z7">
    <w:name w:val="WW8Num50z7"/>
    <w:rsid w:val="00A47C19"/>
  </w:style>
  <w:style w:type="character" w:customStyle="1" w:styleId="WW8Num50z8">
    <w:name w:val="WW8Num50z8"/>
    <w:rsid w:val="00A47C19"/>
  </w:style>
  <w:style w:type="character" w:customStyle="1" w:styleId="WW8Num51z0">
    <w:name w:val="WW8Num51z0"/>
    <w:rsid w:val="00A47C19"/>
    <w:rPr>
      <w:rFonts w:ascii="Arial" w:hAnsi="Arial" w:cs="Arial"/>
    </w:rPr>
  </w:style>
  <w:style w:type="character" w:customStyle="1" w:styleId="WW8Num52z0">
    <w:name w:val="WW8Num52z0"/>
    <w:rsid w:val="00A47C19"/>
    <w:rPr>
      <w:rFonts w:ascii="Arial" w:hAnsi="Arial" w:cs="Arial"/>
      <w:bCs/>
      <w:i/>
      <w:iCs/>
    </w:rPr>
  </w:style>
  <w:style w:type="character" w:customStyle="1" w:styleId="WW8Num53z0">
    <w:name w:val="WW8Num53z0"/>
    <w:rsid w:val="00A47C19"/>
    <w:rPr>
      <w:rFonts w:ascii="Arial" w:hAnsi="Arial" w:cs="Arial"/>
    </w:rPr>
  </w:style>
  <w:style w:type="character" w:customStyle="1" w:styleId="WW8Num53z1">
    <w:name w:val="WW8Num53z1"/>
    <w:rsid w:val="00A47C19"/>
  </w:style>
  <w:style w:type="character" w:customStyle="1" w:styleId="WW8Num53z2">
    <w:name w:val="WW8Num53z2"/>
    <w:rsid w:val="00A47C19"/>
  </w:style>
  <w:style w:type="character" w:customStyle="1" w:styleId="WW8Num53z3">
    <w:name w:val="WW8Num53z3"/>
    <w:rsid w:val="00A47C19"/>
  </w:style>
  <w:style w:type="character" w:customStyle="1" w:styleId="WW8Num53z4">
    <w:name w:val="WW8Num53z4"/>
    <w:rsid w:val="00A47C19"/>
  </w:style>
  <w:style w:type="character" w:customStyle="1" w:styleId="WW8Num53z5">
    <w:name w:val="WW8Num53z5"/>
    <w:rsid w:val="00A47C19"/>
  </w:style>
  <w:style w:type="character" w:customStyle="1" w:styleId="WW8Num53z6">
    <w:name w:val="WW8Num53z6"/>
    <w:rsid w:val="00A47C19"/>
  </w:style>
  <w:style w:type="character" w:customStyle="1" w:styleId="WW8Num53z7">
    <w:name w:val="WW8Num53z7"/>
    <w:rsid w:val="00A47C19"/>
  </w:style>
  <w:style w:type="character" w:customStyle="1" w:styleId="WW8Num53z8">
    <w:name w:val="WW8Num53z8"/>
    <w:rsid w:val="00A47C19"/>
  </w:style>
  <w:style w:type="character" w:customStyle="1" w:styleId="WW8Num54z0">
    <w:name w:val="WW8Num54z0"/>
    <w:rsid w:val="00A47C19"/>
    <w:rPr>
      <w:rFonts w:ascii="Arial" w:hAnsi="Arial" w:cs="Arial"/>
      <w:sz w:val="22"/>
      <w:szCs w:val="22"/>
    </w:rPr>
  </w:style>
  <w:style w:type="character" w:customStyle="1" w:styleId="WW8Num54z1">
    <w:name w:val="WW8Num54z1"/>
    <w:rsid w:val="00A47C19"/>
  </w:style>
  <w:style w:type="character" w:customStyle="1" w:styleId="WW8Num54z2">
    <w:name w:val="WW8Num54z2"/>
    <w:rsid w:val="00A47C19"/>
  </w:style>
  <w:style w:type="character" w:customStyle="1" w:styleId="WW8Num54z3">
    <w:name w:val="WW8Num54z3"/>
    <w:rsid w:val="00A47C19"/>
  </w:style>
  <w:style w:type="character" w:customStyle="1" w:styleId="WW8Num54z4">
    <w:name w:val="WW8Num54z4"/>
    <w:rsid w:val="00A47C19"/>
  </w:style>
  <w:style w:type="character" w:customStyle="1" w:styleId="WW8Num54z5">
    <w:name w:val="WW8Num54z5"/>
    <w:rsid w:val="00A47C19"/>
  </w:style>
  <w:style w:type="character" w:customStyle="1" w:styleId="WW8Num54z6">
    <w:name w:val="WW8Num54z6"/>
    <w:rsid w:val="00A47C19"/>
  </w:style>
  <w:style w:type="character" w:customStyle="1" w:styleId="WW8Num54z7">
    <w:name w:val="WW8Num54z7"/>
    <w:rsid w:val="00A47C19"/>
  </w:style>
  <w:style w:type="character" w:customStyle="1" w:styleId="WW8Num54z8">
    <w:name w:val="WW8Num54z8"/>
    <w:rsid w:val="00A47C19"/>
  </w:style>
  <w:style w:type="character" w:customStyle="1" w:styleId="WW8Num20z1">
    <w:name w:val="WW8Num20z1"/>
    <w:rsid w:val="00A47C19"/>
  </w:style>
  <w:style w:type="character" w:customStyle="1" w:styleId="WW8Num20z2">
    <w:name w:val="WW8Num20z2"/>
    <w:rsid w:val="00A47C19"/>
  </w:style>
  <w:style w:type="character" w:customStyle="1" w:styleId="WW8Num20z3">
    <w:name w:val="WW8Num20z3"/>
    <w:rsid w:val="00A47C19"/>
  </w:style>
  <w:style w:type="character" w:customStyle="1" w:styleId="WW8Num20z4">
    <w:name w:val="WW8Num20z4"/>
    <w:rsid w:val="00A47C19"/>
  </w:style>
  <w:style w:type="character" w:customStyle="1" w:styleId="WW8Num20z5">
    <w:name w:val="WW8Num20z5"/>
    <w:rsid w:val="00A47C19"/>
  </w:style>
  <w:style w:type="character" w:customStyle="1" w:styleId="WW8Num20z6">
    <w:name w:val="WW8Num20z6"/>
    <w:rsid w:val="00A47C19"/>
  </w:style>
  <w:style w:type="character" w:customStyle="1" w:styleId="WW8Num20z7">
    <w:name w:val="WW8Num20z7"/>
    <w:rsid w:val="00A47C19"/>
  </w:style>
  <w:style w:type="character" w:customStyle="1" w:styleId="WW8Num20z8">
    <w:name w:val="WW8Num20z8"/>
    <w:rsid w:val="00A47C19"/>
  </w:style>
  <w:style w:type="character" w:customStyle="1" w:styleId="WW8Num24z1">
    <w:name w:val="WW8Num24z1"/>
    <w:rsid w:val="00A47C19"/>
    <w:rPr>
      <w:rFonts w:ascii="Courier New" w:hAnsi="Courier New" w:cs="Courier New" w:hint="default"/>
    </w:rPr>
  </w:style>
  <w:style w:type="character" w:customStyle="1" w:styleId="WW8Num24z2">
    <w:name w:val="WW8Num24z2"/>
    <w:rsid w:val="00A47C19"/>
    <w:rPr>
      <w:rFonts w:ascii="Wingdings" w:hAnsi="Wingdings" w:cs="Wingdings" w:hint="default"/>
    </w:rPr>
  </w:style>
  <w:style w:type="character" w:customStyle="1" w:styleId="WW8Num26z1">
    <w:name w:val="WW8Num26z1"/>
    <w:rsid w:val="00A47C19"/>
  </w:style>
  <w:style w:type="character" w:customStyle="1" w:styleId="WW8Num26z2">
    <w:name w:val="WW8Num26z2"/>
    <w:rsid w:val="00A47C19"/>
  </w:style>
  <w:style w:type="character" w:customStyle="1" w:styleId="WW8Num26z3">
    <w:name w:val="WW8Num26z3"/>
    <w:rsid w:val="00A47C19"/>
  </w:style>
  <w:style w:type="character" w:customStyle="1" w:styleId="WW8Num26z4">
    <w:name w:val="WW8Num26z4"/>
    <w:rsid w:val="00A47C19"/>
  </w:style>
  <w:style w:type="character" w:customStyle="1" w:styleId="WW8Num26z5">
    <w:name w:val="WW8Num26z5"/>
    <w:rsid w:val="00A47C19"/>
  </w:style>
  <w:style w:type="character" w:customStyle="1" w:styleId="WW8Num26z6">
    <w:name w:val="WW8Num26z6"/>
    <w:rsid w:val="00A47C19"/>
  </w:style>
  <w:style w:type="character" w:customStyle="1" w:styleId="WW8Num26z7">
    <w:name w:val="WW8Num26z7"/>
    <w:rsid w:val="00A47C19"/>
  </w:style>
  <w:style w:type="character" w:customStyle="1" w:styleId="WW8Num26z8">
    <w:name w:val="WW8Num26z8"/>
    <w:rsid w:val="00A47C19"/>
  </w:style>
  <w:style w:type="character" w:customStyle="1" w:styleId="WW8Num43z1">
    <w:name w:val="WW8Num43z1"/>
    <w:rsid w:val="00A47C19"/>
  </w:style>
  <w:style w:type="character" w:customStyle="1" w:styleId="WW8Num43z2">
    <w:name w:val="WW8Num43z2"/>
    <w:rsid w:val="00A47C19"/>
  </w:style>
  <w:style w:type="character" w:customStyle="1" w:styleId="WW8Num43z3">
    <w:name w:val="WW8Num43z3"/>
    <w:rsid w:val="00A47C19"/>
  </w:style>
  <w:style w:type="character" w:customStyle="1" w:styleId="WW8Num43z4">
    <w:name w:val="WW8Num43z4"/>
    <w:rsid w:val="00A47C19"/>
  </w:style>
  <w:style w:type="character" w:customStyle="1" w:styleId="WW8Num43z5">
    <w:name w:val="WW8Num43z5"/>
    <w:rsid w:val="00A47C19"/>
  </w:style>
  <w:style w:type="character" w:customStyle="1" w:styleId="WW8Num43z6">
    <w:name w:val="WW8Num43z6"/>
    <w:rsid w:val="00A47C19"/>
  </w:style>
  <w:style w:type="character" w:customStyle="1" w:styleId="WW8Num43z7">
    <w:name w:val="WW8Num43z7"/>
    <w:rsid w:val="00A47C19"/>
  </w:style>
  <w:style w:type="character" w:customStyle="1" w:styleId="WW8Num43z8">
    <w:name w:val="WW8Num43z8"/>
    <w:rsid w:val="00A47C19"/>
  </w:style>
  <w:style w:type="character" w:customStyle="1" w:styleId="WW8Num51z1">
    <w:name w:val="WW8Num51z1"/>
    <w:rsid w:val="00A47C19"/>
  </w:style>
  <w:style w:type="character" w:customStyle="1" w:styleId="WW8Num51z2">
    <w:name w:val="WW8Num51z2"/>
    <w:rsid w:val="00A47C19"/>
  </w:style>
  <w:style w:type="character" w:customStyle="1" w:styleId="WW8Num51z3">
    <w:name w:val="WW8Num51z3"/>
    <w:rsid w:val="00A47C19"/>
  </w:style>
  <w:style w:type="character" w:customStyle="1" w:styleId="WW8Num51z4">
    <w:name w:val="WW8Num51z4"/>
    <w:rsid w:val="00A47C19"/>
  </w:style>
  <w:style w:type="character" w:customStyle="1" w:styleId="WW8Num51z5">
    <w:name w:val="WW8Num51z5"/>
    <w:rsid w:val="00A47C19"/>
  </w:style>
  <w:style w:type="character" w:customStyle="1" w:styleId="WW8Num51z6">
    <w:name w:val="WW8Num51z6"/>
    <w:rsid w:val="00A47C19"/>
  </w:style>
  <w:style w:type="character" w:customStyle="1" w:styleId="WW8Num51z7">
    <w:name w:val="WW8Num51z7"/>
    <w:rsid w:val="00A47C19"/>
  </w:style>
  <w:style w:type="character" w:customStyle="1" w:styleId="WW8Num51z8">
    <w:name w:val="WW8Num51z8"/>
    <w:rsid w:val="00A47C19"/>
  </w:style>
  <w:style w:type="character" w:customStyle="1" w:styleId="WW8Num55z0">
    <w:name w:val="WW8Num55z0"/>
    <w:rsid w:val="00A47C19"/>
    <w:rPr>
      <w:rFonts w:ascii="Arial" w:hAnsi="Arial" w:cs="Arial"/>
      <w:sz w:val="22"/>
      <w:szCs w:val="22"/>
    </w:rPr>
  </w:style>
  <w:style w:type="character" w:customStyle="1" w:styleId="WW8Num55z1">
    <w:name w:val="WW8Num55z1"/>
    <w:rsid w:val="00A47C19"/>
  </w:style>
  <w:style w:type="character" w:customStyle="1" w:styleId="WW8Num55z2">
    <w:name w:val="WW8Num55z2"/>
    <w:rsid w:val="00A47C19"/>
  </w:style>
  <w:style w:type="character" w:customStyle="1" w:styleId="WW8Num55z3">
    <w:name w:val="WW8Num55z3"/>
    <w:rsid w:val="00A47C19"/>
  </w:style>
  <w:style w:type="character" w:customStyle="1" w:styleId="WW8Num55z4">
    <w:name w:val="WW8Num55z4"/>
    <w:rsid w:val="00A47C19"/>
  </w:style>
  <w:style w:type="character" w:customStyle="1" w:styleId="WW8Num55z5">
    <w:name w:val="WW8Num55z5"/>
    <w:rsid w:val="00A47C19"/>
  </w:style>
  <w:style w:type="character" w:customStyle="1" w:styleId="WW8Num55z6">
    <w:name w:val="WW8Num55z6"/>
    <w:rsid w:val="00A47C19"/>
  </w:style>
  <w:style w:type="character" w:customStyle="1" w:styleId="WW8Num55z7">
    <w:name w:val="WW8Num55z7"/>
    <w:rsid w:val="00A47C19"/>
  </w:style>
  <w:style w:type="character" w:customStyle="1" w:styleId="WW8Num55z8">
    <w:name w:val="WW8Num55z8"/>
    <w:rsid w:val="00A47C19"/>
  </w:style>
  <w:style w:type="character" w:customStyle="1" w:styleId="WW8Num24z3">
    <w:name w:val="WW8Num24z3"/>
    <w:rsid w:val="00A47C19"/>
  </w:style>
  <w:style w:type="character" w:customStyle="1" w:styleId="WW8Num24z4">
    <w:name w:val="WW8Num24z4"/>
    <w:rsid w:val="00A47C19"/>
  </w:style>
  <w:style w:type="character" w:customStyle="1" w:styleId="WW8Num24z5">
    <w:name w:val="WW8Num24z5"/>
    <w:rsid w:val="00A47C19"/>
  </w:style>
  <w:style w:type="character" w:customStyle="1" w:styleId="WW8Num24z6">
    <w:name w:val="WW8Num24z6"/>
    <w:rsid w:val="00A47C19"/>
  </w:style>
  <w:style w:type="character" w:customStyle="1" w:styleId="WW8Num24z7">
    <w:name w:val="WW8Num24z7"/>
    <w:rsid w:val="00A47C19"/>
  </w:style>
  <w:style w:type="character" w:customStyle="1" w:styleId="WW8Num24z8">
    <w:name w:val="WW8Num24z8"/>
    <w:rsid w:val="00A47C19"/>
  </w:style>
  <w:style w:type="character" w:customStyle="1" w:styleId="WW8Num29z1">
    <w:name w:val="WW8Num29z1"/>
    <w:rsid w:val="00A47C19"/>
    <w:rPr>
      <w:rFonts w:ascii="Courier New" w:hAnsi="Courier New" w:cs="Courier New" w:hint="default"/>
    </w:rPr>
  </w:style>
  <w:style w:type="character" w:customStyle="1" w:styleId="WW8Num29z2">
    <w:name w:val="WW8Num29z2"/>
    <w:rsid w:val="00A47C19"/>
    <w:rPr>
      <w:rFonts w:ascii="Wingdings" w:hAnsi="Wingdings" w:cs="Wingdings" w:hint="default"/>
    </w:rPr>
  </w:style>
  <w:style w:type="character" w:customStyle="1" w:styleId="WW8Num30z2">
    <w:name w:val="WW8Num30z2"/>
    <w:rsid w:val="00A47C19"/>
  </w:style>
  <w:style w:type="character" w:customStyle="1" w:styleId="WW8Num30z3">
    <w:name w:val="WW8Num30z3"/>
    <w:rsid w:val="00A47C19"/>
  </w:style>
  <w:style w:type="character" w:customStyle="1" w:styleId="WW8Num30z4">
    <w:name w:val="WW8Num30z4"/>
    <w:rsid w:val="00A47C19"/>
  </w:style>
  <w:style w:type="character" w:customStyle="1" w:styleId="WW8Num30z5">
    <w:name w:val="WW8Num30z5"/>
    <w:rsid w:val="00A47C19"/>
  </w:style>
  <w:style w:type="character" w:customStyle="1" w:styleId="WW8Num30z6">
    <w:name w:val="WW8Num30z6"/>
    <w:rsid w:val="00A47C19"/>
  </w:style>
  <w:style w:type="character" w:customStyle="1" w:styleId="WW8Num30z7">
    <w:name w:val="WW8Num30z7"/>
    <w:rsid w:val="00A47C19"/>
  </w:style>
  <w:style w:type="character" w:customStyle="1" w:styleId="WW8Num30z8">
    <w:name w:val="WW8Num30z8"/>
    <w:rsid w:val="00A47C19"/>
  </w:style>
  <w:style w:type="character" w:customStyle="1" w:styleId="WW8Num32z1">
    <w:name w:val="WW8Num32z1"/>
    <w:rsid w:val="00A47C19"/>
  </w:style>
  <w:style w:type="character" w:customStyle="1" w:styleId="WW8Num32z2">
    <w:name w:val="WW8Num32z2"/>
    <w:rsid w:val="00A47C19"/>
  </w:style>
  <w:style w:type="character" w:customStyle="1" w:styleId="WW8Num32z3">
    <w:name w:val="WW8Num32z3"/>
    <w:rsid w:val="00A47C19"/>
  </w:style>
  <w:style w:type="character" w:customStyle="1" w:styleId="WW8Num32z4">
    <w:name w:val="WW8Num32z4"/>
    <w:rsid w:val="00A47C19"/>
  </w:style>
  <w:style w:type="character" w:customStyle="1" w:styleId="WW8Num32z5">
    <w:name w:val="WW8Num32z5"/>
    <w:rsid w:val="00A47C19"/>
  </w:style>
  <w:style w:type="character" w:customStyle="1" w:styleId="WW8Num32z6">
    <w:name w:val="WW8Num32z6"/>
    <w:rsid w:val="00A47C19"/>
  </w:style>
  <w:style w:type="character" w:customStyle="1" w:styleId="WW8Num32z7">
    <w:name w:val="WW8Num32z7"/>
    <w:rsid w:val="00A47C19"/>
  </w:style>
  <w:style w:type="character" w:customStyle="1" w:styleId="WW8Num32z8">
    <w:name w:val="WW8Num32z8"/>
    <w:rsid w:val="00A47C19"/>
  </w:style>
  <w:style w:type="character" w:customStyle="1" w:styleId="WW8Num40z1">
    <w:name w:val="WW8Num40z1"/>
    <w:rsid w:val="00A47C19"/>
    <w:rPr>
      <w:rFonts w:ascii="Courier New" w:hAnsi="Courier New" w:cs="Courier New" w:hint="default"/>
    </w:rPr>
  </w:style>
  <w:style w:type="character" w:customStyle="1" w:styleId="WW8Num40z2">
    <w:name w:val="WW8Num40z2"/>
    <w:rsid w:val="00A47C19"/>
    <w:rPr>
      <w:rFonts w:ascii="Wingdings" w:hAnsi="Wingdings" w:cs="Wingdings" w:hint="default"/>
    </w:rPr>
  </w:style>
  <w:style w:type="character" w:customStyle="1" w:styleId="WW8Num44z1">
    <w:name w:val="WW8Num44z1"/>
    <w:rsid w:val="00A47C19"/>
  </w:style>
  <w:style w:type="character" w:customStyle="1" w:styleId="WW8Num44z2">
    <w:name w:val="WW8Num44z2"/>
    <w:rsid w:val="00A47C19"/>
  </w:style>
  <w:style w:type="character" w:customStyle="1" w:styleId="WW8Num44z3">
    <w:name w:val="WW8Num44z3"/>
    <w:rsid w:val="00A47C19"/>
  </w:style>
  <w:style w:type="character" w:customStyle="1" w:styleId="WW8Num44z4">
    <w:name w:val="WW8Num44z4"/>
    <w:rsid w:val="00A47C19"/>
  </w:style>
  <w:style w:type="character" w:customStyle="1" w:styleId="WW8Num44z5">
    <w:name w:val="WW8Num44z5"/>
    <w:rsid w:val="00A47C19"/>
  </w:style>
  <w:style w:type="character" w:customStyle="1" w:styleId="WW8Num44z6">
    <w:name w:val="WW8Num44z6"/>
    <w:rsid w:val="00A47C19"/>
  </w:style>
  <w:style w:type="character" w:customStyle="1" w:styleId="WW8Num44z7">
    <w:name w:val="WW8Num44z7"/>
    <w:rsid w:val="00A47C19"/>
  </w:style>
  <w:style w:type="character" w:customStyle="1" w:styleId="WW8Num44z8">
    <w:name w:val="WW8Num44z8"/>
    <w:rsid w:val="00A47C19"/>
  </w:style>
  <w:style w:type="character" w:customStyle="1" w:styleId="WW8Num45z1">
    <w:name w:val="WW8Num45z1"/>
    <w:rsid w:val="00A47C19"/>
  </w:style>
  <w:style w:type="character" w:customStyle="1" w:styleId="WW8Num45z2">
    <w:name w:val="WW8Num45z2"/>
    <w:rsid w:val="00A47C19"/>
  </w:style>
  <w:style w:type="character" w:customStyle="1" w:styleId="WW8Num45z3">
    <w:name w:val="WW8Num45z3"/>
    <w:rsid w:val="00A47C19"/>
  </w:style>
  <w:style w:type="character" w:customStyle="1" w:styleId="WW8Num45z4">
    <w:name w:val="WW8Num45z4"/>
    <w:rsid w:val="00A47C19"/>
  </w:style>
  <w:style w:type="character" w:customStyle="1" w:styleId="WW8Num45z5">
    <w:name w:val="WW8Num45z5"/>
    <w:rsid w:val="00A47C19"/>
  </w:style>
  <w:style w:type="character" w:customStyle="1" w:styleId="WW8Num45z6">
    <w:name w:val="WW8Num45z6"/>
    <w:rsid w:val="00A47C19"/>
  </w:style>
  <w:style w:type="character" w:customStyle="1" w:styleId="WW8Num45z7">
    <w:name w:val="WW8Num45z7"/>
    <w:rsid w:val="00A47C19"/>
  </w:style>
  <w:style w:type="character" w:customStyle="1" w:styleId="WW8Num45z8">
    <w:name w:val="WW8Num45z8"/>
    <w:rsid w:val="00A47C19"/>
  </w:style>
  <w:style w:type="character" w:customStyle="1" w:styleId="WW8Num46z1">
    <w:name w:val="WW8Num46z1"/>
    <w:rsid w:val="00A47C19"/>
    <w:rPr>
      <w:rFonts w:ascii="Courier New" w:hAnsi="Courier New" w:cs="Courier New" w:hint="default"/>
    </w:rPr>
  </w:style>
  <w:style w:type="character" w:customStyle="1" w:styleId="WW8Num46z2">
    <w:name w:val="WW8Num46z2"/>
    <w:rsid w:val="00A47C19"/>
    <w:rPr>
      <w:rFonts w:ascii="Wingdings" w:hAnsi="Wingdings" w:cs="Wingdings" w:hint="default"/>
    </w:rPr>
  </w:style>
  <w:style w:type="character" w:customStyle="1" w:styleId="WW8Num47z1">
    <w:name w:val="WW8Num47z1"/>
    <w:rsid w:val="00A47C19"/>
  </w:style>
  <w:style w:type="character" w:customStyle="1" w:styleId="WW8Num47z2">
    <w:name w:val="WW8Num47z2"/>
    <w:rsid w:val="00A47C19"/>
  </w:style>
  <w:style w:type="character" w:customStyle="1" w:styleId="WW8Num47z3">
    <w:name w:val="WW8Num47z3"/>
    <w:rsid w:val="00A47C19"/>
  </w:style>
  <w:style w:type="character" w:customStyle="1" w:styleId="WW8Num47z4">
    <w:name w:val="WW8Num47z4"/>
    <w:rsid w:val="00A47C19"/>
  </w:style>
  <w:style w:type="character" w:customStyle="1" w:styleId="WW8Num47z5">
    <w:name w:val="WW8Num47z5"/>
    <w:rsid w:val="00A47C19"/>
  </w:style>
  <w:style w:type="character" w:customStyle="1" w:styleId="WW8Num47z6">
    <w:name w:val="WW8Num47z6"/>
    <w:rsid w:val="00A47C19"/>
  </w:style>
  <w:style w:type="character" w:customStyle="1" w:styleId="WW8Num47z7">
    <w:name w:val="WW8Num47z7"/>
    <w:rsid w:val="00A47C19"/>
  </w:style>
  <w:style w:type="character" w:customStyle="1" w:styleId="WW8Num47z8">
    <w:name w:val="WW8Num47z8"/>
    <w:rsid w:val="00A47C19"/>
  </w:style>
  <w:style w:type="character" w:customStyle="1" w:styleId="WW8Num48z1">
    <w:name w:val="WW8Num48z1"/>
    <w:rsid w:val="00A47C19"/>
  </w:style>
  <w:style w:type="character" w:customStyle="1" w:styleId="WW8Num48z2">
    <w:name w:val="WW8Num48z2"/>
    <w:rsid w:val="00A47C19"/>
    <w:rPr>
      <w:rFonts w:ascii="Wingdings" w:hAnsi="Wingdings" w:cs="Wingdings" w:hint="default"/>
    </w:rPr>
  </w:style>
  <w:style w:type="character" w:customStyle="1" w:styleId="WW8Num48z4">
    <w:name w:val="WW8Num48z4"/>
    <w:rsid w:val="00A47C19"/>
    <w:rPr>
      <w:rFonts w:ascii="Courier New" w:hAnsi="Courier New" w:cs="Courier New" w:hint="default"/>
    </w:rPr>
  </w:style>
  <w:style w:type="character" w:customStyle="1" w:styleId="WW8Num49z2">
    <w:name w:val="WW8Num49z2"/>
    <w:rsid w:val="00A47C19"/>
  </w:style>
  <w:style w:type="character" w:customStyle="1" w:styleId="WW8Num49z3">
    <w:name w:val="WW8Num49z3"/>
    <w:rsid w:val="00A47C19"/>
  </w:style>
  <w:style w:type="character" w:customStyle="1" w:styleId="WW8Num49z4">
    <w:name w:val="WW8Num49z4"/>
    <w:rsid w:val="00A47C19"/>
  </w:style>
  <w:style w:type="character" w:customStyle="1" w:styleId="WW8Num49z5">
    <w:name w:val="WW8Num49z5"/>
    <w:rsid w:val="00A47C19"/>
  </w:style>
  <w:style w:type="character" w:customStyle="1" w:styleId="WW8Num49z6">
    <w:name w:val="WW8Num49z6"/>
    <w:rsid w:val="00A47C19"/>
  </w:style>
  <w:style w:type="character" w:customStyle="1" w:styleId="WW8Num49z7">
    <w:name w:val="WW8Num49z7"/>
    <w:rsid w:val="00A47C19"/>
  </w:style>
  <w:style w:type="character" w:customStyle="1" w:styleId="WW8Num49z8">
    <w:name w:val="WW8Num49z8"/>
    <w:rsid w:val="00A47C19"/>
  </w:style>
  <w:style w:type="character" w:customStyle="1" w:styleId="WW8Num52z1">
    <w:name w:val="WW8Num52z1"/>
    <w:rsid w:val="00A47C19"/>
  </w:style>
  <w:style w:type="character" w:customStyle="1" w:styleId="WW8Num52z2">
    <w:name w:val="WW8Num52z2"/>
    <w:rsid w:val="00A47C19"/>
  </w:style>
  <w:style w:type="character" w:customStyle="1" w:styleId="WW8Num52z3">
    <w:name w:val="WW8Num52z3"/>
    <w:rsid w:val="00A47C19"/>
  </w:style>
  <w:style w:type="character" w:customStyle="1" w:styleId="WW8Num52z4">
    <w:name w:val="WW8Num52z4"/>
    <w:rsid w:val="00A47C19"/>
  </w:style>
  <w:style w:type="character" w:customStyle="1" w:styleId="WW8Num52z5">
    <w:name w:val="WW8Num52z5"/>
    <w:rsid w:val="00A47C19"/>
  </w:style>
  <w:style w:type="character" w:customStyle="1" w:styleId="WW8Num52z6">
    <w:name w:val="WW8Num52z6"/>
    <w:rsid w:val="00A47C19"/>
  </w:style>
  <w:style w:type="character" w:customStyle="1" w:styleId="WW8Num52z7">
    <w:name w:val="WW8Num52z7"/>
    <w:rsid w:val="00A47C19"/>
  </w:style>
  <w:style w:type="character" w:customStyle="1" w:styleId="WW8Num52z8">
    <w:name w:val="WW8Num52z8"/>
    <w:rsid w:val="00A47C19"/>
  </w:style>
  <w:style w:type="character" w:customStyle="1" w:styleId="WW8Num56z0">
    <w:name w:val="WW8Num56z0"/>
    <w:rsid w:val="00A47C19"/>
    <w:rPr>
      <w:rFonts w:hint="default"/>
    </w:rPr>
  </w:style>
  <w:style w:type="character" w:customStyle="1" w:styleId="WW8Num56z1">
    <w:name w:val="WW8Num56z1"/>
    <w:rsid w:val="00A47C19"/>
  </w:style>
  <w:style w:type="character" w:customStyle="1" w:styleId="WW8Num56z2">
    <w:name w:val="WW8Num56z2"/>
    <w:rsid w:val="00A47C19"/>
  </w:style>
  <w:style w:type="character" w:customStyle="1" w:styleId="WW8Num56z3">
    <w:name w:val="WW8Num56z3"/>
    <w:rsid w:val="00A47C19"/>
  </w:style>
  <w:style w:type="character" w:customStyle="1" w:styleId="WW8Num56z4">
    <w:name w:val="WW8Num56z4"/>
    <w:rsid w:val="00A47C19"/>
  </w:style>
  <w:style w:type="character" w:customStyle="1" w:styleId="WW8Num56z5">
    <w:name w:val="WW8Num56z5"/>
    <w:rsid w:val="00A47C19"/>
  </w:style>
  <w:style w:type="character" w:customStyle="1" w:styleId="WW8Num56z6">
    <w:name w:val="WW8Num56z6"/>
    <w:rsid w:val="00A47C19"/>
  </w:style>
  <w:style w:type="character" w:customStyle="1" w:styleId="WW8Num56z7">
    <w:name w:val="WW8Num56z7"/>
    <w:rsid w:val="00A47C19"/>
  </w:style>
  <w:style w:type="character" w:customStyle="1" w:styleId="WW8Num56z8">
    <w:name w:val="WW8Num56z8"/>
    <w:rsid w:val="00A47C19"/>
  </w:style>
  <w:style w:type="character" w:customStyle="1" w:styleId="WW8Num57z0">
    <w:name w:val="WW8Num57z0"/>
    <w:rsid w:val="00A47C19"/>
    <w:rPr>
      <w:rFonts w:ascii="Book Antiqua" w:hAnsi="Book Antiqua" w:cs="Times New Roman"/>
      <w:b w:val="0"/>
      <w:sz w:val="22"/>
      <w:szCs w:val="22"/>
    </w:rPr>
  </w:style>
  <w:style w:type="character" w:customStyle="1" w:styleId="WW8Num57z1">
    <w:name w:val="WW8Num57z1"/>
    <w:rsid w:val="00A47C19"/>
    <w:rPr>
      <w:rFonts w:ascii="Book Antiqua" w:hAnsi="Book Antiqua" w:cs="Times New Roman" w:hint="default"/>
      <w:sz w:val="22"/>
      <w:szCs w:val="22"/>
    </w:rPr>
  </w:style>
  <w:style w:type="character" w:customStyle="1" w:styleId="WW8Num58z0">
    <w:name w:val="WW8Num58z0"/>
    <w:rsid w:val="00A47C19"/>
    <w:rPr>
      <w:rFonts w:cs="Arial"/>
      <w:b/>
      <w:iCs/>
      <w:color w:val="auto"/>
    </w:rPr>
  </w:style>
  <w:style w:type="character" w:customStyle="1" w:styleId="WW8Num58z1">
    <w:name w:val="WW8Num58z1"/>
    <w:rsid w:val="00A47C19"/>
  </w:style>
  <w:style w:type="character" w:customStyle="1" w:styleId="WW8Num58z2">
    <w:name w:val="WW8Num58z2"/>
    <w:rsid w:val="00A47C19"/>
  </w:style>
  <w:style w:type="character" w:customStyle="1" w:styleId="WW8Num58z3">
    <w:name w:val="WW8Num58z3"/>
    <w:rsid w:val="00A47C19"/>
  </w:style>
  <w:style w:type="character" w:customStyle="1" w:styleId="WW8Num58z4">
    <w:name w:val="WW8Num58z4"/>
    <w:rsid w:val="00A47C19"/>
  </w:style>
  <w:style w:type="character" w:customStyle="1" w:styleId="WW8Num58z5">
    <w:name w:val="WW8Num58z5"/>
    <w:rsid w:val="00A47C19"/>
  </w:style>
  <w:style w:type="character" w:customStyle="1" w:styleId="WW8Num58z6">
    <w:name w:val="WW8Num58z6"/>
    <w:rsid w:val="00A47C19"/>
  </w:style>
  <w:style w:type="character" w:customStyle="1" w:styleId="WW8Num58z7">
    <w:name w:val="WW8Num58z7"/>
    <w:rsid w:val="00A47C19"/>
  </w:style>
  <w:style w:type="character" w:customStyle="1" w:styleId="WW8Num58z8">
    <w:name w:val="WW8Num58z8"/>
    <w:rsid w:val="00A47C19"/>
  </w:style>
  <w:style w:type="character" w:customStyle="1" w:styleId="WW8Num59z0">
    <w:name w:val="WW8Num59z0"/>
    <w:rsid w:val="00A47C19"/>
    <w:rPr>
      <w:rFonts w:ascii="Arial" w:hAnsi="Arial" w:cs="Arial"/>
    </w:rPr>
  </w:style>
  <w:style w:type="character" w:customStyle="1" w:styleId="WW8Num59z1">
    <w:name w:val="WW8Num59z1"/>
    <w:rsid w:val="00A47C19"/>
  </w:style>
  <w:style w:type="character" w:customStyle="1" w:styleId="WW8Num59z2">
    <w:name w:val="WW8Num59z2"/>
    <w:rsid w:val="00A47C19"/>
  </w:style>
  <w:style w:type="character" w:customStyle="1" w:styleId="WW8Num59z3">
    <w:name w:val="WW8Num59z3"/>
    <w:rsid w:val="00A47C19"/>
  </w:style>
  <w:style w:type="character" w:customStyle="1" w:styleId="WW8Num59z4">
    <w:name w:val="WW8Num59z4"/>
    <w:rsid w:val="00A47C19"/>
  </w:style>
  <w:style w:type="character" w:customStyle="1" w:styleId="WW8Num59z5">
    <w:name w:val="WW8Num59z5"/>
    <w:rsid w:val="00A47C19"/>
  </w:style>
  <w:style w:type="character" w:customStyle="1" w:styleId="WW8Num59z6">
    <w:name w:val="WW8Num59z6"/>
    <w:rsid w:val="00A47C19"/>
  </w:style>
  <w:style w:type="character" w:customStyle="1" w:styleId="WW8Num59z7">
    <w:name w:val="WW8Num59z7"/>
    <w:rsid w:val="00A47C19"/>
  </w:style>
  <w:style w:type="character" w:customStyle="1" w:styleId="WW8Num59z8">
    <w:name w:val="WW8Num59z8"/>
    <w:rsid w:val="00A47C19"/>
  </w:style>
  <w:style w:type="character" w:customStyle="1" w:styleId="WW8Num60z0">
    <w:name w:val="WW8Num60z0"/>
    <w:rsid w:val="00A47C19"/>
    <w:rPr>
      <w:rFonts w:ascii="Arial" w:hAnsi="Arial" w:cs="Arial"/>
      <w:bCs/>
      <w:i/>
      <w:iCs/>
    </w:rPr>
  </w:style>
  <w:style w:type="character" w:customStyle="1" w:styleId="WW8Num60z1">
    <w:name w:val="WW8Num60z1"/>
    <w:rsid w:val="00A47C19"/>
  </w:style>
  <w:style w:type="character" w:customStyle="1" w:styleId="WW8Num60z2">
    <w:name w:val="WW8Num60z2"/>
    <w:rsid w:val="00A47C19"/>
  </w:style>
  <w:style w:type="character" w:customStyle="1" w:styleId="WW8Num60z3">
    <w:name w:val="WW8Num60z3"/>
    <w:rsid w:val="00A47C19"/>
  </w:style>
  <w:style w:type="character" w:customStyle="1" w:styleId="WW8Num60z4">
    <w:name w:val="WW8Num60z4"/>
    <w:rsid w:val="00A47C19"/>
  </w:style>
  <w:style w:type="character" w:customStyle="1" w:styleId="WW8Num60z5">
    <w:name w:val="WW8Num60z5"/>
    <w:rsid w:val="00A47C19"/>
  </w:style>
  <w:style w:type="character" w:customStyle="1" w:styleId="WW8Num60z6">
    <w:name w:val="WW8Num60z6"/>
    <w:rsid w:val="00A47C19"/>
  </w:style>
  <w:style w:type="character" w:customStyle="1" w:styleId="WW8Num60z7">
    <w:name w:val="WW8Num60z7"/>
    <w:rsid w:val="00A47C19"/>
  </w:style>
  <w:style w:type="character" w:customStyle="1" w:styleId="WW8Num60z8">
    <w:name w:val="WW8Num60z8"/>
    <w:rsid w:val="00A47C19"/>
  </w:style>
  <w:style w:type="character" w:customStyle="1" w:styleId="Domylnaczcionkaakapitu2">
    <w:name w:val="Domyślna czcionka akapitu2"/>
    <w:rsid w:val="00A47C19"/>
  </w:style>
  <w:style w:type="character" w:styleId="Hipercze">
    <w:name w:val="Hyperlink"/>
    <w:uiPriority w:val="99"/>
    <w:rsid w:val="00A47C19"/>
    <w:rPr>
      <w:color w:val="0000FF"/>
      <w:u w:val="single"/>
    </w:rPr>
  </w:style>
  <w:style w:type="character" w:styleId="Numerstrony">
    <w:name w:val="page number"/>
    <w:basedOn w:val="Domylnaczcionkaakapitu2"/>
    <w:rsid w:val="00A47C19"/>
  </w:style>
  <w:style w:type="character" w:styleId="Pogrubienie">
    <w:name w:val="Strong"/>
    <w:basedOn w:val="Domylnaczcionkaakapitu2"/>
    <w:uiPriority w:val="22"/>
    <w:qFormat/>
    <w:rsid w:val="00A47C19"/>
    <w:rPr>
      <w:rFonts w:cs="Times New Roman"/>
      <w:b/>
      <w:bCs/>
    </w:rPr>
  </w:style>
  <w:style w:type="character" w:customStyle="1" w:styleId="Nagwek4Znak">
    <w:name w:val="Nagłówek 4 Znak"/>
    <w:basedOn w:val="Domylnaczcionkaakapitu2"/>
    <w:rsid w:val="00A47C19"/>
    <w:rPr>
      <w:color w:val="008080"/>
    </w:rPr>
  </w:style>
  <w:style w:type="character" w:customStyle="1" w:styleId="FontStyle39">
    <w:name w:val="Font Style39"/>
    <w:basedOn w:val="Domylnaczcionkaakapitu2"/>
    <w:rsid w:val="00A47C19"/>
    <w:rPr>
      <w:color w:val="000000"/>
    </w:rPr>
  </w:style>
  <w:style w:type="character" w:customStyle="1" w:styleId="ListParagraphChar">
    <w:name w:val="List Paragraph Char"/>
    <w:rsid w:val="00A47C19"/>
    <w:rPr>
      <w:rFonts w:ascii="Calibri" w:eastAsia="Calibri" w:hAnsi="Calibri" w:cs="Calibri"/>
    </w:rPr>
  </w:style>
  <w:style w:type="character" w:customStyle="1" w:styleId="TekstpodstawowyZnak">
    <w:name w:val="Tekst podstawowy Znak"/>
    <w:basedOn w:val="Domylnaczcionkaakapitu2"/>
    <w:rsid w:val="00A47C19"/>
    <w:rPr>
      <w:color w:val="000000"/>
    </w:rPr>
  </w:style>
  <w:style w:type="character" w:customStyle="1" w:styleId="Nagwek3Znak">
    <w:name w:val="Nagłówek 3 Znak"/>
    <w:basedOn w:val="Domylnaczcionkaakapitu2"/>
    <w:rsid w:val="00A47C19"/>
    <w:rPr>
      <w:rFonts w:ascii="Arial" w:eastAsia="Times New Roman" w:hAnsi="Arial" w:cs="Arial"/>
      <w:b/>
      <w:bCs/>
      <w:sz w:val="26"/>
      <w:szCs w:val="26"/>
    </w:rPr>
  </w:style>
  <w:style w:type="character" w:customStyle="1" w:styleId="Styl11pt">
    <w:name w:val="Styl 11 pt"/>
    <w:basedOn w:val="Domylnaczcionkaakapitu2"/>
    <w:rsid w:val="00A47C19"/>
    <w:rPr>
      <w:rFonts w:cs="Times New Roman"/>
      <w:sz w:val="24"/>
    </w:rPr>
  </w:style>
  <w:style w:type="character" w:customStyle="1" w:styleId="Nagwek1Znak">
    <w:name w:val="Nagłówek 1 Znak"/>
    <w:basedOn w:val="Domylnaczcionkaakapitu2"/>
    <w:rsid w:val="00A47C19"/>
    <w:rPr>
      <w:rFonts w:ascii="Arial" w:eastAsia="Times New Roman" w:hAnsi="Arial" w:cs="Arial"/>
      <w:b/>
      <w:bCs/>
      <w:kern w:val="1"/>
      <w:sz w:val="32"/>
      <w:szCs w:val="32"/>
    </w:rPr>
  </w:style>
  <w:style w:type="character" w:customStyle="1" w:styleId="txt-new">
    <w:name w:val="txt-new"/>
    <w:basedOn w:val="Domylnaczcionkaakapitu2"/>
    <w:rsid w:val="00A47C19"/>
  </w:style>
  <w:style w:type="character" w:customStyle="1" w:styleId="TekstdymkaZnak">
    <w:name w:val="Tekst dymka Znak"/>
    <w:basedOn w:val="Domylnaczcionkaakapitu2"/>
    <w:uiPriority w:val="99"/>
    <w:rsid w:val="00A47C19"/>
    <w:rPr>
      <w:rFonts w:ascii="Segoe UI" w:hAnsi="Segoe UI" w:cs="Segoe UI"/>
      <w:sz w:val="18"/>
      <w:szCs w:val="18"/>
    </w:rPr>
  </w:style>
  <w:style w:type="character" w:customStyle="1" w:styleId="Nagwek5Znak">
    <w:name w:val="Nagłówek 5 Znak"/>
    <w:basedOn w:val="Domylnaczcionkaakapitu2"/>
    <w:rsid w:val="00A47C19"/>
    <w:rPr>
      <w:rFonts w:ascii="Times New Roman" w:eastAsia="Times New Roman" w:hAnsi="Times New Roman" w:cs="Times New Roman"/>
      <w:b/>
      <w:bCs/>
      <w:i/>
      <w:iCs/>
      <w:sz w:val="26"/>
      <w:szCs w:val="26"/>
    </w:rPr>
  </w:style>
  <w:style w:type="character" w:customStyle="1" w:styleId="Domylnaczcionkaakapitu1">
    <w:name w:val="Domyślna czcionka akapitu1"/>
    <w:rsid w:val="00A47C19"/>
  </w:style>
  <w:style w:type="character" w:customStyle="1" w:styleId="TekstpodstawowywcityZnak">
    <w:name w:val="Tekst podstawowy wcięty Znak"/>
    <w:basedOn w:val="Domylnaczcionkaakapitu2"/>
    <w:rsid w:val="00A47C19"/>
    <w:rPr>
      <w:rFonts w:ascii="Times New Roman" w:eastAsia="Times New Roman" w:hAnsi="Times New Roman" w:cs="Times New Roman"/>
      <w:sz w:val="20"/>
      <w:szCs w:val="20"/>
    </w:rPr>
  </w:style>
  <w:style w:type="character" w:customStyle="1" w:styleId="NagwekZnak">
    <w:name w:val="Nagłówek Znak"/>
    <w:basedOn w:val="Domylnaczcionkaakapitu2"/>
    <w:uiPriority w:val="99"/>
    <w:rsid w:val="00A47C19"/>
    <w:rPr>
      <w:rFonts w:ascii="Times New Roman" w:eastAsia="Times New Roman" w:hAnsi="Times New Roman" w:cs="Times New Roman"/>
      <w:sz w:val="20"/>
      <w:szCs w:val="20"/>
    </w:rPr>
  </w:style>
  <w:style w:type="character" w:customStyle="1" w:styleId="FontStyle12">
    <w:name w:val="Font Style12"/>
    <w:basedOn w:val="Domylnaczcionkaakapitu1"/>
    <w:rsid w:val="00A47C19"/>
  </w:style>
  <w:style w:type="character" w:customStyle="1" w:styleId="StrongEmphasis">
    <w:name w:val="Strong Emphasis"/>
    <w:rsid w:val="00A47C19"/>
    <w:rPr>
      <w:b/>
      <w:bCs/>
    </w:rPr>
  </w:style>
  <w:style w:type="character" w:customStyle="1" w:styleId="FontStyle18">
    <w:name w:val="Font Style18"/>
    <w:basedOn w:val="Domylnaczcionkaakapitu2"/>
    <w:rsid w:val="00A47C19"/>
    <w:rPr>
      <w:color w:val="000000"/>
    </w:rPr>
  </w:style>
  <w:style w:type="character" w:customStyle="1" w:styleId="alb">
    <w:name w:val="a_lb"/>
    <w:basedOn w:val="Domylnaczcionkaakapitu2"/>
    <w:rsid w:val="00A47C19"/>
  </w:style>
  <w:style w:type="character" w:styleId="UyteHipercze">
    <w:name w:val="FollowedHyperlink"/>
    <w:basedOn w:val="Domylnaczcionkaakapitu2"/>
    <w:rsid w:val="00A47C19"/>
    <w:rPr>
      <w:color w:val="800080"/>
      <w:u w:val="single"/>
    </w:rPr>
  </w:style>
  <w:style w:type="character" w:customStyle="1" w:styleId="Tekstpodstawowywcity2Znak">
    <w:name w:val="Tekst podstawowy wcięty 2 Znak"/>
    <w:basedOn w:val="Domylnaczcionkaakapitu2"/>
    <w:rsid w:val="00A47C19"/>
    <w:rPr>
      <w:rFonts w:ascii="Calibri" w:hAnsi="Calibri" w:cs="Calibri"/>
      <w:sz w:val="22"/>
      <w:szCs w:val="22"/>
    </w:rPr>
  </w:style>
  <w:style w:type="character" w:customStyle="1" w:styleId="TytuZnak">
    <w:name w:val="Tytuł Znak"/>
    <w:basedOn w:val="Domylnaczcionkaakapitu2"/>
    <w:rsid w:val="00A47C19"/>
    <w:rPr>
      <w:rFonts w:ascii="Arial" w:eastAsia="Times New Roman" w:hAnsi="Arial" w:cs="Arial"/>
      <w:caps/>
      <w:sz w:val="36"/>
    </w:rPr>
  </w:style>
  <w:style w:type="character" w:customStyle="1" w:styleId="Tekstpodstawowy2Znak">
    <w:name w:val="Tekst podstawowy 2 Znak"/>
    <w:basedOn w:val="Domylnaczcionkaakapitu2"/>
    <w:link w:val="Tekstpodstawowy2"/>
    <w:uiPriority w:val="99"/>
    <w:rsid w:val="00A47C19"/>
    <w:rPr>
      <w:rFonts w:eastAsia="Times New Roman"/>
      <w:sz w:val="24"/>
      <w:szCs w:val="24"/>
    </w:rPr>
  </w:style>
  <w:style w:type="character" w:customStyle="1" w:styleId="Znakinumeracji">
    <w:name w:val="Znaki numeracji"/>
    <w:rsid w:val="00A47C19"/>
  </w:style>
  <w:style w:type="paragraph" w:customStyle="1" w:styleId="Nagwek10">
    <w:name w:val="Nagłówek1"/>
    <w:basedOn w:val="Normalny"/>
    <w:next w:val="Tekstpodstawowy"/>
    <w:rsid w:val="00A47C19"/>
    <w:pPr>
      <w:spacing w:after="0" w:line="240" w:lineRule="auto"/>
      <w:jc w:val="center"/>
    </w:pPr>
    <w:rPr>
      <w:rFonts w:ascii="Arial" w:eastAsia="Times New Roman" w:hAnsi="Arial" w:cs="Arial"/>
      <w:caps/>
      <w:sz w:val="36"/>
      <w:szCs w:val="20"/>
    </w:rPr>
  </w:style>
  <w:style w:type="paragraph" w:styleId="Tekstpodstawowy">
    <w:name w:val="Body Text"/>
    <w:basedOn w:val="Normalny"/>
    <w:rsid w:val="00A47C19"/>
    <w:pPr>
      <w:widowControl w:val="0"/>
      <w:autoSpaceDE w:val="0"/>
      <w:spacing w:after="144" w:line="240" w:lineRule="auto"/>
    </w:pPr>
    <w:rPr>
      <w:color w:val="000000"/>
    </w:rPr>
  </w:style>
  <w:style w:type="paragraph" w:styleId="Lista">
    <w:name w:val="List"/>
    <w:basedOn w:val="Tekstpodstawowy"/>
    <w:rsid w:val="00A47C19"/>
    <w:rPr>
      <w:rFonts w:cs="Mangal"/>
    </w:rPr>
  </w:style>
  <w:style w:type="paragraph" w:styleId="Legenda">
    <w:name w:val="caption"/>
    <w:basedOn w:val="Normalny"/>
    <w:qFormat/>
    <w:rsid w:val="00A47C19"/>
    <w:pPr>
      <w:suppressLineNumbers/>
      <w:spacing w:before="120" w:after="120"/>
    </w:pPr>
    <w:rPr>
      <w:rFonts w:cs="Mangal"/>
      <w:i/>
      <w:iCs/>
      <w:sz w:val="24"/>
      <w:szCs w:val="24"/>
    </w:rPr>
  </w:style>
  <w:style w:type="paragraph" w:customStyle="1" w:styleId="Indeks">
    <w:name w:val="Indeks"/>
    <w:basedOn w:val="Normalny"/>
    <w:rsid w:val="00A47C19"/>
    <w:pPr>
      <w:suppressLineNumbers/>
    </w:pPr>
    <w:rPr>
      <w:rFonts w:cs="Mangal"/>
    </w:rPr>
  </w:style>
  <w:style w:type="paragraph" w:styleId="Tekstdymka">
    <w:name w:val="Balloon Text"/>
    <w:basedOn w:val="Normalny"/>
    <w:uiPriority w:val="99"/>
    <w:rsid w:val="00A47C19"/>
    <w:pPr>
      <w:spacing w:after="0" w:line="240" w:lineRule="auto"/>
    </w:pPr>
    <w:rPr>
      <w:rFonts w:ascii="Segoe UI" w:hAnsi="Segoe UI" w:cs="Segoe UI"/>
      <w:sz w:val="18"/>
      <w:szCs w:val="18"/>
    </w:rPr>
  </w:style>
  <w:style w:type="paragraph" w:styleId="Stopka">
    <w:name w:val="footer"/>
    <w:basedOn w:val="Normalny"/>
    <w:link w:val="StopkaZnak"/>
    <w:uiPriority w:val="99"/>
    <w:rsid w:val="00A47C19"/>
    <w:pPr>
      <w:tabs>
        <w:tab w:val="center" w:pos="4536"/>
        <w:tab w:val="right" w:pos="9072"/>
      </w:tabs>
    </w:pPr>
  </w:style>
  <w:style w:type="paragraph" w:styleId="Tekstpodstawowywcity">
    <w:name w:val="Body Text Indent"/>
    <w:basedOn w:val="Normalny"/>
    <w:rsid w:val="00A47C19"/>
    <w:pPr>
      <w:spacing w:after="120" w:line="240" w:lineRule="auto"/>
      <w:ind w:left="283"/>
    </w:pPr>
    <w:rPr>
      <w:rFonts w:ascii="Times New Roman" w:eastAsia="Times New Roman" w:hAnsi="Times New Roman" w:cs="Times New Roman"/>
      <w:sz w:val="20"/>
      <w:szCs w:val="20"/>
    </w:rPr>
  </w:style>
  <w:style w:type="paragraph" w:styleId="Nagwek">
    <w:name w:val="header"/>
    <w:basedOn w:val="Normalny"/>
    <w:uiPriority w:val="99"/>
    <w:rsid w:val="00A47C19"/>
    <w:pPr>
      <w:tabs>
        <w:tab w:val="center" w:pos="4536"/>
        <w:tab w:val="right" w:pos="9072"/>
      </w:tabs>
      <w:autoSpaceDE w:val="0"/>
      <w:spacing w:after="0" w:line="240" w:lineRule="auto"/>
    </w:pPr>
    <w:rPr>
      <w:rFonts w:ascii="Times New Roman" w:eastAsia="Times New Roman" w:hAnsi="Times New Roman" w:cs="Times New Roman"/>
      <w:sz w:val="20"/>
      <w:szCs w:val="20"/>
    </w:rPr>
  </w:style>
  <w:style w:type="paragraph" w:styleId="NormalnyWeb">
    <w:name w:val="Normal (Web)"/>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Akapitzlist1">
    <w:name w:val="Akapit z listą1"/>
    <w:basedOn w:val="Normalny"/>
    <w:rsid w:val="00A47C19"/>
    <w:pPr>
      <w:spacing w:after="0" w:line="240" w:lineRule="auto"/>
      <w:ind w:left="720"/>
    </w:pPr>
    <w:rPr>
      <w:rFonts w:eastAsia="Calibri"/>
      <w:sz w:val="20"/>
      <w:szCs w:val="20"/>
    </w:rPr>
  </w:style>
  <w:style w:type="paragraph" w:customStyle="1" w:styleId="Bezodstpw1">
    <w:name w:val="Bez odstępów1"/>
    <w:rsid w:val="00A47C19"/>
    <w:pPr>
      <w:suppressAutoHyphens/>
    </w:pPr>
    <w:rPr>
      <w:rFonts w:ascii="Calibri" w:eastAsia="SimSun" w:hAnsi="Calibri" w:cs="Calibri"/>
      <w:sz w:val="22"/>
      <w:szCs w:val="22"/>
      <w:lang w:eastAsia="zh-CN"/>
    </w:rPr>
  </w:style>
  <w:style w:type="paragraph" w:customStyle="1" w:styleId="Standardowytekst">
    <w:name w:val="Standardowy.tekst"/>
    <w:rsid w:val="00A47C19"/>
    <w:pPr>
      <w:suppressAutoHyphens/>
      <w:overflowPunct w:val="0"/>
      <w:autoSpaceDE w:val="0"/>
      <w:jc w:val="both"/>
      <w:textAlignment w:val="baseline"/>
    </w:pPr>
    <w:rPr>
      <w:lang w:eastAsia="zh-CN"/>
    </w:rPr>
  </w:style>
  <w:style w:type="paragraph" w:customStyle="1" w:styleId="Akapitzlist2">
    <w:name w:val="Akapit z listą2"/>
    <w:basedOn w:val="Normalny"/>
    <w:rsid w:val="00A47C19"/>
    <w:pPr>
      <w:ind w:left="720"/>
      <w:contextualSpacing/>
    </w:pPr>
  </w:style>
  <w:style w:type="paragraph" w:customStyle="1" w:styleId="Tekstpodstawowy21">
    <w:name w:val="Tekst podstawowy 21"/>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Tekstpodstawowy22">
    <w:name w:val="Tekst podstawowy 22"/>
    <w:basedOn w:val="Normalny"/>
    <w:rsid w:val="00A47C19"/>
    <w:pPr>
      <w:overflowPunct w:val="0"/>
      <w:autoSpaceDE w:val="0"/>
      <w:spacing w:after="0" w:line="240" w:lineRule="auto"/>
      <w:ind w:left="1080"/>
      <w:jc w:val="both"/>
      <w:textAlignment w:val="baseline"/>
    </w:pPr>
    <w:rPr>
      <w:rFonts w:ascii="Times New Roman" w:eastAsia="Times New Roman" w:hAnsi="Times New Roman" w:cs="Times New Roman"/>
      <w:szCs w:val="20"/>
    </w:rPr>
  </w:style>
  <w:style w:type="paragraph" w:customStyle="1" w:styleId="Bezodstpw11">
    <w:name w:val="Bez odstępów11"/>
    <w:rsid w:val="00A47C19"/>
    <w:pPr>
      <w:suppressAutoHyphens/>
    </w:pPr>
    <w:rPr>
      <w:rFonts w:eastAsia="Calibri"/>
      <w:lang w:eastAsia="zh-CN"/>
    </w:rPr>
  </w:style>
  <w:style w:type="paragraph" w:customStyle="1" w:styleId="Default">
    <w:name w:val="Default"/>
    <w:rsid w:val="00A47C19"/>
    <w:pPr>
      <w:suppressAutoHyphens/>
      <w:autoSpaceDE w:val="0"/>
    </w:pPr>
    <w:rPr>
      <w:color w:val="000000"/>
      <w:sz w:val="24"/>
      <w:szCs w:val="24"/>
      <w:lang w:eastAsia="zh-CN"/>
    </w:rPr>
  </w:style>
  <w:style w:type="paragraph" w:customStyle="1" w:styleId="Zawartotabeli">
    <w:name w:val="Zawartość tabeli"/>
    <w:basedOn w:val="Normalny"/>
    <w:rsid w:val="00A47C19"/>
    <w:pPr>
      <w:widowControl w:val="0"/>
      <w:suppressLineNumbers/>
      <w:spacing w:after="0" w:line="240" w:lineRule="auto"/>
    </w:pPr>
    <w:rPr>
      <w:rFonts w:ascii="Times New Roman" w:eastAsia="Arial Unicode MS" w:hAnsi="Times New Roman" w:cs="Mangal"/>
      <w:kern w:val="1"/>
      <w:sz w:val="24"/>
      <w:szCs w:val="24"/>
      <w:lang w:bidi="hi-IN"/>
    </w:rPr>
  </w:style>
  <w:style w:type="paragraph" w:customStyle="1" w:styleId="Standard">
    <w:name w:val="Standard"/>
    <w:rsid w:val="00A47C19"/>
    <w:pPr>
      <w:widowControl w:val="0"/>
      <w:suppressAutoHyphens/>
      <w:textAlignment w:val="baseline"/>
    </w:pPr>
    <w:rPr>
      <w:rFonts w:eastAsia="Lucida Sans Unicode" w:cs="Mangal"/>
      <w:kern w:val="1"/>
      <w:sz w:val="24"/>
      <w:szCs w:val="24"/>
      <w:lang w:eastAsia="zh-CN" w:bidi="hi-IN"/>
    </w:rPr>
  </w:style>
  <w:style w:type="paragraph" w:customStyle="1" w:styleId="Tekstpodstawowy31">
    <w:name w:val="Tekst podstawowy 31"/>
    <w:basedOn w:val="Normalny"/>
    <w:rsid w:val="00A47C19"/>
    <w:pPr>
      <w:widowControl w:val="0"/>
      <w:spacing w:after="0" w:line="120" w:lineRule="atLeast"/>
      <w:jc w:val="both"/>
    </w:pPr>
    <w:rPr>
      <w:rFonts w:ascii="Ottawa" w:eastAsia="Times New Roman" w:hAnsi="Ottawa" w:cs="Ottawa"/>
      <w:bCs/>
      <w:sz w:val="28"/>
      <w:szCs w:val="20"/>
    </w:rPr>
  </w:style>
  <w:style w:type="paragraph" w:customStyle="1" w:styleId="akapit">
    <w:name w:val="akapit"/>
    <w:basedOn w:val="Normalny"/>
    <w:rsid w:val="00A47C19"/>
    <w:pPr>
      <w:ind w:firstLine="360"/>
    </w:pPr>
    <w:rPr>
      <w:sz w:val="20"/>
    </w:rPr>
  </w:style>
  <w:style w:type="paragraph" w:styleId="Akapitzlist">
    <w:name w:val="List Paragraph"/>
    <w:aliases w:val="L1,Numerowanie,Obiekt,BulletC,Akapit z listą31,Akapit z listą BS,CW_Lista,wypunktowanie,Asia 2  Akapit z listą,tekst normalny"/>
    <w:basedOn w:val="Normalny"/>
    <w:link w:val="AkapitzlistZnak"/>
    <w:uiPriority w:val="99"/>
    <w:qFormat/>
    <w:rsid w:val="00A47C19"/>
    <w:pPr>
      <w:ind w:left="720"/>
      <w:contextualSpacing/>
    </w:pPr>
    <w:rPr>
      <w:rFonts w:eastAsia="Times New Roman" w:cs="Times New Roman"/>
    </w:rPr>
  </w:style>
  <w:style w:type="paragraph" w:customStyle="1" w:styleId="text-justify">
    <w:name w:val="text-justify"/>
    <w:basedOn w:val="Normalny"/>
    <w:rsid w:val="00A47C19"/>
    <w:pPr>
      <w:spacing w:before="280" w:after="280" w:line="240" w:lineRule="auto"/>
    </w:pPr>
    <w:rPr>
      <w:rFonts w:ascii="Times New Roman" w:eastAsia="Times New Roman" w:hAnsi="Times New Roman" w:cs="Times New Roman"/>
      <w:sz w:val="24"/>
      <w:szCs w:val="24"/>
    </w:rPr>
  </w:style>
  <w:style w:type="paragraph" w:customStyle="1" w:styleId="Tekstpodstawowywcity21">
    <w:name w:val="Tekst podstawowy wcięty 21"/>
    <w:basedOn w:val="Normalny"/>
    <w:rsid w:val="00A47C19"/>
    <w:pPr>
      <w:spacing w:after="120" w:line="480" w:lineRule="auto"/>
      <w:ind w:left="283"/>
    </w:pPr>
  </w:style>
  <w:style w:type="paragraph" w:styleId="Bezodstpw">
    <w:name w:val="No Spacing"/>
    <w:uiPriority w:val="1"/>
    <w:qFormat/>
    <w:rsid w:val="00A47C19"/>
    <w:pPr>
      <w:suppressAutoHyphens/>
    </w:pPr>
    <w:rPr>
      <w:rFonts w:ascii="Calibri" w:eastAsia="SimSun" w:hAnsi="Calibri" w:cs="Calibri"/>
      <w:sz w:val="22"/>
      <w:szCs w:val="22"/>
      <w:lang w:eastAsia="zh-CN"/>
    </w:rPr>
  </w:style>
  <w:style w:type="paragraph" w:customStyle="1" w:styleId="ust">
    <w:name w:val="ust"/>
    <w:rsid w:val="00A47C19"/>
    <w:pPr>
      <w:suppressAutoHyphens/>
      <w:spacing w:before="60" w:after="60"/>
      <w:ind w:left="426" w:hanging="284"/>
      <w:jc w:val="both"/>
    </w:pPr>
    <w:rPr>
      <w:sz w:val="24"/>
      <w:lang w:eastAsia="zh-CN"/>
    </w:rPr>
  </w:style>
  <w:style w:type="paragraph" w:customStyle="1" w:styleId="Tekstpodstawowy23">
    <w:name w:val="Tekst podstawowy 23"/>
    <w:basedOn w:val="Normalny"/>
    <w:rsid w:val="00A47C19"/>
    <w:pPr>
      <w:spacing w:after="120" w:line="480" w:lineRule="auto"/>
    </w:pPr>
    <w:rPr>
      <w:rFonts w:ascii="Times New Roman" w:eastAsia="Times New Roman" w:hAnsi="Times New Roman" w:cs="Times New Roman"/>
      <w:sz w:val="24"/>
      <w:szCs w:val="24"/>
    </w:rPr>
  </w:style>
  <w:style w:type="paragraph" w:customStyle="1" w:styleId="Nagwektabeli">
    <w:name w:val="Nagłówek tabeli"/>
    <w:basedOn w:val="Zawartotabeli"/>
    <w:rsid w:val="00A47C19"/>
    <w:pPr>
      <w:jc w:val="center"/>
    </w:pPr>
    <w:rPr>
      <w:b/>
      <w:bCs/>
    </w:rPr>
  </w:style>
  <w:style w:type="paragraph" w:customStyle="1" w:styleId="Cytaty">
    <w:name w:val="Cytaty"/>
    <w:basedOn w:val="Normalny"/>
    <w:rsid w:val="00A47C19"/>
    <w:pPr>
      <w:spacing w:after="283"/>
      <w:ind w:left="567" w:right="567"/>
    </w:pPr>
  </w:style>
  <w:style w:type="paragraph" w:styleId="Tytu">
    <w:name w:val="Title"/>
    <w:basedOn w:val="Nagwek10"/>
    <w:next w:val="Tekstpodstawowy"/>
    <w:qFormat/>
    <w:rsid w:val="00A47C19"/>
    <w:rPr>
      <w:b/>
      <w:bCs/>
      <w:sz w:val="56"/>
      <w:szCs w:val="56"/>
    </w:rPr>
  </w:style>
  <w:style w:type="paragraph" w:styleId="Podtytu">
    <w:name w:val="Subtitle"/>
    <w:basedOn w:val="Nagwek10"/>
    <w:next w:val="Tekstpodstawowy"/>
    <w:qFormat/>
    <w:rsid w:val="00A47C19"/>
    <w:pPr>
      <w:spacing w:before="60" w:after="120"/>
    </w:pPr>
    <w:rPr>
      <w:szCs w:val="36"/>
    </w:rPr>
  </w:style>
  <w:style w:type="paragraph" w:styleId="Tekstprzypisukocowego">
    <w:name w:val="endnote text"/>
    <w:basedOn w:val="Normalny"/>
    <w:link w:val="TekstprzypisukocowegoZnak"/>
    <w:uiPriority w:val="99"/>
    <w:semiHidden/>
    <w:unhideWhenUsed/>
    <w:rsid w:val="00262404"/>
    <w:rPr>
      <w:sz w:val="20"/>
      <w:szCs w:val="20"/>
    </w:rPr>
  </w:style>
  <w:style w:type="character" w:customStyle="1" w:styleId="TekstprzypisukocowegoZnak">
    <w:name w:val="Tekst przypisu końcowego Znak"/>
    <w:basedOn w:val="Domylnaczcionkaakapitu"/>
    <w:link w:val="Tekstprzypisukocowego"/>
    <w:uiPriority w:val="99"/>
    <w:semiHidden/>
    <w:rsid w:val="00262404"/>
    <w:rPr>
      <w:rFonts w:ascii="Calibri" w:eastAsia="SimSun" w:hAnsi="Calibri" w:cs="Calibri"/>
      <w:lang w:eastAsia="zh-CN"/>
    </w:rPr>
  </w:style>
  <w:style w:type="character" w:styleId="Odwoanieprzypisukocowego">
    <w:name w:val="endnote reference"/>
    <w:basedOn w:val="Domylnaczcionkaakapitu"/>
    <w:uiPriority w:val="99"/>
    <w:semiHidden/>
    <w:unhideWhenUsed/>
    <w:rsid w:val="00262404"/>
    <w:rPr>
      <w:vertAlign w:val="superscript"/>
    </w:rPr>
  </w:style>
  <w:style w:type="paragraph" w:customStyle="1" w:styleId="Nagwek11">
    <w:name w:val="Nagłówek 11"/>
    <w:basedOn w:val="Normalny"/>
    <w:next w:val="Normalny"/>
    <w:rsid w:val="00F93483"/>
    <w:pPr>
      <w:keepNext/>
      <w:widowControl w:val="0"/>
      <w:suppressAutoHyphens w:val="0"/>
      <w:spacing w:before="240" w:after="60" w:line="240" w:lineRule="auto"/>
      <w:outlineLvl w:val="0"/>
    </w:pPr>
    <w:rPr>
      <w:rFonts w:ascii="Arial" w:eastAsia="Arial" w:hAnsi="Arial" w:cs="Arial"/>
      <w:b/>
      <w:bCs/>
      <w:kern w:val="1"/>
      <w:sz w:val="32"/>
      <w:szCs w:val="32"/>
      <w:lang w:eastAsia="pl-PL" w:bidi="pl-PL"/>
    </w:rPr>
  </w:style>
  <w:style w:type="paragraph" w:customStyle="1" w:styleId="ListParagraph1">
    <w:name w:val="List Paragraph1"/>
    <w:basedOn w:val="Normalny"/>
    <w:uiPriority w:val="99"/>
    <w:rsid w:val="00E51004"/>
    <w:pPr>
      <w:suppressAutoHyphens w:val="0"/>
      <w:spacing w:after="0" w:line="240" w:lineRule="auto"/>
      <w:ind w:left="720"/>
    </w:pPr>
    <w:rPr>
      <w:rFonts w:ascii="Times New Roman" w:eastAsia="Times New Roman" w:hAnsi="Times New Roman" w:cs="Times New Roman"/>
      <w:sz w:val="24"/>
      <w:szCs w:val="24"/>
      <w:lang w:eastAsia="en-US"/>
    </w:rPr>
  </w:style>
  <w:style w:type="character" w:styleId="Uwydatnienie">
    <w:name w:val="Emphasis"/>
    <w:basedOn w:val="Domylnaczcionkaakapitu"/>
    <w:uiPriority w:val="99"/>
    <w:qFormat/>
    <w:rsid w:val="00104B99"/>
    <w:rPr>
      <w:rFonts w:cs="Times New Roman"/>
      <w:i/>
      <w:iCs/>
    </w:rPr>
  </w:style>
  <w:style w:type="table" w:styleId="Tabela-Siatka">
    <w:name w:val="Table Grid"/>
    <w:basedOn w:val="Standardowy"/>
    <w:uiPriority w:val="59"/>
    <w:rsid w:val="005A0D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uiPriority w:val="99"/>
    <w:unhideWhenUsed/>
    <w:rsid w:val="005A0D33"/>
    <w:pPr>
      <w:suppressAutoHyphens w:val="0"/>
      <w:spacing w:after="120" w:line="480" w:lineRule="auto"/>
    </w:pPr>
    <w:rPr>
      <w:rFonts w:ascii="Times New Roman" w:eastAsia="Times New Roman" w:hAnsi="Times New Roman" w:cs="Times New Roman"/>
      <w:sz w:val="24"/>
      <w:szCs w:val="24"/>
      <w:lang w:eastAsia="pl-PL"/>
    </w:rPr>
  </w:style>
  <w:style w:type="character" w:customStyle="1" w:styleId="Tekstpodstawowy2Znak1">
    <w:name w:val="Tekst podstawowy 2 Znak1"/>
    <w:basedOn w:val="Domylnaczcionkaakapitu"/>
    <w:uiPriority w:val="99"/>
    <w:semiHidden/>
    <w:rsid w:val="005A0D33"/>
    <w:rPr>
      <w:rFonts w:ascii="Calibri" w:eastAsia="SimSun" w:hAnsi="Calibri" w:cs="Calibri"/>
      <w:sz w:val="22"/>
      <w:szCs w:val="22"/>
      <w:lang w:eastAsia="zh-CN"/>
    </w:rPr>
  </w:style>
  <w:style w:type="character" w:customStyle="1" w:styleId="CharStyle3">
    <w:name w:val="Char Style 3"/>
    <w:basedOn w:val="Domylnaczcionkaakapitu"/>
    <w:link w:val="Style2"/>
    <w:uiPriority w:val="99"/>
    <w:rsid w:val="004A0D8C"/>
    <w:rPr>
      <w:b/>
      <w:bCs/>
      <w:shd w:val="clear" w:color="auto" w:fill="FFFFFF"/>
    </w:rPr>
  </w:style>
  <w:style w:type="character" w:customStyle="1" w:styleId="CharStyle8">
    <w:name w:val="Char Style 8"/>
    <w:basedOn w:val="Domylnaczcionkaakapitu"/>
    <w:link w:val="Style7"/>
    <w:uiPriority w:val="99"/>
    <w:rsid w:val="004A0D8C"/>
    <w:rPr>
      <w:b/>
      <w:bCs/>
      <w:sz w:val="42"/>
      <w:szCs w:val="42"/>
      <w:shd w:val="clear" w:color="auto" w:fill="FFFFFF"/>
    </w:rPr>
  </w:style>
  <w:style w:type="character" w:customStyle="1" w:styleId="CharStyle10">
    <w:name w:val="Char Style 10"/>
    <w:basedOn w:val="Domylnaczcionkaakapitu"/>
    <w:link w:val="Style9"/>
    <w:uiPriority w:val="99"/>
    <w:rsid w:val="004A0D8C"/>
    <w:rPr>
      <w:sz w:val="21"/>
      <w:szCs w:val="21"/>
      <w:shd w:val="clear" w:color="auto" w:fill="FFFFFF"/>
    </w:rPr>
  </w:style>
  <w:style w:type="paragraph" w:customStyle="1" w:styleId="Style2">
    <w:name w:val="Style 2"/>
    <w:basedOn w:val="Normalny"/>
    <w:link w:val="CharStyle3"/>
    <w:uiPriority w:val="99"/>
    <w:rsid w:val="004A0D8C"/>
    <w:pPr>
      <w:widowControl w:val="0"/>
      <w:shd w:val="clear" w:color="auto" w:fill="FFFFFF"/>
      <w:suppressAutoHyphens w:val="0"/>
      <w:spacing w:after="540" w:line="274" w:lineRule="exact"/>
      <w:jc w:val="right"/>
    </w:pPr>
    <w:rPr>
      <w:rFonts w:ascii="Times New Roman" w:eastAsia="Times New Roman" w:hAnsi="Times New Roman" w:cs="Times New Roman"/>
      <w:b/>
      <w:bCs/>
      <w:sz w:val="20"/>
      <w:szCs w:val="20"/>
      <w:lang w:eastAsia="pl-PL"/>
    </w:rPr>
  </w:style>
  <w:style w:type="paragraph" w:customStyle="1" w:styleId="Style7">
    <w:name w:val="Style 7"/>
    <w:basedOn w:val="Normalny"/>
    <w:link w:val="CharStyle8"/>
    <w:uiPriority w:val="99"/>
    <w:rsid w:val="004A0D8C"/>
    <w:pPr>
      <w:widowControl w:val="0"/>
      <w:shd w:val="clear" w:color="auto" w:fill="FFFFFF"/>
      <w:suppressAutoHyphens w:val="0"/>
      <w:spacing w:before="1200" w:after="780" w:line="504" w:lineRule="exact"/>
      <w:jc w:val="center"/>
      <w:outlineLvl w:val="0"/>
    </w:pPr>
    <w:rPr>
      <w:rFonts w:ascii="Times New Roman" w:eastAsia="Times New Roman" w:hAnsi="Times New Roman" w:cs="Times New Roman"/>
      <w:b/>
      <w:bCs/>
      <w:sz w:val="42"/>
      <w:szCs w:val="42"/>
      <w:lang w:eastAsia="pl-PL"/>
    </w:rPr>
  </w:style>
  <w:style w:type="paragraph" w:customStyle="1" w:styleId="Style9">
    <w:name w:val="Style 9"/>
    <w:basedOn w:val="Normalny"/>
    <w:link w:val="CharStyle10"/>
    <w:uiPriority w:val="99"/>
    <w:rsid w:val="004A0D8C"/>
    <w:pPr>
      <w:widowControl w:val="0"/>
      <w:shd w:val="clear" w:color="auto" w:fill="FFFFFF"/>
      <w:suppressAutoHyphens w:val="0"/>
      <w:spacing w:after="0" w:line="547" w:lineRule="exact"/>
      <w:jc w:val="center"/>
    </w:pPr>
    <w:rPr>
      <w:rFonts w:ascii="Times New Roman" w:eastAsia="Times New Roman" w:hAnsi="Times New Roman" w:cs="Times New Roman"/>
      <w:sz w:val="21"/>
      <w:szCs w:val="21"/>
      <w:lang w:eastAsia="pl-PL"/>
    </w:rPr>
  </w:style>
  <w:style w:type="character" w:customStyle="1" w:styleId="StopkaZnak">
    <w:name w:val="Stopka Znak"/>
    <w:basedOn w:val="Domylnaczcionkaakapitu"/>
    <w:link w:val="Stopka"/>
    <w:uiPriority w:val="99"/>
    <w:rsid w:val="004A0D8C"/>
    <w:rPr>
      <w:rFonts w:ascii="Calibri" w:eastAsia="SimSun" w:hAnsi="Calibri" w:cs="Calibri"/>
      <w:sz w:val="22"/>
      <w:szCs w:val="22"/>
      <w:lang w:eastAsia="zh-CN"/>
    </w:rPr>
  </w:style>
  <w:style w:type="character" w:customStyle="1" w:styleId="CharStyle15">
    <w:name w:val="Char Style 15"/>
    <w:basedOn w:val="CharStyle10"/>
    <w:uiPriority w:val="99"/>
    <w:rsid w:val="004A0D8C"/>
    <w:rPr>
      <w:sz w:val="21"/>
      <w:szCs w:val="21"/>
      <w:u w:val="none"/>
      <w:shd w:val="clear" w:color="auto" w:fill="FFFFFF"/>
    </w:rPr>
  </w:style>
  <w:style w:type="character" w:customStyle="1" w:styleId="CharStyle16">
    <w:name w:val="Char Style 16"/>
    <w:basedOn w:val="CharStyle10"/>
    <w:link w:val="Style15"/>
    <w:uiPriority w:val="99"/>
    <w:rsid w:val="004A0D8C"/>
    <w:rPr>
      <w:sz w:val="21"/>
      <w:szCs w:val="21"/>
      <w:u w:val="single"/>
      <w:shd w:val="clear" w:color="auto" w:fill="FFFFFF"/>
    </w:rPr>
  </w:style>
  <w:style w:type="character" w:customStyle="1" w:styleId="CharStyle17">
    <w:name w:val="Char Style 17"/>
    <w:basedOn w:val="CharStyle10"/>
    <w:uiPriority w:val="99"/>
    <w:rsid w:val="004A0D8C"/>
    <w:rPr>
      <w:b/>
      <w:bCs/>
      <w:sz w:val="22"/>
      <w:szCs w:val="22"/>
      <w:u w:val="none"/>
      <w:shd w:val="clear" w:color="auto" w:fill="FFFFFF"/>
    </w:rPr>
  </w:style>
  <w:style w:type="character" w:customStyle="1" w:styleId="CharStyle18">
    <w:name w:val="Char Style 18"/>
    <w:basedOn w:val="CharStyle10"/>
    <w:uiPriority w:val="99"/>
    <w:rsid w:val="004A0D8C"/>
    <w:rPr>
      <w:b/>
      <w:bCs/>
      <w:sz w:val="22"/>
      <w:szCs w:val="22"/>
      <w:u w:val="none"/>
      <w:shd w:val="clear" w:color="auto" w:fill="FFFFFF"/>
    </w:rPr>
  </w:style>
  <w:style w:type="character" w:customStyle="1" w:styleId="CharStyle19">
    <w:name w:val="Char Style 19"/>
    <w:basedOn w:val="CharStyle10"/>
    <w:uiPriority w:val="99"/>
    <w:rsid w:val="004A0D8C"/>
    <w:rPr>
      <w:sz w:val="21"/>
      <w:szCs w:val="21"/>
      <w:u w:val="none"/>
      <w:shd w:val="clear" w:color="auto" w:fill="FFFFFF"/>
    </w:rPr>
  </w:style>
  <w:style w:type="character" w:customStyle="1" w:styleId="CharStyle21">
    <w:name w:val="Char Style 21"/>
    <w:basedOn w:val="Domylnaczcionkaakapitu"/>
    <w:link w:val="Style20"/>
    <w:uiPriority w:val="99"/>
    <w:rsid w:val="004A0D8C"/>
    <w:rPr>
      <w:i/>
      <w:iCs/>
      <w:shd w:val="clear" w:color="auto" w:fill="FFFFFF"/>
    </w:rPr>
  </w:style>
  <w:style w:type="character" w:customStyle="1" w:styleId="CharStyle22">
    <w:name w:val="Char Style 22"/>
    <w:basedOn w:val="CharStyle21"/>
    <w:uiPriority w:val="99"/>
    <w:rsid w:val="004A0D8C"/>
    <w:rPr>
      <w:i/>
      <w:iCs/>
      <w:sz w:val="21"/>
      <w:szCs w:val="21"/>
      <w:shd w:val="clear" w:color="auto" w:fill="FFFFFF"/>
    </w:rPr>
  </w:style>
  <w:style w:type="character" w:customStyle="1" w:styleId="CharStyle23">
    <w:name w:val="Char Style 23"/>
    <w:basedOn w:val="CharStyle21"/>
    <w:uiPriority w:val="99"/>
    <w:rsid w:val="004A0D8C"/>
    <w:rPr>
      <w:b/>
      <w:bCs/>
      <w:i/>
      <w:iCs/>
      <w:shd w:val="clear" w:color="auto" w:fill="FFFFFF"/>
    </w:rPr>
  </w:style>
  <w:style w:type="character" w:customStyle="1" w:styleId="CharStyle24">
    <w:name w:val="Char Style 24"/>
    <w:basedOn w:val="CharStyle10"/>
    <w:uiPriority w:val="99"/>
    <w:rsid w:val="004A0D8C"/>
    <w:rPr>
      <w:b/>
      <w:bCs/>
      <w:sz w:val="22"/>
      <w:szCs w:val="22"/>
      <w:u w:val="single"/>
      <w:shd w:val="clear" w:color="auto" w:fill="FFFFFF"/>
    </w:rPr>
  </w:style>
  <w:style w:type="character" w:customStyle="1" w:styleId="CharStyle25">
    <w:name w:val="Char Style 25"/>
    <w:basedOn w:val="CharStyle10"/>
    <w:uiPriority w:val="99"/>
    <w:rsid w:val="004A0D8C"/>
    <w:rPr>
      <w:b/>
      <w:bCs/>
      <w:sz w:val="22"/>
      <w:szCs w:val="22"/>
      <w:u w:val="single"/>
      <w:shd w:val="clear" w:color="auto" w:fill="FFFFFF"/>
    </w:rPr>
  </w:style>
  <w:style w:type="paragraph" w:customStyle="1" w:styleId="Style20">
    <w:name w:val="Style 20"/>
    <w:basedOn w:val="Normalny"/>
    <w:link w:val="CharStyle21"/>
    <w:uiPriority w:val="99"/>
    <w:rsid w:val="004A0D8C"/>
    <w:pPr>
      <w:widowControl w:val="0"/>
      <w:shd w:val="clear" w:color="auto" w:fill="FFFFFF"/>
      <w:suppressAutoHyphens w:val="0"/>
      <w:spacing w:after="60" w:line="374" w:lineRule="exact"/>
    </w:pPr>
    <w:rPr>
      <w:rFonts w:ascii="Times New Roman" w:eastAsia="Times New Roman" w:hAnsi="Times New Roman" w:cs="Times New Roman"/>
      <w:i/>
      <w:iCs/>
      <w:sz w:val="20"/>
      <w:szCs w:val="20"/>
      <w:lang w:eastAsia="pl-PL"/>
    </w:rPr>
  </w:style>
  <w:style w:type="character" w:customStyle="1" w:styleId="CharStyle28">
    <w:name w:val="Char Style 28"/>
    <w:basedOn w:val="Domylnaczcionkaakapitu"/>
    <w:link w:val="Style27"/>
    <w:uiPriority w:val="99"/>
    <w:rsid w:val="004A0D8C"/>
    <w:rPr>
      <w:b/>
      <w:bCs/>
      <w:shd w:val="clear" w:color="auto" w:fill="FFFFFF"/>
    </w:rPr>
  </w:style>
  <w:style w:type="character" w:customStyle="1" w:styleId="CharStyle45Exact">
    <w:name w:val="Char Style 45 Exact"/>
    <w:basedOn w:val="CharStyle3"/>
    <w:uiPriority w:val="99"/>
    <w:rsid w:val="004A0D8C"/>
    <w:rPr>
      <w:b/>
      <w:bCs/>
      <w:spacing w:val="2"/>
      <w:sz w:val="21"/>
      <w:szCs w:val="21"/>
      <w:shd w:val="clear" w:color="auto" w:fill="FFFFFF"/>
    </w:rPr>
  </w:style>
  <w:style w:type="character" w:customStyle="1" w:styleId="CharStyle46Exact">
    <w:name w:val="Char Style 46 Exact"/>
    <w:basedOn w:val="CharStyle3"/>
    <w:uiPriority w:val="99"/>
    <w:rsid w:val="004A0D8C"/>
    <w:rPr>
      <w:b/>
      <w:bCs/>
      <w:spacing w:val="1"/>
      <w:sz w:val="20"/>
      <w:szCs w:val="20"/>
      <w:shd w:val="clear" w:color="auto" w:fill="FFFFFF"/>
    </w:rPr>
  </w:style>
  <w:style w:type="character" w:customStyle="1" w:styleId="CharStyle47Exact">
    <w:name w:val="Char Style 47 Exact"/>
    <w:basedOn w:val="CharStyle10"/>
    <w:uiPriority w:val="99"/>
    <w:rsid w:val="004A0D8C"/>
    <w:rPr>
      <w:spacing w:val="1"/>
      <w:sz w:val="20"/>
      <w:szCs w:val="20"/>
      <w:shd w:val="clear" w:color="auto" w:fill="FFFFFF"/>
    </w:rPr>
  </w:style>
  <w:style w:type="character" w:customStyle="1" w:styleId="CharStyle58">
    <w:name w:val="Char Style 58"/>
    <w:basedOn w:val="CharStyle28"/>
    <w:uiPriority w:val="99"/>
    <w:rsid w:val="004A0D8C"/>
    <w:rPr>
      <w:b/>
      <w:bCs/>
      <w:shd w:val="clear" w:color="auto" w:fill="FFFFFF"/>
    </w:rPr>
  </w:style>
  <w:style w:type="character" w:customStyle="1" w:styleId="CharStyle59">
    <w:name w:val="Char Style 59"/>
    <w:basedOn w:val="CharStyle10"/>
    <w:uiPriority w:val="99"/>
    <w:rsid w:val="004A0D8C"/>
    <w:rPr>
      <w:sz w:val="21"/>
      <w:szCs w:val="21"/>
      <w:shd w:val="clear" w:color="auto" w:fill="FFFFFF"/>
    </w:rPr>
  </w:style>
  <w:style w:type="paragraph" w:customStyle="1" w:styleId="Style27">
    <w:name w:val="Style 27"/>
    <w:basedOn w:val="Normalny"/>
    <w:link w:val="CharStyle28"/>
    <w:uiPriority w:val="99"/>
    <w:rsid w:val="004A0D8C"/>
    <w:pPr>
      <w:widowControl w:val="0"/>
      <w:shd w:val="clear" w:color="auto" w:fill="FFFFFF"/>
      <w:suppressAutoHyphens w:val="0"/>
      <w:spacing w:before="60" w:after="60" w:line="250" w:lineRule="exact"/>
      <w:ind w:hanging="700"/>
      <w:jc w:val="both"/>
      <w:outlineLvl w:val="0"/>
    </w:pPr>
    <w:rPr>
      <w:rFonts w:ascii="Times New Roman" w:eastAsia="Times New Roman" w:hAnsi="Times New Roman" w:cs="Times New Roman"/>
      <w:b/>
      <w:bCs/>
      <w:sz w:val="20"/>
      <w:szCs w:val="20"/>
      <w:lang w:eastAsia="pl-PL"/>
    </w:rPr>
  </w:style>
  <w:style w:type="character" w:customStyle="1" w:styleId="CharStyle41">
    <w:name w:val="Char Style 41"/>
    <w:basedOn w:val="Domylnaczcionkaakapitu"/>
    <w:link w:val="Style40"/>
    <w:uiPriority w:val="99"/>
    <w:rsid w:val="004A0D8C"/>
    <w:rPr>
      <w:shd w:val="clear" w:color="auto" w:fill="FFFFFF"/>
    </w:rPr>
  </w:style>
  <w:style w:type="character" w:customStyle="1" w:styleId="CharStyle52">
    <w:name w:val="Char Style 52"/>
    <w:basedOn w:val="CharStyle41"/>
    <w:uiPriority w:val="99"/>
    <w:rsid w:val="004A0D8C"/>
    <w:rPr>
      <w:shd w:val="clear" w:color="auto" w:fill="FFFFFF"/>
    </w:rPr>
  </w:style>
  <w:style w:type="character" w:customStyle="1" w:styleId="CharStyle54">
    <w:name w:val="Char Style 54"/>
    <w:basedOn w:val="CharStyle41"/>
    <w:uiPriority w:val="99"/>
    <w:rsid w:val="004A0D8C"/>
    <w:rPr>
      <w:u w:val="single"/>
      <w:shd w:val="clear" w:color="auto" w:fill="FFFFFF"/>
    </w:rPr>
  </w:style>
  <w:style w:type="character" w:customStyle="1" w:styleId="CharStyle55">
    <w:name w:val="Char Style 55"/>
    <w:basedOn w:val="CharStyle41"/>
    <w:uiPriority w:val="99"/>
    <w:rsid w:val="004A0D8C"/>
    <w:rPr>
      <w:b/>
      <w:bCs/>
      <w:shd w:val="clear" w:color="auto" w:fill="FFFFFF"/>
    </w:rPr>
  </w:style>
  <w:style w:type="character" w:customStyle="1" w:styleId="CharStyle56">
    <w:name w:val="Char Style 56"/>
    <w:basedOn w:val="CharStyle41"/>
    <w:uiPriority w:val="99"/>
    <w:rsid w:val="004A0D8C"/>
    <w:rPr>
      <w:b/>
      <w:bCs/>
      <w:u w:val="single"/>
      <w:shd w:val="clear" w:color="auto" w:fill="FFFFFF"/>
    </w:rPr>
  </w:style>
  <w:style w:type="paragraph" w:customStyle="1" w:styleId="Style40">
    <w:name w:val="Style 40"/>
    <w:basedOn w:val="Normalny"/>
    <w:link w:val="CharStyle41"/>
    <w:uiPriority w:val="99"/>
    <w:rsid w:val="004A0D8C"/>
    <w:pPr>
      <w:widowControl w:val="0"/>
      <w:shd w:val="clear" w:color="auto" w:fill="FFFFFF"/>
      <w:suppressAutoHyphens w:val="0"/>
      <w:spacing w:before="720" w:after="0" w:line="254" w:lineRule="exact"/>
      <w:jc w:val="both"/>
    </w:pPr>
    <w:rPr>
      <w:rFonts w:ascii="Times New Roman" w:eastAsia="Times New Roman" w:hAnsi="Times New Roman" w:cs="Times New Roman"/>
      <w:sz w:val="20"/>
      <w:szCs w:val="20"/>
      <w:lang w:eastAsia="pl-PL"/>
    </w:rPr>
  </w:style>
  <w:style w:type="character" w:customStyle="1" w:styleId="CharStyle60">
    <w:name w:val="Char Style 60"/>
    <w:basedOn w:val="CharStyle41"/>
    <w:uiPriority w:val="99"/>
    <w:rsid w:val="004A0D8C"/>
    <w:rPr>
      <w:sz w:val="22"/>
      <w:szCs w:val="22"/>
      <w:u w:val="single"/>
      <w:shd w:val="clear" w:color="auto" w:fill="FFFFFF"/>
    </w:rPr>
  </w:style>
  <w:style w:type="character" w:customStyle="1" w:styleId="CharStyle61">
    <w:name w:val="Char Style 61"/>
    <w:basedOn w:val="CharStyle41"/>
    <w:uiPriority w:val="99"/>
    <w:rsid w:val="004A0D8C"/>
    <w:rPr>
      <w:b/>
      <w:bCs/>
      <w:sz w:val="22"/>
      <w:szCs w:val="22"/>
      <w:u w:val="none"/>
      <w:shd w:val="clear" w:color="auto" w:fill="FFFFFF"/>
    </w:rPr>
  </w:style>
  <w:style w:type="character" w:customStyle="1" w:styleId="CharStyle38">
    <w:name w:val="Char Style 38"/>
    <w:basedOn w:val="Domylnaczcionkaakapitu"/>
    <w:link w:val="Style37"/>
    <w:uiPriority w:val="99"/>
    <w:rsid w:val="004A0D8C"/>
    <w:rPr>
      <w:b/>
      <w:bCs/>
      <w:shd w:val="clear" w:color="auto" w:fill="FFFFFF"/>
    </w:rPr>
  </w:style>
  <w:style w:type="character" w:customStyle="1" w:styleId="CharStyle57">
    <w:name w:val="Char Style 57"/>
    <w:basedOn w:val="CharStyle38"/>
    <w:uiPriority w:val="99"/>
    <w:rsid w:val="004A0D8C"/>
    <w:rPr>
      <w:b/>
      <w:bCs/>
      <w:shd w:val="clear" w:color="auto" w:fill="FFFFFF"/>
    </w:rPr>
  </w:style>
  <w:style w:type="paragraph" w:customStyle="1" w:styleId="Style37">
    <w:name w:val="Style 37"/>
    <w:basedOn w:val="Normalny"/>
    <w:link w:val="CharStyle38"/>
    <w:uiPriority w:val="99"/>
    <w:rsid w:val="004A0D8C"/>
    <w:pPr>
      <w:widowControl w:val="0"/>
      <w:shd w:val="clear" w:color="auto" w:fill="FFFFFF"/>
      <w:suppressAutoHyphens w:val="0"/>
      <w:spacing w:after="0" w:line="274" w:lineRule="exact"/>
      <w:jc w:val="center"/>
      <w:outlineLvl w:val="0"/>
    </w:pPr>
    <w:rPr>
      <w:rFonts w:ascii="Times New Roman" w:eastAsia="Times New Roman" w:hAnsi="Times New Roman" w:cs="Times New Roman"/>
      <w:b/>
      <w:bCs/>
      <w:sz w:val="20"/>
      <w:szCs w:val="20"/>
      <w:lang w:eastAsia="pl-PL"/>
    </w:rPr>
  </w:style>
  <w:style w:type="character" w:customStyle="1" w:styleId="CharStyle63">
    <w:name w:val="Char Style 63"/>
    <w:basedOn w:val="CharStyle41"/>
    <w:uiPriority w:val="99"/>
    <w:rsid w:val="004A0D8C"/>
    <w:rPr>
      <w:sz w:val="22"/>
      <w:szCs w:val="22"/>
      <w:shd w:val="clear" w:color="auto" w:fill="FFFFFF"/>
    </w:rPr>
  </w:style>
  <w:style w:type="character" w:customStyle="1" w:styleId="CharStyle65">
    <w:name w:val="Char Style 65"/>
    <w:basedOn w:val="CharStyle41"/>
    <w:uiPriority w:val="99"/>
    <w:rsid w:val="004A0D8C"/>
    <w:rPr>
      <w:sz w:val="22"/>
      <w:szCs w:val="22"/>
      <w:u w:val="single"/>
      <w:shd w:val="clear" w:color="auto" w:fill="FFFFFF"/>
    </w:rPr>
  </w:style>
  <w:style w:type="character" w:customStyle="1" w:styleId="CharStyle67">
    <w:name w:val="Char Style 67"/>
    <w:basedOn w:val="Domylnaczcionkaakapitu"/>
    <w:link w:val="Style66"/>
    <w:uiPriority w:val="99"/>
    <w:rsid w:val="004A0D8C"/>
    <w:rPr>
      <w:i/>
      <w:iCs/>
      <w:sz w:val="23"/>
      <w:szCs w:val="23"/>
      <w:shd w:val="clear" w:color="auto" w:fill="FFFFFF"/>
    </w:rPr>
  </w:style>
  <w:style w:type="character" w:customStyle="1" w:styleId="CharStyle69">
    <w:name w:val="Char Style 69"/>
    <w:basedOn w:val="CharStyle67"/>
    <w:uiPriority w:val="99"/>
    <w:rsid w:val="004A0D8C"/>
    <w:rPr>
      <w:i/>
      <w:iCs/>
      <w:sz w:val="23"/>
      <w:szCs w:val="23"/>
      <w:shd w:val="clear" w:color="auto" w:fill="FFFFFF"/>
    </w:rPr>
  </w:style>
  <w:style w:type="paragraph" w:customStyle="1" w:styleId="Style66">
    <w:name w:val="Style 66"/>
    <w:basedOn w:val="Normalny"/>
    <w:link w:val="CharStyle67"/>
    <w:uiPriority w:val="99"/>
    <w:rsid w:val="004A0D8C"/>
    <w:pPr>
      <w:widowControl w:val="0"/>
      <w:shd w:val="clear" w:color="auto" w:fill="FFFFFF"/>
      <w:suppressAutoHyphens w:val="0"/>
      <w:spacing w:before="240" w:after="240" w:line="240" w:lineRule="atLeast"/>
      <w:ind w:hanging="660"/>
      <w:jc w:val="both"/>
      <w:outlineLvl w:val="0"/>
    </w:pPr>
    <w:rPr>
      <w:rFonts w:ascii="Times New Roman" w:eastAsia="Times New Roman" w:hAnsi="Times New Roman" w:cs="Times New Roman"/>
      <w:i/>
      <w:iCs/>
      <w:sz w:val="23"/>
      <w:szCs w:val="23"/>
      <w:lang w:eastAsia="pl-PL"/>
    </w:rPr>
  </w:style>
  <w:style w:type="character" w:customStyle="1" w:styleId="CharStyle72">
    <w:name w:val="Char Style 72"/>
    <w:basedOn w:val="CharStyle67"/>
    <w:uiPriority w:val="99"/>
    <w:rsid w:val="004A0D8C"/>
    <w:rPr>
      <w:b/>
      <w:bCs/>
      <w:i/>
      <w:iCs/>
      <w:sz w:val="20"/>
      <w:szCs w:val="20"/>
      <w:u w:val="none"/>
      <w:shd w:val="clear" w:color="auto" w:fill="FFFFFF"/>
    </w:rPr>
  </w:style>
  <w:style w:type="character" w:customStyle="1" w:styleId="CharStyle73">
    <w:name w:val="Char Style 73"/>
    <w:basedOn w:val="CharStyle67"/>
    <w:uiPriority w:val="99"/>
    <w:rsid w:val="004A0D8C"/>
    <w:rPr>
      <w:i/>
      <w:iCs/>
      <w:sz w:val="23"/>
      <w:szCs w:val="23"/>
      <w:u w:val="none"/>
      <w:shd w:val="clear" w:color="auto" w:fill="FFFFFF"/>
    </w:rPr>
  </w:style>
  <w:style w:type="character" w:customStyle="1" w:styleId="CharStyle75">
    <w:name w:val="Char Style 75"/>
    <w:basedOn w:val="CharStyle41"/>
    <w:uiPriority w:val="99"/>
    <w:rsid w:val="004A0D8C"/>
    <w:rPr>
      <w:b/>
      <w:bCs/>
      <w:sz w:val="22"/>
      <w:szCs w:val="22"/>
      <w:u w:val="none"/>
      <w:shd w:val="clear" w:color="auto" w:fill="FFFFFF"/>
    </w:rPr>
  </w:style>
  <w:style w:type="character" w:customStyle="1" w:styleId="CharStyle76">
    <w:name w:val="Char Style 76"/>
    <w:basedOn w:val="CharStyle41"/>
    <w:uiPriority w:val="99"/>
    <w:rsid w:val="004A0D8C"/>
    <w:rPr>
      <w:b/>
      <w:bCs/>
      <w:sz w:val="22"/>
      <w:szCs w:val="22"/>
      <w:u w:val="none"/>
      <w:shd w:val="clear" w:color="auto" w:fill="FFFFFF"/>
    </w:rPr>
  </w:style>
  <w:style w:type="character" w:customStyle="1" w:styleId="CharStyle83">
    <w:name w:val="Char Style 83"/>
    <w:basedOn w:val="CharStyle3"/>
    <w:uiPriority w:val="99"/>
    <w:rsid w:val="004A0D8C"/>
    <w:rPr>
      <w:b/>
      <w:bCs/>
      <w:sz w:val="22"/>
      <w:szCs w:val="22"/>
      <w:u w:val="none"/>
      <w:shd w:val="clear" w:color="auto" w:fill="FFFFFF"/>
    </w:rPr>
  </w:style>
  <w:style w:type="character" w:customStyle="1" w:styleId="CharStyle85">
    <w:name w:val="Char Style 85"/>
    <w:basedOn w:val="CharStyle41"/>
    <w:uiPriority w:val="99"/>
    <w:rsid w:val="004A0D8C"/>
    <w:rPr>
      <w:b/>
      <w:bCs/>
      <w:sz w:val="22"/>
      <w:szCs w:val="22"/>
      <w:u w:val="none"/>
      <w:shd w:val="clear" w:color="auto" w:fill="FFFFFF"/>
    </w:rPr>
  </w:style>
  <w:style w:type="character" w:customStyle="1" w:styleId="CharStyle88">
    <w:name w:val="Char Style 88"/>
    <w:basedOn w:val="CharStyle38"/>
    <w:uiPriority w:val="99"/>
    <w:rsid w:val="004A0D8C"/>
    <w:rPr>
      <w:b/>
      <w:bCs/>
      <w:sz w:val="22"/>
      <w:szCs w:val="22"/>
      <w:u w:val="none"/>
      <w:shd w:val="clear" w:color="auto" w:fill="FFFFFF"/>
    </w:rPr>
  </w:style>
  <w:style w:type="character" w:customStyle="1" w:styleId="CharStyle89">
    <w:name w:val="Char Style 89"/>
    <w:basedOn w:val="CharStyle3"/>
    <w:uiPriority w:val="99"/>
    <w:rsid w:val="004A0D8C"/>
    <w:rPr>
      <w:b/>
      <w:bCs/>
      <w:sz w:val="22"/>
      <w:szCs w:val="22"/>
      <w:u w:val="none"/>
      <w:shd w:val="clear" w:color="auto" w:fill="FFFFFF"/>
    </w:rPr>
  </w:style>
  <w:style w:type="character" w:customStyle="1" w:styleId="CharStyle90">
    <w:name w:val="Char Style 90"/>
    <w:basedOn w:val="CharStyle3"/>
    <w:uiPriority w:val="99"/>
    <w:rsid w:val="004A0D8C"/>
    <w:rPr>
      <w:b/>
      <w:bCs/>
      <w:sz w:val="22"/>
      <w:szCs w:val="22"/>
      <w:u w:val="none"/>
      <w:shd w:val="clear" w:color="auto" w:fill="FFFFFF"/>
    </w:rPr>
  </w:style>
  <w:style w:type="character" w:customStyle="1" w:styleId="CharStyle93">
    <w:name w:val="Char Style 93"/>
    <w:basedOn w:val="CharStyle41"/>
    <w:uiPriority w:val="99"/>
    <w:rsid w:val="004A0D8C"/>
    <w:rPr>
      <w:sz w:val="22"/>
      <w:szCs w:val="22"/>
      <w:u w:val="none"/>
      <w:shd w:val="clear" w:color="auto" w:fill="FFFFFF"/>
    </w:rPr>
  </w:style>
  <w:style w:type="character" w:customStyle="1" w:styleId="CharStyle50">
    <w:name w:val="Char Style 50"/>
    <w:basedOn w:val="Domylnaczcionkaakapitu"/>
    <w:link w:val="Style49"/>
    <w:uiPriority w:val="99"/>
    <w:rsid w:val="004A0D8C"/>
    <w:rPr>
      <w:b/>
      <w:bCs/>
      <w:shd w:val="clear" w:color="auto" w:fill="FFFFFF"/>
    </w:rPr>
  </w:style>
  <w:style w:type="character" w:customStyle="1" w:styleId="CharStyle62">
    <w:name w:val="Char Style 62"/>
    <w:basedOn w:val="CharStyle50"/>
    <w:uiPriority w:val="99"/>
    <w:rsid w:val="004A0D8C"/>
    <w:rPr>
      <w:b/>
      <w:bCs/>
      <w:shd w:val="clear" w:color="auto" w:fill="FFFFFF"/>
    </w:rPr>
  </w:style>
  <w:style w:type="character" w:customStyle="1" w:styleId="CharStyle94">
    <w:name w:val="Char Style 94"/>
    <w:basedOn w:val="CharStyle41"/>
    <w:uiPriority w:val="99"/>
    <w:rsid w:val="004A0D8C"/>
    <w:rPr>
      <w:sz w:val="22"/>
      <w:szCs w:val="22"/>
      <w:u w:val="single"/>
      <w:shd w:val="clear" w:color="auto" w:fill="FFFFFF"/>
    </w:rPr>
  </w:style>
  <w:style w:type="paragraph" w:customStyle="1" w:styleId="Style49">
    <w:name w:val="Style 49"/>
    <w:basedOn w:val="Normalny"/>
    <w:link w:val="CharStyle50"/>
    <w:uiPriority w:val="99"/>
    <w:rsid w:val="004A0D8C"/>
    <w:pPr>
      <w:widowControl w:val="0"/>
      <w:shd w:val="clear" w:color="auto" w:fill="FFFFFF"/>
      <w:suppressAutoHyphens w:val="0"/>
      <w:spacing w:after="0" w:line="274" w:lineRule="exact"/>
      <w:jc w:val="center"/>
      <w:outlineLvl w:val="1"/>
    </w:pPr>
    <w:rPr>
      <w:rFonts w:ascii="Times New Roman" w:eastAsia="Times New Roman" w:hAnsi="Times New Roman" w:cs="Times New Roman"/>
      <w:b/>
      <w:bCs/>
      <w:sz w:val="20"/>
      <w:szCs w:val="20"/>
      <w:lang w:eastAsia="pl-PL"/>
    </w:rPr>
  </w:style>
  <w:style w:type="character" w:customStyle="1" w:styleId="CharStyle98">
    <w:name w:val="Char Style 98"/>
    <w:basedOn w:val="CharStyle3"/>
    <w:uiPriority w:val="99"/>
    <w:rsid w:val="004A0D8C"/>
    <w:rPr>
      <w:b/>
      <w:bCs/>
      <w:sz w:val="22"/>
      <w:szCs w:val="22"/>
      <w:u w:val="none"/>
      <w:shd w:val="clear" w:color="auto" w:fill="FFFFFF"/>
    </w:rPr>
  </w:style>
  <w:style w:type="character" w:customStyle="1" w:styleId="CharStyle102">
    <w:name w:val="Char Style 102"/>
    <w:basedOn w:val="Domylnaczcionkaakapitu"/>
    <w:link w:val="Style101"/>
    <w:uiPriority w:val="99"/>
    <w:rsid w:val="004A0D8C"/>
    <w:rPr>
      <w:shd w:val="clear" w:color="auto" w:fill="FFFFFF"/>
    </w:rPr>
  </w:style>
  <w:style w:type="character" w:customStyle="1" w:styleId="CharStyle103">
    <w:name w:val="Char Style 103"/>
    <w:basedOn w:val="CharStyle102"/>
    <w:uiPriority w:val="99"/>
    <w:rsid w:val="004A0D8C"/>
    <w:rPr>
      <w:b/>
      <w:bCs/>
      <w:shd w:val="clear" w:color="auto" w:fill="FFFFFF"/>
    </w:rPr>
  </w:style>
  <w:style w:type="paragraph" w:customStyle="1" w:styleId="Style101">
    <w:name w:val="Style 101"/>
    <w:basedOn w:val="Normalny"/>
    <w:link w:val="CharStyle102"/>
    <w:uiPriority w:val="99"/>
    <w:rsid w:val="004A0D8C"/>
    <w:pPr>
      <w:widowControl w:val="0"/>
      <w:shd w:val="clear" w:color="auto" w:fill="FFFFFF"/>
      <w:suppressAutoHyphens w:val="0"/>
      <w:spacing w:after="540" w:line="254" w:lineRule="exact"/>
      <w:jc w:val="both"/>
      <w:outlineLvl w:val="1"/>
    </w:pPr>
    <w:rPr>
      <w:rFonts w:ascii="Times New Roman" w:eastAsia="Times New Roman" w:hAnsi="Times New Roman" w:cs="Times New Roman"/>
      <w:sz w:val="20"/>
      <w:szCs w:val="20"/>
      <w:lang w:eastAsia="pl-PL"/>
    </w:rPr>
  </w:style>
  <w:style w:type="character" w:customStyle="1" w:styleId="CharStyle104">
    <w:name w:val="Char Style 104"/>
    <w:basedOn w:val="CharStyle38"/>
    <w:uiPriority w:val="99"/>
    <w:rsid w:val="004A0D8C"/>
    <w:rPr>
      <w:b/>
      <w:bCs/>
      <w:sz w:val="22"/>
      <w:szCs w:val="22"/>
      <w:u w:val="none"/>
      <w:shd w:val="clear" w:color="auto" w:fill="FFFFFF"/>
    </w:rPr>
  </w:style>
  <w:style w:type="character" w:customStyle="1" w:styleId="CharStyle107">
    <w:name w:val="Char Style 107"/>
    <w:basedOn w:val="CharStyle38"/>
    <w:uiPriority w:val="99"/>
    <w:rsid w:val="004A0D8C"/>
    <w:rPr>
      <w:b/>
      <w:bCs/>
      <w:sz w:val="24"/>
      <w:szCs w:val="24"/>
      <w:u w:val="none"/>
      <w:shd w:val="clear" w:color="auto" w:fill="FFFFFF"/>
    </w:rPr>
  </w:style>
  <w:style w:type="character" w:customStyle="1" w:styleId="CharStyle108">
    <w:name w:val="Char Style 108"/>
    <w:basedOn w:val="CharStyle38"/>
    <w:uiPriority w:val="99"/>
    <w:rsid w:val="004A0D8C"/>
    <w:rPr>
      <w:b/>
      <w:bCs/>
      <w:sz w:val="13"/>
      <w:szCs w:val="13"/>
      <w:u w:val="none"/>
      <w:shd w:val="clear" w:color="auto" w:fill="FFFFFF"/>
    </w:rPr>
  </w:style>
  <w:style w:type="character" w:customStyle="1" w:styleId="CharStyle109">
    <w:name w:val="Char Style 109"/>
    <w:basedOn w:val="CharStyle16"/>
    <w:uiPriority w:val="99"/>
    <w:rsid w:val="004A0D8C"/>
    <w:rPr>
      <w:i/>
      <w:iCs/>
      <w:sz w:val="23"/>
      <w:szCs w:val="23"/>
      <w:u w:val="none"/>
      <w:shd w:val="clear" w:color="auto" w:fill="FFFFFF"/>
    </w:rPr>
  </w:style>
  <w:style w:type="paragraph" w:customStyle="1" w:styleId="Style15">
    <w:name w:val="Style 15"/>
    <w:basedOn w:val="Normalny"/>
    <w:link w:val="CharStyle16"/>
    <w:uiPriority w:val="99"/>
    <w:rsid w:val="004A0D8C"/>
    <w:pPr>
      <w:widowControl w:val="0"/>
      <w:shd w:val="clear" w:color="auto" w:fill="FFFFFF"/>
      <w:suppressAutoHyphens w:val="0"/>
      <w:spacing w:before="2460" w:after="720" w:line="283" w:lineRule="exact"/>
    </w:pPr>
    <w:rPr>
      <w:rFonts w:ascii="Times New Roman" w:eastAsia="Times New Roman" w:hAnsi="Times New Roman" w:cs="Times New Roman"/>
      <w:sz w:val="21"/>
      <w:szCs w:val="21"/>
      <w:u w:val="single"/>
      <w:lang w:eastAsia="pl-PL"/>
    </w:rPr>
  </w:style>
  <w:style w:type="character" w:customStyle="1" w:styleId="CharStyle39">
    <w:name w:val="Char Style 39"/>
    <w:basedOn w:val="CharStyle38"/>
    <w:uiPriority w:val="99"/>
    <w:rsid w:val="004A0D8C"/>
    <w:rPr>
      <w:b/>
      <w:bCs/>
      <w:sz w:val="22"/>
      <w:szCs w:val="22"/>
      <w:u w:val="none"/>
      <w:shd w:val="clear" w:color="auto" w:fill="FFFFFF"/>
    </w:rPr>
  </w:style>
  <w:style w:type="character" w:customStyle="1" w:styleId="CharStyle111">
    <w:name w:val="Char Style 111"/>
    <w:basedOn w:val="CharStyle38"/>
    <w:uiPriority w:val="99"/>
    <w:rsid w:val="004A0D8C"/>
    <w:rPr>
      <w:b/>
      <w:bCs/>
      <w:sz w:val="13"/>
      <w:szCs w:val="13"/>
      <w:u w:val="none"/>
      <w:shd w:val="clear" w:color="auto" w:fill="FFFFFF"/>
    </w:rPr>
  </w:style>
  <w:style w:type="character" w:customStyle="1" w:styleId="CharStyle112">
    <w:name w:val="Char Style 112"/>
    <w:basedOn w:val="CharStyle16"/>
    <w:uiPriority w:val="99"/>
    <w:rsid w:val="004A0D8C"/>
    <w:rPr>
      <w:i/>
      <w:iCs/>
      <w:sz w:val="12"/>
      <w:szCs w:val="12"/>
      <w:u w:val="none"/>
      <w:shd w:val="clear" w:color="auto" w:fill="FFFFFF"/>
    </w:rPr>
  </w:style>
  <w:style w:type="character" w:customStyle="1" w:styleId="CharStyle113">
    <w:name w:val="Char Style 113"/>
    <w:basedOn w:val="CharStyle16"/>
    <w:uiPriority w:val="99"/>
    <w:rsid w:val="004A0D8C"/>
    <w:rPr>
      <w:rFonts w:ascii="Times New Roman" w:hAnsi="Times New Roman" w:cs="Times New Roman"/>
      <w:i/>
      <w:iCs/>
      <w:noProof/>
      <w:sz w:val="12"/>
      <w:szCs w:val="12"/>
      <w:u w:val="none"/>
      <w:shd w:val="clear" w:color="auto" w:fill="FFFFFF"/>
    </w:rPr>
  </w:style>
  <w:style w:type="character" w:customStyle="1" w:styleId="CharStyle5">
    <w:name w:val="Char Style 5"/>
    <w:basedOn w:val="Domylnaczcionkaakapitu"/>
    <w:link w:val="Style4"/>
    <w:uiPriority w:val="99"/>
    <w:rsid w:val="004A0D8C"/>
    <w:rPr>
      <w:i/>
      <w:iCs/>
      <w:sz w:val="19"/>
      <w:szCs w:val="19"/>
      <w:shd w:val="clear" w:color="auto" w:fill="FFFFFF"/>
    </w:rPr>
  </w:style>
  <w:style w:type="character" w:customStyle="1" w:styleId="CharStyle26">
    <w:name w:val="Char Style 26"/>
    <w:basedOn w:val="CharStyle5"/>
    <w:uiPriority w:val="99"/>
    <w:rsid w:val="004A0D8C"/>
    <w:rPr>
      <w:i/>
      <w:iCs/>
      <w:sz w:val="19"/>
      <w:szCs w:val="19"/>
      <w:shd w:val="clear" w:color="auto" w:fill="FFFFFF"/>
    </w:rPr>
  </w:style>
  <w:style w:type="character" w:customStyle="1" w:styleId="CharStyle42">
    <w:name w:val="Char Style 42"/>
    <w:basedOn w:val="CharStyle41"/>
    <w:uiPriority w:val="99"/>
    <w:rsid w:val="004A0D8C"/>
    <w:rPr>
      <w:b/>
      <w:bCs/>
      <w:sz w:val="22"/>
      <w:szCs w:val="22"/>
      <w:u w:val="none"/>
      <w:shd w:val="clear" w:color="auto" w:fill="FFFFFF"/>
    </w:rPr>
  </w:style>
  <w:style w:type="character" w:customStyle="1" w:styleId="CharStyle51">
    <w:name w:val="Char Style 51"/>
    <w:basedOn w:val="CharStyle50"/>
    <w:uiPriority w:val="99"/>
    <w:rsid w:val="004A0D8C"/>
    <w:rPr>
      <w:b/>
      <w:bCs/>
      <w:sz w:val="22"/>
      <w:szCs w:val="22"/>
      <w:u w:val="none"/>
      <w:shd w:val="clear" w:color="auto" w:fill="FFFFFF"/>
    </w:rPr>
  </w:style>
  <w:style w:type="character" w:customStyle="1" w:styleId="CharStyle114">
    <w:name w:val="Char Style 114"/>
    <w:basedOn w:val="CharStyle50"/>
    <w:uiPriority w:val="99"/>
    <w:rsid w:val="004A0D8C"/>
    <w:rPr>
      <w:b/>
      <w:bCs/>
      <w:i/>
      <w:iCs/>
      <w:sz w:val="23"/>
      <w:szCs w:val="23"/>
      <w:u w:val="none"/>
      <w:shd w:val="clear" w:color="auto" w:fill="FFFFFF"/>
    </w:rPr>
  </w:style>
  <w:style w:type="character" w:customStyle="1" w:styleId="CharStyle115">
    <w:name w:val="Char Style 115"/>
    <w:basedOn w:val="CharStyle50"/>
    <w:uiPriority w:val="99"/>
    <w:rsid w:val="004A0D8C"/>
    <w:rPr>
      <w:b/>
      <w:bCs/>
      <w:i/>
      <w:iCs/>
      <w:sz w:val="23"/>
      <w:szCs w:val="23"/>
      <w:u w:val="none"/>
      <w:shd w:val="clear" w:color="auto" w:fill="FFFFFF"/>
    </w:rPr>
  </w:style>
  <w:style w:type="character" w:customStyle="1" w:styleId="CharStyle116">
    <w:name w:val="Char Style 116"/>
    <w:basedOn w:val="CharStyle41"/>
    <w:uiPriority w:val="99"/>
    <w:rsid w:val="004A0D8C"/>
    <w:rPr>
      <w:i/>
      <w:iCs/>
      <w:sz w:val="23"/>
      <w:szCs w:val="23"/>
      <w:u w:val="none"/>
      <w:shd w:val="clear" w:color="auto" w:fill="FFFFFF"/>
    </w:rPr>
  </w:style>
  <w:style w:type="character" w:customStyle="1" w:styleId="CharStyle118">
    <w:name w:val="Char Style 118"/>
    <w:basedOn w:val="Domylnaczcionkaakapitu"/>
    <w:link w:val="Style117"/>
    <w:uiPriority w:val="99"/>
    <w:rsid w:val="004A0D8C"/>
    <w:rPr>
      <w:b/>
      <w:bCs/>
      <w:spacing w:val="10"/>
      <w:sz w:val="18"/>
      <w:szCs w:val="18"/>
      <w:shd w:val="clear" w:color="auto" w:fill="FFFFFF"/>
    </w:rPr>
  </w:style>
  <w:style w:type="character" w:customStyle="1" w:styleId="CharStyle119">
    <w:name w:val="Char Style 119"/>
    <w:basedOn w:val="CharStyle118"/>
    <w:uiPriority w:val="99"/>
    <w:rsid w:val="004A0D8C"/>
    <w:rPr>
      <w:b/>
      <w:bCs/>
      <w:spacing w:val="0"/>
      <w:sz w:val="22"/>
      <w:szCs w:val="22"/>
      <w:shd w:val="clear" w:color="auto" w:fill="FFFFFF"/>
    </w:rPr>
  </w:style>
  <w:style w:type="character" w:customStyle="1" w:styleId="CharStyle120">
    <w:name w:val="Char Style 120"/>
    <w:basedOn w:val="CharStyle16"/>
    <w:uiPriority w:val="99"/>
    <w:rsid w:val="004A0D8C"/>
    <w:rPr>
      <w:i/>
      <w:iCs/>
      <w:sz w:val="23"/>
      <w:szCs w:val="23"/>
      <w:u w:val="none"/>
      <w:shd w:val="clear" w:color="auto" w:fill="FFFFFF"/>
    </w:rPr>
  </w:style>
  <w:style w:type="paragraph" w:customStyle="1" w:styleId="Style4">
    <w:name w:val="Style 4"/>
    <w:basedOn w:val="Normalny"/>
    <w:link w:val="CharStyle5"/>
    <w:uiPriority w:val="99"/>
    <w:rsid w:val="004A0D8C"/>
    <w:pPr>
      <w:widowControl w:val="0"/>
      <w:shd w:val="clear" w:color="auto" w:fill="FFFFFF"/>
      <w:suppressAutoHyphens w:val="0"/>
      <w:spacing w:after="960" w:line="274" w:lineRule="exact"/>
      <w:jc w:val="center"/>
    </w:pPr>
    <w:rPr>
      <w:rFonts w:ascii="Times New Roman" w:eastAsia="Times New Roman" w:hAnsi="Times New Roman" w:cs="Times New Roman"/>
      <w:i/>
      <w:iCs/>
      <w:sz w:val="19"/>
      <w:szCs w:val="19"/>
      <w:lang w:eastAsia="pl-PL"/>
    </w:rPr>
  </w:style>
  <w:style w:type="paragraph" w:customStyle="1" w:styleId="Style117">
    <w:name w:val="Style 117"/>
    <w:basedOn w:val="Normalny"/>
    <w:link w:val="CharStyle118"/>
    <w:uiPriority w:val="99"/>
    <w:rsid w:val="004A0D8C"/>
    <w:pPr>
      <w:widowControl w:val="0"/>
      <w:shd w:val="clear" w:color="auto" w:fill="FFFFFF"/>
      <w:suppressAutoHyphens w:val="0"/>
      <w:spacing w:before="120" w:after="240" w:line="240" w:lineRule="atLeast"/>
      <w:outlineLvl w:val="1"/>
    </w:pPr>
    <w:rPr>
      <w:rFonts w:ascii="Times New Roman" w:eastAsia="Times New Roman" w:hAnsi="Times New Roman" w:cs="Times New Roman"/>
      <w:b/>
      <w:bCs/>
      <w:spacing w:val="10"/>
      <w:sz w:val="18"/>
      <w:szCs w:val="18"/>
      <w:lang w:eastAsia="pl-PL"/>
    </w:rPr>
  </w:style>
  <w:style w:type="character" w:customStyle="1" w:styleId="CharStyle121">
    <w:name w:val="Char Style 121"/>
    <w:basedOn w:val="CharStyle3"/>
    <w:uiPriority w:val="99"/>
    <w:rsid w:val="004A0D8C"/>
    <w:rPr>
      <w:b/>
      <w:bCs/>
      <w:sz w:val="22"/>
      <w:szCs w:val="22"/>
      <w:u w:val="none"/>
      <w:shd w:val="clear" w:color="auto" w:fill="FFFFFF"/>
    </w:rPr>
  </w:style>
  <w:style w:type="character" w:customStyle="1" w:styleId="CharStyle122">
    <w:name w:val="Char Style 122"/>
    <w:basedOn w:val="CharStyle3"/>
    <w:uiPriority w:val="99"/>
    <w:rsid w:val="004A0D8C"/>
    <w:rPr>
      <w:b/>
      <w:bCs/>
      <w:sz w:val="22"/>
      <w:szCs w:val="22"/>
      <w:u w:val="none"/>
      <w:shd w:val="clear" w:color="auto" w:fill="FFFFFF"/>
    </w:rPr>
  </w:style>
  <w:style w:type="character" w:customStyle="1" w:styleId="CharStyle123">
    <w:name w:val="Char Style 123"/>
    <w:basedOn w:val="CharStyle41"/>
    <w:uiPriority w:val="99"/>
    <w:rsid w:val="004A0D8C"/>
    <w:rPr>
      <w:b/>
      <w:bCs/>
      <w:sz w:val="20"/>
      <w:szCs w:val="20"/>
      <w:u w:val="none"/>
      <w:shd w:val="clear" w:color="auto" w:fill="FFFFFF"/>
    </w:rPr>
  </w:style>
  <w:style w:type="character" w:customStyle="1" w:styleId="CharStyle45">
    <w:name w:val="Char Style 45"/>
    <w:basedOn w:val="CharStyle16"/>
    <w:uiPriority w:val="99"/>
    <w:rsid w:val="004A0D8C"/>
    <w:rPr>
      <w:sz w:val="22"/>
      <w:szCs w:val="22"/>
      <w:u w:val="none"/>
      <w:shd w:val="clear" w:color="auto" w:fill="FFFFFF"/>
    </w:rPr>
  </w:style>
  <w:style w:type="character" w:customStyle="1" w:styleId="CharStyle124">
    <w:name w:val="Char Style 124"/>
    <w:basedOn w:val="CharStyle41"/>
    <w:uiPriority w:val="99"/>
    <w:rsid w:val="004A0D8C"/>
    <w:rPr>
      <w:i/>
      <w:iCs/>
      <w:sz w:val="23"/>
      <w:szCs w:val="23"/>
      <w:u w:val="none"/>
      <w:shd w:val="clear" w:color="auto" w:fill="FFFFFF"/>
    </w:rPr>
  </w:style>
  <w:style w:type="character" w:customStyle="1" w:styleId="CharStyle125">
    <w:name w:val="Char Style 125"/>
    <w:basedOn w:val="CharStyle41"/>
    <w:uiPriority w:val="99"/>
    <w:rsid w:val="004A0D8C"/>
    <w:rPr>
      <w:i/>
      <w:iCs/>
      <w:sz w:val="23"/>
      <w:szCs w:val="23"/>
      <w:u w:val="none"/>
      <w:shd w:val="clear" w:color="auto" w:fill="FFFFFF"/>
    </w:rPr>
  </w:style>
  <w:style w:type="character" w:customStyle="1" w:styleId="CharStyle126">
    <w:name w:val="Char Style 126"/>
    <w:basedOn w:val="CharStyle16"/>
    <w:uiPriority w:val="99"/>
    <w:rsid w:val="004A0D8C"/>
    <w:rPr>
      <w:i/>
      <w:iCs/>
      <w:sz w:val="23"/>
      <w:szCs w:val="23"/>
      <w:u w:val="none"/>
      <w:shd w:val="clear" w:color="auto" w:fill="FFFFFF"/>
    </w:rPr>
  </w:style>
  <w:style w:type="character" w:customStyle="1" w:styleId="CharStyle127">
    <w:name w:val="Char Style 127"/>
    <w:basedOn w:val="CharStyle16"/>
    <w:uiPriority w:val="99"/>
    <w:rsid w:val="004A0D8C"/>
    <w:rPr>
      <w:i/>
      <w:iCs/>
      <w:sz w:val="23"/>
      <w:szCs w:val="23"/>
      <w:u w:val="none"/>
      <w:shd w:val="clear" w:color="auto" w:fill="FFFFFF"/>
    </w:rPr>
  </w:style>
  <w:style w:type="character" w:customStyle="1" w:styleId="CharStyle47">
    <w:name w:val="Char Style 47"/>
    <w:basedOn w:val="CharStyle16"/>
    <w:uiPriority w:val="99"/>
    <w:rsid w:val="004A0D8C"/>
    <w:rPr>
      <w:i/>
      <w:iCs/>
      <w:sz w:val="23"/>
      <w:szCs w:val="23"/>
      <w:u w:val="none"/>
      <w:shd w:val="clear" w:color="auto" w:fill="FFFFFF"/>
    </w:rPr>
  </w:style>
  <w:style w:type="character" w:customStyle="1" w:styleId="CharStyle128">
    <w:name w:val="Char Style 128"/>
    <w:basedOn w:val="CharStyle41"/>
    <w:uiPriority w:val="99"/>
    <w:rsid w:val="004A0D8C"/>
    <w:rPr>
      <w:sz w:val="22"/>
      <w:szCs w:val="22"/>
      <w:u w:val="none"/>
      <w:shd w:val="clear" w:color="auto" w:fill="FFFFFF"/>
    </w:rPr>
  </w:style>
  <w:style w:type="character" w:customStyle="1" w:styleId="CharStyle129">
    <w:name w:val="Char Style 129"/>
    <w:basedOn w:val="CharStyle41"/>
    <w:uiPriority w:val="99"/>
    <w:rsid w:val="004A0D8C"/>
    <w:rPr>
      <w:i/>
      <w:iCs/>
      <w:sz w:val="23"/>
      <w:szCs w:val="23"/>
      <w:u w:val="none"/>
      <w:shd w:val="clear" w:color="auto" w:fill="FFFFFF"/>
    </w:rPr>
  </w:style>
  <w:style w:type="character" w:customStyle="1" w:styleId="CharStyle132">
    <w:name w:val="Char Style 132"/>
    <w:basedOn w:val="Domylnaczcionkaakapitu"/>
    <w:link w:val="Style131"/>
    <w:uiPriority w:val="99"/>
    <w:rsid w:val="004A0D8C"/>
    <w:rPr>
      <w:b/>
      <w:bCs/>
      <w:shd w:val="clear" w:color="auto" w:fill="FFFFFF"/>
    </w:rPr>
  </w:style>
  <w:style w:type="character" w:customStyle="1" w:styleId="CharStyle133">
    <w:name w:val="Char Style 133"/>
    <w:basedOn w:val="CharStyle132"/>
    <w:uiPriority w:val="99"/>
    <w:rsid w:val="004A0D8C"/>
    <w:rPr>
      <w:b/>
      <w:bCs/>
      <w:shd w:val="clear" w:color="auto" w:fill="FFFFFF"/>
    </w:rPr>
  </w:style>
  <w:style w:type="character" w:customStyle="1" w:styleId="CharStyle134">
    <w:name w:val="Char Style 134"/>
    <w:basedOn w:val="CharStyle132"/>
    <w:uiPriority w:val="99"/>
    <w:rsid w:val="004A0D8C"/>
    <w:rPr>
      <w:b/>
      <w:bCs/>
      <w:shd w:val="clear" w:color="auto" w:fill="FFFFFF"/>
    </w:rPr>
  </w:style>
  <w:style w:type="character" w:customStyle="1" w:styleId="CharStyle136">
    <w:name w:val="Char Style 136"/>
    <w:basedOn w:val="Domylnaczcionkaakapitu"/>
    <w:link w:val="Style135"/>
    <w:uiPriority w:val="99"/>
    <w:rsid w:val="004A0D8C"/>
    <w:rPr>
      <w:shd w:val="clear" w:color="auto" w:fill="FFFFFF"/>
    </w:rPr>
  </w:style>
  <w:style w:type="character" w:customStyle="1" w:styleId="CharStyle137">
    <w:name w:val="Char Style 137"/>
    <w:basedOn w:val="CharStyle136"/>
    <w:uiPriority w:val="99"/>
    <w:rsid w:val="004A0D8C"/>
    <w:rPr>
      <w:b/>
      <w:bCs/>
      <w:shd w:val="clear" w:color="auto" w:fill="FFFFFF"/>
    </w:rPr>
  </w:style>
  <w:style w:type="paragraph" w:customStyle="1" w:styleId="Style131">
    <w:name w:val="Style 131"/>
    <w:basedOn w:val="Normalny"/>
    <w:link w:val="CharStyle132"/>
    <w:uiPriority w:val="99"/>
    <w:rsid w:val="004A0D8C"/>
    <w:pPr>
      <w:widowControl w:val="0"/>
      <w:shd w:val="clear" w:color="auto" w:fill="FFFFFF"/>
      <w:suppressAutoHyphens w:val="0"/>
      <w:spacing w:after="0" w:line="235" w:lineRule="exact"/>
    </w:pPr>
    <w:rPr>
      <w:rFonts w:ascii="Times New Roman" w:eastAsia="Times New Roman" w:hAnsi="Times New Roman" w:cs="Times New Roman"/>
      <w:b/>
      <w:bCs/>
      <w:sz w:val="20"/>
      <w:szCs w:val="20"/>
      <w:lang w:eastAsia="pl-PL"/>
    </w:rPr>
  </w:style>
  <w:style w:type="paragraph" w:customStyle="1" w:styleId="Style135">
    <w:name w:val="Style 135"/>
    <w:basedOn w:val="Normalny"/>
    <w:link w:val="CharStyle136"/>
    <w:uiPriority w:val="99"/>
    <w:rsid w:val="004A0D8C"/>
    <w:pPr>
      <w:widowControl w:val="0"/>
      <w:shd w:val="clear" w:color="auto" w:fill="FFFFFF"/>
      <w:suppressAutoHyphens w:val="0"/>
      <w:spacing w:after="0" w:line="235" w:lineRule="exact"/>
      <w:ind w:hanging="380"/>
    </w:pPr>
    <w:rPr>
      <w:rFonts w:ascii="Times New Roman" w:eastAsia="Times New Roman" w:hAnsi="Times New Roman" w:cs="Times New Roman"/>
      <w:sz w:val="20"/>
      <w:szCs w:val="20"/>
      <w:lang w:eastAsia="pl-PL"/>
    </w:rPr>
  </w:style>
  <w:style w:type="character" w:customStyle="1" w:styleId="CharStyle43">
    <w:name w:val="Char Style 43"/>
    <w:basedOn w:val="CharStyle38"/>
    <w:uiPriority w:val="99"/>
    <w:rsid w:val="004A0D8C"/>
    <w:rPr>
      <w:rFonts w:cs="Times New Roman"/>
      <w:b/>
      <w:bCs/>
      <w:sz w:val="22"/>
      <w:szCs w:val="22"/>
      <w:u w:val="none"/>
      <w:shd w:val="clear" w:color="auto" w:fill="FFFFFF"/>
    </w:rPr>
  </w:style>
  <w:style w:type="character" w:customStyle="1" w:styleId="Nierozpoznanawzmianka1">
    <w:name w:val="Nierozpoznana wzmianka1"/>
    <w:basedOn w:val="Domylnaczcionkaakapitu"/>
    <w:uiPriority w:val="99"/>
    <w:semiHidden/>
    <w:unhideWhenUsed/>
    <w:rsid w:val="006C068B"/>
    <w:rPr>
      <w:color w:val="605E5C"/>
      <w:shd w:val="clear" w:color="auto" w:fill="E1DFDD"/>
    </w:rPr>
  </w:style>
  <w:style w:type="character" w:customStyle="1" w:styleId="AkapitzlistZnak">
    <w:name w:val="Akapit z listą Znak"/>
    <w:aliases w:val="L1 Znak,Numerowanie Znak,Obiekt Znak,BulletC Znak,Akapit z listą31 Znak,Akapit z listą BS Znak,CW_Lista Znak,wypunktowanie Znak,Asia 2  Akapit z listą Znak,tekst normalny Znak"/>
    <w:link w:val="Akapitzlist"/>
    <w:uiPriority w:val="99"/>
    <w:qFormat/>
    <w:locked/>
    <w:rsid w:val="005E21B3"/>
    <w:rPr>
      <w:rFonts w:ascii="Calibri" w:hAnsi="Calibri"/>
      <w:sz w:val="22"/>
      <w:szCs w:val="22"/>
      <w:lang w:eastAsia="zh-CN"/>
    </w:rPr>
  </w:style>
  <w:style w:type="character" w:customStyle="1" w:styleId="Nierozpoznanawzmianka2">
    <w:name w:val="Nierozpoznana wzmianka2"/>
    <w:basedOn w:val="Domylnaczcionkaakapitu"/>
    <w:uiPriority w:val="99"/>
    <w:semiHidden/>
    <w:unhideWhenUsed/>
    <w:rsid w:val="00C1559A"/>
    <w:rPr>
      <w:color w:val="605E5C"/>
      <w:shd w:val="clear" w:color="auto" w:fill="E1DFDD"/>
    </w:rPr>
  </w:style>
  <w:style w:type="character" w:styleId="Nierozpoznanawzmianka">
    <w:name w:val="Unresolved Mention"/>
    <w:basedOn w:val="Domylnaczcionkaakapitu"/>
    <w:uiPriority w:val="99"/>
    <w:semiHidden/>
    <w:unhideWhenUsed/>
    <w:rsid w:val="00C93E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20137">
      <w:bodyDiv w:val="1"/>
      <w:marLeft w:val="0"/>
      <w:marRight w:val="0"/>
      <w:marTop w:val="0"/>
      <w:marBottom w:val="0"/>
      <w:divBdr>
        <w:top w:val="none" w:sz="0" w:space="0" w:color="auto"/>
        <w:left w:val="none" w:sz="0" w:space="0" w:color="auto"/>
        <w:bottom w:val="none" w:sz="0" w:space="0" w:color="auto"/>
        <w:right w:val="none" w:sz="0" w:space="0" w:color="auto"/>
      </w:divBdr>
    </w:div>
    <w:div w:id="265698239">
      <w:bodyDiv w:val="1"/>
      <w:marLeft w:val="0"/>
      <w:marRight w:val="0"/>
      <w:marTop w:val="0"/>
      <w:marBottom w:val="0"/>
      <w:divBdr>
        <w:top w:val="none" w:sz="0" w:space="0" w:color="auto"/>
        <w:left w:val="none" w:sz="0" w:space="0" w:color="auto"/>
        <w:bottom w:val="none" w:sz="0" w:space="0" w:color="auto"/>
        <w:right w:val="none" w:sz="0" w:space="0" w:color="auto"/>
      </w:divBdr>
    </w:div>
    <w:div w:id="492992855">
      <w:bodyDiv w:val="1"/>
      <w:marLeft w:val="0"/>
      <w:marRight w:val="0"/>
      <w:marTop w:val="0"/>
      <w:marBottom w:val="0"/>
      <w:divBdr>
        <w:top w:val="none" w:sz="0" w:space="0" w:color="auto"/>
        <w:left w:val="none" w:sz="0" w:space="0" w:color="auto"/>
        <w:bottom w:val="none" w:sz="0" w:space="0" w:color="auto"/>
        <w:right w:val="none" w:sz="0" w:space="0" w:color="auto"/>
      </w:divBdr>
    </w:div>
    <w:div w:id="574897461">
      <w:bodyDiv w:val="1"/>
      <w:marLeft w:val="0"/>
      <w:marRight w:val="0"/>
      <w:marTop w:val="0"/>
      <w:marBottom w:val="0"/>
      <w:divBdr>
        <w:top w:val="none" w:sz="0" w:space="0" w:color="auto"/>
        <w:left w:val="none" w:sz="0" w:space="0" w:color="auto"/>
        <w:bottom w:val="none" w:sz="0" w:space="0" w:color="auto"/>
        <w:right w:val="none" w:sz="0" w:space="0" w:color="auto"/>
      </w:divBdr>
      <w:divsChild>
        <w:div w:id="696199322">
          <w:marLeft w:val="0"/>
          <w:marRight w:val="0"/>
          <w:marTop w:val="0"/>
          <w:marBottom w:val="0"/>
          <w:divBdr>
            <w:top w:val="none" w:sz="0" w:space="0" w:color="auto"/>
            <w:left w:val="none" w:sz="0" w:space="0" w:color="auto"/>
            <w:bottom w:val="none" w:sz="0" w:space="0" w:color="auto"/>
            <w:right w:val="none" w:sz="0" w:space="0" w:color="auto"/>
          </w:divBdr>
          <w:divsChild>
            <w:div w:id="1137525245">
              <w:marLeft w:val="0"/>
              <w:marRight w:val="0"/>
              <w:marTop w:val="0"/>
              <w:marBottom w:val="0"/>
              <w:divBdr>
                <w:top w:val="none" w:sz="0" w:space="0" w:color="auto"/>
                <w:left w:val="none" w:sz="0" w:space="0" w:color="auto"/>
                <w:bottom w:val="none" w:sz="0" w:space="0" w:color="auto"/>
                <w:right w:val="none" w:sz="0" w:space="0" w:color="auto"/>
              </w:divBdr>
            </w:div>
            <w:div w:id="1380860161">
              <w:marLeft w:val="0"/>
              <w:marRight w:val="0"/>
              <w:marTop w:val="0"/>
              <w:marBottom w:val="0"/>
              <w:divBdr>
                <w:top w:val="none" w:sz="0" w:space="0" w:color="auto"/>
                <w:left w:val="none" w:sz="0" w:space="0" w:color="auto"/>
                <w:bottom w:val="none" w:sz="0" w:space="0" w:color="auto"/>
                <w:right w:val="none" w:sz="0" w:space="0" w:color="auto"/>
              </w:divBdr>
            </w:div>
            <w:div w:id="1896503802">
              <w:marLeft w:val="0"/>
              <w:marRight w:val="0"/>
              <w:marTop w:val="0"/>
              <w:marBottom w:val="0"/>
              <w:divBdr>
                <w:top w:val="none" w:sz="0" w:space="0" w:color="auto"/>
                <w:left w:val="none" w:sz="0" w:space="0" w:color="auto"/>
                <w:bottom w:val="none" w:sz="0" w:space="0" w:color="auto"/>
                <w:right w:val="none" w:sz="0" w:space="0" w:color="auto"/>
              </w:divBdr>
            </w:div>
            <w:div w:id="2002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461387">
      <w:bodyDiv w:val="1"/>
      <w:marLeft w:val="0"/>
      <w:marRight w:val="0"/>
      <w:marTop w:val="0"/>
      <w:marBottom w:val="0"/>
      <w:divBdr>
        <w:top w:val="none" w:sz="0" w:space="0" w:color="auto"/>
        <w:left w:val="none" w:sz="0" w:space="0" w:color="auto"/>
        <w:bottom w:val="none" w:sz="0" w:space="0" w:color="auto"/>
        <w:right w:val="none" w:sz="0" w:space="0" w:color="auto"/>
      </w:divBdr>
    </w:div>
    <w:div w:id="667248573">
      <w:bodyDiv w:val="1"/>
      <w:marLeft w:val="0"/>
      <w:marRight w:val="0"/>
      <w:marTop w:val="0"/>
      <w:marBottom w:val="0"/>
      <w:divBdr>
        <w:top w:val="none" w:sz="0" w:space="0" w:color="auto"/>
        <w:left w:val="none" w:sz="0" w:space="0" w:color="auto"/>
        <w:bottom w:val="none" w:sz="0" w:space="0" w:color="auto"/>
        <w:right w:val="none" w:sz="0" w:space="0" w:color="auto"/>
      </w:divBdr>
    </w:div>
    <w:div w:id="765423171">
      <w:bodyDiv w:val="1"/>
      <w:marLeft w:val="0"/>
      <w:marRight w:val="0"/>
      <w:marTop w:val="0"/>
      <w:marBottom w:val="0"/>
      <w:divBdr>
        <w:top w:val="none" w:sz="0" w:space="0" w:color="auto"/>
        <w:left w:val="none" w:sz="0" w:space="0" w:color="auto"/>
        <w:bottom w:val="none" w:sz="0" w:space="0" w:color="auto"/>
        <w:right w:val="none" w:sz="0" w:space="0" w:color="auto"/>
      </w:divBdr>
    </w:div>
    <w:div w:id="951209974">
      <w:bodyDiv w:val="1"/>
      <w:marLeft w:val="0"/>
      <w:marRight w:val="0"/>
      <w:marTop w:val="0"/>
      <w:marBottom w:val="0"/>
      <w:divBdr>
        <w:top w:val="none" w:sz="0" w:space="0" w:color="auto"/>
        <w:left w:val="none" w:sz="0" w:space="0" w:color="auto"/>
        <w:bottom w:val="none" w:sz="0" w:space="0" w:color="auto"/>
        <w:right w:val="none" w:sz="0" w:space="0" w:color="auto"/>
      </w:divBdr>
    </w:div>
    <w:div w:id="1062872018">
      <w:bodyDiv w:val="1"/>
      <w:marLeft w:val="0"/>
      <w:marRight w:val="0"/>
      <w:marTop w:val="0"/>
      <w:marBottom w:val="0"/>
      <w:divBdr>
        <w:top w:val="none" w:sz="0" w:space="0" w:color="auto"/>
        <w:left w:val="none" w:sz="0" w:space="0" w:color="auto"/>
        <w:bottom w:val="none" w:sz="0" w:space="0" w:color="auto"/>
        <w:right w:val="none" w:sz="0" w:space="0" w:color="auto"/>
      </w:divBdr>
    </w:div>
    <w:div w:id="1266765462">
      <w:bodyDiv w:val="1"/>
      <w:marLeft w:val="0"/>
      <w:marRight w:val="0"/>
      <w:marTop w:val="0"/>
      <w:marBottom w:val="0"/>
      <w:divBdr>
        <w:top w:val="none" w:sz="0" w:space="0" w:color="auto"/>
        <w:left w:val="none" w:sz="0" w:space="0" w:color="auto"/>
        <w:bottom w:val="none" w:sz="0" w:space="0" w:color="auto"/>
        <w:right w:val="none" w:sz="0" w:space="0" w:color="auto"/>
      </w:divBdr>
    </w:div>
    <w:div w:id="1311599456">
      <w:bodyDiv w:val="1"/>
      <w:marLeft w:val="0"/>
      <w:marRight w:val="0"/>
      <w:marTop w:val="0"/>
      <w:marBottom w:val="0"/>
      <w:divBdr>
        <w:top w:val="none" w:sz="0" w:space="0" w:color="auto"/>
        <w:left w:val="none" w:sz="0" w:space="0" w:color="auto"/>
        <w:bottom w:val="none" w:sz="0" w:space="0" w:color="auto"/>
        <w:right w:val="none" w:sz="0" w:space="0" w:color="auto"/>
      </w:divBdr>
    </w:div>
    <w:div w:id="1545288454">
      <w:bodyDiv w:val="1"/>
      <w:marLeft w:val="0"/>
      <w:marRight w:val="0"/>
      <w:marTop w:val="0"/>
      <w:marBottom w:val="0"/>
      <w:divBdr>
        <w:top w:val="none" w:sz="0" w:space="0" w:color="auto"/>
        <w:left w:val="none" w:sz="0" w:space="0" w:color="auto"/>
        <w:bottom w:val="none" w:sz="0" w:space="0" w:color="auto"/>
        <w:right w:val="none" w:sz="0" w:space="0" w:color="auto"/>
      </w:divBdr>
    </w:div>
    <w:div w:id="1567063416">
      <w:bodyDiv w:val="1"/>
      <w:marLeft w:val="0"/>
      <w:marRight w:val="0"/>
      <w:marTop w:val="0"/>
      <w:marBottom w:val="0"/>
      <w:divBdr>
        <w:top w:val="none" w:sz="0" w:space="0" w:color="auto"/>
        <w:left w:val="none" w:sz="0" w:space="0" w:color="auto"/>
        <w:bottom w:val="none" w:sz="0" w:space="0" w:color="auto"/>
        <w:right w:val="none" w:sz="0" w:space="0" w:color="auto"/>
      </w:divBdr>
      <w:divsChild>
        <w:div w:id="305748024">
          <w:marLeft w:val="0"/>
          <w:marRight w:val="0"/>
          <w:marTop w:val="0"/>
          <w:marBottom w:val="0"/>
          <w:divBdr>
            <w:top w:val="none" w:sz="0" w:space="0" w:color="auto"/>
            <w:left w:val="none" w:sz="0" w:space="0" w:color="auto"/>
            <w:bottom w:val="none" w:sz="0" w:space="0" w:color="auto"/>
            <w:right w:val="none" w:sz="0" w:space="0" w:color="auto"/>
          </w:divBdr>
        </w:div>
        <w:div w:id="316761292">
          <w:marLeft w:val="0"/>
          <w:marRight w:val="0"/>
          <w:marTop w:val="0"/>
          <w:marBottom w:val="0"/>
          <w:divBdr>
            <w:top w:val="none" w:sz="0" w:space="0" w:color="auto"/>
            <w:left w:val="none" w:sz="0" w:space="0" w:color="auto"/>
            <w:bottom w:val="none" w:sz="0" w:space="0" w:color="auto"/>
            <w:right w:val="none" w:sz="0" w:space="0" w:color="auto"/>
          </w:divBdr>
        </w:div>
        <w:div w:id="406154395">
          <w:marLeft w:val="0"/>
          <w:marRight w:val="0"/>
          <w:marTop w:val="0"/>
          <w:marBottom w:val="0"/>
          <w:divBdr>
            <w:top w:val="none" w:sz="0" w:space="0" w:color="auto"/>
            <w:left w:val="none" w:sz="0" w:space="0" w:color="auto"/>
            <w:bottom w:val="none" w:sz="0" w:space="0" w:color="auto"/>
            <w:right w:val="none" w:sz="0" w:space="0" w:color="auto"/>
          </w:divBdr>
        </w:div>
        <w:div w:id="486291148">
          <w:marLeft w:val="0"/>
          <w:marRight w:val="0"/>
          <w:marTop w:val="0"/>
          <w:marBottom w:val="0"/>
          <w:divBdr>
            <w:top w:val="none" w:sz="0" w:space="0" w:color="auto"/>
            <w:left w:val="none" w:sz="0" w:space="0" w:color="auto"/>
            <w:bottom w:val="none" w:sz="0" w:space="0" w:color="auto"/>
            <w:right w:val="none" w:sz="0" w:space="0" w:color="auto"/>
          </w:divBdr>
        </w:div>
        <w:div w:id="634412281">
          <w:marLeft w:val="0"/>
          <w:marRight w:val="0"/>
          <w:marTop w:val="0"/>
          <w:marBottom w:val="0"/>
          <w:divBdr>
            <w:top w:val="none" w:sz="0" w:space="0" w:color="auto"/>
            <w:left w:val="none" w:sz="0" w:space="0" w:color="auto"/>
            <w:bottom w:val="none" w:sz="0" w:space="0" w:color="auto"/>
            <w:right w:val="none" w:sz="0" w:space="0" w:color="auto"/>
          </w:divBdr>
        </w:div>
        <w:div w:id="753824706">
          <w:marLeft w:val="0"/>
          <w:marRight w:val="0"/>
          <w:marTop w:val="0"/>
          <w:marBottom w:val="0"/>
          <w:divBdr>
            <w:top w:val="none" w:sz="0" w:space="0" w:color="auto"/>
            <w:left w:val="none" w:sz="0" w:space="0" w:color="auto"/>
            <w:bottom w:val="none" w:sz="0" w:space="0" w:color="auto"/>
            <w:right w:val="none" w:sz="0" w:space="0" w:color="auto"/>
          </w:divBdr>
        </w:div>
        <w:div w:id="956329874">
          <w:marLeft w:val="0"/>
          <w:marRight w:val="0"/>
          <w:marTop w:val="0"/>
          <w:marBottom w:val="0"/>
          <w:divBdr>
            <w:top w:val="none" w:sz="0" w:space="0" w:color="auto"/>
            <w:left w:val="none" w:sz="0" w:space="0" w:color="auto"/>
            <w:bottom w:val="none" w:sz="0" w:space="0" w:color="auto"/>
            <w:right w:val="none" w:sz="0" w:space="0" w:color="auto"/>
          </w:divBdr>
        </w:div>
        <w:div w:id="1255935338">
          <w:marLeft w:val="0"/>
          <w:marRight w:val="0"/>
          <w:marTop w:val="0"/>
          <w:marBottom w:val="0"/>
          <w:divBdr>
            <w:top w:val="none" w:sz="0" w:space="0" w:color="auto"/>
            <w:left w:val="none" w:sz="0" w:space="0" w:color="auto"/>
            <w:bottom w:val="none" w:sz="0" w:space="0" w:color="auto"/>
            <w:right w:val="none" w:sz="0" w:space="0" w:color="auto"/>
          </w:divBdr>
        </w:div>
        <w:div w:id="1259143368">
          <w:marLeft w:val="0"/>
          <w:marRight w:val="0"/>
          <w:marTop w:val="0"/>
          <w:marBottom w:val="0"/>
          <w:divBdr>
            <w:top w:val="none" w:sz="0" w:space="0" w:color="auto"/>
            <w:left w:val="none" w:sz="0" w:space="0" w:color="auto"/>
            <w:bottom w:val="none" w:sz="0" w:space="0" w:color="auto"/>
            <w:right w:val="none" w:sz="0" w:space="0" w:color="auto"/>
          </w:divBdr>
        </w:div>
        <w:div w:id="1454061104">
          <w:marLeft w:val="0"/>
          <w:marRight w:val="0"/>
          <w:marTop w:val="0"/>
          <w:marBottom w:val="0"/>
          <w:divBdr>
            <w:top w:val="none" w:sz="0" w:space="0" w:color="auto"/>
            <w:left w:val="none" w:sz="0" w:space="0" w:color="auto"/>
            <w:bottom w:val="none" w:sz="0" w:space="0" w:color="auto"/>
            <w:right w:val="none" w:sz="0" w:space="0" w:color="auto"/>
          </w:divBdr>
        </w:div>
        <w:div w:id="1545867756">
          <w:marLeft w:val="0"/>
          <w:marRight w:val="0"/>
          <w:marTop w:val="0"/>
          <w:marBottom w:val="0"/>
          <w:divBdr>
            <w:top w:val="none" w:sz="0" w:space="0" w:color="auto"/>
            <w:left w:val="none" w:sz="0" w:space="0" w:color="auto"/>
            <w:bottom w:val="none" w:sz="0" w:space="0" w:color="auto"/>
            <w:right w:val="none" w:sz="0" w:space="0" w:color="auto"/>
          </w:divBdr>
        </w:div>
        <w:div w:id="1740012145">
          <w:marLeft w:val="0"/>
          <w:marRight w:val="0"/>
          <w:marTop w:val="0"/>
          <w:marBottom w:val="0"/>
          <w:divBdr>
            <w:top w:val="none" w:sz="0" w:space="0" w:color="auto"/>
            <w:left w:val="none" w:sz="0" w:space="0" w:color="auto"/>
            <w:bottom w:val="none" w:sz="0" w:space="0" w:color="auto"/>
            <w:right w:val="none" w:sz="0" w:space="0" w:color="auto"/>
          </w:divBdr>
        </w:div>
        <w:div w:id="1746032085">
          <w:marLeft w:val="0"/>
          <w:marRight w:val="0"/>
          <w:marTop w:val="0"/>
          <w:marBottom w:val="0"/>
          <w:divBdr>
            <w:top w:val="none" w:sz="0" w:space="0" w:color="auto"/>
            <w:left w:val="none" w:sz="0" w:space="0" w:color="auto"/>
            <w:bottom w:val="none" w:sz="0" w:space="0" w:color="auto"/>
            <w:right w:val="none" w:sz="0" w:space="0" w:color="auto"/>
          </w:divBdr>
        </w:div>
        <w:div w:id="1832983277">
          <w:marLeft w:val="0"/>
          <w:marRight w:val="0"/>
          <w:marTop w:val="0"/>
          <w:marBottom w:val="0"/>
          <w:divBdr>
            <w:top w:val="none" w:sz="0" w:space="0" w:color="auto"/>
            <w:left w:val="none" w:sz="0" w:space="0" w:color="auto"/>
            <w:bottom w:val="none" w:sz="0" w:space="0" w:color="auto"/>
            <w:right w:val="none" w:sz="0" w:space="0" w:color="auto"/>
          </w:divBdr>
        </w:div>
        <w:div w:id="1854996851">
          <w:marLeft w:val="0"/>
          <w:marRight w:val="0"/>
          <w:marTop w:val="0"/>
          <w:marBottom w:val="0"/>
          <w:divBdr>
            <w:top w:val="none" w:sz="0" w:space="0" w:color="auto"/>
            <w:left w:val="none" w:sz="0" w:space="0" w:color="auto"/>
            <w:bottom w:val="none" w:sz="0" w:space="0" w:color="auto"/>
            <w:right w:val="none" w:sz="0" w:space="0" w:color="auto"/>
          </w:divBdr>
        </w:div>
        <w:div w:id="1899436870">
          <w:marLeft w:val="0"/>
          <w:marRight w:val="0"/>
          <w:marTop w:val="0"/>
          <w:marBottom w:val="0"/>
          <w:divBdr>
            <w:top w:val="none" w:sz="0" w:space="0" w:color="auto"/>
            <w:left w:val="none" w:sz="0" w:space="0" w:color="auto"/>
            <w:bottom w:val="none" w:sz="0" w:space="0" w:color="auto"/>
            <w:right w:val="none" w:sz="0" w:space="0" w:color="auto"/>
          </w:divBdr>
        </w:div>
        <w:div w:id="1929192365">
          <w:marLeft w:val="0"/>
          <w:marRight w:val="0"/>
          <w:marTop w:val="0"/>
          <w:marBottom w:val="0"/>
          <w:divBdr>
            <w:top w:val="none" w:sz="0" w:space="0" w:color="auto"/>
            <w:left w:val="none" w:sz="0" w:space="0" w:color="auto"/>
            <w:bottom w:val="none" w:sz="0" w:space="0" w:color="auto"/>
            <w:right w:val="none" w:sz="0" w:space="0" w:color="auto"/>
          </w:divBdr>
        </w:div>
        <w:div w:id="2056276942">
          <w:marLeft w:val="0"/>
          <w:marRight w:val="0"/>
          <w:marTop w:val="0"/>
          <w:marBottom w:val="0"/>
          <w:divBdr>
            <w:top w:val="none" w:sz="0" w:space="0" w:color="auto"/>
            <w:left w:val="none" w:sz="0" w:space="0" w:color="auto"/>
            <w:bottom w:val="none" w:sz="0" w:space="0" w:color="auto"/>
            <w:right w:val="none" w:sz="0" w:space="0" w:color="auto"/>
          </w:divBdr>
        </w:div>
      </w:divsChild>
    </w:div>
    <w:div w:id="1712221056">
      <w:bodyDiv w:val="1"/>
      <w:marLeft w:val="0"/>
      <w:marRight w:val="0"/>
      <w:marTop w:val="0"/>
      <w:marBottom w:val="0"/>
      <w:divBdr>
        <w:top w:val="none" w:sz="0" w:space="0" w:color="auto"/>
        <w:left w:val="none" w:sz="0" w:space="0" w:color="auto"/>
        <w:bottom w:val="none" w:sz="0" w:space="0" w:color="auto"/>
        <w:right w:val="none" w:sz="0" w:space="0" w:color="auto"/>
      </w:divBdr>
    </w:div>
    <w:div w:id="1896425796">
      <w:bodyDiv w:val="1"/>
      <w:marLeft w:val="0"/>
      <w:marRight w:val="0"/>
      <w:marTop w:val="0"/>
      <w:marBottom w:val="0"/>
      <w:divBdr>
        <w:top w:val="none" w:sz="0" w:space="0" w:color="auto"/>
        <w:left w:val="none" w:sz="0" w:space="0" w:color="auto"/>
        <w:bottom w:val="none" w:sz="0" w:space="0" w:color="auto"/>
        <w:right w:val="none" w:sz="0" w:space="0" w:color="auto"/>
      </w:divBdr>
    </w:div>
    <w:div w:id="2141071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dworakowska@polanow.eu" TargetMode="External"/><Relationship Id="rId4" Type="http://schemas.openxmlformats.org/officeDocument/2006/relationships/settings" Target="settings.xml"/><Relationship Id="rId9" Type="http://schemas.openxmlformats.org/officeDocument/2006/relationships/hyperlink" Target="mailto:m.dworakowska@polanow.e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yczny">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D64D8D-5C0E-41A1-9DB9-63EF41C73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30</Pages>
  <Words>10347</Words>
  <Characters>62085</Characters>
  <Application>Microsoft Office Word</Application>
  <DocSecurity>0</DocSecurity>
  <Lines>517</Lines>
  <Paragraphs>144</Paragraphs>
  <ScaleCrop>false</ScaleCrop>
  <HeadingPairs>
    <vt:vector size="2" baseType="variant">
      <vt:variant>
        <vt:lpstr>Tytuł</vt:lpstr>
      </vt:variant>
      <vt:variant>
        <vt:i4>1</vt:i4>
      </vt:variant>
    </vt:vector>
  </HeadingPairs>
  <TitlesOfParts>
    <vt:vector size="1" baseType="lpstr">
      <vt:lpstr>Wykonanie dokumentacji technicznej sieci wodociągowej Rosocha- Dadzewo</vt:lpstr>
    </vt:vector>
  </TitlesOfParts>
  <Company>Microsoft</Company>
  <LinksUpToDate>false</LinksUpToDate>
  <CharactersWithSpaces>72288</CharactersWithSpaces>
  <SharedDoc>false</SharedDoc>
  <HLinks>
    <vt:vector size="108" baseType="variant">
      <vt:variant>
        <vt:i4>4521997</vt:i4>
      </vt:variant>
      <vt:variant>
        <vt:i4>51</vt:i4>
      </vt:variant>
      <vt:variant>
        <vt:i4>0</vt:i4>
      </vt:variant>
      <vt:variant>
        <vt:i4>5</vt:i4>
      </vt:variant>
      <vt:variant>
        <vt:lpwstr>https://sip.lex.pl/</vt:lpwstr>
      </vt:variant>
      <vt:variant>
        <vt:lpwstr>/dokument/17021464%23art(366)ust(1)</vt:lpwstr>
      </vt:variant>
      <vt:variant>
        <vt:i4>4653061</vt:i4>
      </vt:variant>
      <vt:variant>
        <vt:i4>48</vt:i4>
      </vt:variant>
      <vt:variant>
        <vt:i4>0</vt:i4>
      </vt:variant>
      <vt:variant>
        <vt:i4>5</vt:i4>
      </vt:variant>
      <vt:variant>
        <vt:lpwstr>https://sip.lex.pl/</vt:lpwstr>
      </vt:variant>
      <vt:variant>
        <vt:lpwstr>/dokument/18208902%23art(332)ust(1)</vt:lpwstr>
      </vt:variant>
      <vt:variant>
        <vt:i4>5963780</vt:i4>
      </vt:variant>
      <vt:variant>
        <vt:i4>45</vt:i4>
      </vt:variant>
      <vt:variant>
        <vt:i4>0</vt:i4>
      </vt:variant>
      <vt:variant>
        <vt:i4>5</vt:i4>
      </vt:variant>
      <vt:variant>
        <vt:lpwstr>https://sip.lex.pl/</vt:lpwstr>
      </vt:variant>
      <vt:variant>
        <vt:lpwstr>/dokument/17337528</vt:lpwstr>
      </vt:variant>
      <vt:variant>
        <vt:i4>5242895</vt:i4>
      </vt:variant>
      <vt:variant>
        <vt:i4>42</vt:i4>
      </vt:variant>
      <vt:variant>
        <vt:i4>0</vt:i4>
      </vt:variant>
      <vt:variant>
        <vt:i4>5</vt:i4>
      </vt:variant>
      <vt:variant>
        <vt:lpwstr>https://sip.lex.pl/</vt:lpwstr>
      </vt:variant>
      <vt:variant>
        <vt:lpwstr>/dokument/16991855</vt:lpwstr>
      </vt:variant>
      <vt:variant>
        <vt:i4>6291568</vt:i4>
      </vt:variant>
      <vt:variant>
        <vt:i4>39</vt:i4>
      </vt:variant>
      <vt:variant>
        <vt:i4>0</vt:i4>
      </vt:variant>
      <vt:variant>
        <vt:i4>5</vt:i4>
      </vt:variant>
      <vt:variant>
        <vt:lpwstr>https://sip.lex.pl/</vt:lpwstr>
      </vt:variant>
      <vt:variant>
        <vt:lpwstr>/dokument/17896506%23art(10)</vt:lpwstr>
      </vt:variant>
      <vt:variant>
        <vt:i4>4259904</vt:i4>
      </vt:variant>
      <vt:variant>
        <vt:i4>36</vt:i4>
      </vt:variant>
      <vt:variant>
        <vt:i4>0</vt:i4>
      </vt:variant>
      <vt:variant>
        <vt:i4>5</vt:i4>
      </vt:variant>
      <vt:variant>
        <vt:lpwstr>https://sip.lex.pl/</vt:lpwstr>
      </vt:variant>
      <vt:variant>
        <vt:lpwstr>/dokument/17896506%23art(9)</vt:lpwstr>
      </vt:variant>
      <vt:variant>
        <vt:i4>6422568</vt:i4>
      </vt:variant>
      <vt:variant>
        <vt:i4>33</vt:i4>
      </vt:variant>
      <vt:variant>
        <vt:i4>0</vt:i4>
      </vt:variant>
      <vt:variant>
        <vt:i4>5</vt:i4>
      </vt:variant>
      <vt:variant>
        <vt:lpwstr>https://sip.lex.pl/</vt:lpwstr>
      </vt:variant>
      <vt:variant>
        <vt:lpwstr>/dokument/16798683%23art(115)par(20)</vt:lpwstr>
      </vt:variant>
      <vt:variant>
        <vt:i4>7012469</vt:i4>
      </vt:variant>
      <vt:variant>
        <vt:i4>30</vt:i4>
      </vt:variant>
      <vt:variant>
        <vt:i4>0</vt:i4>
      </vt:variant>
      <vt:variant>
        <vt:i4>5</vt:i4>
      </vt:variant>
      <vt:variant>
        <vt:lpwstr>https://sip.lex.pl/</vt:lpwstr>
      </vt:variant>
      <vt:variant>
        <vt:lpwstr>/dokument/17631344%23art(48)</vt:lpwstr>
      </vt:variant>
      <vt:variant>
        <vt:i4>7012475</vt:i4>
      </vt:variant>
      <vt:variant>
        <vt:i4>27</vt:i4>
      </vt:variant>
      <vt:variant>
        <vt:i4>0</vt:i4>
      </vt:variant>
      <vt:variant>
        <vt:i4>5</vt:i4>
      </vt:variant>
      <vt:variant>
        <vt:lpwstr>https://sip.lex.pl/</vt:lpwstr>
      </vt:variant>
      <vt:variant>
        <vt:lpwstr>/dokument/17631344%23art(46)</vt:lpwstr>
      </vt:variant>
      <vt:variant>
        <vt:i4>8192126</vt:i4>
      </vt:variant>
      <vt:variant>
        <vt:i4>24</vt:i4>
      </vt:variant>
      <vt:variant>
        <vt:i4>0</vt:i4>
      </vt:variant>
      <vt:variant>
        <vt:i4>5</vt:i4>
      </vt:variant>
      <vt:variant>
        <vt:lpwstr>https://sip.lex.pl/</vt:lpwstr>
      </vt:variant>
      <vt:variant>
        <vt:lpwstr>/dokument/16798683%23art(270)</vt:lpwstr>
      </vt:variant>
      <vt:variant>
        <vt:i4>7667836</vt:i4>
      </vt:variant>
      <vt:variant>
        <vt:i4>21</vt:i4>
      </vt:variant>
      <vt:variant>
        <vt:i4>0</vt:i4>
      </vt:variant>
      <vt:variant>
        <vt:i4>5</vt:i4>
      </vt:variant>
      <vt:variant>
        <vt:lpwstr>https://sip.lex.pl/</vt:lpwstr>
      </vt:variant>
      <vt:variant>
        <vt:lpwstr>/dokument/16798683%23art(258)</vt:lpwstr>
      </vt:variant>
      <vt:variant>
        <vt:i4>3473533</vt:i4>
      </vt:variant>
      <vt:variant>
        <vt:i4>18</vt:i4>
      </vt:variant>
      <vt:variant>
        <vt:i4>0</vt:i4>
      </vt:variant>
      <vt:variant>
        <vt:i4>5</vt:i4>
      </vt:variant>
      <vt:variant>
        <vt:lpwstr>https://sip.lex.pl/</vt:lpwstr>
      </vt:variant>
      <vt:variant>
        <vt:lpwstr>/dokument/16798683%23art(250(a))</vt:lpwstr>
      </vt:variant>
      <vt:variant>
        <vt:i4>7667835</vt:i4>
      </vt:variant>
      <vt:variant>
        <vt:i4>15</vt:i4>
      </vt:variant>
      <vt:variant>
        <vt:i4>0</vt:i4>
      </vt:variant>
      <vt:variant>
        <vt:i4>5</vt:i4>
      </vt:variant>
      <vt:variant>
        <vt:lpwstr>https://sip.lex.pl/</vt:lpwstr>
      </vt:variant>
      <vt:variant>
        <vt:lpwstr>/dokument/16798683%23art(228)</vt:lpwstr>
      </vt:variant>
      <vt:variant>
        <vt:i4>7667832</vt:i4>
      </vt:variant>
      <vt:variant>
        <vt:i4>12</vt:i4>
      </vt:variant>
      <vt:variant>
        <vt:i4>0</vt:i4>
      </vt:variant>
      <vt:variant>
        <vt:i4>5</vt:i4>
      </vt:variant>
      <vt:variant>
        <vt:lpwstr>https://sip.lex.pl/</vt:lpwstr>
      </vt:variant>
      <vt:variant>
        <vt:lpwstr>/dokument/16798683%23art(218)</vt:lpwstr>
      </vt:variant>
      <vt:variant>
        <vt:i4>4128880</vt:i4>
      </vt:variant>
      <vt:variant>
        <vt:i4>9</vt:i4>
      </vt:variant>
      <vt:variant>
        <vt:i4>0</vt:i4>
      </vt:variant>
      <vt:variant>
        <vt:i4>5</vt:i4>
      </vt:variant>
      <vt:variant>
        <vt:lpwstr>https://sip.lex.pl/</vt:lpwstr>
      </vt:variant>
      <vt:variant>
        <vt:lpwstr>/dokument/16798683%23art(189(a))</vt:lpwstr>
      </vt:variant>
      <vt:variant>
        <vt:i4>8323185</vt:i4>
      </vt:variant>
      <vt:variant>
        <vt:i4>6</vt:i4>
      </vt:variant>
      <vt:variant>
        <vt:i4>0</vt:i4>
      </vt:variant>
      <vt:variant>
        <vt:i4>5</vt:i4>
      </vt:variant>
      <vt:variant>
        <vt:lpwstr>https://sip.lex.pl/</vt:lpwstr>
      </vt:variant>
      <vt:variant>
        <vt:lpwstr>/dokument/16798683%23art(181)</vt:lpwstr>
      </vt:variant>
      <vt:variant>
        <vt:i4>3342462</vt:i4>
      </vt:variant>
      <vt:variant>
        <vt:i4>3</vt:i4>
      </vt:variant>
      <vt:variant>
        <vt:i4>0</vt:i4>
      </vt:variant>
      <vt:variant>
        <vt:i4>5</vt:i4>
      </vt:variant>
      <vt:variant>
        <vt:lpwstr>https://sip.lex.pl/</vt:lpwstr>
      </vt:variant>
      <vt:variant>
        <vt:lpwstr>/dokument/16798683%23art(165(a))</vt:lpwstr>
      </vt:variant>
      <vt:variant>
        <vt:i4>852088</vt:i4>
      </vt:variant>
      <vt:variant>
        <vt:i4>0</vt:i4>
      </vt:variant>
      <vt:variant>
        <vt:i4>0</vt:i4>
      </vt:variant>
      <vt:variant>
        <vt:i4>5</vt:i4>
      </vt:variant>
      <vt:variant>
        <vt:lpwstr>mailto:przetargi@um.ostrowiec.pl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Wykonanie dokumentacji technicznej sieci wodociągowej Rosocha- Dadzewo</dc:title>
  <dc:subject/>
  <dc:creator>Małgorzata Dworakowska</dc:creator>
  <cp:keywords>dokumentacja przetargowa</cp:keywords>
  <dc:description/>
  <cp:lastModifiedBy>m.dworakowska</cp:lastModifiedBy>
  <cp:revision>17</cp:revision>
  <cp:lastPrinted>2023-05-26T06:48:00Z</cp:lastPrinted>
  <dcterms:created xsi:type="dcterms:W3CDTF">2024-02-01T10:43:00Z</dcterms:created>
  <dcterms:modified xsi:type="dcterms:W3CDTF">2024-02-08T12:31:00Z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1045-9.1.0.5247</vt:lpwstr>
  </property>
</Properties>
</file>