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56652" w14:textId="7006C142" w:rsidR="0010498C" w:rsidRDefault="00450A9C" w:rsidP="003662CB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23ACECE1" w14:textId="6CDF5020" w:rsidR="00450A9C" w:rsidRDefault="00450A9C" w:rsidP="005F6D2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Polanowa, działając na podstawie § 12 Rozporządzenia Rady Ministrów z dnia 14 września 2004 roku w sprawie sposobu i trybu przeprowadzania przetargów oraz rokowań na zbycie nieruchomości (tj. Dz.U. z 2021 r., poz.2213 ) informuj</w:t>
      </w:r>
      <w:r w:rsidR="00950611">
        <w:rPr>
          <w:rFonts w:ascii="Arial" w:eastAsiaTheme="minorHAnsi" w:hAnsi="Arial" w:cs="Arial"/>
          <w:kern w:val="0"/>
          <w:lang w:eastAsia="en-US"/>
        </w:rPr>
        <w:t>ę</w:t>
      </w:r>
      <w:r>
        <w:rPr>
          <w:rFonts w:ascii="Arial" w:eastAsiaTheme="minorHAnsi" w:hAnsi="Arial" w:cs="Arial"/>
          <w:kern w:val="0"/>
          <w:lang w:eastAsia="en-US"/>
        </w:rPr>
        <w:t xml:space="preserve">, że w dniu </w:t>
      </w:r>
      <w:r w:rsidR="00950611">
        <w:rPr>
          <w:rFonts w:ascii="Arial" w:eastAsiaTheme="minorHAnsi" w:hAnsi="Arial" w:cs="Arial"/>
          <w:b/>
          <w:kern w:val="0"/>
          <w:lang w:eastAsia="en-US"/>
        </w:rPr>
        <w:t>19</w:t>
      </w:r>
      <w:r>
        <w:rPr>
          <w:rFonts w:ascii="Arial" w:eastAsiaTheme="minorHAnsi" w:hAnsi="Arial" w:cs="Arial"/>
          <w:b/>
          <w:kern w:val="0"/>
          <w:lang w:eastAsia="en-US"/>
        </w:rPr>
        <w:t>.0</w:t>
      </w:r>
      <w:r w:rsidR="00E751B2">
        <w:rPr>
          <w:rFonts w:ascii="Arial" w:eastAsiaTheme="minorHAnsi" w:hAnsi="Arial" w:cs="Arial"/>
          <w:b/>
          <w:kern w:val="0"/>
          <w:lang w:eastAsia="en-US"/>
        </w:rPr>
        <w:t>9</w:t>
      </w:r>
      <w:r>
        <w:rPr>
          <w:rFonts w:ascii="Arial" w:eastAsiaTheme="minorHAnsi" w:hAnsi="Arial" w:cs="Arial"/>
          <w:b/>
          <w:kern w:val="0"/>
          <w:lang w:eastAsia="en-US"/>
        </w:rPr>
        <w:t>.2023 r</w:t>
      </w:r>
      <w:r>
        <w:rPr>
          <w:rFonts w:ascii="Arial" w:eastAsiaTheme="minorHAnsi" w:hAnsi="Arial" w:cs="Arial"/>
          <w:kern w:val="0"/>
          <w:lang w:eastAsia="en-US"/>
        </w:rPr>
        <w:t>. w budynku Urzędu Miejskiego w Polanowie – sala posiedzeń pokój</w:t>
      </w:r>
      <w:r w:rsidR="0010498C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>nr 11 o godz. 1</w:t>
      </w:r>
      <w:r w:rsidR="00950611">
        <w:rPr>
          <w:rFonts w:ascii="Arial" w:eastAsiaTheme="minorHAnsi" w:hAnsi="Arial" w:cs="Arial"/>
          <w:kern w:val="0"/>
          <w:lang w:eastAsia="en-US"/>
        </w:rPr>
        <w:t>1</w:t>
      </w:r>
      <w:r w:rsidR="00E751B2">
        <w:rPr>
          <w:rFonts w:ascii="Arial" w:eastAsiaTheme="minorHAnsi" w:hAnsi="Arial" w:cs="Arial"/>
          <w:kern w:val="0"/>
          <w:lang w:eastAsia="en-US"/>
        </w:rPr>
        <w:t>.00</w:t>
      </w:r>
      <w:r>
        <w:rPr>
          <w:rFonts w:ascii="Arial" w:eastAsiaTheme="minorHAnsi" w:hAnsi="Arial" w:cs="Arial"/>
          <w:kern w:val="0"/>
          <w:lang w:eastAsia="en-US"/>
        </w:rPr>
        <w:t xml:space="preserve"> odbył się </w:t>
      </w:r>
      <w:r w:rsidR="00950611">
        <w:rPr>
          <w:rFonts w:ascii="Arial" w:eastAsiaTheme="minorHAnsi" w:hAnsi="Arial" w:cs="Arial"/>
          <w:kern w:val="0"/>
          <w:lang w:eastAsia="en-US"/>
        </w:rPr>
        <w:t>piąty</w:t>
      </w:r>
      <w:r>
        <w:rPr>
          <w:rFonts w:ascii="Arial" w:eastAsiaTheme="minorHAnsi" w:hAnsi="Arial" w:cs="Arial"/>
          <w:kern w:val="0"/>
          <w:lang w:eastAsia="en-US"/>
        </w:rPr>
        <w:t xml:space="preserve"> przetarg ustny ograniczony na sprzedaż </w:t>
      </w:r>
      <w:r w:rsidR="00950611">
        <w:rPr>
          <w:rFonts w:ascii="Arial" w:eastAsiaTheme="minorHAnsi" w:hAnsi="Arial" w:cs="Arial"/>
          <w:kern w:val="0"/>
          <w:lang w:eastAsia="en-US"/>
        </w:rPr>
        <w:t>nieruchomości gruntowej</w:t>
      </w:r>
      <w:r>
        <w:rPr>
          <w:rFonts w:ascii="Arial" w:eastAsiaTheme="minorHAnsi" w:hAnsi="Arial" w:cs="Arial"/>
          <w:kern w:val="0"/>
          <w:lang w:eastAsia="en-US"/>
        </w:rPr>
        <w:t xml:space="preserve"> oznaczonej nr </w:t>
      </w:r>
      <w:r w:rsidR="00950611">
        <w:rPr>
          <w:rFonts w:ascii="Arial" w:eastAsiaTheme="minorHAnsi" w:hAnsi="Arial" w:cs="Arial"/>
          <w:kern w:val="0"/>
          <w:lang w:eastAsia="en-US"/>
        </w:rPr>
        <w:t>94/1 i 94/2</w:t>
      </w:r>
      <w:r>
        <w:rPr>
          <w:rFonts w:ascii="Arial" w:eastAsiaTheme="minorHAnsi" w:hAnsi="Arial" w:cs="Arial"/>
          <w:kern w:val="0"/>
          <w:lang w:eastAsia="en-US"/>
        </w:rPr>
        <w:t xml:space="preserve"> o</w:t>
      </w:r>
      <w:r w:rsidR="00950611">
        <w:rPr>
          <w:rFonts w:ascii="Arial" w:eastAsiaTheme="minorHAnsi" w:hAnsi="Arial" w:cs="Arial"/>
          <w:kern w:val="0"/>
          <w:lang w:eastAsia="en-US"/>
        </w:rPr>
        <w:t xml:space="preserve"> łącznej </w:t>
      </w:r>
      <w:r>
        <w:rPr>
          <w:rFonts w:ascii="Arial" w:eastAsiaTheme="minorHAnsi" w:hAnsi="Arial" w:cs="Arial"/>
          <w:kern w:val="0"/>
          <w:lang w:eastAsia="en-US"/>
        </w:rPr>
        <w:t xml:space="preserve">pow. </w:t>
      </w:r>
      <w:r w:rsidR="00950611">
        <w:rPr>
          <w:rFonts w:ascii="Arial" w:eastAsiaTheme="minorHAnsi" w:hAnsi="Arial" w:cs="Arial"/>
          <w:kern w:val="0"/>
          <w:lang w:eastAsia="en-US"/>
        </w:rPr>
        <w:t>4,9499</w:t>
      </w:r>
      <w:r>
        <w:rPr>
          <w:rFonts w:ascii="Arial" w:eastAsiaTheme="minorHAnsi" w:hAnsi="Arial" w:cs="Arial"/>
          <w:kern w:val="0"/>
          <w:lang w:eastAsia="en-US"/>
        </w:rPr>
        <w:t xml:space="preserve"> ha, położonej w obrębie ewidencyjnym </w:t>
      </w:r>
      <w:r w:rsidR="00950611">
        <w:rPr>
          <w:rFonts w:ascii="Arial" w:eastAsiaTheme="minorHAnsi" w:hAnsi="Arial" w:cs="Arial"/>
          <w:kern w:val="0"/>
          <w:lang w:eastAsia="en-US"/>
        </w:rPr>
        <w:t>Jacinki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3C082B1C" w14:textId="354A7EC6" w:rsidR="00450A9C" w:rsidRDefault="00E751B2" w:rsidP="005F6D2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Nieruchomość</w:t>
      </w:r>
      <w:r w:rsidR="00450A9C">
        <w:rPr>
          <w:rFonts w:ascii="Arial" w:eastAsiaTheme="minorHAnsi" w:hAnsi="Arial" w:cs="Arial"/>
          <w:kern w:val="0"/>
          <w:lang w:eastAsia="en-US"/>
        </w:rPr>
        <w:t xml:space="preserve"> ma urządzoną księgę wieczystą KO1K/00</w:t>
      </w:r>
      <w:r w:rsidR="00950611">
        <w:rPr>
          <w:rFonts w:ascii="Arial" w:eastAsiaTheme="minorHAnsi" w:hAnsi="Arial" w:cs="Arial"/>
          <w:kern w:val="0"/>
          <w:lang w:eastAsia="en-US"/>
        </w:rPr>
        <w:t>123250/9</w:t>
      </w:r>
      <w:r w:rsidR="00450A9C">
        <w:rPr>
          <w:rFonts w:ascii="Arial" w:eastAsiaTheme="minorHAnsi" w:hAnsi="Arial" w:cs="Arial"/>
          <w:kern w:val="0"/>
          <w:lang w:eastAsia="en-US"/>
        </w:rPr>
        <w:t>.</w:t>
      </w:r>
    </w:p>
    <w:p w14:paraId="206AB3EE" w14:textId="7A617B01" w:rsidR="00450A9C" w:rsidRDefault="00450A9C" w:rsidP="005F6D2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950611">
        <w:rPr>
          <w:rFonts w:ascii="Arial" w:eastAsiaTheme="minorHAnsi" w:hAnsi="Arial" w:cs="Arial"/>
          <w:b/>
          <w:bCs/>
          <w:kern w:val="0"/>
          <w:lang w:eastAsia="en-US"/>
        </w:rPr>
        <w:t>150.000,00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zł </w:t>
      </w:r>
    </w:p>
    <w:p w14:paraId="3885745F" w14:textId="50ED9813" w:rsidR="00450A9C" w:rsidRDefault="00450A9C" w:rsidP="005F6D27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Najwyższa cena osiągnięta w przetargu:</w:t>
      </w:r>
      <w:r w:rsidR="003662CB"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="00E751B2">
        <w:rPr>
          <w:rFonts w:ascii="Arial" w:eastAsiaTheme="minorHAnsi" w:hAnsi="Arial" w:cs="Arial"/>
          <w:bCs/>
          <w:kern w:val="0"/>
          <w:lang w:eastAsia="en-US"/>
        </w:rPr>
        <w:t>---</w:t>
      </w:r>
    </w:p>
    <w:p w14:paraId="72CE4237" w14:textId="19D66D69" w:rsidR="00450A9C" w:rsidRDefault="00450A9C" w:rsidP="005F6D2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E751B2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6DCF32C9" w14:textId="77777777" w:rsidR="00450A9C" w:rsidRDefault="00450A9C" w:rsidP="005F6D2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1FFBC5F4" w14:textId="45EFFEBF" w:rsidR="00950611" w:rsidRPr="008149ED" w:rsidRDefault="00450A9C" w:rsidP="005F6D2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Nabywcy działki:</w:t>
      </w:r>
      <w:r w:rsidR="003662CB"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="00E751B2">
        <w:rPr>
          <w:rFonts w:ascii="Arial" w:eastAsiaTheme="minorHAnsi" w:hAnsi="Arial" w:cs="Arial"/>
          <w:b/>
          <w:bCs/>
          <w:kern w:val="0"/>
          <w:lang w:eastAsia="en-US"/>
        </w:rPr>
        <w:t>….</w:t>
      </w:r>
    </w:p>
    <w:p w14:paraId="52E9AF75" w14:textId="057AE047" w:rsidR="008149ED" w:rsidRPr="006E7030" w:rsidRDefault="008149ED" w:rsidP="008149ED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E7030">
        <w:rPr>
          <w:rFonts w:ascii="Arial" w:hAnsi="Arial" w:cs="Arial"/>
        </w:rPr>
        <w:t>Burmistrz Polanowa</w:t>
      </w:r>
    </w:p>
    <w:p w14:paraId="5C8152B4" w14:textId="1AA79713" w:rsidR="0010498C" w:rsidRPr="006E7030" w:rsidRDefault="008149ED" w:rsidP="003662CB">
      <w:pPr>
        <w:spacing w:line="254" w:lineRule="auto"/>
        <w:ind w:left="6372" w:firstLine="708"/>
      </w:pPr>
      <w:r w:rsidRPr="006E7030">
        <w:rPr>
          <w:rFonts w:ascii="Arial" w:hAnsi="Arial" w:cs="Arial"/>
        </w:rPr>
        <w:t>Grzegorz Lipski</w:t>
      </w:r>
    </w:p>
    <w:sectPr w:rsidR="0010498C" w:rsidRPr="006E7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7E5"/>
    <w:rsid w:val="0010498C"/>
    <w:rsid w:val="00106428"/>
    <w:rsid w:val="003662CB"/>
    <w:rsid w:val="00450A9C"/>
    <w:rsid w:val="005022C3"/>
    <w:rsid w:val="00570056"/>
    <w:rsid w:val="005F6D27"/>
    <w:rsid w:val="00604AF8"/>
    <w:rsid w:val="00671163"/>
    <w:rsid w:val="007347D2"/>
    <w:rsid w:val="008149ED"/>
    <w:rsid w:val="008947E5"/>
    <w:rsid w:val="00950611"/>
    <w:rsid w:val="00B50196"/>
    <w:rsid w:val="00DF6A19"/>
    <w:rsid w:val="00E75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A2B24"/>
  <w15:chartTrackingRefBased/>
  <w15:docId w15:val="{923F87F8-FB97-448D-9B95-2285A7832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0A9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450A9C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450A9C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15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124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32</cp:revision>
  <cp:lastPrinted>2023-09-25T07:56:00Z</cp:lastPrinted>
  <dcterms:created xsi:type="dcterms:W3CDTF">2023-03-10T11:21:00Z</dcterms:created>
  <dcterms:modified xsi:type="dcterms:W3CDTF">2023-09-26T10:36:00Z</dcterms:modified>
</cp:coreProperties>
</file>