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0155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bookmarkStart w:id="0" w:name="_Hlk97545584"/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CC6DAC5" w14:textId="3D9A36ED" w:rsidR="00EA121F" w:rsidRDefault="00EA121F" w:rsidP="00D53A5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BE6BA9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dnia 14 września 2004 roku w sprawie sposobu i trybu przeprowadzania przetargów oraz rokowań na zbycie nieruchomości (</w:t>
      </w:r>
      <w:r w:rsidR="00BC3D10">
        <w:rPr>
          <w:rFonts w:ascii="Arial" w:eastAsiaTheme="minorHAnsi" w:hAnsi="Arial" w:cs="Arial"/>
          <w:kern w:val="0"/>
          <w:lang w:eastAsia="en-US"/>
        </w:rPr>
        <w:t xml:space="preserve">tj. </w:t>
      </w:r>
      <w:r>
        <w:rPr>
          <w:rFonts w:ascii="Arial" w:eastAsiaTheme="minorHAnsi" w:hAnsi="Arial" w:cs="Arial"/>
          <w:kern w:val="0"/>
          <w:lang w:eastAsia="en-US"/>
        </w:rPr>
        <w:t>Dz.U. z 20</w:t>
      </w:r>
      <w:r w:rsidR="00BC3D10">
        <w:rPr>
          <w:rFonts w:ascii="Arial" w:eastAsiaTheme="minorHAnsi" w:hAnsi="Arial" w:cs="Arial"/>
          <w:kern w:val="0"/>
          <w:lang w:eastAsia="en-US"/>
        </w:rPr>
        <w:t>21</w:t>
      </w:r>
      <w:r>
        <w:rPr>
          <w:rFonts w:ascii="Arial" w:eastAsiaTheme="minorHAnsi" w:hAnsi="Arial" w:cs="Arial"/>
          <w:kern w:val="0"/>
          <w:lang w:eastAsia="en-US"/>
        </w:rPr>
        <w:t>r., poz.</w:t>
      </w:r>
      <w:r w:rsidR="00BC3D10">
        <w:rPr>
          <w:rFonts w:ascii="Arial" w:eastAsiaTheme="minorHAnsi" w:hAnsi="Arial" w:cs="Arial"/>
          <w:kern w:val="0"/>
          <w:lang w:eastAsia="en-US"/>
        </w:rPr>
        <w:t>2213</w:t>
      </w:r>
      <w:r>
        <w:rPr>
          <w:rFonts w:ascii="Arial" w:eastAsiaTheme="minorHAnsi" w:hAnsi="Arial" w:cs="Arial"/>
          <w:kern w:val="0"/>
          <w:lang w:eastAsia="en-US"/>
        </w:rPr>
        <w:t xml:space="preserve">) informuje, że w dniu </w:t>
      </w:r>
      <w:r w:rsidR="00BC3D10">
        <w:rPr>
          <w:rFonts w:ascii="Arial" w:eastAsiaTheme="minorHAnsi" w:hAnsi="Arial" w:cs="Arial"/>
          <w:b/>
          <w:kern w:val="0"/>
          <w:lang w:eastAsia="en-US"/>
        </w:rPr>
        <w:t>19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F34A3B">
        <w:rPr>
          <w:rFonts w:ascii="Arial" w:eastAsiaTheme="minorHAnsi" w:hAnsi="Arial" w:cs="Arial"/>
          <w:b/>
          <w:kern w:val="0"/>
          <w:lang w:eastAsia="en-US"/>
        </w:rPr>
        <w:t>0</w:t>
      </w:r>
      <w:r w:rsidR="00BC3D10">
        <w:rPr>
          <w:rFonts w:ascii="Arial" w:eastAsiaTheme="minorHAnsi" w:hAnsi="Arial" w:cs="Arial"/>
          <w:b/>
          <w:kern w:val="0"/>
          <w:lang w:eastAsia="en-US"/>
        </w:rPr>
        <w:t>8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F34A3B">
        <w:rPr>
          <w:rFonts w:ascii="Arial" w:eastAsiaTheme="minorHAnsi" w:hAnsi="Arial" w:cs="Arial"/>
          <w:b/>
          <w:kern w:val="0"/>
          <w:lang w:eastAsia="en-US"/>
        </w:rPr>
        <w:t>2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2B76F1">
        <w:rPr>
          <w:rFonts w:ascii="Arial" w:eastAsiaTheme="minorHAnsi" w:hAnsi="Arial" w:cs="Arial"/>
          <w:kern w:val="0"/>
          <w:lang w:eastAsia="en-US"/>
        </w:rPr>
        <w:t>1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2B76F1">
        <w:rPr>
          <w:rFonts w:ascii="Arial" w:eastAsiaTheme="minorHAnsi" w:hAnsi="Arial" w:cs="Arial"/>
          <w:kern w:val="0"/>
          <w:lang w:eastAsia="en-US"/>
        </w:rPr>
        <w:t>15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C0777D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numerem ewidencyjnym </w:t>
      </w:r>
      <w:r w:rsidR="00C0777D">
        <w:rPr>
          <w:rFonts w:ascii="Arial" w:eastAsiaTheme="minorHAnsi" w:hAnsi="Arial" w:cs="Arial"/>
          <w:kern w:val="0"/>
          <w:lang w:eastAsia="en-US"/>
        </w:rPr>
        <w:t>82/1</w:t>
      </w:r>
      <w:r w:rsidR="002B76F1">
        <w:rPr>
          <w:rFonts w:ascii="Arial" w:eastAsiaTheme="minorHAnsi" w:hAnsi="Arial" w:cs="Arial"/>
          <w:kern w:val="0"/>
          <w:lang w:eastAsia="en-US"/>
        </w:rPr>
        <w:t>8</w:t>
      </w:r>
      <w:r>
        <w:rPr>
          <w:rFonts w:ascii="Arial" w:eastAsiaTheme="minorHAnsi" w:hAnsi="Arial" w:cs="Arial"/>
          <w:kern w:val="0"/>
          <w:lang w:eastAsia="en-US"/>
        </w:rPr>
        <w:t xml:space="preserve"> o pow.0,</w:t>
      </w:r>
      <w:r w:rsidR="002B76F1">
        <w:rPr>
          <w:rFonts w:ascii="Arial" w:eastAsiaTheme="minorHAnsi" w:hAnsi="Arial" w:cs="Arial"/>
          <w:kern w:val="0"/>
          <w:lang w:eastAsia="en-US"/>
        </w:rPr>
        <w:t>1089</w:t>
      </w:r>
      <w:r w:rsidR="003C6CE3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ha, położonej w obrębi</w:t>
      </w:r>
      <w:r w:rsidR="00EF444D">
        <w:rPr>
          <w:rFonts w:ascii="Arial" w:eastAsiaTheme="minorHAnsi" w:hAnsi="Arial" w:cs="Arial"/>
          <w:kern w:val="0"/>
          <w:lang w:eastAsia="en-US"/>
        </w:rPr>
        <w:t xml:space="preserve">e ewidencyjnym </w:t>
      </w:r>
      <w:r w:rsidR="00C0777D">
        <w:rPr>
          <w:rFonts w:ascii="Arial" w:eastAsiaTheme="minorHAnsi" w:hAnsi="Arial" w:cs="Arial"/>
          <w:kern w:val="0"/>
          <w:lang w:eastAsia="en-US"/>
        </w:rPr>
        <w:t>Krąg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</w:p>
    <w:p w14:paraId="43C37695" w14:textId="19B7F6AE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</w:t>
      </w:r>
      <w:r w:rsidR="00430753">
        <w:rPr>
          <w:rFonts w:ascii="Arial" w:eastAsiaTheme="minorHAnsi" w:hAnsi="Arial" w:cs="Arial"/>
          <w:kern w:val="0"/>
          <w:lang w:eastAsia="en-US"/>
        </w:rPr>
        <w:t>ą</w:t>
      </w:r>
      <w:r>
        <w:rPr>
          <w:rFonts w:ascii="Arial" w:eastAsiaTheme="minorHAnsi" w:hAnsi="Arial" w:cs="Arial"/>
          <w:kern w:val="0"/>
          <w:lang w:eastAsia="en-US"/>
        </w:rPr>
        <w:t xml:space="preserve"> księgę wieczystą KO1K/000</w:t>
      </w:r>
      <w:r w:rsidR="00C0777D">
        <w:rPr>
          <w:rFonts w:ascii="Arial" w:eastAsiaTheme="minorHAnsi" w:hAnsi="Arial" w:cs="Arial"/>
          <w:kern w:val="0"/>
          <w:lang w:eastAsia="en-US"/>
        </w:rPr>
        <w:t>43578/9</w:t>
      </w:r>
      <w:r w:rsidR="0074142D">
        <w:rPr>
          <w:rFonts w:ascii="Arial" w:eastAsiaTheme="minorHAnsi" w:hAnsi="Arial" w:cs="Arial"/>
          <w:kern w:val="0"/>
          <w:lang w:eastAsia="en-US"/>
        </w:rPr>
        <w:t>.</w:t>
      </w:r>
    </w:p>
    <w:p w14:paraId="3CA902C1" w14:textId="6F460E7F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2</w:t>
      </w:r>
      <w:r w:rsidR="002B76F1">
        <w:rPr>
          <w:rFonts w:ascii="Arial" w:eastAsiaTheme="minorHAnsi" w:hAnsi="Arial" w:cs="Arial"/>
          <w:b/>
          <w:bCs/>
          <w:kern w:val="0"/>
          <w:lang w:eastAsia="en-US"/>
        </w:rPr>
        <w:t>6</w:t>
      </w:r>
      <w:r w:rsidR="0074142D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 w:rsidR="0074142D"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</w:t>
      </w:r>
      <w:r w:rsidR="00F42A54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</w:p>
    <w:p w14:paraId="3ADB6AAC" w14:textId="32B0FA68" w:rsidR="00EA121F" w:rsidRPr="00F34A3B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2</w:t>
      </w:r>
      <w:r w:rsidR="002B76F1">
        <w:rPr>
          <w:rFonts w:ascii="Arial" w:eastAsiaTheme="minorHAnsi" w:hAnsi="Arial" w:cs="Arial"/>
          <w:b/>
          <w:bCs/>
          <w:kern w:val="0"/>
          <w:lang w:eastAsia="en-US"/>
        </w:rPr>
        <w:t>6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2B76F1">
        <w:rPr>
          <w:rFonts w:ascii="Arial" w:eastAsiaTheme="minorHAnsi" w:hAnsi="Arial" w:cs="Arial"/>
          <w:b/>
          <w:bCs/>
          <w:kern w:val="0"/>
          <w:lang w:eastAsia="en-US"/>
        </w:rPr>
        <w:t>26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0,00 zł plus 23% od podatek od towarów i usług.</w:t>
      </w:r>
    </w:p>
    <w:p w14:paraId="7EB77244" w14:textId="24D60CA5" w:rsidR="0016235B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A31DD6">
        <w:rPr>
          <w:rFonts w:ascii="Arial" w:eastAsiaTheme="minorHAnsi" w:hAnsi="Arial" w:cs="Arial"/>
          <w:b/>
          <w:bCs/>
          <w:kern w:val="0"/>
          <w:lang w:eastAsia="en-US"/>
        </w:rPr>
        <w:t>1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7E91AE80" w14:textId="6139BA93" w:rsidR="00EA121F" w:rsidRPr="0016235B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74142D">
        <w:rPr>
          <w:rFonts w:ascii="Arial" w:eastAsiaTheme="minorHAnsi" w:hAnsi="Arial" w:cs="Arial"/>
          <w:b/>
          <w:bCs/>
          <w:kern w:val="0"/>
          <w:lang w:eastAsia="en-US"/>
        </w:rPr>
        <w:t>….</w:t>
      </w:r>
    </w:p>
    <w:p w14:paraId="4AA93706" w14:textId="58B0BF10" w:rsidR="0016235B" w:rsidRDefault="00EA121F" w:rsidP="0016235B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Karol Robert Milewski.</w:t>
      </w:r>
    </w:p>
    <w:p w14:paraId="31712787" w14:textId="77777777" w:rsidR="0016235B" w:rsidRDefault="00706E60" w:rsidP="0016235B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hAnsi="Arial" w:cs="Arial"/>
        </w:rPr>
      </w:pPr>
      <w:r>
        <w:tab/>
      </w:r>
      <w:r w:rsidR="007E1984">
        <w:rPr>
          <w:rFonts w:ascii="Arial" w:hAnsi="Arial" w:cs="Arial"/>
        </w:rPr>
        <w:t>Burmistrz Polanowa</w:t>
      </w:r>
    </w:p>
    <w:p w14:paraId="077252E7" w14:textId="5D064055" w:rsidR="001067AF" w:rsidRPr="0016235B" w:rsidRDefault="0016235B" w:rsidP="0016235B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hAnsi="Arial" w:cs="Arial"/>
        </w:rPr>
        <w:tab/>
      </w:r>
      <w:r w:rsidR="007E1984">
        <w:rPr>
          <w:rFonts w:ascii="Arial" w:hAnsi="Arial" w:cs="Arial"/>
        </w:rPr>
        <w:t>Grzegorz Lipski</w:t>
      </w:r>
      <w:bookmarkEnd w:id="0"/>
    </w:p>
    <w:sectPr w:rsidR="001067AF" w:rsidRPr="00162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3E"/>
    <w:rsid w:val="000607B4"/>
    <w:rsid w:val="001067AF"/>
    <w:rsid w:val="0016235B"/>
    <w:rsid w:val="002B76F1"/>
    <w:rsid w:val="002F58FD"/>
    <w:rsid w:val="003C6CE3"/>
    <w:rsid w:val="00430753"/>
    <w:rsid w:val="00675621"/>
    <w:rsid w:val="00706E60"/>
    <w:rsid w:val="0074142D"/>
    <w:rsid w:val="007E1984"/>
    <w:rsid w:val="00865B26"/>
    <w:rsid w:val="008A0142"/>
    <w:rsid w:val="00A31DD6"/>
    <w:rsid w:val="00AD4C0C"/>
    <w:rsid w:val="00BB2A3D"/>
    <w:rsid w:val="00BC3D10"/>
    <w:rsid w:val="00BE6BA9"/>
    <w:rsid w:val="00C0777D"/>
    <w:rsid w:val="00C83D31"/>
    <w:rsid w:val="00D53A5E"/>
    <w:rsid w:val="00DD5831"/>
    <w:rsid w:val="00E2713E"/>
    <w:rsid w:val="00EA121F"/>
    <w:rsid w:val="00EF444D"/>
    <w:rsid w:val="00F34A3B"/>
    <w:rsid w:val="00F4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166"/>
  <w15:chartTrackingRefBased/>
  <w15:docId w15:val="{B5CD65AA-82B2-4891-8EBA-EC47834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18</cp:revision>
  <cp:lastPrinted>2022-03-07T10:38:00Z</cp:lastPrinted>
  <dcterms:created xsi:type="dcterms:W3CDTF">2021-11-10T07:35:00Z</dcterms:created>
  <dcterms:modified xsi:type="dcterms:W3CDTF">2022-08-26T10:42:00Z</dcterms:modified>
</cp:coreProperties>
</file>