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5846" w14:textId="77777777" w:rsidR="00E44563" w:rsidRDefault="00E44563" w:rsidP="00E44563">
      <w:pPr>
        <w:spacing w:before="240"/>
        <w:jc w:val="righ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>Polanów, dnia 2 listopada 2022 r.</w:t>
      </w:r>
    </w:p>
    <w:p w14:paraId="5D873BA3" w14:textId="77777777" w:rsidR="00BA6585" w:rsidRPr="00060F15" w:rsidRDefault="00060F15" w:rsidP="00133F66">
      <w:pPr>
        <w:spacing w:before="24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b/>
          <w:bCs/>
          <w:szCs w:val="24"/>
        </w:rPr>
        <w:t>Gmina Polanów</w:t>
      </w:r>
    </w:p>
    <w:p w14:paraId="2807BDA0" w14:textId="77777777" w:rsidR="00060F15" w:rsidRPr="00060F15" w:rsidRDefault="00060F15" w:rsidP="00133F66">
      <w:pPr>
        <w:jc w:val="left"/>
        <w:rPr>
          <w:rFonts w:ascii="Arial" w:hAnsi="Arial" w:cs="Arial"/>
          <w:b/>
          <w:bCs/>
          <w:szCs w:val="24"/>
        </w:rPr>
      </w:pPr>
      <w:r w:rsidRPr="00060F15">
        <w:rPr>
          <w:rFonts w:ascii="Arial" w:hAnsi="Arial" w:cs="Arial"/>
          <w:b/>
          <w:bCs/>
          <w:szCs w:val="24"/>
        </w:rPr>
        <w:t>ul. Wolności 4</w:t>
      </w:r>
    </w:p>
    <w:p w14:paraId="4C025BB2" w14:textId="77777777" w:rsidR="00895D39" w:rsidRPr="00E44563" w:rsidRDefault="00060F15" w:rsidP="00E44563">
      <w:pPr>
        <w:spacing w:after="480"/>
        <w:jc w:val="left"/>
        <w:rPr>
          <w:rFonts w:ascii="Arial" w:hAnsi="Arial" w:cs="Arial"/>
          <w:b/>
          <w:bCs/>
          <w:szCs w:val="24"/>
        </w:rPr>
      </w:pPr>
      <w:r w:rsidRPr="00060F15">
        <w:rPr>
          <w:rFonts w:ascii="Arial" w:hAnsi="Arial" w:cs="Arial"/>
          <w:b/>
          <w:bCs/>
          <w:szCs w:val="24"/>
        </w:rPr>
        <w:t>76-010 Polanów</w:t>
      </w:r>
    </w:p>
    <w:p w14:paraId="11849AD3" w14:textId="77777777" w:rsidR="00895D39" w:rsidRPr="0057055C" w:rsidRDefault="00895D39" w:rsidP="00E44563">
      <w:pPr>
        <w:spacing w:before="24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Dotyczy postępowania pod nazwą </w:t>
      </w:r>
      <w:r w:rsidRPr="00AB6EE0">
        <w:rPr>
          <w:rFonts w:ascii="Arial" w:hAnsi="Arial" w:cs="Arial"/>
          <w:b/>
          <w:szCs w:val="24"/>
        </w:rPr>
        <w:t>„</w:t>
      </w:r>
      <w:r w:rsidRPr="00AB6EE0">
        <w:rPr>
          <w:rFonts w:ascii="Arial" w:hAnsi="Arial" w:cs="Arial"/>
          <w:b/>
          <w:bCs/>
          <w:szCs w:val="24"/>
        </w:rPr>
        <w:t>Odbiór i zagospodarowanie odpadów komunalnych z terenu Gminy Polanów</w:t>
      </w:r>
      <w:r>
        <w:rPr>
          <w:rFonts w:ascii="Arial" w:hAnsi="Arial" w:cs="Arial"/>
          <w:b/>
          <w:bCs/>
          <w:szCs w:val="24"/>
        </w:rPr>
        <w:t xml:space="preserve"> w </w:t>
      </w:r>
      <w:r w:rsidR="00BA7E4D">
        <w:rPr>
          <w:rFonts w:ascii="Arial" w:hAnsi="Arial" w:cs="Arial"/>
          <w:b/>
          <w:bCs/>
          <w:szCs w:val="24"/>
        </w:rPr>
        <w:t>latach 2023-2024</w:t>
      </w:r>
      <w:r w:rsidRPr="00AB6EE0">
        <w:rPr>
          <w:rFonts w:ascii="Arial" w:hAnsi="Arial" w:cs="Arial"/>
          <w:b/>
          <w:szCs w:val="24"/>
        </w:rPr>
        <w:t>"</w:t>
      </w:r>
    </w:p>
    <w:p w14:paraId="27345E5B" w14:textId="77777777" w:rsidR="00895D39" w:rsidRPr="00895D39" w:rsidRDefault="00895D39" w:rsidP="00E44563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Ogłoszenie o zamówieniu zostało opublikowane w Dzienniku Urzędowym Unii Europejskiej pod numerem</w:t>
      </w:r>
      <w:r>
        <w:rPr>
          <w:rFonts w:ascii="Arial" w:hAnsi="Arial" w:cs="Arial"/>
        </w:rPr>
        <w:t xml:space="preserve">: </w:t>
      </w:r>
      <w:r w:rsidR="001402C5" w:rsidRPr="001402C5">
        <w:rPr>
          <w:rFonts w:ascii="Arial" w:hAnsi="Arial" w:cs="Arial"/>
        </w:rPr>
        <w:t>2022/S 194-549238</w:t>
      </w:r>
      <w:r w:rsidR="00597D84">
        <w:rPr>
          <w:rFonts w:ascii="Arial" w:hAnsi="Arial" w:cs="Arial"/>
        </w:rPr>
        <w:t xml:space="preserve"> z dnia 7-11-2022r.</w:t>
      </w:r>
    </w:p>
    <w:p w14:paraId="1F148A66" w14:textId="77777777" w:rsidR="00895D39" w:rsidRPr="00895D39" w:rsidRDefault="00BA6585" w:rsidP="00E44563">
      <w:pPr>
        <w:spacing w:before="240" w:after="240"/>
        <w:jc w:val="left"/>
        <w:rPr>
          <w:rFonts w:ascii="Arial" w:hAnsi="Arial" w:cs="Arial"/>
          <w:b/>
          <w:szCs w:val="24"/>
        </w:rPr>
      </w:pPr>
      <w:r w:rsidRPr="00060F15">
        <w:rPr>
          <w:rFonts w:ascii="Arial" w:hAnsi="Arial" w:cs="Arial"/>
          <w:b/>
          <w:szCs w:val="24"/>
        </w:rPr>
        <w:t>Zmiana treści</w:t>
      </w:r>
      <w:r w:rsidR="00597D84">
        <w:rPr>
          <w:rFonts w:ascii="Arial" w:hAnsi="Arial" w:cs="Arial"/>
          <w:b/>
          <w:szCs w:val="24"/>
        </w:rPr>
        <w:t xml:space="preserve"> załącznika nr do</w:t>
      </w:r>
      <w:r w:rsidRPr="00060F15">
        <w:rPr>
          <w:rFonts w:ascii="Arial" w:hAnsi="Arial" w:cs="Arial"/>
          <w:b/>
          <w:szCs w:val="24"/>
        </w:rPr>
        <w:t xml:space="preserve"> SWZ</w:t>
      </w:r>
      <w:r w:rsidR="00597D84">
        <w:rPr>
          <w:rFonts w:ascii="Arial" w:hAnsi="Arial" w:cs="Arial"/>
          <w:b/>
          <w:szCs w:val="24"/>
        </w:rPr>
        <w:t xml:space="preserve"> – Opis przedmiotu zamówienia.</w:t>
      </w:r>
    </w:p>
    <w:p w14:paraId="720E2D83" w14:textId="77777777" w:rsidR="00BA6585" w:rsidRPr="00060F15" w:rsidRDefault="00BA6585" w:rsidP="00E44563">
      <w:pPr>
        <w:ind w:firstLine="36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szCs w:val="24"/>
        </w:rPr>
        <w:t xml:space="preserve">Zgodnie z </w:t>
      </w:r>
      <w:r w:rsidRPr="00060F15">
        <w:rPr>
          <w:rFonts w:ascii="Arial" w:hAnsi="Arial" w:cs="Arial"/>
          <w:szCs w:val="24"/>
          <w:u w:color="FF0000"/>
        </w:rPr>
        <w:t>art. 137 ust. 1</w:t>
      </w:r>
      <w:r w:rsidRPr="00060F15">
        <w:rPr>
          <w:rFonts w:ascii="Arial" w:hAnsi="Arial" w:cs="Arial"/>
          <w:szCs w:val="24"/>
        </w:rPr>
        <w:t xml:space="preserve"> ustawy z dnia 11 września 2019 r. – Prawo zamówień publicznych </w:t>
      </w:r>
      <w:r w:rsidR="00895D39">
        <w:rPr>
          <w:rFonts w:ascii="Arial" w:hAnsi="Arial" w:cs="Arial"/>
          <w:szCs w:val="24"/>
        </w:rPr>
        <w:t xml:space="preserve">(tj. </w:t>
      </w:r>
      <w:r w:rsidRPr="00060F15">
        <w:rPr>
          <w:rFonts w:ascii="Arial" w:hAnsi="Arial" w:cs="Arial"/>
          <w:vanish/>
          <w:szCs w:val="24"/>
          <w:specVanish/>
        </w:rPr>
        <w:t>(</w:t>
      </w:r>
      <w:r w:rsidRPr="00060F15">
        <w:rPr>
          <w:rFonts w:ascii="Arial" w:hAnsi="Arial" w:cs="Arial"/>
          <w:szCs w:val="24"/>
        </w:rPr>
        <w:t>Dz.U.</w:t>
      </w:r>
      <w:r w:rsidR="00895D39">
        <w:rPr>
          <w:rFonts w:ascii="Arial" w:hAnsi="Arial" w:cs="Arial"/>
          <w:szCs w:val="24"/>
        </w:rPr>
        <w:t xml:space="preserve"> z 2022r. </w:t>
      </w:r>
      <w:r w:rsidRPr="00060F15">
        <w:rPr>
          <w:rFonts w:ascii="Arial" w:hAnsi="Arial" w:cs="Arial"/>
          <w:szCs w:val="24"/>
        </w:rPr>
        <w:t xml:space="preserve"> poz. </w:t>
      </w:r>
      <w:r w:rsidR="00895D39">
        <w:rPr>
          <w:rFonts w:ascii="Arial" w:hAnsi="Arial" w:cs="Arial"/>
          <w:szCs w:val="24"/>
        </w:rPr>
        <w:t>1710</w:t>
      </w:r>
      <w:r w:rsidRPr="00060F15">
        <w:rPr>
          <w:rFonts w:ascii="Arial" w:hAnsi="Arial" w:cs="Arial"/>
          <w:szCs w:val="24"/>
        </w:rPr>
        <w:t>), zwanej dalej „p.z.p”, zamawiający zmienia treść SWZ.</w:t>
      </w:r>
    </w:p>
    <w:p w14:paraId="24F4FF37" w14:textId="77777777" w:rsidR="006E16BB" w:rsidRDefault="00BA6585" w:rsidP="00E44563">
      <w:pPr>
        <w:ind w:firstLine="36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szCs w:val="24"/>
        </w:rPr>
        <w:t xml:space="preserve">Zgodnie z </w:t>
      </w:r>
      <w:r w:rsidRPr="00060F15">
        <w:rPr>
          <w:rFonts w:ascii="Arial" w:hAnsi="Arial" w:cs="Arial"/>
          <w:szCs w:val="24"/>
          <w:u w:color="FF0000"/>
        </w:rPr>
        <w:t>art. 137 ust. 2</w:t>
      </w:r>
      <w:r w:rsidRPr="00060F15">
        <w:rPr>
          <w:rFonts w:ascii="Arial" w:hAnsi="Arial" w:cs="Arial"/>
          <w:szCs w:val="24"/>
        </w:rPr>
        <w:t xml:space="preserve"> p.z.p. zamawiający udostępnił na stronie internetowej prowadzonego postępowania http:</w:t>
      </w:r>
      <w:bookmarkStart w:id="0" w:name="_Hlk109978498"/>
      <w:bookmarkStart w:id="1" w:name="_Hlk112750638"/>
      <w:r w:rsidR="00895D39" w:rsidRPr="00895D39">
        <w:rPr>
          <w:rFonts w:ascii="Arial" w:hAnsi="Arial" w:cs="Arial"/>
          <w:szCs w:val="24"/>
        </w:rPr>
        <w:t xml:space="preserve"> </w:t>
      </w:r>
      <w:hyperlink r:id="rId5" w:history="1">
        <w:r w:rsidR="00895D39" w:rsidRPr="00D85F12">
          <w:rPr>
            <w:rStyle w:val="Hipercze"/>
            <w:rFonts w:ascii="Arial" w:hAnsi="Arial" w:cs="Arial"/>
            <w:color w:val="auto"/>
            <w:szCs w:val="24"/>
          </w:rPr>
          <w:t>https://bip.polanow.pl</w:t>
        </w:r>
      </w:hyperlink>
      <w:bookmarkEnd w:id="0"/>
      <w:r w:rsidR="00895D39">
        <w:rPr>
          <w:rFonts w:ascii="Arial" w:hAnsi="Arial" w:cs="Arial"/>
          <w:szCs w:val="24"/>
        </w:rPr>
        <w:t xml:space="preserve"> oraz</w:t>
      </w:r>
      <w:r w:rsidR="006E16BB">
        <w:rPr>
          <w:rFonts w:ascii="Arial" w:hAnsi="Arial" w:cs="Arial"/>
          <w:szCs w:val="24"/>
        </w:rPr>
        <w:t xml:space="preserve"> </w:t>
      </w:r>
      <w:r w:rsidR="000C66C0">
        <w:rPr>
          <w:rFonts w:ascii="Arial" w:hAnsi="Arial" w:cs="Arial"/>
          <w:szCs w:val="24"/>
        </w:rPr>
        <w:t>Platformie e-Zamówienia, identyfikator postępowania:</w:t>
      </w:r>
      <w:r w:rsidR="000C66C0" w:rsidRPr="000C66C0">
        <w:t xml:space="preserve"> </w:t>
      </w:r>
      <w:r w:rsidR="000C66C0" w:rsidRPr="000C66C0">
        <w:rPr>
          <w:rFonts w:ascii="Arial" w:hAnsi="Arial" w:cs="Arial"/>
          <w:szCs w:val="24"/>
        </w:rPr>
        <w:t>ocds-148610-7153b887-43e4-11ed-8832-4e4740e186ac</w:t>
      </w:r>
      <w:r w:rsidR="000C66C0">
        <w:rPr>
          <w:rFonts w:ascii="Arial" w:hAnsi="Arial" w:cs="Arial"/>
          <w:szCs w:val="24"/>
        </w:rPr>
        <w:t>,</w:t>
      </w:r>
      <w:r w:rsidRPr="00060F15">
        <w:rPr>
          <w:rFonts w:ascii="Arial" w:hAnsi="Arial" w:cs="Arial"/>
          <w:szCs w:val="24"/>
        </w:rPr>
        <w:t xml:space="preserve"> </w:t>
      </w:r>
      <w:bookmarkEnd w:id="1"/>
      <w:r w:rsidRPr="00060F15">
        <w:rPr>
          <w:rFonts w:ascii="Arial" w:hAnsi="Arial" w:cs="Arial"/>
          <w:szCs w:val="24"/>
        </w:rPr>
        <w:t>informację o zmianie treści SWZ.</w:t>
      </w:r>
    </w:p>
    <w:p w14:paraId="65EFA7F0" w14:textId="77777777" w:rsidR="000C66C0" w:rsidRPr="000C66C0" w:rsidRDefault="00BA6585" w:rsidP="00E44563">
      <w:pPr>
        <w:jc w:val="left"/>
        <w:rPr>
          <w:rFonts w:ascii="Arial" w:hAnsi="Arial" w:cs="Arial"/>
          <w:b/>
          <w:bCs/>
          <w:szCs w:val="24"/>
        </w:rPr>
      </w:pPr>
      <w:r w:rsidRPr="000C66C0">
        <w:rPr>
          <w:rFonts w:ascii="Arial" w:hAnsi="Arial" w:cs="Arial"/>
          <w:b/>
          <w:bCs/>
          <w:szCs w:val="24"/>
        </w:rPr>
        <w:t>W</w:t>
      </w:r>
      <w:r w:rsidR="00597D84">
        <w:rPr>
          <w:rFonts w:ascii="Arial" w:hAnsi="Arial" w:cs="Arial"/>
          <w:b/>
          <w:bCs/>
          <w:szCs w:val="24"/>
        </w:rPr>
        <w:t xml:space="preserve"> załączniku nr 1</w:t>
      </w:r>
      <w:r w:rsidR="001F3742">
        <w:rPr>
          <w:rFonts w:ascii="Arial" w:hAnsi="Arial" w:cs="Arial"/>
          <w:b/>
          <w:bCs/>
          <w:szCs w:val="24"/>
        </w:rPr>
        <w:t xml:space="preserve"> </w:t>
      </w:r>
      <w:r w:rsidR="00597D84">
        <w:rPr>
          <w:rFonts w:ascii="Arial" w:hAnsi="Arial" w:cs="Arial"/>
          <w:b/>
          <w:bCs/>
          <w:szCs w:val="24"/>
        </w:rPr>
        <w:t>do</w:t>
      </w:r>
      <w:r w:rsidRPr="000C66C0">
        <w:rPr>
          <w:rFonts w:ascii="Arial" w:hAnsi="Arial" w:cs="Arial"/>
          <w:b/>
          <w:bCs/>
          <w:szCs w:val="24"/>
        </w:rPr>
        <w:t xml:space="preserve"> SWZ</w:t>
      </w:r>
      <w:r w:rsidR="00E44563">
        <w:rPr>
          <w:rFonts w:ascii="Arial" w:hAnsi="Arial" w:cs="Arial"/>
          <w:b/>
          <w:bCs/>
          <w:szCs w:val="24"/>
        </w:rPr>
        <w:t xml:space="preserve"> </w:t>
      </w:r>
      <w:r w:rsidR="00597D84">
        <w:rPr>
          <w:rFonts w:ascii="Arial" w:hAnsi="Arial" w:cs="Arial"/>
          <w:b/>
          <w:bCs/>
          <w:szCs w:val="24"/>
        </w:rPr>
        <w:t>(Opis przedmiotu zamówienia),</w:t>
      </w:r>
      <w:r w:rsidRPr="000C66C0">
        <w:rPr>
          <w:rFonts w:ascii="Arial" w:hAnsi="Arial" w:cs="Arial"/>
          <w:b/>
          <w:bCs/>
          <w:szCs w:val="24"/>
        </w:rPr>
        <w:t xml:space="preserve"> zamawiający wprowadza następujące zmiany:</w:t>
      </w:r>
    </w:p>
    <w:p w14:paraId="360A7C8D" w14:textId="77777777" w:rsidR="00597D84" w:rsidRPr="00D8395F" w:rsidRDefault="00597D84" w:rsidP="00E44563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1) </w:t>
      </w:r>
      <w:r w:rsidRPr="00FF3683">
        <w:rPr>
          <w:rFonts w:ascii="Arial" w:hAnsi="Arial" w:cs="Arial"/>
          <w:szCs w:val="24"/>
        </w:rPr>
        <w:t>Zamawiający dokona modyfikacji punktu 8 c) 1) OPZ,</w:t>
      </w:r>
      <w:r w:rsidRPr="00D8395F">
        <w:rPr>
          <w:rFonts w:ascii="Arial" w:hAnsi="Arial" w:cs="Arial"/>
          <w:szCs w:val="24"/>
        </w:rPr>
        <w:t xml:space="preserve"> poprzez zmianę treści zapisu z: </w:t>
      </w:r>
    </w:p>
    <w:p w14:paraId="4B59094F" w14:textId="77777777" w:rsidR="00597D84" w:rsidRPr="00D8395F" w:rsidRDefault="00597D84" w:rsidP="00E44563">
      <w:pPr>
        <w:jc w:val="left"/>
        <w:rPr>
          <w:rFonts w:ascii="Arial" w:hAnsi="Arial" w:cs="Arial"/>
          <w:szCs w:val="24"/>
        </w:rPr>
      </w:pPr>
      <w:r w:rsidRPr="00D8395F">
        <w:rPr>
          <w:rFonts w:ascii="Arial" w:hAnsi="Arial" w:cs="Arial"/>
          <w:szCs w:val="24"/>
        </w:rPr>
        <w:t>„do selektywnej zbiorki odpadów wykonawca dostarczy worki opisane zgodnie z ich przeznaczeniem wynikającym z Rozporządzenia Ministra Środowiska z dnia 29 grudnia 2016 r. w sprawie szczegółowego sposobu selektywnego zbierania wybranych frakcji odpadów, spełniające następujące wymagania: worki o pojemności 120 litrów wykonane z folii polietylenowych o grubości minimum 0,040 mm, wykonane z tworzywa LDPE lub HDPE uniemożliwiające ich rozerwanie oraz z nadrukiem określającym przeznaczenie worka (frakcję)”</w:t>
      </w:r>
    </w:p>
    <w:p w14:paraId="31C6FE9B" w14:textId="77777777" w:rsidR="00597D84" w:rsidRPr="00D8395F" w:rsidRDefault="00597D84" w:rsidP="00E44563">
      <w:pPr>
        <w:jc w:val="left"/>
        <w:rPr>
          <w:rFonts w:ascii="Arial" w:hAnsi="Arial" w:cs="Arial"/>
          <w:szCs w:val="24"/>
        </w:rPr>
      </w:pPr>
      <w:r w:rsidRPr="00D8395F">
        <w:rPr>
          <w:rFonts w:ascii="Arial" w:hAnsi="Arial" w:cs="Arial"/>
          <w:szCs w:val="24"/>
        </w:rPr>
        <w:t>Na zapis:</w:t>
      </w:r>
    </w:p>
    <w:p w14:paraId="3A225128" w14:textId="77777777" w:rsidR="00597D84" w:rsidRDefault="00597D84" w:rsidP="00E44563">
      <w:pPr>
        <w:jc w:val="left"/>
        <w:rPr>
          <w:rFonts w:ascii="Arial" w:hAnsi="Arial" w:cs="Arial"/>
          <w:b/>
          <w:bCs/>
          <w:szCs w:val="24"/>
        </w:rPr>
      </w:pPr>
      <w:r w:rsidRPr="00597D84">
        <w:rPr>
          <w:rFonts w:ascii="Arial" w:hAnsi="Arial" w:cs="Arial"/>
          <w:b/>
          <w:bCs/>
          <w:szCs w:val="24"/>
        </w:rPr>
        <w:t>„do selektywnej zbiorki odpadów wykonawca dostarczy worki opisane zgodnie z ich przeznaczeniem wynikającym z Rozporządzenia Ministra Klimatu i Środowiska z dnia 10 maja 2021 r. w sprawie sposobu selektywnego zbierania wybranych frakcji odpadów, spełniające następujące wymagania: worki o pojemności 120 litrów wykonane z folii polietylenowych o grubości minimum 0,040 mm, wykonane z tworzywa LDPE lub HDPE uniemożliwiające ich rozerwanie oraz z nadrukiem określającym przeznaczenie worka (frakcję)”</w:t>
      </w:r>
    </w:p>
    <w:p w14:paraId="519044FF" w14:textId="77777777" w:rsidR="001F3742" w:rsidRPr="001F3742" w:rsidRDefault="00597D84" w:rsidP="00E44563">
      <w:pPr>
        <w:jc w:val="left"/>
        <w:rPr>
          <w:rFonts w:ascii="Arial" w:hAnsi="Arial" w:cs="Arial"/>
          <w:szCs w:val="24"/>
        </w:rPr>
      </w:pPr>
      <w:r w:rsidRPr="00597D84">
        <w:rPr>
          <w:rFonts w:ascii="Arial" w:hAnsi="Arial" w:cs="Arial"/>
          <w:szCs w:val="24"/>
        </w:rPr>
        <w:t xml:space="preserve">2) </w:t>
      </w:r>
      <w:r w:rsidR="001F3742" w:rsidRPr="001F3742">
        <w:rPr>
          <w:rFonts w:ascii="Arial" w:hAnsi="Arial" w:cs="Arial"/>
          <w:szCs w:val="24"/>
        </w:rPr>
        <w:t>Zamawiający dokona modyfikacji treści OPZ, poprzez zmianę zapisu punktu 13.2, z zapisu:</w:t>
      </w:r>
    </w:p>
    <w:p w14:paraId="26B3BFD5" w14:textId="77777777" w:rsidR="001F3742" w:rsidRPr="001F3742" w:rsidRDefault="001F3742" w:rsidP="00E44563">
      <w:pPr>
        <w:jc w:val="left"/>
        <w:rPr>
          <w:rFonts w:ascii="Arial" w:hAnsi="Arial" w:cs="Arial"/>
          <w:szCs w:val="24"/>
        </w:rPr>
      </w:pPr>
      <w:r w:rsidRPr="001F3742">
        <w:rPr>
          <w:rFonts w:ascii="Arial" w:hAnsi="Arial" w:cs="Arial"/>
          <w:szCs w:val="24"/>
        </w:rPr>
        <w:t>„Wykonawca jest zobowiązany do dystrybucji harmonogramu na 2023 zatwierdzonego przez Zamawiającego wśród właścicieli nieruchomości nie później niż do 30 listopada 2022 r.”</w:t>
      </w:r>
    </w:p>
    <w:p w14:paraId="58D31602" w14:textId="77777777" w:rsidR="001F3742" w:rsidRPr="001F3742" w:rsidRDefault="001F3742" w:rsidP="00E44563">
      <w:pPr>
        <w:jc w:val="left"/>
        <w:rPr>
          <w:rFonts w:ascii="Arial" w:hAnsi="Arial" w:cs="Arial"/>
          <w:szCs w:val="24"/>
        </w:rPr>
      </w:pPr>
      <w:r w:rsidRPr="001F3742">
        <w:rPr>
          <w:rFonts w:ascii="Arial" w:hAnsi="Arial" w:cs="Arial"/>
          <w:szCs w:val="24"/>
        </w:rPr>
        <w:t>Na zapis:</w:t>
      </w:r>
    </w:p>
    <w:p w14:paraId="35003D71" w14:textId="77777777" w:rsidR="00597D84" w:rsidRDefault="001F3742" w:rsidP="00E44563">
      <w:pPr>
        <w:jc w:val="left"/>
        <w:rPr>
          <w:rFonts w:ascii="Arial" w:hAnsi="Arial" w:cs="Arial"/>
          <w:b/>
          <w:bCs/>
          <w:szCs w:val="24"/>
        </w:rPr>
      </w:pPr>
      <w:r w:rsidRPr="001F3742">
        <w:rPr>
          <w:rFonts w:ascii="Arial" w:hAnsi="Arial" w:cs="Arial"/>
          <w:b/>
          <w:bCs/>
          <w:szCs w:val="24"/>
        </w:rPr>
        <w:t>„Wykonawca jest zobowiązany do dystrybucji harmonogramu na 2023 zatwierdzonego przez Zamawiającego wśród właścicieli nieruchomości nie później niż do 15 grudnia 2022 r.”</w:t>
      </w:r>
    </w:p>
    <w:p w14:paraId="6541F569" w14:textId="77777777" w:rsidR="001F3742" w:rsidRPr="001F3742" w:rsidRDefault="001F3742" w:rsidP="00E44563">
      <w:pPr>
        <w:jc w:val="left"/>
        <w:rPr>
          <w:rFonts w:ascii="Arial" w:hAnsi="Arial" w:cs="Arial"/>
          <w:szCs w:val="24"/>
        </w:rPr>
      </w:pPr>
      <w:r w:rsidRPr="001F3742">
        <w:rPr>
          <w:rFonts w:ascii="Arial" w:hAnsi="Arial" w:cs="Arial"/>
          <w:szCs w:val="24"/>
        </w:rPr>
        <w:t>3)</w:t>
      </w:r>
      <w:r w:rsidRPr="001F3742">
        <w:t xml:space="preserve"> </w:t>
      </w:r>
      <w:r w:rsidRPr="001F3742">
        <w:rPr>
          <w:rFonts w:ascii="Arial" w:hAnsi="Arial" w:cs="Arial"/>
          <w:szCs w:val="24"/>
        </w:rPr>
        <w:t xml:space="preserve">Zamawiający dokona modyfikacji treści umowy poprzez zmianę zapisu § 8 pkt. 18 </w:t>
      </w:r>
      <w:r w:rsidRPr="001F3742">
        <w:rPr>
          <w:rFonts w:ascii="Arial" w:hAnsi="Arial" w:cs="Arial"/>
          <w:szCs w:val="24"/>
        </w:rPr>
        <w:lastRenderedPageBreak/>
        <w:t>umowy z zapisu: „Zamawiający może dokonać waloryzacji wynagrodzenia Wykonawcy po upływie 12 miesięcy obowiązywania umowy poprzez zwiększenie lub zmniejszenie cen jednostkowych o wartość wskaźnika cen towarów i usług konsumpcyjnych ogółem za poprzedni rok kalendarzowy ogłaszanego przez Prezesa Głównego Urzędu Statystycznego, opublikowanego w styczniu 2023, w przypadku zmiany ceny materiałów lub kosztów związanych z realizacją zamówienia o więcej niż 10 %. Zwaloryzowane ceny będą obowiązywały od miesiąca następującego po miesiącu, w którym strona złożyła wniosek o waloryzację wynagrodzenia. W</w:t>
      </w:r>
      <w:r w:rsidR="00E44563">
        <w:rPr>
          <w:rFonts w:ascii="Arial" w:hAnsi="Arial" w:cs="Arial"/>
          <w:szCs w:val="24"/>
        </w:rPr>
        <w:t> </w:t>
      </w:r>
      <w:r w:rsidR="00E44563" w:rsidRPr="001F3742">
        <w:rPr>
          <w:rFonts w:ascii="Arial" w:hAnsi="Arial" w:cs="Arial"/>
          <w:szCs w:val="24"/>
        </w:rPr>
        <w:t>przypadku,</w:t>
      </w:r>
      <w:r w:rsidR="00E44563">
        <w:rPr>
          <w:rFonts w:ascii="Arial" w:hAnsi="Arial" w:cs="Arial"/>
          <w:szCs w:val="24"/>
        </w:rPr>
        <w:t xml:space="preserve"> </w:t>
      </w:r>
      <w:r w:rsidRPr="001F3742">
        <w:rPr>
          <w:rFonts w:ascii="Arial" w:hAnsi="Arial" w:cs="Arial"/>
          <w:szCs w:val="24"/>
        </w:rPr>
        <w:t>gdyby powyższy wskaźnik waloryzacji przestał być dostępny, zastosowanie znajdą inne, najbardziej zbliżone, wskaźniki publikowane przez Prezesa Głównego Urzędu Statystycznego. W wyniku zastosowania postanowień powyższych maksymalna zmiana wysokości wynagrodzenia nie może przekroczyć wysokości 10 % poszczególnych stawek jednostkowych wynagrodzenia Wykonawcy. Przez zmianę ceny materiałów lub kosztów rozumie się wzrost odpowiednio cen lub kosztów, jak i ich obniżenie, względem ceny lub kosztu przyjętych w celu ustalenia wynagrodzenia wykonawcy zawartego w ofercie.”</w:t>
      </w:r>
    </w:p>
    <w:p w14:paraId="2E70A36C" w14:textId="77777777" w:rsidR="001F3742" w:rsidRPr="001F3742" w:rsidRDefault="001F3742" w:rsidP="00E44563">
      <w:pPr>
        <w:jc w:val="left"/>
        <w:rPr>
          <w:rFonts w:ascii="Arial" w:hAnsi="Arial" w:cs="Arial"/>
          <w:szCs w:val="24"/>
        </w:rPr>
      </w:pPr>
      <w:r w:rsidRPr="001F3742">
        <w:rPr>
          <w:rFonts w:ascii="Arial" w:hAnsi="Arial" w:cs="Arial"/>
          <w:szCs w:val="24"/>
        </w:rPr>
        <w:t>Na zapis:</w:t>
      </w:r>
    </w:p>
    <w:p w14:paraId="323A3DC0" w14:textId="77777777" w:rsidR="00302DFC" w:rsidRPr="00E44563" w:rsidRDefault="001F3742" w:rsidP="00E44563">
      <w:pPr>
        <w:spacing w:after="240"/>
        <w:jc w:val="left"/>
        <w:rPr>
          <w:rFonts w:ascii="Arial" w:hAnsi="Arial" w:cs="Arial"/>
          <w:b/>
          <w:bCs/>
          <w:szCs w:val="24"/>
        </w:rPr>
      </w:pPr>
      <w:r w:rsidRPr="001F3742">
        <w:rPr>
          <w:rFonts w:ascii="Arial" w:hAnsi="Arial" w:cs="Arial"/>
          <w:b/>
          <w:bCs/>
          <w:szCs w:val="24"/>
        </w:rPr>
        <w:t>„Zamawiający może dokonać waloryzacji wynagrodzenia Wykonawcy po upływie 12 miesięcy obowiązywania umowy poprzez zwiększenie lub zmniejszenie cen jednostkowych o wartość wskaźnika cen towarów i usług konsumpcyjnych ogółem za poprzedni rok kalendarzowy ogłaszanego przez Prezesa Głównego Urzędu Statystycznego, opublikowanego w styczniu 2024, w</w:t>
      </w:r>
      <w:r w:rsidR="00E44563">
        <w:rPr>
          <w:rFonts w:ascii="Arial" w:hAnsi="Arial" w:cs="Arial"/>
          <w:b/>
          <w:bCs/>
          <w:szCs w:val="24"/>
        </w:rPr>
        <w:t> </w:t>
      </w:r>
      <w:r w:rsidRPr="001F3742">
        <w:rPr>
          <w:rFonts w:ascii="Arial" w:hAnsi="Arial" w:cs="Arial"/>
          <w:b/>
          <w:bCs/>
          <w:szCs w:val="24"/>
        </w:rPr>
        <w:t xml:space="preserve">przypadku zmiany ceny materiałów lub kosztów związanych z realizacją zamówienia o więcej niż 5 %. Zwaloryzowane ceny będą obowiązywały od miesiąca następującego po miesiącu, w którym strona złożyła wniosek o waloryzację wynagrodzenia. W </w:t>
      </w:r>
      <w:r w:rsidR="00E44563" w:rsidRPr="001F3742">
        <w:rPr>
          <w:rFonts w:ascii="Arial" w:hAnsi="Arial" w:cs="Arial"/>
          <w:b/>
          <w:bCs/>
          <w:szCs w:val="24"/>
        </w:rPr>
        <w:t>przypadku,</w:t>
      </w:r>
      <w:r w:rsidR="00E44563">
        <w:rPr>
          <w:rFonts w:ascii="Arial" w:hAnsi="Arial" w:cs="Arial"/>
          <w:b/>
          <w:bCs/>
          <w:szCs w:val="24"/>
        </w:rPr>
        <w:t xml:space="preserve"> </w:t>
      </w:r>
      <w:r w:rsidRPr="001F3742">
        <w:rPr>
          <w:rFonts w:ascii="Arial" w:hAnsi="Arial" w:cs="Arial"/>
          <w:b/>
          <w:bCs/>
          <w:szCs w:val="24"/>
        </w:rPr>
        <w:t>gdyby powyższy wskaźnik waloryzacji przestał być dostępny, zastosowanie znajdą inne, najbardziej zbliżone, wskaźniki publikowane przez Prezesa Głównego Urzędu Statystycznego. W wyniku zastosowania postanowień powyższych maksymalna zmiana wysokości wynagrodzenia nie może przekroczyć wysokości 5 % poszczególnych stawek jednostkowych wynagrodzenia Wykonawcy. Przez zmianę ceny materiałów lub kosztów rozumie się wzrost odpowiednio cen lub kosztów, jak i ich obniżenie, względem ceny lub kosztu przyjętych w celu ustalenia wynagrodzenia wykonawcy zawartego w ofercie</w:t>
      </w:r>
      <w:r>
        <w:rPr>
          <w:rFonts w:ascii="Arial" w:hAnsi="Arial" w:cs="Arial"/>
          <w:b/>
          <w:bCs/>
          <w:szCs w:val="24"/>
        </w:rPr>
        <w:t>”</w:t>
      </w:r>
      <w:r w:rsidR="00E44563">
        <w:rPr>
          <w:rFonts w:ascii="Arial" w:hAnsi="Arial" w:cs="Arial"/>
          <w:b/>
          <w:bCs/>
          <w:szCs w:val="24"/>
        </w:rPr>
        <w:t>.</w:t>
      </w:r>
    </w:p>
    <w:p w14:paraId="7F5FCE94" w14:textId="77777777" w:rsidR="00744EDF" w:rsidRPr="000F259F" w:rsidRDefault="000F259F" w:rsidP="00E44563">
      <w:pPr>
        <w:jc w:val="left"/>
        <w:rPr>
          <w:rFonts w:ascii="Arial" w:hAnsi="Arial" w:cs="Arial"/>
          <w:sz w:val="16"/>
          <w:szCs w:val="16"/>
        </w:rPr>
      </w:pPr>
      <w:r w:rsidRPr="000F259F">
        <w:rPr>
          <w:rFonts w:ascii="Arial" w:hAnsi="Arial" w:cs="Arial"/>
          <w:sz w:val="16"/>
          <w:szCs w:val="16"/>
        </w:rPr>
        <w:t>GL/MD</w:t>
      </w:r>
    </w:p>
    <w:p w14:paraId="1985102F" w14:textId="77777777" w:rsidR="00362D33" w:rsidRDefault="00362D33" w:rsidP="00362D3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Burmistrz Polanowa</w:t>
      </w:r>
    </w:p>
    <w:p w14:paraId="20CA9DD6" w14:textId="77777777" w:rsidR="00744EDF" w:rsidRDefault="00362D33" w:rsidP="00362D3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Grzegorz Lipski</w:t>
      </w:r>
    </w:p>
    <w:sectPr w:rsidR="00744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??ˇ¦ˇěˇ¦¨§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FFFFFFFF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B8C2FF4"/>
    <w:multiLevelType w:val="hybridMultilevel"/>
    <w:tmpl w:val="FFFFFFFF"/>
    <w:lvl w:ilvl="0" w:tplc="32CAE0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C85F4C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eastAsia="Times New Roman"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eastAsia="Times New Roman"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eastAsia="Times New Roman" w:cs="Times New Roman" w:hint="default"/>
        <w:b w:val="0"/>
      </w:rPr>
    </w:lvl>
  </w:abstractNum>
  <w:abstractNum w:abstractNumId="3" w15:restartNumberingAfterBreak="0">
    <w:nsid w:val="2D972C56"/>
    <w:multiLevelType w:val="hybridMultilevel"/>
    <w:tmpl w:val="FFFFFFFF"/>
    <w:lvl w:ilvl="0" w:tplc="4DCCDAB0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06A23"/>
    <w:multiLevelType w:val="hybridMultilevel"/>
    <w:tmpl w:val="FFFFFFFF"/>
    <w:lvl w:ilvl="0" w:tplc="9EB2BF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B103989"/>
    <w:multiLevelType w:val="hybridMultilevel"/>
    <w:tmpl w:val="FFFFFFFF"/>
    <w:lvl w:ilvl="0" w:tplc="BDAE66F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1D2FC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297497">
    <w:abstractNumId w:val="11"/>
  </w:num>
  <w:num w:numId="2" w16cid:durableId="1380587919">
    <w:abstractNumId w:val="2"/>
  </w:num>
  <w:num w:numId="3" w16cid:durableId="957250121">
    <w:abstractNumId w:val="14"/>
  </w:num>
  <w:num w:numId="4" w16cid:durableId="209264158">
    <w:abstractNumId w:val="5"/>
  </w:num>
  <w:num w:numId="5" w16cid:durableId="470362575">
    <w:abstractNumId w:val="4"/>
  </w:num>
  <w:num w:numId="6" w16cid:durableId="348454991">
    <w:abstractNumId w:val="9"/>
  </w:num>
  <w:num w:numId="7" w16cid:durableId="316033955">
    <w:abstractNumId w:val="10"/>
  </w:num>
  <w:num w:numId="8" w16cid:durableId="1916164380">
    <w:abstractNumId w:val="8"/>
  </w:num>
  <w:num w:numId="9" w16cid:durableId="1190219098">
    <w:abstractNumId w:val="7"/>
  </w:num>
  <w:num w:numId="10" w16cid:durableId="933129787">
    <w:abstractNumId w:val="6"/>
  </w:num>
  <w:num w:numId="11" w16cid:durableId="608510173">
    <w:abstractNumId w:val="12"/>
  </w:num>
  <w:num w:numId="12" w16cid:durableId="27994069">
    <w:abstractNumId w:val="3"/>
  </w:num>
  <w:num w:numId="13" w16cid:durableId="1557473263">
    <w:abstractNumId w:val="1"/>
  </w:num>
  <w:num w:numId="14" w16cid:durableId="793408064">
    <w:abstractNumId w:val="13"/>
  </w:num>
  <w:num w:numId="15" w16cid:durableId="1667398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85"/>
    <w:rsid w:val="00020622"/>
    <w:rsid w:val="00060F15"/>
    <w:rsid w:val="00093E78"/>
    <w:rsid w:val="000C66C0"/>
    <w:rsid w:val="000D1E48"/>
    <w:rsid w:val="000F259F"/>
    <w:rsid w:val="001156C9"/>
    <w:rsid w:val="00133F66"/>
    <w:rsid w:val="001402C5"/>
    <w:rsid w:val="001F3742"/>
    <w:rsid w:val="002167DF"/>
    <w:rsid w:val="002A08BA"/>
    <w:rsid w:val="00302DFC"/>
    <w:rsid w:val="003414EB"/>
    <w:rsid w:val="0035459B"/>
    <w:rsid w:val="00362D33"/>
    <w:rsid w:val="00377D4F"/>
    <w:rsid w:val="003A1AA1"/>
    <w:rsid w:val="00405209"/>
    <w:rsid w:val="004428C0"/>
    <w:rsid w:val="00487E51"/>
    <w:rsid w:val="00494EE1"/>
    <w:rsid w:val="00544213"/>
    <w:rsid w:val="0057055C"/>
    <w:rsid w:val="005774D8"/>
    <w:rsid w:val="00581953"/>
    <w:rsid w:val="00597D84"/>
    <w:rsid w:val="00640664"/>
    <w:rsid w:val="00690ABF"/>
    <w:rsid w:val="00693945"/>
    <w:rsid w:val="00695FA1"/>
    <w:rsid w:val="006E16BB"/>
    <w:rsid w:val="0072494E"/>
    <w:rsid w:val="00727CD5"/>
    <w:rsid w:val="00733E38"/>
    <w:rsid w:val="00744EDF"/>
    <w:rsid w:val="007D7ABA"/>
    <w:rsid w:val="007F6246"/>
    <w:rsid w:val="00815DB6"/>
    <w:rsid w:val="00894B31"/>
    <w:rsid w:val="00895D39"/>
    <w:rsid w:val="0089784B"/>
    <w:rsid w:val="00957ABA"/>
    <w:rsid w:val="00976214"/>
    <w:rsid w:val="009A03BB"/>
    <w:rsid w:val="009C1847"/>
    <w:rsid w:val="00A0357B"/>
    <w:rsid w:val="00AB6EE0"/>
    <w:rsid w:val="00AC5436"/>
    <w:rsid w:val="00BA6585"/>
    <w:rsid w:val="00BA7E4D"/>
    <w:rsid w:val="00BC4471"/>
    <w:rsid w:val="00C0648F"/>
    <w:rsid w:val="00C45A6F"/>
    <w:rsid w:val="00C81E43"/>
    <w:rsid w:val="00C83AF0"/>
    <w:rsid w:val="00C85F21"/>
    <w:rsid w:val="00CB220A"/>
    <w:rsid w:val="00D8395F"/>
    <w:rsid w:val="00D85F12"/>
    <w:rsid w:val="00DA24F3"/>
    <w:rsid w:val="00DD31E1"/>
    <w:rsid w:val="00E0470D"/>
    <w:rsid w:val="00E120CC"/>
    <w:rsid w:val="00E44563"/>
    <w:rsid w:val="00EC0255"/>
    <w:rsid w:val="00EC5316"/>
    <w:rsid w:val="00EE2195"/>
    <w:rsid w:val="00EF36C2"/>
    <w:rsid w:val="00F11324"/>
    <w:rsid w:val="00F4333A"/>
    <w:rsid w:val="00FF0F58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C6BF447"/>
  <w14:defaultImageDpi w14:val="0"/>
  <w15:docId w15:val="{33D6C158-587E-9C4C-96EF-68F0D55E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585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4D8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5774D8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BA6585"/>
    <w:pPr>
      <w:ind w:left="709" w:hanging="425"/>
    </w:pPr>
  </w:style>
  <w:style w:type="paragraph" w:customStyle="1" w:styleId="Lista1cd">
    <w:name w:val="Lista1_cd"/>
    <w:basedOn w:val="Normalny"/>
    <w:uiPriority w:val="99"/>
    <w:rsid w:val="00BA6585"/>
    <w:pPr>
      <w:ind w:left="709"/>
    </w:pPr>
  </w:style>
  <w:style w:type="character" w:styleId="Hipercze">
    <w:name w:val="Hyperlink"/>
    <w:basedOn w:val="Domylnaczcionkaakapitu"/>
    <w:uiPriority w:val="99"/>
    <w:unhideWhenUsed/>
    <w:rsid w:val="00895D39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D39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E16BB"/>
    <w:pPr>
      <w:ind w:left="720"/>
      <w:contextualSpacing/>
    </w:pPr>
  </w:style>
  <w:style w:type="character" w:customStyle="1" w:styleId="CharStyle10">
    <w:name w:val="Char Style 10"/>
    <w:basedOn w:val="Domylnaczcionkaakapitu"/>
    <w:link w:val="Style9"/>
    <w:uiPriority w:val="99"/>
    <w:locked/>
    <w:rsid w:val="00494EE1"/>
    <w:rPr>
      <w:rFonts w:cs="Times New Roman"/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494EE1"/>
    <w:pPr>
      <w:shd w:val="clear" w:color="auto" w:fill="FFFFFF"/>
      <w:suppressAutoHyphens w:val="0"/>
      <w:spacing w:line="547" w:lineRule="exact"/>
      <w:jc w:val="center"/>
    </w:pPr>
    <w:rPr>
      <w:rFonts w:asciiTheme="minorHAnsi" w:hAnsiTheme="minorHAnsi" w:cs="Calibri"/>
      <w:sz w:val="21"/>
      <w:szCs w:val="21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733E38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733E38"/>
    <w:rPr>
      <w:rFonts w:ascii="Calibri" w:eastAsia="SimSun" w:hAnsi="Calibri" w:cs="Calibri"/>
      <w:color w:val="000000"/>
      <w:lang w:val="x-none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D8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D84"/>
    <w:pPr>
      <w:widowControl/>
      <w:suppressAutoHyphens w:val="0"/>
      <w:spacing w:after="160"/>
      <w:jc w:val="left"/>
    </w:pPr>
    <w:rPr>
      <w:rFonts w:ascii="Open Sans" w:hAnsi="Open Sans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97D84"/>
    <w:rPr>
      <w:rFonts w:ascii="Open Sans" w:hAnsi="Open San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76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l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714</Words>
  <Characters>4289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2</cp:revision>
  <dcterms:created xsi:type="dcterms:W3CDTF">2022-11-02T11:54:00Z</dcterms:created>
  <dcterms:modified xsi:type="dcterms:W3CDTF">2022-11-02T11:54:00Z</dcterms:modified>
</cp:coreProperties>
</file>