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B993E94" w14:textId="77777777" w:rsidR="006A30B7" w:rsidRPr="009865A4" w:rsidRDefault="006A30B7"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13D2413D"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w:t>
      </w:r>
      <w:bookmarkStart w:id="0" w:name="_Hlk79995475"/>
      <w:r w:rsidRPr="00484CB8">
        <w:rPr>
          <w:rFonts w:ascii="Arial" w:hAnsi="Arial" w:cs="Arial"/>
          <w:sz w:val="24"/>
          <w:szCs w:val="24"/>
        </w:rPr>
        <w:t>GM.II.271.</w:t>
      </w:r>
      <w:r w:rsidR="00642002">
        <w:rPr>
          <w:rFonts w:ascii="Arial" w:hAnsi="Arial" w:cs="Arial"/>
          <w:sz w:val="24"/>
          <w:szCs w:val="24"/>
        </w:rPr>
        <w:t>14</w:t>
      </w:r>
      <w:r w:rsidRPr="00484CB8">
        <w:rPr>
          <w:rFonts w:ascii="Arial" w:hAnsi="Arial" w:cs="Arial"/>
          <w:sz w:val="24"/>
          <w:szCs w:val="24"/>
        </w:rPr>
        <w:t>.202</w:t>
      </w:r>
      <w:bookmarkEnd w:id="0"/>
      <w:r w:rsidR="00412A1B">
        <w:rPr>
          <w:rFonts w:ascii="Arial" w:hAnsi="Arial" w:cs="Arial"/>
          <w:sz w:val="24"/>
          <w:szCs w:val="24"/>
        </w:rPr>
        <w:t>2</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35838635" w14:textId="60D12ABB" w:rsidR="007F2DA4" w:rsidRPr="00412A1B" w:rsidRDefault="00B27146" w:rsidP="007F2DA4">
      <w:pPr>
        <w:rPr>
          <w:rFonts w:asciiTheme="majorHAnsi" w:hAnsiTheme="majorHAnsi" w:cstheme="majorHAnsi"/>
          <w:b/>
          <w:sz w:val="24"/>
          <w:szCs w:val="24"/>
        </w:rPr>
      </w:pPr>
      <w:r w:rsidRPr="00C830EA">
        <w:rPr>
          <w:rFonts w:asciiTheme="majorHAnsi" w:hAnsiTheme="majorHAnsi" w:cstheme="majorHAnsi"/>
          <w:sz w:val="24"/>
          <w:szCs w:val="24"/>
        </w:rPr>
        <w:t xml:space="preserve">zwana dalej „specyfikacją”, sporządzona dla </w:t>
      </w:r>
      <w:r w:rsidR="007F2DA4" w:rsidRPr="00C830EA">
        <w:rPr>
          <w:rFonts w:asciiTheme="majorHAnsi" w:hAnsiTheme="majorHAnsi" w:cstheme="majorHAnsi"/>
          <w:sz w:val="24"/>
          <w:szCs w:val="24"/>
        </w:rPr>
        <w:t>zadania pn.</w:t>
      </w:r>
      <w:r w:rsidRPr="00C830EA">
        <w:rPr>
          <w:rFonts w:asciiTheme="majorHAnsi" w:hAnsiTheme="majorHAnsi" w:cstheme="majorHAnsi"/>
          <w:sz w:val="24"/>
          <w:szCs w:val="24"/>
        </w:rPr>
        <w:t xml:space="preserve"> </w:t>
      </w:r>
      <w:bookmarkStart w:id="1" w:name="_Hlk110408676"/>
      <w:bookmarkStart w:id="2" w:name="_Hlk79995451"/>
      <w:r w:rsidR="007F2DA4" w:rsidRPr="00412A1B">
        <w:rPr>
          <w:rFonts w:asciiTheme="majorHAnsi" w:hAnsiTheme="majorHAnsi" w:cstheme="majorHAnsi"/>
          <w:b/>
          <w:sz w:val="24"/>
          <w:szCs w:val="24"/>
        </w:rPr>
        <w:t>„</w:t>
      </w:r>
      <w:bookmarkStart w:id="3" w:name="_Hlk110418821"/>
      <w:bookmarkStart w:id="4" w:name="_Hlk121310142"/>
      <w:r w:rsidR="00C877E2">
        <w:rPr>
          <w:rFonts w:ascii="Arial" w:hAnsi="Arial" w:cs="Arial"/>
          <w:b/>
          <w:sz w:val="24"/>
          <w:szCs w:val="24"/>
        </w:rPr>
        <w:t>Opracowanie</w:t>
      </w:r>
      <w:r w:rsidR="00412A1B" w:rsidRPr="00412A1B">
        <w:rPr>
          <w:rFonts w:ascii="Arial" w:hAnsi="Arial" w:cs="Arial"/>
          <w:b/>
          <w:sz w:val="24"/>
          <w:szCs w:val="24"/>
        </w:rPr>
        <w:t xml:space="preserve"> dokumentacji sieci wodociągowej </w:t>
      </w:r>
      <w:bookmarkEnd w:id="3"/>
      <w:r w:rsidR="00AB6A77">
        <w:rPr>
          <w:rFonts w:ascii="Arial" w:hAnsi="Arial" w:cs="Arial"/>
          <w:b/>
          <w:sz w:val="24"/>
          <w:szCs w:val="24"/>
        </w:rPr>
        <w:t xml:space="preserve">i kanalizacji sanitarnej </w:t>
      </w:r>
      <w:r w:rsidR="00C877E2">
        <w:rPr>
          <w:rFonts w:ascii="Arial" w:hAnsi="Arial" w:cs="Arial"/>
          <w:b/>
          <w:sz w:val="24"/>
          <w:szCs w:val="24"/>
        </w:rPr>
        <w:t xml:space="preserve">w miejscowości </w:t>
      </w:r>
      <w:r w:rsidR="00AB6A77">
        <w:rPr>
          <w:rFonts w:ascii="Arial" w:hAnsi="Arial" w:cs="Arial"/>
          <w:b/>
          <w:sz w:val="24"/>
          <w:szCs w:val="24"/>
        </w:rPr>
        <w:t>Rzeczyca Wielka oraz sieci wodociągowej w miej</w:t>
      </w:r>
      <w:r w:rsidR="00371422">
        <w:rPr>
          <w:rFonts w:ascii="Arial" w:hAnsi="Arial" w:cs="Arial"/>
          <w:b/>
          <w:sz w:val="24"/>
          <w:szCs w:val="24"/>
        </w:rPr>
        <w:t>s</w:t>
      </w:r>
      <w:r w:rsidR="00AB6A77">
        <w:rPr>
          <w:rFonts w:ascii="Arial" w:hAnsi="Arial" w:cs="Arial"/>
          <w:b/>
          <w:sz w:val="24"/>
          <w:szCs w:val="24"/>
        </w:rPr>
        <w:t xml:space="preserve">cowości </w:t>
      </w:r>
      <w:r w:rsidR="00C877E2">
        <w:rPr>
          <w:rFonts w:ascii="Arial" w:hAnsi="Arial" w:cs="Arial"/>
          <w:b/>
          <w:sz w:val="24"/>
          <w:szCs w:val="24"/>
        </w:rPr>
        <w:t>Krytno</w:t>
      </w:r>
      <w:bookmarkEnd w:id="4"/>
      <w:r w:rsidR="00412A1B">
        <w:rPr>
          <w:rFonts w:ascii="Arial" w:hAnsi="Arial" w:cs="Arial"/>
          <w:b/>
          <w:sz w:val="24"/>
          <w:szCs w:val="24"/>
        </w:rPr>
        <w:t>”</w:t>
      </w:r>
      <w:bookmarkEnd w:id="1"/>
    </w:p>
    <w:bookmarkEnd w:id="2"/>
    <w:p w14:paraId="5470810D" w14:textId="2CBC2553" w:rsidR="007F2DA4" w:rsidRDefault="007F2DA4" w:rsidP="007F2DA4">
      <w:pPr>
        <w:pStyle w:val="Default"/>
        <w:rPr>
          <w:lang w:eastAsia="pl-PL"/>
        </w:rPr>
      </w:pPr>
    </w:p>
    <w:p w14:paraId="73802DA8" w14:textId="77777777" w:rsidR="007F2DA4" w:rsidRPr="007F2DA4" w:rsidRDefault="007F2DA4" w:rsidP="007F2DA4">
      <w:pPr>
        <w:pStyle w:val="Default"/>
        <w:rPr>
          <w:lang w:eastAsia="pl-PL"/>
        </w:rPr>
      </w:pPr>
    </w:p>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1FCF4BD0" w14:textId="35E6D7BD" w:rsidR="00E147DB" w:rsidRDefault="003C7853" w:rsidP="003C7853">
      <w:pPr>
        <w:tabs>
          <w:tab w:val="left" w:pos="6150"/>
        </w:tabs>
        <w:rPr>
          <w:rFonts w:ascii="Arial" w:hAnsi="Arial" w:cs="Arial"/>
        </w:rPr>
      </w:pPr>
      <w:r>
        <w:rPr>
          <w:rFonts w:ascii="Arial" w:hAnsi="Arial" w:cs="Arial"/>
        </w:rPr>
        <w:tab/>
      </w:r>
    </w:p>
    <w:p w14:paraId="73EF2E3F" w14:textId="77777777" w:rsidR="00C21682" w:rsidRPr="00C21682" w:rsidRDefault="00C21682" w:rsidP="003C7853">
      <w:pPr>
        <w:tabs>
          <w:tab w:val="left" w:pos="6150"/>
        </w:tabs>
        <w:rPr>
          <w:rFonts w:ascii="Arial" w:hAnsi="Arial" w:cs="Arial"/>
        </w:rPr>
      </w:pPr>
    </w:p>
    <w:p w14:paraId="3193DA83" w14:textId="77777777" w:rsidR="00C21682" w:rsidRPr="00C21682" w:rsidRDefault="009833AE" w:rsidP="00C21682">
      <w:pPr>
        <w:tabs>
          <w:tab w:val="center" w:pos="6237"/>
        </w:tabs>
        <w:spacing w:after="240"/>
        <w:rPr>
          <w:rFonts w:ascii="Arial" w:eastAsia="Times New Roman" w:hAnsi="Arial" w:cs="Arial"/>
          <w:b/>
          <w:sz w:val="24"/>
          <w:szCs w:val="20"/>
          <w:lang w:eastAsia="pl-PL"/>
        </w:rPr>
      </w:pPr>
      <w:r w:rsidRPr="009833AE">
        <w:rPr>
          <w:rFonts w:asciiTheme="majorHAnsi" w:hAnsiTheme="majorHAnsi" w:cstheme="majorHAnsi"/>
        </w:rPr>
        <w:tab/>
      </w:r>
      <w:r w:rsidR="00C21682" w:rsidRPr="00C21682">
        <w:rPr>
          <w:rFonts w:ascii="Arial" w:eastAsia="Times New Roman" w:hAnsi="Arial" w:cs="Arial"/>
          <w:b/>
          <w:sz w:val="24"/>
          <w:szCs w:val="20"/>
          <w:lang w:eastAsia="pl-PL"/>
        </w:rPr>
        <w:t>Z up. Burmistrza</w:t>
      </w:r>
    </w:p>
    <w:p w14:paraId="10329F6C" w14:textId="4A9AF647" w:rsidR="00C21682" w:rsidRPr="00C21682" w:rsidRDefault="00C21682" w:rsidP="00C21682">
      <w:pPr>
        <w:tabs>
          <w:tab w:val="center" w:pos="6237"/>
        </w:tabs>
        <w:spacing w:after="0"/>
        <w:rPr>
          <w:rFonts w:ascii="Arial" w:eastAsiaTheme="minorHAnsi" w:hAnsi="Arial" w:cs="Arial"/>
          <w:b/>
          <w:sz w:val="24"/>
          <w:szCs w:val="24"/>
          <w:lang w:eastAsia="en-US"/>
        </w:rPr>
      </w:pPr>
      <w:r w:rsidRPr="00C21682">
        <w:rPr>
          <w:rFonts w:ascii="Arial" w:eastAsia="Times New Roman" w:hAnsi="Arial" w:cs="Arial"/>
          <w:b/>
          <w:sz w:val="24"/>
          <w:szCs w:val="20"/>
          <w:lang w:eastAsia="pl-PL"/>
        </w:rPr>
        <w:tab/>
      </w:r>
      <w:r w:rsidRPr="00C21682">
        <w:rPr>
          <w:rFonts w:ascii="Arial" w:hAnsi="Arial" w:cs="Arial"/>
          <w:b/>
          <w:sz w:val="24"/>
          <w:szCs w:val="24"/>
        </w:rPr>
        <w:t>Andrzej Kulesza</w:t>
      </w:r>
    </w:p>
    <w:p w14:paraId="011A9ED2" w14:textId="77777777" w:rsidR="00C21682" w:rsidRPr="00C21682" w:rsidRDefault="00C21682" w:rsidP="00C21682">
      <w:pPr>
        <w:tabs>
          <w:tab w:val="center" w:pos="6237"/>
        </w:tabs>
        <w:rPr>
          <w:rFonts w:ascii="Arial" w:eastAsia="Times New Roman" w:hAnsi="Arial" w:cs="Arial"/>
          <w:b/>
          <w:sz w:val="24"/>
          <w:szCs w:val="20"/>
          <w:lang w:eastAsia="pl-PL"/>
        </w:rPr>
      </w:pPr>
      <w:r w:rsidRPr="00C21682">
        <w:rPr>
          <w:rFonts w:ascii="Arial" w:hAnsi="Arial" w:cs="Arial"/>
          <w:b/>
          <w:sz w:val="24"/>
          <w:szCs w:val="24"/>
        </w:rPr>
        <w:tab/>
        <w:t>Zastępca Burmistrza</w:t>
      </w:r>
    </w:p>
    <w:p w14:paraId="6BF6C39B" w14:textId="754B94AF" w:rsidR="00C21682" w:rsidRPr="009865A4" w:rsidRDefault="00C21682" w:rsidP="00C21682">
      <w:pPr>
        <w:tabs>
          <w:tab w:val="left" w:pos="5490"/>
        </w:tabs>
        <w:spacing w:line="240" w:lineRule="auto"/>
        <w:rPr>
          <w:rFonts w:ascii="Arial" w:hAnsi="Arial" w:cs="Arial"/>
        </w:rPr>
      </w:pPr>
    </w:p>
    <w:p w14:paraId="44170C4D" w14:textId="74BAFEB3" w:rsidR="009C27CA" w:rsidRDefault="009C27CA" w:rsidP="00C21682">
      <w:pPr>
        <w:tabs>
          <w:tab w:val="left" w:pos="5490"/>
        </w:tabs>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27454EF5" w14:textId="7813139B" w:rsidR="00484CB8" w:rsidRDefault="00484CB8" w:rsidP="00262565">
      <w:pPr>
        <w:spacing w:line="240" w:lineRule="auto"/>
        <w:rPr>
          <w:rFonts w:ascii="Arial" w:hAnsi="Arial" w:cs="Arial"/>
        </w:rPr>
      </w:pPr>
    </w:p>
    <w:p w14:paraId="0EE41EF7" w14:textId="6084B4BB" w:rsidR="00EA5842" w:rsidRDefault="00EA5842" w:rsidP="00262565">
      <w:pPr>
        <w:spacing w:line="240" w:lineRule="auto"/>
        <w:rPr>
          <w:rFonts w:ascii="Arial" w:hAnsi="Arial" w:cs="Arial"/>
        </w:rPr>
      </w:pPr>
    </w:p>
    <w:p w14:paraId="5E166351" w14:textId="163EEE8E" w:rsidR="00EA5842" w:rsidRDefault="00EA5842" w:rsidP="00262565">
      <w:pPr>
        <w:spacing w:line="240" w:lineRule="auto"/>
        <w:rPr>
          <w:rFonts w:ascii="Arial" w:hAnsi="Arial" w:cs="Arial"/>
        </w:rPr>
      </w:pPr>
    </w:p>
    <w:p w14:paraId="07526A79" w14:textId="77777777" w:rsidR="00C21682" w:rsidRDefault="00C21682" w:rsidP="00262565">
      <w:pPr>
        <w:spacing w:line="240" w:lineRule="auto"/>
        <w:rPr>
          <w:rFonts w:ascii="Arial" w:hAnsi="Arial" w:cs="Arial"/>
        </w:rPr>
      </w:pPr>
    </w:p>
    <w:p w14:paraId="5B265FEE" w14:textId="1270745F"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C660DE">
        <w:rPr>
          <w:rFonts w:ascii="Arial" w:hAnsi="Arial" w:cs="Arial"/>
          <w:sz w:val="24"/>
          <w:szCs w:val="24"/>
        </w:rPr>
        <w:t>2</w:t>
      </w:r>
      <w:r w:rsidR="00C038BD">
        <w:rPr>
          <w:rFonts w:ascii="Arial" w:hAnsi="Arial" w:cs="Arial"/>
          <w:sz w:val="24"/>
          <w:szCs w:val="24"/>
        </w:rPr>
        <w:t xml:space="preserve"> </w:t>
      </w:r>
      <w:r w:rsidR="00C660DE">
        <w:rPr>
          <w:rFonts w:ascii="Arial" w:hAnsi="Arial" w:cs="Arial"/>
          <w:sz w:val="24"/>
          <w:szCs w:val="24"/>
        </w:rPr>
        <w:t>grudnia</w:t>
      </w:r>
      <w:r w:rsidR="00782471">
        <w:rPr>
          <w:rFonts w:ascii="Arial" w:hAnsi="Arial" w:cs="Arial"/>
          <w:sz w:val="24"/>
          <w:szCs w:val="24"/>
        </w:rPr>
        <w:t xml:space="preserve"> </w:t>
      </w:r>
      <w:r w:rsidR="00587DFC">
        <w:rPr>
          <w:rFonts w:ascii="Arial" w:hAnsi="Arial" w:cs="Arial"/>
          <w:sz w:val="24"/>
          <w:szCs w:val="24"/>
        </w:rPr>
        <w:t>202</w:t>
      </w:r>
      <w:r w:rsidR="00412A1B">
        <w:rPr>
          <w:rFonts w:ascii="Arial" w:hAnsi="Arial" w:cs="Arial"/>
          <w:sz w:val="24"/>
          <w:szCs w:val="24"/>
        </w:rPr>
        <w:t>2</w:t>
      </w:r>
      <w:r w:rsidR="00484CB8">
        <w:rPr>
          <w:rFonts w:ascii="Arial" w:hAnsi="Arial" w:cs="Arial"/>
          <w:sz w:val="24"/>
          <w:szCs w:val="24"/>
        </w:rPr>
        <w:t xml:space="preserve"> r</w:t>
      </w:r>
    </w:p>
    <w:p w14:paraId="24BBB39C" w14:textId="77777777" w:rsidR="00C21682" w:rsidRDefault="00C21682" w:rsidP="009C27CA">
      <w:pPr>
        <w:spacing w:line="240" w:lineRule="auto"/>
        <w:rPr>
          <w:rFonts w:ascii="Arial" w:hAnsi="Arial" w:cs="Arial"/>
          <w:sz w:val="24"/>
          <w:szCs w:val="24"/>
        </w:rPr>
      </w:pPr>
    </w:p>
    <w:p w14:paraId="3D6E03B6" w14:textId="0CAD939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2236B079"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B5460EE"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(94)318-83-51/(94)318-83-</w:t>
      </w:r>
      <w:r w:rsidR="00262565" w:rsidRPr="00217181">
        <w:rPr>
          <w:rFonts w:ascii="Arial" w:hAnsi="Arial" w:cs="Arial"/>
          <w:sz w:val="24"/>
          <w:szCs w:val="24"/>
        </w:rPr>
        <w:t>2</w:t>
      </w:r>
      <w:r w:rsidR="0083260E">
        <w:rPr>
          <w:rFonts w:ascii="Arial" w:hAnsi="Arial" w:cs="Arial"/>
          <w:sz w:val="24"/>
          <w:szCs w:val="24"/>
        </w:rPr>
        <w:t xml:space="preserve">9, </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5E21B3">
      <w:pPr>
        <w:suppressAutoHyphens w:val="0"/>
        <w:autoSpaceDE w:val="0"/>
        <w:autoSpaceDN w:val="0"/>
        <w:spacing w:after="0" w:line="240" w:lineRule="auto"/>
        <w:ind w:right="-30"/>
        <w:jc w:val="both"/>
        <w:rPr>
          <w:rFonts w:ascii="Arial" w:hAnsi="Arial" w:cs="Arial"/>
          <w:sz w:val="24"/>
          <w:szCs w:val="24"/>
        </w:rPr>
      </w:pPr>
    </w:p>
    <w:p w14:paraId="47FFB0B5" w14:textId="68D3DD50" w:rsidR="004924B1" w:rsidRPr="00186506" w:rsidRDefault="004924B1" w:rsidP="00EB0C86">
      <w:pPr>
        <w:tabs>
          <w:tab w:val="left" w:pos="2977"/>
        </w:tabs>
        <w:suppressAutoHyphens w:val="0"/>
        <w:autoSpaceDE w:val="0"/>
        <w:autoSpaceDN w:val="0"/>
        <w:spacing w:after="0" w:line="240" w:lineRule="auto"/>
        <w:ind w:right="-30"/>
        <w:rPr>
          <w:rFonts w:asciiTheme="majorHAnsi" w:hAnsiTheme="majorHAnsi" w:cstheme="majorHAnsi"/>
          <w:sz w:val="24"/>
          <w:szCs w:val="24"/>
        </w:rPr>
      </w:pPr>
      <w:r w:rsidRPr="004924B1">
        <w:rPr>
          <w:rFonts w:ascii="Arial" w:hAnsi="Arial" w:cs="Arial"/>
          <w:sz w:val="24"/>
          <w:szCs w:val="24"/>
        </w:rPr>
        <w:t xml:space="preserve">adres strony internetowej prowadzonego postępowania (na stronie tej udostępniane będą też zmiany i wyjaśnienia treści SWZ oraz inne dokumenty zamówienia bezpośrednio związane z postępowaniem o udzielenie zamówienia </w:t>
      </w:r>
      <w:r w:rsidR="00BE63EE" w:rsidRPr="00BE63EE">
        <w:rPr>
          <w:rFonts w:ascii="Arial" w:hAnsi="Arial" w:cs="Arial"/>
          <w:b/>
          <w:bCs/>
          <w:sz w:val="24"/>
          <w:szCs w:val="24"/>
        </w:rPr>
        <w:t>https://ezamowienia.gov.pl/mp-client/search/list/ocds-148610-f3075d76-76f3-11ed-b4ea-f64d350121d2</w:t>
      </w:r>
      <w:r w:rsidR="00BE63EE" w:rsidRPr="00BE63EE">
        <w:rPr>
          <w:rFonts w:ascii="Arial" w:hAnsi="Arial" w:cs="Arial"/>
          <w:sz w:val="24"/>
          <w:szCs w:val="24"/>
        </w:rPr>
        <w:t xml:space="preserve"> </w:t>
      </w:r>
      <w:r w:rsidRPr="00BE63EE">
        <w:rPr>
          <w:rFonts w:asciiTheme="majorHAnsi" w:hAnsiTheme="majorHAnsi" w:cstheme="majorHAnsi"/>
          <w:sz w:val="24"/>
          <w:szCs w:val="24"/>
        </w:rPr>
        <w:t xml:space="preserve">(link </w:t>
      </w:r>
      <w:r w:rsidRPr="00186506">
        <w:rPr>
          <w:rFonts w:asciiTheme="majorHAnsi" w:hAnsiTheme="majorHAnsi" w:cstheme="majorHAnsi"/>
          <w:sz w:val="24"/>
          <w:szCs w:val="24"/>
        </w:rPr>
        <w:t xml:space="preserve">prowadzący bezpośrednio do widoku postępowania na Platformie e-Zamówienia) </w:t>
      </w:r>
    </w:p>
    <w:p w14:paraId="04811BB2" w14:textId="13EA4B2B" w:rsidR="004924B1" w:rsidRPr="00186506" w:rsidRDefault="004924B1" w:rsidP="00EB0C86">
      <w:pPr>
        <w:suppressAutoHyphens w:val="0"/>
        <w:autoSpaceDE w:val="0"/>
        <w:autoSpaceDN w:val="0"/>
        <w:spacing w:after="0" w:line="240" w:lineRule="auto"/>
        <w:ind w:right="-30"/>
        <w:rPr>
          <w:rFonts w:ascii="Arial" w:hAnsi="Arial" w:cs="Arial"/>
          <w:sz w:val="24"/>
          <w:szCs w:val="24"/>
        </w:rPr>
      </w:pPr>
      <w:r w:rsidRPr="00186506">
        <w:rPr>
          <w:rFonts w:ascii="Arial" w:hAnsi="Arial" w:cs="Arial"/>
          <w:sz w:val="24"/>
          <w:szCs w:val="24"/>
        </w:rPr>
        <w:t>postępowanie można wyszukać również ze strony głównej Platformy e-Zamówienia (przycisk „Przeglądaj postępowania/konkursy”) identyfikator (ID) postępowania na Platformie e-Zamówienia:</w:t>
      </w:r>
      <w:r w:rsidR="00632BE7" w:rsidRPr="00632BE7">
        <w:t xml:space="preserve"> </w:t>
      </w:r>
      <w:r w:rsidR="00632BE7" w:rsidRPr="00632BE7">
        <w:rPr>
          <w:rFonts w:ascii="Arial" w:hAnsi="Arial" w:cs="Arial"/>
          <w:b/>
          <w:bCs/>
          <w:sz w:val="24"/>
          <w:szCs w:val="24"/>
        </w:rPr>
        <w:t>ocds-148610-f3075d76-76f3-11ed-b4ea-f64d350121d2</w:t>
      </w:r>
      <w:r w:rsidR="00186506" w:rsidRPr="00186506">
        <w:t xml:space="preserve"> </w:t>
      </w:r>
    </w:p>
    <w:p w14:paraId="194D0848" w14:textId="3B43642C" w:rsidR="004924B1" w:rsidRDefault="004924B1" w:rsidP="005E21B3">
      <w:pPr>
        <w:suppressAutoHyphens w:val="0"/>
        <w:autoSpaceDE w:val="0"/>
        <w:autoSpaceDN w:val="0"/>
        <w:spacing w:after="0" w:line="240" w:lineRule="auto"/>
        <w:ind w:right="-30"/>
        <w:jc w:val="both"/>
        <w:rPr>
          <w:rFonts w:ascii="Arial" w:hAnsi="Arial" w:cs="Arial"/>
          <w:sz w:val="24"/>
          <w:szCs w:val="24"/>
        </w:rPr>
      </w:pPr>
    </w:p>
    <w:p w14:paraId="2366BC0C" w14:textId="77777777" w:rsidR="004924B1" w:rsidRPr="00217181" w:rsidRDefault="004924B1"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568BE1B7"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420AB9">
        <w:rPr>
          <w:rFonts w:ascii="Arial" w:hAnsi="Arial" w:cs="Arial"/>
          <w:sz w:val="24"/>
          <w:szCs w:val="24"/>
        </w:rPr>
        <w:t xml:space="preserve">tj. </w:t>
      </w:r>
      <w:r w:rsidR="00420AB9" w:rsidRPr="00420AB9">
        <w:rPr>
          <w:rFonts w:ascii="Arial" w:hAnsi="Arial" w:cs="Arial"/>
          <w:sz w:val="24"/>
          <w:szCs w:val="24"/>
        </w:rPr>
        <w:t>Dz.U.</w:t>
      </w:r>
      <w:r w:rsidR="00420AB9">
        <w:rPr>
          <w:rFonts w:ascii="Arial" w:hAnsi="Arial" w:cs="Arial"/>
          <w:sz w:val="24"/>
          <w:szCs w:val="24"/>
        </w:rPr>
        <w:t xml:space="preserve"> z </w:t>
      </w:r>
      <w:r w:rsidR="00420AB9" w:rsidRPr="00420AB9">
        <w:rPr>
          <w:rFonts w:ascii="Arial" w:hAnsi="Arial" w:cs="Arial"/>
          <w:sz w:val="24"/>
          <w:szCs w:val="24"/>
        </w:rPr>
        <w:t>2022</w:t>
      </w:r>
      <w:r w:rsidR="00420AB9">
        <w:rPr>
          <w:rFonts w:ascii="Arial" w:hAnsi="Arial" w:cs="Arial"/>
          <w:sz w:val="24"/>
          <w:szCs w:val="24"/>
        </w:rPr>
        <w:t>r. poz.</w:t>
      </w:r>
      <w:r w:rsidR="00420AB9" w:rsidRPr="00420AB9">
        <w:rPr>
          <w:rFonts w:ascii="Arial" w:hAnsi="Arial" w:cs="Arial"/>
          <w:sz w:val="24"/>
          <w:szCs w:val="24"/>
        </w:rPr>
        <w:t>1710</w:t>
      </w:r>
      <w:r w:rsidR="00420AB9">
        <w:rPr>
          <w:rFonts w:ascii="Arial" w:hAnsi="Arial" w:cs="Arial"/>
          <w:sz w:val="24"/>
          <w:szCs w:val="24"/>
        </w:rPr>
        <w:t xml:space="preserve">), </w:t>
      </w:r>
      <w:r w:rsidR="007F2DA4" w:rsidRPr="007F2DA4">
        <w:rPr>
          <w:rFonts w:ascii="Arial" w:hAnsi="Arial" w:cs="Arial"/>
          <w:sz w:val="24"/>
          <w:szCs w:val="24"/>
        </w:rPr>
        <w:t xml:space="preserve">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072DD595" w14:textId="11F2F315"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2</w:t>
      </w:r>
      <w:r>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0F527967" w:rsidR="004A0D8C"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3</w:t>
      </w:r>
      <w:r>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5005D0E6" w:rsidR="004A0D8C"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4</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354382E5" w14:textId="4628CCD8" w:rsidR="0040644A" w:rsidRPr="00FD0488" w:rsidRDefault="0040644A" w:rsidP="0040644A">
      <w:pPr>
        <w:autoSpaceDE w:val="0"/>
        <w:autoSpaceDN w:val="0"/>
        <w:adjustRightInd w:val="0"/>
        <w:spacing w:after="0" w:line="240" w:lineRule="auto"/>
        <w:rPr>
          <w:rFonts w:ascii="Arial" w:hAnsi="Arial" w:cs="Arial"/>
          <w:sz w:val="24"/>
          <w:szCs w:val="24"/>
        </w:rPr>
      </w:pPr>
      <w:r w:rsidRPr="00FD0488">
        <w:rPr>
          <w:rFonts w:ascii="Arial" w:hAnsi="Arial" w:cs="Arial"/>
          <w:sz w:val="24"/>
          <w:szCs w:val="24"/>
        </w:rPr>
        <w:t>Powody niedokonania podziału zamówienia na części:</w:t>
      </w:r>
    </w:p>
    <w:p w14:paraId="7A015238" w14:textId="77777777" w:rsidR="0040644A" w:rsidRPr="00FD0488" w:rsidRDefault="0040644A" w:rsidP="0040644A">
      <w:pPr>
        <w:autoSpaceDE w:val="0"/>
        <w:autoSpaceDN w:val="0"/>
        <w:adjustRightInd w:val="0"/>
        <w:spacing w:after="0" w:line="240" w:lineRule="auto"/>
        <w:rPr>
          <w:rFonts w:ascii="Arial" w:hAnsi="Arial" w:cs="Arial"/>
          <w:sz w:val="24"/>
          <w:szCs w:val="24"/>
        </w:rPr>
      </w:pPr>
      <w:r w:rsidRPr="00FD0488">
        <w:rPr>
          <w:rFonts w:ascii="Arial" w:hAnsi="Arial" w:cs="Arial"/>
          <w:sz w:val="24"/>
          <w:szCs w:val="24"/>
        </w:rPr>
        <w:t>Zamawiający nie dokonał podziału zamówienia na części z uwagi na to, iż wykonanie</w:t>
      </w:r>
    </w:p>
    <w:p w14:paraId="1FBC360B" w14:textId="77777777" w:rsidR="0040644A" w:rsidRPr="00FD0488" w:rsidRDefault="0040644A" w:rsidP="0040644A">
      <w:pPr>
        <w:autoSpaceDE w:val="0"/>
        <w:autoSpaceDN w:val="0"/>
        <w:adjustRightInd w:val="0"/>
        <w:spacing w:after="0" w:line="240" w:lineRule="auto"/>
        <w:rPr>
          <w:rFonts w:ascii="Arial" w:hAnsi="Arial" w:cs="Arial"/>
          <w:sz w:val="24"/>
          <w:szCs w:val="24"/>
        </w:rPr>
      </w:pPr>
      <w:r w:rsidRPr="00FD0488">
        <w:rPr>
          <w:rFonts w:ascii="Arial" w:hAnsi="Arial" w:cs="Arial"/>
          <w:sz w:val="24"/>
          <w:szCs w:val="24"/>
        </w:rPr>
        <w:t>przedmiotowego zamówienia stanowi niepodzielną całość i wymaga, aby zostało zrealizowane przez</w:t>
      </w:r>
      <w:r>
        <w:rPr>
          <w:rFonts w:ascii="Arial" w:hAnsi="Arial" w:cs="Arial"/>
          <w:sz w:val="24"/>
          <w:szCs w:val="24"/>
        </w:rPr>
        <w:t xml:space="preserve"> </w:t>
      </w:r>
      <w:r w:rsidRPr="00FD0488">
        <w:rPr>
          <w:rFonts w:ascii="Arial" w:hAnsi="Arial" w:cs="Arial"/>
          <w:sz w:val="24"/>
          <w:szCs w:val="24"/>
        </w:rPr>
        <w:t>jednego Wykonawcę. Wszelkie etapy przygotowania dokumentacji stanowią jeden, niepodzielny</w:t>
      </w:r>
      <w:r>
        <w:rPr>
          <w:rFonts w:ascii="Arial" w:hAnsi="Arial" w:cs="Arial"/>
          <w:sz w:val="24"/>
          <w:szCs w:val="24"/>
        </w:rPr>
        <w:t xml:space="preserve"> </w:t>
      </w:r>
      <w:r w:rsidRPr="00FD0488">
        <w:rPr>
          <w:rFonts w:ascii="Arial" w:hAnsi="Arial" w:cs="Arial"/>
          <w:sz w:val="24"/>
          <w:szCs w:val="24"/>
        </w:rPr>
        <w:t>element wymagający zaangażowania i dokładności ze strony Wykonawcy. Nie</w:t>
      </w:r>
      <w:r>
        <w:rPr>
          <w:rFonts w:ascii="Arial" w:hAnsi="Arial" w:cs="Arial"/>
          <w:sz w:val="24"/>
          <w:szCs w:val="24"/>
        </w:rPr>
        <w:t xml:space="preserve"> </w:t>
      </w:r>
      <w:r w:rsidRPr="00FD0488">
        <w:rPr>
          <w:rFonts w:ascii="Arial" w:hAnsi="Arial" w:cs="Arial"/>
          <w:sz w:val="24"/>
          <w:szCs w:val="24"/>
        </w:rPr>
        <w:t>dokonując podziału</w:t>
      </w:r>
    </w:p>
    <w:p w14:paraId="1271F5AD" w14:textId="77777777" w:rsidR="0040644A" w:rsidRPr="00FD0488" w:rsidRDefault="0040644A" w:rsidP="0040644A">
      <w:pPr>
        <w:autoSpaceDE w:val="0"/>
        <w:autoSpaceDN w:val="0"/>
        <w:adjustRightInd w:val="0"/>
        <w:spacing w:after="0" w:line="240" w:lineRule="auto"/>
        <w:rPr>
          <w:rFonts w:ascii="Arial" w:hAnsi="Arial" w:cs="Arial"/>
          <w:sz w:val="24"/>
          <w:szCs w:val="24"/>
        </w:rPr>
      </w:pPr>
      <w:r w:rsidRPr="00FD0488">
        <w:rPr>
          <w:rFonts w:ascii="Arial" w:hAnsi="Arial" w:cs="Arial"/>
          <w:sz w:val="24"/>
          <w:szCs w:val="24"/>
        </w:rPr>
        <w:t>zamówienia na części Zamawiający ma pewność prawidłowej realizacji zamówienia. Należy również</w:t>
      </w:r>
      <w:r>
        <w:rPr>
          <w:rFonts w:ascii="Arial" w:hAnsi="Arial" w:cs="Arial"/>
          <w:sz w:val="24"/>
          <w:szCs w:val="24"/>
        </w:rPr>
        <w:t xml:space="preserve"> </w:t>
      </w:r>
      <w:r w:rsidRPr="00FD0488">
        <w:rPr>
          <w:rFonts w:ascii="Arial" w:hAnsi="Arial" w:cs="Arial"/>
          <w:sz w:val="24"/>
          <w:szCs w:val="24"/>
        </w:rPr>
        <w:t>wskazać, iż kwestia podzielności świadczenia nie została uregulowana w ustawie Prawo zamówień</w:t>
      </w:r>
      <w:r>
        <w:rPr>
          <w:rFonts w:ascii="Arial" w:hAnsi="Arial" w:cs="Arial"/>
          <w:sz w:val="24"/>
          <w:szCs w:val="24"/>
        </w:rPr>
        <w:t xml:space="preserve"> </w:t>
      </w:r>
      <w:r w:rsidRPr="00FD0488">
        <w:rPr>
          <w:rFonts w:ascii="Arial" w:hAnsi="Arial" w:cs="Arial"/>
          <w:sz w:val="24"/>
          <w:szCs w:val="24"/>
        </w:rPr>
        <w:t xml:space="preserve">publicznych, wobec czego zgodnie z art. 8 ust. 1 ustawy </w:t>
      </w:r>
      <w:proofErr w:type="spellStart"/>
      <w:r w:rsidRPr="00FD0488">
        <w:rPr>
          <w:rFonts w:ascii="Arial" w:hAnsi="Arial" w:cs="Arial"/>
          <w:sz w:val="24"/>
          <w:szCs w:val="24"/>
        </w:rPr>
        <w:t>Pzp</w:t>
      </w:r>
      <w:proofErr w:type="spellEnd"/>
      <w:r w:rsidRPr="00FD0488">
        <w:rPr>
          <w:rFonts w:ascii="Arial" w:hAnsi="Arial" w:cs="Arial"/>
          <w:sz w:val="24"/>
          <w:szCs w:val="24"/>
        </w:rPr>
        <w:t xml:space="preserve"> – Zamawiający stosuje w tym zakresie</w:t>
      </w:r>
      <w:r>
        <w:rPr>
          <w:rFonts w:ascii="Arial" w:hAnsi="Arial" w:cs="Arial"/>
          <w:sz w:val="24"/>
          <w:szCs w:val="24"/>
        </w:rPr>
        <w:t xml:space="preserve"> </w:t>
      </w:r>
      <w:r w:rsidRPr="00FD0488">
        <w:rPr>
          <w:rFonts w:ascii="Arial" w:hAnsi="Arial" w:cs="Arial"/>
          <w:sz w:val="24"/>
          <w:szCs w:val="24"/>
        </w:rPr>
        <w:t>przepisy Kodeksu</w:t>
      </w:r>
      <w:r>
        <w:rPr>
          <w:rFonts w:ascii="Arial" w:hAnsi="Arial" w:cs="Arial"/>
          <w:sz w:val="24"/>
          <w:szCs w:val="24"/>
        </w:rPr>
        <w:t xml:space="preserve"> </w:t>
      </w:r>
      <w:r w:rsidRPr="00FD0488">
        <w:rPr>
          <w:rFonts w:ascii="Arial" w:hAnsi="Arial" w:cs="Arial"/>
          <w:sz w:val="24"/>
          <w:szCs w:val="24"/>
        </w:rPr>
        <w:t>Cywilnego, w szczególności art. 379 § 2 „świadczenie jest podzielne, jeżeli może</w:t>
      </w:r>
    </w:p>
    <w:p w14:paraId="0A2BD7CE" w14:textId="26475BA7" w:rsidR="00E7734A" w:rsidRPr="00EB7740" w:rsidRDefault="0040644A" w:rsidP="0040644A">
      <w:pPr>
        <w:autoSpaceDE w:val="0"/>
        <w:autoSpaceDN w:val="0"/>
        <w:adjustRightInd w:val="0"/>
        <w:spacing w:after="0" w:line="240" w:lineRule="auto"/>
        <w:rPr>
          <w:rFonts w:ascii="Arial" w:hAnsi="Arial" w:cs="Arial"/>
          <w:sz w:val="24"/>
          <w:szCs w:val="24"/>
        </w:rPr>
      </w:pPr>
      <w:r w:rsidRPr="00FD0488">
        <w:rPr>
          <w:rFonts w:ascii="Arial" w:hAnsi="Arial" w:cs="Arial"/>
          <w:sz w:val="24"/>
          <w:szCs w:val="24"/>
        </w:rPr>
        <w:t>być spełnione częściowo bez istotnej zmiany przedmiotu lub wartości”. Mając powyższe na uwadze</w:t>
      </w:r>
      <w:r>
        <w:rPr>
          <w:rFonts w:ascii="Arial" w:hAnsi="Arial" w:cs="Arial"/>
          <w:sz w:val="24"/>
          <w:szCs w:val="24"/>
        </w:rPr>
        <w:t xml:space="preserve"> </w:t>
      </w:r>
      <w:r w:rsidRPr="00FD0488">
        <w:rPr>
          <w:rFonts w:ascii="Arial" w:hAnsi="Arial" w:cs="Arial"/>
          <w:sz w:val="24"/>
          <w:szCs w:val="24"/>
        </w:rPr>
        <w:t>należy uznać, iż świadczenie nie może zostać spełnione bez istotnej zmiany przedmiotu, a to</w:t>
      </w:r>
      <w:r>
        <w:rPr>
          <w:rFonts w:ascii="Arial" w:hAnsi="Arial" w:cs="Arial"/>
          <w:sz w:val="24"/>
          <w:szCs w:val="24"/>
        </w:rPr>
        <w:t xml:space="preserve"> </w:t>
      </w:r>
      <w:r w:rsidRPr="00FD0488">
        <w:rPr>
          <w:rFonts w:ascii="Arial" w:hAnsi="Arial" w:cs="Arial"/>
          <w:sz w:val="24"/>
          <w:szCs w:val="24"/>
        </w:rPr>
        <w:t>oznacza, iż należy je traktować jako jedną całość. Jednocześnie brak podziału zamówienia na części</w:t>
      </w:r>
      <w:r>
        <w:rPr>
          <w:rFonts w:ascii="Arial" w:hAnsi="Arial" w:cs="Arial"/>
          <w:sz w:val="24"/>
          <w:szCs w:val="24"/>
        </w:rPr>
        <w:t xml:space="preserve"> </w:t>
      </w:r>
      <w:r w:rsidRPr="00FD0488">
        <w:rPr>
          <w:rFonts w:ascii="Arial" w:hAnsi="Arial" w:cs="Arial"/>
          <w:sz w:val="24"/>
          <w:szCs w:val="24"/>
        </w:rPr>
        <w:t>nie powoduje ograniczenia konkurencji oraz zapewnia równy dostęp podmiotów z sektora małych i</w:t>
      </w:r>
      <w:r>
        <w:rPr>
          <w:rFonts w:ascii="Arial" w:hAnsi="Arial" w:cs="Arial"/>
          <w:sz w:val="24"/>
          <w:szCs w:val="24"/>
        </w:rPr>
        <w:t xml:space="preserve"> </w:t>
      </w:r>
      <w:r w:rsidRPr="00FD0488">
        <w:rPr>
          <w:rFonts w:ascii="Arial" w:hAnsi="Arial" w:cs="Arial"/>
          <w:sz w:val="24"/>
          <w:szCs w:val="24"/>
        </w:rPr>
        <w:t>średnich przedsiębiorstw</w:t>
      </w:r>
      <w:r>
        <w:rPr>
          <w:rFonts w:ascii="Arial" w:hAnsi="Arial" w:cs="Arial"/>
          <w:sz w:val="24"/>
          <w:szCs w:val="24"/>
        </w:rPr>
        <w:t xml:space="preserve"> </w:t>
      </w:r>
      <w:r w:rsidRPr="00FD0488">
        <w:rPr>
          <w:rFonts w:ascii="Arial" w:hAnsi="Arial" w:cs="Arial"/>
          <w:sz w:val="24"/>
          <w:szCs w:val="24"/>
        </w:rPr>
        <w:t>.Należy również zauważyć, iż ewentualny podział niniejszego zamówienia na części byłby</w:t>
      </w:r>
      <w:r>
        <w:rPr>
          <w:rFonts w:ascii="Arial" w:hAnsi="Arial" w:cs="Arial"/>
          <w:sz w:val="24"/>
          <w:szCs w:val="24"/>
        </w:rPr>
        <w:t xml:space="preserve"> </w:t>
      </w:r>
      <w:r w:rsidRPr="00FD0488">
        <w:rPr>
          <w:rFonts w:ascii="Arial" w:hAnsi="Arial" w:cs="Arial"/>
          <w:sz w:val="24"/>
          <w:szCs w:val="24"/>
        </w:rPr>
        <w:t>bezcelowy, gdyż ustalona wartość szacunkowa zamówienia (poniżej kwot od których jest</w:t>
      </w:r>
      <w:r>
        <w:rPr>
          <w:rFonts w:ascii="Arial" w:hAnsi="Arial" w:cs="Arial"/>
          <w:sz w:val="24"/>
          <w:szCs w:val="24"/>
        </w:rPr>
        <w:t xml:space="preserve"> </w:t>
      </w:r>
      <w:r w:rsidRPr="00FD0488">
        <w:rPr>
          <w:rFonts w:ascii="Arial" w:hAnsi="Arial" w:cs="Arial"/>
          <w:sz w:val="24"/>
          <w:szCs w:val="24"/>
        </w:rPr>
        <w:t>uzależniony obowiązek przekazywania ogłoszeń Urzędowi Publikacji Unii Europejskiej) nie jest</w:t>
      </w:r>
      <w:r>
        <w:rPr>
          <w:rFonts w:ascii="Arial" w:hAnsi="Arial" w:cs="Arial"/>
          <w:sz w:val="24"/>
          <w:szCs w:val="24"/>
        </w:rPr>
        <w:t xml:space="preserve"> </w:t>
      </w:r>
      <w:r w:rsidRPr="00FD0488">
        <w:rPr>
          <w:rFonts w:ascii="Arial" w:hAnsi="Arial" w:cs="Arial"/>
          <w:sz w:val="24"/>
          <w:szCs w:val="24"/>
        </w:rPr>
        <w:t>wartością na tyle wysoką by utrudniać udział małych i średnich przedsiębiorców w niniejszym</w:t>
      </w:r>
      <w:r>
        <w:rPr>
          <w:rFonts w:ascii="Arial" w:hAnsi="Arial" w:cs="Arial"/>
          <w:sz w:val="24"/>
          <w:szCs w:val="24"/>
        </w:rPr>
        <w:t xml:space="preserve"> </w:t>
      </w:r>
      <w:r w:rsidRPr="00FD0488">
        <w:rPr>
          <w:rFonts w:ascii="Arial" w:hAnsi="Arial" w:cs="Arial"/>
          <w:sz w:val="24"/>
          <w:szCs w:val="24"/>
        </w:rPr>
        <w:t>postępowaniu.</w:t>
      </w:r>
    </w:p>
    <w:p w14:paraId="4DF959B7" w14:textId="466E6CE6"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9029BC">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66A49A2A"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6</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4F06E280"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749327C5"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8</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09F21275"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9</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66FF17B5"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0</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4427EE47"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7E6E097A"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53B66E26"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3</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30FE5A30"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4DD8249E"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5</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6ED2FA2B"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1E971A48"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6CF91301"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2CDE83F3"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19</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08CBC9FA"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9029BC">
        <w:rPr>
          <w:rFonts w:ascii="Arial" w:hAnsi="Arial" w:cs="Arial"/>
          <w:sz w:val="24"/>
          <w:szCs w:val="24"/>
        </w:rPr>
        <w:t>0</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4B981F8B" w14:textId="68FAE362"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7BF21531" w14:textId="77777777" w:rsidR="00796919" w:rsidRPr="00B64AAE" w:rsidRDefault="00796919" w:rsidP="00B53E28">
      <w:pPr>
        <w:pStyle w:val="Style9"/>
        <w:spacing w:line="240" w:lineRule="auto"/>
        <w:jc w:val="left"/>
        <w:rPr>
          <w:rFonts w:asciiTheme="majorHAnsi" w:hAnsiTheme="majorHAnsi" w:cstheme="majorHAnsi"/>
          <w:sz w:val="24"/>
          <w:szCs w:val="24"/>
        </w:rPr>
      </w:pPr>
    </w:p>
    <w:p w14:paraId="5F3DB799" w14:textId="77777777" w:rsidR="00AE31D6" w:rsidRDefault="00B43632" w:rsidP="0094331B">
      <w:pPr>
        <w:spacing w:after="0"/>
        <w:jc w:val="both"/>
        <w:rPr>
          <w:rFonts w:ascii="Arial" w:hAnsi="Arial" w:cs="Arial"/>
          <w:b/>
          <w:bCs/>
          <w:sz w:val="24"/>
          <w:szCs w:val="24"/>
        </w:rPr>
      </w:pPr>
      <w:r w:rsidRPr="00AE31D6">
        <w:rPr>
          <w:rFonts w:asciiTheme="majorHAnsi" w:hAnsiTheme="majorHAnsi" w:cstheme="majorHAnsi"/>
          <w:b/>
          <w:bCs/>
          <w:sz w:val="24"/>
          <w:szCs w:val="24"/>
        </w:rPr>
        <w:t>3.1.</w:t>
      </w:r>
      <w:r w:rsidRPr="00B43632">
        <w:rPr>
          <w:rFonts w:asciiTheme="majorHAnsi" w:hAnsiTheme="majorHAnsi" w:cstheme="majorHAnsi"/>
          <w:b/>
          <w:bCs/>
          <w:sz w:val="24"/>
          <w:szCs w:val="24"/>
        </w:rPr>
        <w:t xml:space="preserve"> </w:t>
      </w:r>
      <w:bookmarkStart w:id="5" w:name="_Hlk79750535"/>
      <w:r w:rsidR="0094331B" w:rsidRPr="00796919">
        <w:rPr>
          <w:rFonts w:ascii="Arial" w:hAnsi="Arial" w:cs="Arial"/>
          <w:b/>
          <w:bCs/>
          <w:sz w:val="24"/>
          <w:szCs w:val="24"/>
        </w:rPr>
        <w:t>Przedmiotem zamówienia jest opracowanie dokumentacji projektowo- kosztorysowej  na</w:t>
      </w:r>
      <w:r w:rsidR="00AE31D6">
        <w:rPr>
          <w:rFonts w:ascii="Arial" w:hAnsi="Arial" w:cs="Arial"/>
          <w:b/>
          <w:bCs/>
          <w:sz w:val="24"/>
          <w:szCs w:val="24"/>
        </w:rPr>
        <w:t>:</w:t>
      </w:r>
    </w:p>
    <w:p w14:paraId="7AF651DD" w14:textId="2AD95102" w:rsidR="0094331B" w:rsidRPr="00796919" w:rsidRDefault="00AE31D6" w:rsidP="0094331B">
      <w:pPr>
        <w:spacing w:after="0"/>
        <w:jc w:val="both"/>
        <w:rPr>
          <w:rFonts w:ascii="Arial" w:eastAsiaTheme="minorHAnsi" w:hAnsi="Arial" w:cs="Arial"/>
          <w:b/>
          <w:bCs/>
          <w:sz w:val="24"/>
          <w:szCs w:val="24"/>
          <w:lang w:eastAsia="en-US"/>
        </w:rPr>
      </w:pPr>
      <w:r>
        <w:rPr>
          <w:rFonts w:ascii="Arial" w:hAnsi="Arial" w:cs="Arial"/>
          <w:b/>
          <w:bCs/>
          <w:sz w:val="24"/>
          <w:szCs w:val="24"/>
        </w:rPr>
        <w:t>a)</w:t>
      </w:r>
      <w:r w:rsidR="0094331B" w:rsidRPr="00796919">
        <w:rPr>
          <w:rFonts w:ascii="Arial" w:hAnsi="Arial" w:cs="Arial"/>
          <w:b/>
          <w:bCs/>
          <w:sz w:val="24"/>
          <w:szCs w:val="24"/>
        </w:rPr>
        <w:t xml:space="preserve"> </w:t>
      </w:r>
      <w:bookmarkStart w:id="6" w:name="_Hlk121134125"/>
      <w:r w:rsidR="0094331B" w:rsidRPr="00796919">
        <w:rPr>
          <w:rFonts w:ascii="Arial" w:hAnsi="Arial" w:cs="Arial"/>
          <w:b/>
          <w:bCs/>
          <w:sz w:val="24"/>
          <w:szCs w:val="24"/>
        </w:rPr>
        <w:t>rozbudowę sieci wodociągowej i kanalizacji sanitarnej w miejscowości Rzeczyca Wielka:</w:t>
      </w:r>
      <w:bookmarkEnd w:id="6"/>
    </w:p>
    <w:p w14:paraId="56AF7635" w14:textId="64106A4B" w:rsidR="0094331B" w:rsidRPr="00796919" w:rsidRDefault="0094331B" w:rsidP="0094331B">
      <w:pPr>
        <w:spacing w:after="0"/>
        <w:jc w:val="both"/>
        <w:rPr>
          <w:rFonts w:ascii="Arial" w:hAnsi="Arial" w:cs="Arial"/>
          <w:sz w:val="24"/>
          <w:szCs w:val="24"/>
        </w:rPr>
      </w:pPr>
      <w:r w:rsidRPr="00796919">
        <w:rPr>
          <w:rFonts w:ascii="Arial" w:hAnsi="Arial" w:cs="Arial"/>
          <w:sz w:val="24"/>
          <w:szCs w:val="24"/>
        </w:rPr>
        <w:t xml:space="preserve">- kanalizacja sanitarna grawitacyjna o długości </w:t>
      </w:r>
      <w:r w:rsidR="00263C46">
        <w:rPr>
          <w:rFonts w:ascii="Arial" w:hAnsi="Arial" w:cs="Arial"/>
          <w:sz w:val="24"/>
          <w:szCs w:val="24"/>
        </w:rPr>
        <w:t>6</w:t>
      </w:r>
      <w:r w:rsidRPr="00796919">
        <w:rPr>
          <w:rFonts w:ascii="Arial" w:hAnsi="Arial" w:cs="Arial"/>
          <w:sz w:val="24"/>
          <w:szCs w:val="24"/>
        </w:rPr>
        <w:t xml:space="preserve">50 </w:t>
      </w:r>
      <w:proofErr w:type="spellStart"/>
      <w:r w:rsidRPr="00796919">
        <w:rPr>
          <w:rFonts w:ascii="Arial" w:hAnsi="Arial" w:cs="Arial"/>
          <w:sz w:val="24"/>
          <w:szCs w:val="24"/>
        </w:rPr>
        <w:t>mb</w:t>
      </w:r>
      <w:proofErr w:type="spellEnd"/>
      <w:r w:rsidRPr="00796919">
        <w:rPr>
          <w:rFonts w:ascii="Arial" w:hAnsi="Arial" w:cs="Arial"/>
          <w:sz w:val="24"/>
          <w:szCs w:val="24"/>
        </w:rPr>
        <w:t>,  rura PCV 200,</w:t>
      </w:r>
    </w:p>
    <w:p w14:paraId="2456B0E3" w14:textId="4E7BEED7" w:rsidR="0094331B" w:rsidRPr="00796919" w:rsidRDefault="0094331B" w:rsidP="0094331B">
      <w:pPr>
        <w:spacing w:after="0"/>
        <w:jc w:val="both"/>
        <w:rPr>
          <w:rFonts w:ascii="Arial" w:hAnsi="Arial" w:cs="Arial"/>
          <w:sz w:val="24"/>
          <w:szCs w:val="24"/>
        </w:rPr>
      </w:pPr>
      <w:r w:rsidRPr="00796919">
        <w:rPr>
          <w:rFonts w:ascii="Arial" w:hAnsi="Arial" w:cs="Arial"/>
          <w:sz w:val="24"/>
          <w:szCs w:val="24"/>
        </w:rPr>
        <w:t xml:space="preserve">- </w:t>
      </w:r>
      <w:bookmarkStart w:id="7" w:name="_Hlk121227877"/>
      <w:r w:rsidRPr="00796919">
        <w:rPr>
          <w:rFonts w:ascii="Arial" w:hAnsi="Arial" w:cs="Arial"/>
          <w:sz w:val="24"/>
          <w:szCs w:val="24"/>
        </w:rPr>
        <w:t xml:space="preserve">sieć wodociągowa o długości o długości 370 </w:t>
      </w:r>
      <w:proofErr w:type="spellStart"/>
      <w:r w:rsidRPr="00796919">
        <w:rPr>
          <w:rFonts w:ascii="Arial" w:hAnsi="Arial" w:cs="Arial"/>
          <w:sz w:val="24"/>
          <w:szCs w:val="24"/>
        </w:rPr>
        <w:t>mb</w:t>
      </w:r>
      <w:proofErr w:type="spellEnd"/>
      <w:r w:rsidRPr="00796919">
        <w:rPr>
          <w:rFonts w:ascii="Arial" w:hAnsi="Arial" w:cs="Arial"/>
          <w:sz w:val="24"/>
          <w:szCs w:val="24"/>
        </w:rPr>
        <w:t>,  rura PE90</w:t>
      </w:r>
      <w:bookmarkEnd w:id="7"/>
    </w:p>
    <w:p w14:paraId="2CCCC1F1" w14:textId="355D906D" w:rsidR="0094331B" w:rsidRDefault="0094331B" w:rsidP="0094331B">
      <w:pPr>
        <w:spacing w:after="0"/>
        <w:jc w:val="both"/>
        <w:rPr>
          <w:rFonts w:ascii="Arial" w:hAnsi="Arial" w:cs="Arial"/>
          <w:sz w:val="24"/>
          <w:szCs w:val="24"/>
        </w:rPr>
      </w:pPr>
      <w:r w:rsidRPr="00796919">
        <w:rPr>
          <w:rFonts w:ascii="Arial" w:hAnsi="Arial" w:cs="Arial"/>
          <w:sz w:val="24"/>
          <w:szCs w:val="24"/>
        </w:rPr>
        <w:t>Uzbrojenie dotyczy 12 działek</w:t>
      </w:r>
      <w:r w:rsidR="00AE31D6">
        <w:rPr>
          <w:rFonts w:ascii="Arial" w:hAnsi="Arial" w:cs="Arial"/>
          <w:sz w:val="24"/>
          <w:szCs w:val="24"/>
        </w:rPr>
        <w:t>.</w:t>
      </w:r>
    </w:p>
    <w:p w14:paraId="03E91F7A" w14:textId="7C65AF7D" w:rsidR="00412A1B" w:rsidRPr="003D0A6D" w:rsidRDefault="00AE31D6" w:rsidP="00412A1B">
      <w:pPr>
        <w:spacing w:after="0"/>
        <w:jc w:val="both"/>
        <w:rPr>
          <w:rFonts w:ascii="Arial" w:hAnsi="Arial" w:cs="Arial"/>
          <w:sz w:val="24"/>
          <w:szCs w:val="24"/>
        </w:rPr>
      </w:pPr>
      <w:r w:rsidRPr="00AE31D6">
        <w:rPr>
          <w:rFonts w:ascii="Arial" w:hAnsi="Arial" w:cs="Arial"/>
          <w:b/>
          <w:bCs/>
          <w:sz w:val="24"/>
          <w:szCs w:val="24"/>
        </w:rPr>
        <w:t>b)</w:t>
      </w:r>
      <w:r>
        <w:rPr>
          <w:rFonts w:ascii="Arial" w:hAnsi="Arial" w:cs="Arial"/>
          <w:sz w:val="24"/>
          <w:szCs w:val="24"/>
        </w:rPr>
        <w:t xml:space="preserve"> </w:t>
      </w:r>
      <w:r w:rsidRPr="00796919">
        <w:rPr>
          <w:rFonts w:ascii="Arial" w:hAnsi="Arial" w:cs="Arial"/>
          <w:b/>
          <w:bCs/>
          <w:sz w:val="24"/>
          <w:szCs w:val="24"/>
        </w:rPr>
        <w:t xml:space="preserve">rozbudowę sieci wodociągowej w miejscowości </w:t>
      </w:r>
      <w:r>
        <w:rPr>
          <w:rFonts w:ascii="Arial" w:hAnsi="Arial" w:cs="Arial"/>
          <w:b/>
          <w:bCs/>
          <w:sz w:val="24"/>
          <w:szCs w:val="24"/>
        </w:rPr>
        <w:t>Krytno</w:t>
      </w:r>
      <w:r w:rsidRPr="00796919">
        <w:rPr>
          <w:rFonts w:ascii="Arial" w:hAnsi="Arial" w:cs="Arial"/>
          <w:b/>
          <w:bCs/>
          <w:sz w:val="24"/>
          <w:szCs w:val="24"/>
        </w:rPr>
        <w:t>:</w:t>
      </w:r>
    </w:p>
    <w:p w14:paraId="44EC05CE" w14:textId="27F61949" w:rsidR="00AE31D6" w:rsidRPr="00DF6CC1" w:rsidRDefault="003D0A6D" w:rsidP="00B43632">
      <w:pPr>
        <w:spacing w:after="0"/>
        <w:jc w:val="both"/>
        <w:rPr>
          <w:rFonts w:asciiTheme="majorHAnsi" w:hAnsiTheme="majorHAnsi" w:cstheme="majorHAnsi"/>
          <w:sz w:val="24"/>
          <w:szCs w:val="24"/>
        </w:rPr>
      </w:pPr>
      <w:r w:rsidRPr="00796919">
        <w:rPr>
          <w:rFonts w:ascii="Arial" w:hAnsi="Arial" w:cs="Arial"/>
          <w:sz w:val="24"/>
          <w:szCs w:val="24"/>
        </w:rPr>
        <w:t xml:space="preserve">sieć wodociągowa o długości </w:t>
      </w:r>
      <w:r>
        <w:rPr>
          <w:rFonts w:ascii="Arial" w:hAnsi="Arial" w:cs="Arial"/>
          <w:sz w:val="24"/>
          <w:szCs w:val="24"/>
        </w:rPr>
        <w:t>ok 1000</w:t>
      </w:r>
      <w:r w:rsidRPr="00796919">
        <w:rPr>
          <w:rFonts w:ascii="Arial" w:hAnsi="Arial" w:cs="Arial"/>
          <w:sz w:val="24"/>
          <w:szCs w:val="24"/>
        </w:rPr>
        <w:t xml:space="preserve"> </w:t>
      </w:r>
      <w:proofErr w:type="spellStart"/>
      <w:r w:rsidRPr="00796919">
        <w:rPr>
          <w:rFonts w:ascii="Arial" w:hAnsi="Arial" w:cs="Arial"/>
          <w:sz w:val="24"/>
          <w:szCs w:val="24"/>
        </w:rPr>
        <w:t>mb</w:t>
      </w:r>
      <w:proofErr w:type="spellEnd"/>
      <w:r w:rsidRPr="00796919">
        <w:rPr>
          <w:rFonts w:ascii="Arial" w:hAnsi="Arial" w:cs="Arial"/>
          <w:sz w:val="24"/>
          <w:szCs w:val="24"/>
        </w:rPr>
        <w:t>,  rura PE90</w:t>
      </w:r>
      <w:r>
        <w:rPr>
          <w:rFonts w:ascii="Arial" w:hAnsi="Arial" w:cs="Arial"/>
          <w:sz w:val="24"/>
          <w:szCs w:val="24"/>
        </w:rPr>
        <w:t xml:space="preserve"> i 15 przyłączy rura PE 40</w:t>
      </w:r>
    </w:p>
    <w:p w14:paraId="134D4248" w14:textId="6F21F04A" w:rsidR="00B43632" w:rsidRPr="00AE31D6" w:rsidRDefault="00AE31D6" w:rsidP="00B43632">
      <w:pPr>
        <w:spacing w:after="0"/>
        <w:jc w:val="both"/>
        <w:rPr>
          <w:rFonts w:asciiTheme="majorHAnsi" w:hAnsiTheme="majorHAnsi" w:cstheme="majorHAnsi"/>
          <w:b/>
          <w:bCs/>
          <w:sz w:val="24"/>
          <w:szCs w:val="24"/>
        </w:rPr>
      </w:pPr>
      <w:r w:rsidRPr="00AE31D6">
        <w:rPr>
          <w:rFonts w:asciiTheme="majorHAnsi" w:hAnsiTheme="majorHAnsi" w:cstheme="majorHAnsi"/>
          <w:b/>
          <w:bCs/>
          <w:sz w:val="24"/>
          <w:szCs w:val="24"/>
        </w:rPr>
        <w:t xml:space="preserve">3.2 </w:t>
      </w:r>
      <w:r w:rsidR="00B43632" w:rsidRPr="00AE31D6">
        <w:rPr>
          <w:rFonts w:asciiTheme="majorHAnsi" w:hAnsiTheme="majorHAnsi" w:cstheme="majorHAnsi"/>
          <w:b/>
          <w:bCs/>
          <w:sz w:val="24"/>
          <w:szCs w:val="24"/>
        </w:rPr>
        <w:t>W zakres zamówienia wchodzą również:</w:t>
      </w:r>
    </w:p>
    <w:p w14:paraId="6227CAC9" w14:textId="0F864100" w:rsidR="00B43632" w:rsidRPr="00DF6CC1" w:rsidRDefault="00B43632" w:rsidP="00E85376">
      <w:pPr>
        <w:spacing w:after="0"/>
        <w:jc w:val="both"/>
        <w:rPr>
          <w:rFonts w:asciiTheme="majorHAnsi" w:hAnsiTheme="majorHAnsi" w:cstheme="majorHAnsi"/>
          <w:sz w:val="24"/>
          <w:szCs w:val="24"/>
        </w:rPr>
      </w:pPr>
      <w:r w:rsidRPr="00DF6CC1">
        <w:rPr>
          <w:rFonts w:asciiTheme="majorHAnsi" w:hAnsiTheme="majorHAnsi" w:cstheme="majorHAnsi"/>
          <w:sz w:val="24"/>
          <w:szCs w:val="24"/>
        </w:rPr>
        <w:t>- uwzględnić koszt zakupu niezbędnej ilości map do celów opiniodawczych z wydziału geodezji Starostwa Powiatowego w Koszalinie związanych  z uzyskaniem decyzji dla inwestycji celu publicznego,</w:t>
      </w:r>
    </w:p>
    <w:p w14:paraId="66E6E200" w14:textId="3FBD75E5"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-uzyskanie wszelkich niezbędnych uzgodnień (w tym przygotowanie wniosku i uzyskanie decyzji o lokalizacji celu publicznego, decyzji środowiskowej(jeśli wymagana) i niezbędnych pozwoleń np. pozwoleń wodnoprawnych (jeśli będzie wymagane),</w:t>
      </w:r>
    </w:p>
    <w:p w14:paraId="02D6D1A4" w14:textId="77777777"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 xml:space="preserve">- uwzględnić koszt opracowania map do celów projektowych, </w:t>
      </w:r>
    </w:p>
    <w:p w14:paraId="06352931" w14:textId="77777777"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 opracowanie niezbędnej dokumentacji geologicznej, jeżeli taka będzie wymagana,</w:t>
      </w:r>
    </w:p>
    <w:p w14:paraId="407A0183" w14:textId="77777777"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 opracowanie dokumentacji projektowej sieci kanalizacyjnej i wodociągowej w 5 egz. ,</w:t>
      </w:r>
    </w:p>
    <w:p w14:paraId="2398DEB7" w14:textId="77777777"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 sporządzenie informacji o BIOZ,</w:t>
      </w:r>
    </w:p>
    <w:p w14:paraId="3AA4DEC2" w14:textId="77777777"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 opracowanie Specyfikacji Istotnych Warunków Wykonania i Odbioru w 2-ch egz.,</w:t>
      </w:r>
    </w:p>
    <w:p w14:paraId="62028EDE" w14:textId="31246196"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-sporządzenie kosztorysów inwestorskich z tabelami elementów scalonych, przedmiarem   oraz kosztorysem inwestorskim bez cen ( tzw. „ślepy”) w 2egz.,</w:t>
      </w:r>
    </w:p>
    <w:p w14:paraId="7D38C9F6" w14:textId="7A24784B"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 świadczenie usługi nadzoru autorskiego nad projektami stanowiącymi przedmiot zamówienia,</w:t>
      </w:r>
    </w:p>
    <w:p w14:paraId="172FC50D" w14:textId="5BC08857"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-całość dokumentacji należy sporządzić w wersji elektronicznej na płycie CD z możliwością dalszego edytowania w 2-ch egz.,</w:t>
      </w:r>
    </w:p>
    <w:p w14:paraId="32DC706B" w14:textId="3227F202" w:rsidR="0036623F"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 uzyskanie pozwolenia na budowę ze Starostwa Powiatowego w Koszalinie.</w:t>
      </w:r>
    </w:p>
    <w:bookmarkEnd w:id="5"/>
    <w:p w14:paraId="7D276B79" w14:textId="77777777" w:rsidR="00B43632" w:rsidRDefault="00B43632"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p>
    <w:p w14:paraId="6EC4BD8C" w14:textId="77777777" w:rsidR="009D52F7" w:rsidRDefault="009D52F7"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p>
    <w:p w14:paraId="386C3C72" w14:textId="77777777" w:rsidR="009D52F7" w:rsidRDefault="009D52F7"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p>
    <w:p w14:paraId="5E6CED28" w14:textId="75AA9654" w:rsidR="009D52F7" w:rsidRPr="00EA327A" w:rsidRDefault="006957E7"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r w:rsidRPr="00EA327A">
        <w:rPr>
          <w:rStyle w:val="CharStyle46Exact"/>
          <w:rFonts w:asciiTheme="majorHAnsi" w:hAnsiTheme="majorHAnsi" w:cstheme="majorHAnsi"/>
          <w:b w:val="0"/>
          <w:sz w:val="24"/>
          <w:szCs w:val="24"/>
        </w:rPr>
        <w:t>3.</w:t>
      </w:r>
      <w:r w:rsidR="00AE31D6">
        <w:rPr>
          <w:rStyle w:val="CharStyle46Exact"/>
          <w:rFonts w:asciiTheme="majorHAnsi" w:hAnsiTheme="majorHAnsi" w:cstheme="majorHAnsi"/>
          <w:b w:val="0"/>
          <w:sz w:val="24"/>
          <w:szCs w:val="24"/>
        </w:rPr>
        <w:t>3</w:t>
      </w:r>
      <w:r w:rsidRPr="00EA327A">
        <w:rPr>
          <w:rStyle w:val="CharStyle46Exact"/>
          <w:rFonts w:asciiTheme="majorHAnsi" w:hAnsiTheme="majorHAnsi" w:cstheme="majorHAnsi"/>
          <w:b w:val="0"/>
          <w:sz w:val="24"/>
          <w:szCs w:val="24"/>
        </w:rPr>
        <w:t>.</w:t>
      </w:r>
      <w:r w:rsidR="004A0D8C" w:rsidRPr="00EA327A">
        <w:rPr>
          <w:rStyle w:val="CharStyle46Exact"/>
          <w:rFonts w:asciiTheme="majorHAnsi" w:hAnsiTheme="majorHAnsi" w:cstheme="majorHAnsi"/>
          <w:b w:val="0"/>
          <w:sz w:val="24"/>
          <w:szCs w:val="24"/>
        </w:rPr>
        <w:t>Kody CPV:</w:t>
      </w:r>
    </w:p>
    <w:p w14:paraId="2C32D22B" w14:textId="35F4B224" w:rsidR="00796919" w:rsidRPr="00796919" w:rsidRDefault="00796919" w:rsidP="00EA327A">
      <w:pPr>
        <w:suppressAutoHyphens w:val="0"/>
        <w:spacing w:after="120" w:line="240" w:lineRule="auto"/>
        <w:rPr>
          <w:rFonts w:asciiTheme="majorHAnsi" w:eastAsia="Calibri" w:hAnsiTheme="majorHAnsi" w:cstheme="majorHAnsi"/>
          <w:bCs/>
          <w:sz w:val="24"/>
          <w:szCs w:val="24"/>
          <w:lang w:eastAsia="en-US"/>
        </w:rPr>
      </w:pPr>
      <w:r w:rsidRPr="00796919">
        <w:rPr>
          <w:rFonts w:asciiTheme="majorHAnsi" w:eastAsia="Calibri" w:hAnsiTheme="majorHAnsi" w:cstheme="majorHAnsi"/>
          <w:bCs/>
          <w:sz w:val="24"/>
          <w:szCs w:val="24"/>
          <w:lang w:eastAsia="en-US"/>
        </w:rPr>
        <w:t>71.32.20.00-1 usługi inżynierii projektowej w zakresie inżynierii lądowej i wodnej</w:t>
      </w:r>
      <w:r w:rsidR="00262B21">
        <w:rPr>
          <w:rFonts w:asciiTheme="majorHAnsi" w:eastAsia="Calibri" w:hAnsiTheme="majorHAnsi" w:cstheme="majorHAnsi"/>
          <w:bCs/>
          <w:sz w:val="24"/>
          <w:szCs w:val="24"/>
          <w:lang w:eastAsia="en-US"/>
        </w:rPr>
        <w:t>.</w:t>
      </w:r>
      <w:r w:rsidRPr="00796919">
        <w:rPr>
          <w:rFonts w:asciiTheme="majorHAnsi" w:eastAsia="Calibri" w:hAnsiTheme="majorHAnsi" w:cstheme="majorHAnsi"/>
          <w:bCs/>
          <w:sz w:val="24"/>
          <w:szCs w:val="24"/>
          <w:lang w:eastAsia="en-US"/>
        </w:rPr>
        <w:t xml:space="preserve"> </w:t>
      </w:r>
    </w:p>
    <w:p w14:paraId="028FDD7C" w14:textId="1E9DC15A" w:rsidR="00F277B0" w:rsidRDefault="00796919" w:rsidP="00EA327A">
      <w:pPr>
        <w:suppressAutoHyphens w:val="0"/>
        <w:spacing w:after="120" w:line="240" w:lineRule="auto"/>
        <w:rPr>
          <w:rFonts w:asciiTheme="majorHAnsi" w:eastAsia="Calibri" w:hAnsiTheme="majorHAnsi" w:cstheme="majorHAnsi"/>
          <w:bCs/>
          <w:sz w:val="24"/>
          <w:szCs w:val="24"/>
          <w:lang w:eastAsia="en-US"/>
        </w:rPr>
      </w:pPr>
      <w:r w:rsidRPr="00EA327A">
        <w:rPr>
          <w:rFonts w:asciiTheme="majorHAnsi" w:eastAsia="Calibri" w:hAnsiTheme="majorHAnsi" w:cstheme="majorHAnsi"/>
          <w:bCs/>
          <w:sz w:val="24"/>
          <w:szCs w:val="24"/>
          <w:lang w:eastAsia="en-US"/>
        </w:rPr>
        <w:t>71.32.00.00-7 usługi inżynieryjne w zakresie projektowania</w:t>
      </w:r>
      <w:r w:rsidR="00262B21">
        <w:rPr>
          <w:rFonts w:asciiTheme="majorHAnsi" w:eastAsia="Calibri" w:hAnsiTheme="majorHAnsi" w:cstheme="majorHAnsi"/>
          <w:bCs/>
          <w:sz w:val="24"/>
          <w:szCs w:val="24"/>
          <w:lang w:eastAsia="en-US"/>
        </w:rPr>
        <w:t>.</w:t>
      </w:r>
    </w:p>
    <w:p w14:paraId="250F65D3" w14:textId="0D0D7FD9" w:rsidR="00B72CB8" w:rsidRPr="00EA327A" w:rsidRDefault="00B72CB8" w:rsidP="00EA327A">
      <w:pPr>
        <w:suppressAutoHyphens w:val="0"/>
        <w:spacing w:after="120" w:line="240" w:lineRule="auto"/>
        <w:rPr>
          <w:rFonts w:asciiTheme="majorHAnsi" w:eastAsia="Calibri" w:hAnsiTheme="majorHAnsi" w:cstheme="majorHAnsi"/>
          <w:bCs/>
          <w:sz w:val="24"/>
          <w:szCs w:val="24"/>
          <w:lang w:eastAsia="en-US"/>
        </w:rPr>
      </w:pPr>
      <w:r>
        <w:rPr>
          <w:rFonts w:asciiTheme="majorHAnsi" w:eastAsia="Calibri" w:hAnsiTheme="majorHAnsi" w:cstheme="majorHAnsi"/>
          <w:bCs/>
          <w:sz w:val="24"/>
          <w:szCs w:val="24"/>
          <w:lang w:eastAsia="en-US"/>
        </w:rPr>
        <w:t>71.24.80.00-8 nadzór nad projektem i dokumentacją.</w:t>
      </w:r>
    </w:p>
    <w:p w14:paraId="53DF1715" w14:textId="187B2419" w:rsidR="00EA327A" w:rsidRDefault="006957E7" w:rsidP="00EA327A">
      <w:pPr>
        <w:pStyle w:val="Default"/>
        <w:rPr>
          <w:rFonts w:asciiTheme="majorHAnsi" w:hAnsiTheme="majorHAnsi" w:cstheme="majorHAnsi"/>
          <w:lang w:eastAsia="pl-PL"/>
        </w:rPr>
      </w:pPr>
      <w:r w:rsidRPr="00EA327A">
        <w:rPr>
          <w:rFonts w:asciiTheme="majorHAnsi" w:eastAsia="Calibri" w:hAnsiTheme="majorHAnsi" w:cstheme="majorHAnsi"/>
          <w:bCs/>
          <w:lang w:eastAsia="en-US"/>
        </w:rPr>
        <w:t>3.</w:t>
      </w:r>
      <w:r w:rsidR="00AE31D6">
        <w:rPr>
          <w:rFonts w:asciiTheme="majorHAnsi" w:eastAsia="Calibri" w:hAnsiTheme="majorHAnsi" w:cstheme="majorHAnsi"/>
          <w:bCs/>
          <w:lang w:eastAsia="en-US"/>
        </w:rPr>
        <w:t>4</w:t>
      </w:r>
      <w:r w:rsidRPr="00EA327A">
        <w:rPr>
          <w:rFonts w:asciiTheme="majorHAnsi" w:eastAsia="Calibri" w:hAnsiTheme="majorHAnsi" w:cstheme="majorHAnsi"/>
          <w:bCs/>
          <w:lang w:eastAsia="en-US"/>
        </w:rPr>
        <w:t>.</w:t>
      </w:r>
      <w:r w:rsidR="00EA327A" w:rsidRPr="00EA327A">
        <w:rPr>
          <w:rFonts w:asciiTheme="majorHAnsi" w:hAnsiTheme="majorHAnsi" w:cstheme="majorHAnsi"/>
          <w:lang w:eastAsia="pl-PL"/>
        </w:rPr>
        <w:t>Dokumentacja projektowo–kosztorysowa powinna być wykonana zgodnie z zasadami wiedzy technicznej oraz zgodna z obowiązującymi Polskimi Normami, warunkami technicznymi wykonania i odbioru robót i przepisami: ustawą z dnia 7 lipca 1994 r. Prawo budowlane (</w:t>
      </w:r>
      <w:proofErr w:type="spellStart"/>
      <w:r w:rsidR="00EA327A" w:rsidRPr="00EA327A">
        <w:rPr>
          <w:rFonts w:asciiTheme="majorHAnsi" w:hAnsiTheme="majorHAnsi" w:cstheme="majorHAnsi"/>
          <w:lang w:eastAsia="pl-PL"/>
        </w:rPr>
        <w:t>t.j</w:t>
      </w:r>
      <w:proofErr w:type="spellEnd"/>
      <w:r w:rsidR="00EA327A" w:rsidRPr="00EA327A">
        <w:rPr>
          <w:rFonts w:asciiTheme="majorHAnsi" w:hAnsiTheme="majorHAnsi" w:cstheme="majorHAnsi"/>
          <w:lang w:eastAsia="pl-PL"/>
        </w:rPr>
        <w:t xml:space="preserve">. Dz. U. z 2020 r. poz. 1333 z </w:t>
      </w:r>
      <w:proofErr w:type="spellStart"/>
      <w:r w:rsidR="00EA327A" w:rsidRPr="00EA327A">
        <w:rPr>
          <w:rFonts w:asciiTheme="majorHAnsi" w:hAnsiTheme="majorHAnsi" w:cstheme="majorHAnsi"/>
          <w:lang w:eastAsia="pl-PL"/>
        </w:rPr>
        <w:t>późn</w:t>
      </w:r>
      <w:proofErr w:type="spellEnd"/>
      <w:r w:rsidR="00EA327A" w:rsidRPr="00EA327A">
        <w:rPr>
          <w:rFonts w:asciiTheme="majorHAnsi" w:hAnsiTheme="majorHAnsi" w:cstheme="majorHAnsi"/>
          <w:lang w:eastAsia="pl-PL"/>
        </w:rPr>
        <w:t>. zm.), ustawą z dnia 20 lipca 2017 r. Prawo wodne (</w:t>
      </w:r>
      <w:proofErr w:type="spellStart"/>
      <w:r w:rsidR="00EA327A" w:rsidRPr="00EA327A">
        <w:rPr>
          <w:rFonts w:asciiTheme="majorHAnsi" w:hAnsiTheme="majorHAnsi" w:cstheme="majorHAnsi"/>
          <w:lang w:eastAsia="pl-PL"/>
        </w:rPr>
        <w:t>t.j</w:t>
      </w:r>
      <w:proofErr w:type="spellEnd"/>
      <w:r w:rsidR="00EA327A" w:rsidRPr="00EA327A">
        <w:rPr>
          <w:rFonts w:asciiTheme="majorHAnsi" w:hAnsiTheme="majorHAnsi" w:cstheme="majorHAnsi"/>
          <w:lang w:eastAsia="pl-PL"/>
        </w:rPr>
        <w:t xml:space="preserve">. Dz. U. z 2020 r. poz. 310 z </w:t>
      </w:r>
      <w:proofErr w:type="spellStart"/>
      <w:r w:rsidR="00EA327A" w:rsidRPr="00EA327A">
        <w:rPr>
          <w:rFonts w:asciiTheme="majorHAnsi" w:hAnsiTheme="majorHAnsi" w:cstheme="majorHAnsi"/>
          <w:lang w:eastAsia="pl-PL"/>
        </w:rPr>
        <w:t>późn</w:t>
      </w:r>
      <w:proofErr w:type="spellEnd"/>
      <w:r w:rsidR="00EA327A" w:rsidRPr="00EA327A">
        <w:rPr>
          <w:rFonts w:asciiTheme="majorHAnsi" w:hAnsiTheme="majorHAnsi" w:cstheme="majorHAnsi"/>
          <w:lang w:eastAsia="pl-PL"/>
        </w:rPr>
        <w:t>. zm.) – jeśli będzie konieczne uzyskanie pozwolenia wodnoprawnego oraz ustawą z dnia 11 września 2019 r. Prawo zamówień publicznych (tj. Dz. U. z 20</w:t>
      </w:r>
      <w:r w:rsidR="00E32364">
        <w:rPr>
          <w:rFonts w:asciiTheme="majorHAnsi" w:hAnsiTheme="majorHAnsi" w:cstheme="majorHAnsi"/>
          <w:lang w:eastAsia="pl-PL"/>
        </w:rPr>
        <w:t>22</w:t>
      </w:r>
      <w:r w:rsidR="00EA327A" w:rsidRPr="00EA327A">
        <w:rPr>
          <w:rFonts w:asciiTheme="majorHAnsi" w:hAnsiTheme="majorHAnsi" w:cstheme="majorHAnsi"/>
          <w:lang w:eastAsia="pl-PL"/>
        </w:rPr>
        <w:t xml:space="preserve"> r. poz. 5</w:t>
      </w:r>
      <w:r w:rsidR="00EA327A">
        <w:rPr>
          <w:rFonts w:asciiTheme="majorHAnsi" w:hAnsiTheme="majorHAnsi" w:cstheme="majorHAnsi"/>
          <w:lang w:eastAsia="pl-PL"/>
        </w:rPr>
        <w:t xml:space="preserve"> </w:t>
      </w:r>
      <w:r w:rsidR="00EA327A" w:rsidRPr="00EA327A">
        <w:rPr>
          <w:rFonts w:asciiTheme="majorHAnsi" w:hAnsiTheme="majorHAnsi" w:cstheme="majorHAnsi"/>
          <w:lang w:eastAsia="pl-PL"/>
        </w:rPr>
        <w:t xml:space="preserve">2019 z </w:t>
      </w:r>
      <w:proofErr w:type="spellStart"/>
      <w:r w:rsidR="00EA327A" w:rsidRPr="00EA327A">
        <w:rPr>
          <w:rFonts w:asciiTheme="majorHAnsi" w:hAnsiTheme="majorHAnsi" w:cstheme="majorHAnsi"/>
          <w:lang w:eastAsia="pl-PL"/>
        </w:rPr>
        <w:t>późn</w:t>
      </w:r>
      <w:proofErr w:type="spellEnd"/>
      <w:r w:rsidR="00EA327A" w:rsidRPr="00EA327A">
        <w:rPr>
          <w:rFonts w:asciiTheme="majorHAnsi" w:hAnsiTheme="majorHAnsi" w:cstheme="majorHAnsi"/>
          <w:lang w:eastAsia="pl-PL"/>
        </w:rPr>
        <w:t xml:space="preserve">. zm.), w szczególności w zakresie opisu przedmiotu zamówienia, zgodnie z art. 99 ustawy </w:t>
      </w:r>
      <w:proofErr w:type="spellStart"/>
      <w:r w:rsidR="00EA327A" w:rsidRPr="00EA327A">
        <w:rPr>
          <w:rFonts w:asciiTheme="majorHAnsi" w:hAnsiTheme="majorHAnsi" w:cstheme="majorHAnsi"/>
          <w:lang w:eastAsia="pl-PL"/>
        </w:rPr>
        <w:t>pzp</w:t>
      </w:r>
      <w:proofErr w:type="spellEnd"/>
      <w:r w:rsidR="00EA327A" w:rsidRPr="00EA327A">
        <w:rPr>
          <w:rFonts w:asciiTheme="majorHAnsi" w:hAnsiTheme="majorHAnsi" w:cstheme="majorHAnsi"/>
          <w:lang w:eastAsia="pl-PL"/>
        </w:rPr>
        <w:t xml:space="preserve"> oraz w zakresie cech technicznych i jakościowych przy opisie przedmiotu zamówienia, zgodnie art. 100, 101 ustawy </w:t>
      </w:r>
      <w:proofErr w:type="spellStart"/>
      <w:r w:rsidR="00EA327A" w:rsidRPr="00EA327A">
        <w:rPr>
          <w:rFonts w:asciiTheme="majorHAnsi" w:hAnsiTheme="majorHAnsi" w:cstheme="majorHAnsi"/>
          <w:lang w:eastAsia="pl-PL"/>
        </w:rPr>
        <w:t>pzp</w:t>
      </w:r>
      <w:proofErr w:type="spellEnd"/>
      <w:r w:rsidR="00EA327A" w:rsidRPr="00EA327A">
        <w:rPr>
          <w:rFonts w:asciiTheme="majorHAnsi" w:hAnsiTheme="majorHAnsi" w:cstheme="majorHAnsi"/>
          <w:lang w:eastAsia="pl-PL"/>
        </w:rPr>
        <w:t xml:space="preserve">. W dokumentacji nie należy stosować nazw własnych urządzeń i materiałów. Jakość dobranych wyrobów należy doprecyzować w części opisowej dokumentacji, poprzez określenie ich parametrów technicznych, eksploatacyjnych i użytkowych. </w:t>
      </w:r>
    </w:p>
    <w:p w14:paraId="472498B1" w14:textId="0CABA543" w:rsidR="00E7734A" w:rsidRPr="00E7734A" w:rsidRDefault="00E7734A" w:rsidP="00E7734A">
      <w:pPr>
        <w:autoSpaceDE w:val="0"/>
        <w:autoSpaceDN w:val="0"/>
        <w:adjustRightInd w:val="0"/>
        <w:spacing w:after="0" w:line="240" w:lineRule="auto"/>
        <w:rPr>
          <w:rFonts w:ascii="Arial" w:hAnsi="Arial" w:cs="Arial"/>
          <w:sz w:val="24"/>
          <w:szCs w:val="24"/>
        </w:rPr>
      </w:pPr>
      <w:r>
        <w:rPr>
          <w:rFonts w:ascii="Arial" w:hAnsi="Arial" w:cs="Arial"/>
          <w:sz w:val="24"/>
          <w:szCs w:val="24"/>
        </w:rPr>
        <w:t>3.5.</w:t>
      </w:r>
      <w:r w:rsidRPr="00FD0488">
        <w:rPr>
          <w:rFonts w:ascii="Arial" w:hAnsi="Arial" w:cs="Arial"/>
          <w:sz w:val="24"/>
          <w:szCs w:val="24"/>
        </w:rPr>
        <w:t>W dokumentacji Wykonawca nie może wskazywać znaków towarowych, patentów lub pochodzenia,</w:t>
      </w:r>
      <w:r>
        <w:rPr>
          <w:rFonts w:ascii="Arial" w:hAnsi="Arial" w:cs="Arial"/>
          <w:sz w:val="24"/>
          <w:szCs w:val="24"/>
        </w:rPr>
        <w:t xml:space="preserve"> </w:t>
      </w:r>
      <w:r w:rsidRPr="00FD0488">
        <w:rPr>
          <w:rFonts w:ascii="Arial" w:hAnsi="Arial" w:cs="Arial"/>
          <w:sz w:val="24"/>
          <w:szCs w:val="24"/>
        </w:rPr>
        <w:t>źródła lub szczególnego procesu, który charakteryzuje produkty lub usługi dostarczane przez</w:t>
      </w:r>
      <w:r>
        <w:rPr>
          <w:rFonts w:ascii="Arial" w:hAnsi="Arial" w:cs="Arial"/>
          <w:sz w:val="24"/>
          <w:szCs w:val="24"/>
        </w:rPr>
        <w:t xml:space="preserve"> </w:t>
      </w:r>
      <w:r w:rsidRPr="00FD0488">
        <w:rPr>
          <w:rFonts w:ascii="Arial" w:hAnsi="Arial" w:cs="Arial"/>
          <w:sz w:val="24"/>
          <w:szCs w:val="24"/>
        </w:rPr>
        <w:t>konkretnego wykonawcę, jeżeli mogłoby to doprowadzić do uprzywilejowania lub wyeliminowania</w:t>
      </w:r>
      <w:r>
        <w:rPr>
          <w:rFonts w:ascii="Arial" w:hAnsi="Arial" w:cs="Arial"/>
          <w:sz w:val="24"/>
          <w:szCs w:val="24"/>
        </w:rPr>
        <w:t xml:space="preserve"> </w:t>
      </w:r>
      <w:r w:rsidRPr="00FD0488">
        <w:rPr>
          <w:rFonts w:ascii="Arial" w:hAnsi="Arial" w:cs="Arial"/>
          <w:sz w:val="24"/>
          <w:szCs w:val="24"/>
        </w:rPr>
        <w:t>niektórych wykonawców lub produktów, chyba, że jest to uzasadnione specyfiką przedmiotu</w:t>
      </w:r>
      <w:r>
        <w:rPr>
          <w:rFonts w:ascii="Arial" w:hAnsi="Arial" w:cs="Arial"/>
          <w:sz w:val="24"/>
          <w:szCs w:val="24"/>
        </w:rPr>
        <w:t xml:space="preserve"> </w:t>
      </w:r>
      <w:r w:rsidRPr="00FD0488">
        <w:rPr>
          <w:rFonts w:ascii="Arial" w:hAnsi="Arial" w:cs="Arial"/>
          <w:sz w:val="24"/>
          <w:szCs w:val="24"/>
        </w:rPr>
        <w:t>zamówienia i nie można opisać przedmiotu zamówienia za pomocą dostatecznie dokładnych</w:t>
      </w:r>
      <w:r>
        <w:rPr>
          <w:rFonts w:ascii="Arial" w:hAnsi="Arial" w:cs="Arial"/>
          <w:sz w:val="24"/>
          <w:szCs w:val="24"/>
        </w:rPr>
        <w:t xml:space="preserve"> </w:t>
      </w:r>
      <w:r w:rsidRPr="00FD0488">
        <w:rPr>
          <w:rFonts w:ascii="Arial" w:hAnsi="Arial" w:cs="Arial"/>
          <w:sz w:val="24"/>
          <w:szCs w:val="24"/>
        </w:rPr>
        <w:t>określeń, a wskazaniu temu muszą wówczas towarzyszyć wyrazy „lub równoważny”. Wykonawca</w:t>
      </w:r>
      <w:r>
        <w:rPr>
          <w:rFonts w:ascii="Arial" w:hAnsi="Arial" w:cs="Arial"/>
          <w:sz w:val="24"/>
          <w:szCs w:val="24"/>
        </w:rPr>
        <w:t xml:space="preserve"> </w:t>
      </w:r>
      <w:r w:rsidRPr="00FD0488">
        <w:rPr>
          <w:rFonts w:ascii="Arial" w:hAnsi="Arial" w:cs="Arial"/>
          <w:sz w:val="24"/>
          <w:szCs w:val="24"/>
        </w:rPr>
        <w:t>zobowiązany jest również do wskazania parametrów równoważności.</w:t>
      </w:r>
    </w:p>
    <w:p w14:paraId="30855CA4" w14:textId="1C345585"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sidR="00E7734A">
        <w:rPr>
          <w:rFonts w:asciiTheme="majorHAnsi" w:hAnsiTheme="majorHAnsi" w:cstheme="majorHAnsi"/>
          <w:lang w:eastAsia="pl-PL"/>
        </w:rPr>
        <w:t>6</w:t>
      </w:r>
      <w:r>
        <w:rPr>
          <w:rFonts w:asciiTheme="majorHAnsi" w:hAnsiTheme="majorHAnsi" w:cstheme="majorHAnsi"/>
          <w:lang w:eastAsia="pl-PL"/>
        </w:rPr>
        <w:t>.</w:t>
      </w:r>
      <w:r w:rsidRPr="00EA327A">
        <w:rPr>
          <w:rFonts w:asciiTheme="majorHAnsi" w:hAnsiTheme="majorHAnsi" w:cstheme="majorHAnsi"/>
          <w:lang w:eastAsia="pl-PL"/>
        </w:rPr>
        <w:t xml:space="preserve"> Wszystkie dokumenty muszą mieć formę i zakres zgodny z rozporządzeniem Ministra Infrastruktury z dnia 2 września 2004 r. w sprawie szczegółowego zakresu i formy dokumentacji projektowej, specyfikacji technicznych wykonania i odbioru robót budowlanych oraz programu </w:t>
      </w:r>
      <w:proofErr w:type="spellStart"/>
      <w:r w:rsidRPr="00EA327A">
        <w:rPr>
          <w:rFonts w:asciiTheme="majorHAnsi" w:hAnsiTheme="majorHAnsi" w:cstheme="majorHAnsi"/>
          <w:lang w:eastAsia="pl-PL"/>
        </w:rPr>
        <w:t>funkcjonalno</w:t>
      </w:r>
      <w:proofErr w:type="spellEnd"/>
      <w:r w:rsidRPr="00EA327A">
        <w:rPr>
          <w:rFonts w:asciiTheme="majorHAnsi" w:hAnsiTheme="majorHAnsi" w:cstheme="majorHAnsi"/>
          <w:lang w:eastAsia="pl-PL"/>
        </w:rPr>
        <w:t>–użytkowego (</w:t>
      </w:r>
      <w:proofErr w:type="spellStart"/>
      <w:r w:rsidRPr="00EA327A">
        <w:rPr>
          <w:rFonts w:asciiTheme="majorHAnsi" w:hAnsiTheme="majorHAnsi" w:cstheme="majorHAnsi"/>
          <w:lang w:eastAsia="pl-PL"/>
        </w:rPr>
        <w:t>t.j</w:t>
      </w:r>
      <w:proofErr w:type="spellEnd"/>
      <w:r w:rsidRPr="00EA327A">
        <w:rPr>
          <w:rFonts w:asciiTheme="majorHAnsi" w:hAnsiTheme="majorHAnsi" w:cstheme="majorHAnsi"/>
          <w:lang w:eastAsia="pl-PL"/>
        </w:rPr>
        <w:t>. Dz. U. z 2013 r. poz. 1129), rozporządzeniem Ministra Rozwoju z dnia 11 września 2019 r. w sprawie szczegółowego zakresu i formy projektu budowlanego (</w:t>
      </w:r>
      <w:proofErr w:type="spellStart"/>
      <w:r w:rsidRPr="00EA327A">
        <w:rPr>
          <w:rFonts w:asciiTheme="majorHAnsi" w:hAnsiTheme="majorHAnsi" w:cstheme="majorHAnsi"/>
          <w:lang w:eastAsia="pl-PL"/>
        </w:rPr>
        <w:t>t.j</w:t>
      </w:r>
      <w:proofErr w:type="spellEnd"/>
      <w:r w:rsidRPr="00EA327A">
        <w:rPr>
          <w:rFonts w:asciiTheme="majorHAnsi" w:hAnsiTheme="majorHAnsi" w:cstheme="majorHAnsi"/>
          <w:lang w:eastAsia="pl-PL"/>
        </w:rPr>
        <w:t xml:space="preserve">. Dz. U. z 2020 r. poz. 1609), rozporządzeniem Ministra Infrastruktury z dnia 18 maja 2004 r. w sprawie określenia metod i podstaw sporządzania kosztorysu inwestorskiego, obliczania planowanych kosztów prac projektowych oraz planowanych kosztów robót budowlanych określonych w programie funkcjonalno-użytkowym (Dz. U. z 2004 r. Nr 130 poz. 1389) oraz rozporządzeniem Ministra Środowiska z dnia 20 grudnia 2011 r. w sprawie szczegółowych wymagań. </w:t>
      </w:r>
    </w:p>
    <w:p w14:paraId="073FDB85" w14:textId="00DD5642"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00E7734A">
        <w:rPr>
          <w:rFonts w:asciiTheme="majorHAnsi" w:hAnsiTheme="majorHAnsi" w:cstheme="majorHAnsi"/>
          <w:lang w:eastAsia="pl-PL"/>
        </w:rPr>
        <w:t>7</w:t>
      </w:r>
      <w:r w:rsidRPr="00EA327A">
        <w:rPr>
          <w:rFonts w:asciiTheme="majorHAnsi" w:hAnsiTheme="majorHAnsi" w:cstheme="majorHAnsi"/>
          <w:lang w:eastAsia="pl-PL"/>
        </w:rPr>
        <w:t>. Materiały i urządzenia przyjęte w dokumentacji do wykonania robot budowlanych powinny odpowiadać wymogom wyrobów dopuszczonych do obrotu i stosowania oraz spełniające wymagania określone w art. 4 ustawy z dnia 16 kwietnia 2004 r. o wyrobach budowlanych (tj. Dz. U. z 2020 r. poz. 215  z</w:t>
      </w:r>
      <w:r>
        <w:rPr>
          <w:rFonts w:asciiTheme="majorHAnsi" w:hAnsiTheme="majorHAnsi" w:cstheme="majorHAnsi"/>
          <w:lang w:eastAsia="pl-PL"/>
        </w:rPr>
        <w:t xml:space="preserve"> </w:t>
      </w:r>
      <w:proofErr w:type="spellStart"/>
      <w:r w:rsidRPr="00EA327A">
        <w:rPr>
          <w:rFonts w:asciiTheme="majorHAnsi" w:hAnsiTheme="majorHAnsi" w:cstheme="majorHAnsi"/>
          <w:lang w:eastAsia="pl-PL"/>
        </w:rPr>
        <w:t>późn</w:t>
      </w:r>
      <w:proofErr w:type="spellEnd"/>
      <w:r w:rsidRPr="00EA327A">
        <w:rPr>
          <w:rFonts w:asciiTheme="majorHAnsi" w:hAnsiTheme="majorHAnsi" w:cstheme="majorHAnsi"/>
          <w:lang w:eastAsia="pl-PL"/>
        </w:rPr>
        <w:t>. zm.).</w:t>
      </w:r>
    </w:p>
    <w:p w14:paraId="37D52BEC" w14:textId="0D233365" w:rsidR="00EA327A" w:rsidRPr="00EA327A" w:rsidRDefault="00EA327A" w:rsidP="00EA327A">
      <w:pPr>
        <w:pStyle w:val="Default"/>
        <w:rPr>
          <w:rFonts w:asciiTheme="majorHAnsi" w:hAnsiTheme="majorHAnsi" w:cstheme="majorHAnsi"/>
          <w:b/>
          <w:bCs/>
          <w:lang w:eastAsia="pl-PL"/>
        </w:rPr>
      </w:pPr>
      <w:r w:rsidRPr="00EA327A">
        <w:rPr>
          <w:rFonts w:asciiTheme="majorHAnsi" w:hAnsiTheme="majorHAnsi" w:cstheme="majorHAnsi"/>
          <w:b/>
          <w:bCs/>
          <w:lang w:eastAsia="pl-PL"/>
        </w:rPr>
        <w:t>3.</w:t>
      </w:r>
      <w:r w:rsidR="00E7734A">
        <w:rPr>
          <w:rFonts w:asciiTheme="majorHAnsi" w:hAnsiTheme="majorHAnsi" w:cstheme="majorHAnsi"/>
          <w:b/>
          <w:bCs/>
          <w:lang w:eastAsia="pl-PL"/>
        </w:rPr>
        <w:t>8</w:t>
      </w:r>
      <w:r w:rsidRPr="00EA327A">
        <w:rPr>
          <w:rFonts w:asciiTheme="majorHAnsi" w:hAnsiTheme="majorHAnsi" w:cstheme="majorHAnsi"/>
          <w:b/>
          <w:bCs/>
          <w:lang w:eastAsia="pl-PL"/>
        </w:rPr>
        <w:t>. Zamawiający wymaga udzielenia gwarancji i rękojmi na wykonane usługi i przedmiot zamówienia  na okres nie krótszy niż 3 lata.</w:t>
      </w:r>
    </w:p>
    <w:p w14:paraId="0802D5D4" w14:textId="70D9454F" w:rsidR="00EA327A" w:rsidRPr="00EA327A" w:rsidRDefault="00EA327A" w:rsidP="00EA327A">
      <w:pPr>
        <w:pStyle w:val="Default"/>
        <w:rPr>
          <w:rFonts w:asciiTheme="majorHAnsi" w:hAnsiTheme="majorHAnsi" w:cstheme="majorHAnsi"/>
          <w:lang w:eastAsia="pl-PL"/>
        </w:rPr>
      </w:pPr>
      <w:r w:rsidRPr="00EA327A">
        <w:rPr>
          <w:rFonts w:asciiTheme="majorHAnsi" w:hAnsiTheme="majorHAnsi" w:cstheme="majorHAnsi"/>
          <w:lang w:eastAsia="pl-PL"/>
        </w:rPr>
        <w:t>3.</w:t>
      </w:r>
      <w:r w:rsidR="00E7734A">
        <w:rPr>
          <w:rFonts w:asciiTheme="majorHAnsi" w:hAnsiTheme="majorHAnsi" w:cstheme="majorHAnsi"/>
          <w:lang w:eastAsia="pl-PL"/>
        </w:rPr>
        <w:t>9</w:t>
      </w:r>
      <w:r w:rsidRPr="00EA327A">
        <w:rPr>
          <w:rFonts w:asciiTheme="majorHAnsi" w:hAnsiTheme="majorHAnsi" w:cstheme="majorHAnsi"/>
          <w:lang w:eastAsia="pl-PL"/>
        </w:rPr>
        <w:t xml:space="preserve">. Na każdym etapie prac Zamawiający zastrzega sobie prawo do wglądu i akceptacji opracowanego projektu. </w:t>
      </w:r>
    </w:p>
    <w:p w14:paraId="6FD1D85D" w14:textId="6B13F999"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sidR="00E7734A">
        <w:rPr>
          <w:rFonts w:asciiTheme="majorHAnsi" w:hAnsiTheme="majorHAnsi" w:cstheme="majorHAnsi"/>
          <w:lang w:eastAsia="pl-PL"/>
        </w:rPr>
        <w:t>10</w:t>
      </w:r>
      <w:r w:rsidRPr="00EA327A">
        <w:rPr>
          <w:rFonts w:asciiTheme="majorHAnsi" w:hAnsiTheme="majorHAnsi" w:cstheme="majorHAnsi"/>
          <w:lang w:eastAsia="pl-PL"/>
        </w:rPr>
        <w:t xml:space="preserve"> Dokumentacja musi być opracowana przez osoby posiadające odpowiednie uprawnienia zawodowe zgodnie we wszystkimi obowiązującymi przepisami, w tym przepisami Wspólnoty Europejskiej. </w:t>
      </w:r>
    </w:p>
    <w:p w14:paraId="60666A62" w14:textId="2FED4819"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00E7734A">
        <w:rPr>
          <w:rFonts w:asciiTheme="majorHAnsi" w:hAnsiTheme="majorHAnsi" w:cstheme="majorHAnsi"/>
          <w:lang w:eastAsia="pl-PL"/>
        </w:rPr>
        <w:t>11</w:t>
      </w:r>
      <w:r w:rsidRPr="00EA327A">
        <w:rPr>
          <w:rFonts w:asciiTheme="majorHAnsi" w:hAnsiTheme="majorHAnsi" w:cstheme="majorHAnsi"/>
          <w:lang w:eastAsia="pl-PL"/>
        </w:rPr>
        <w:t xml:space="preserve">. Zamawiający potwierdzi wykonanie zamówienia poprzez podpisanie protokołu odbioru przedmiotu zamówienia. </w:t>
      </w:r>
    </w:p>
    <w:p w14:paraId="540C2285" w14:textId="6AD5F697"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3.1</w:t>
      </w:r>
      <w:r w:rsidR="00E7734A">
        <w:rPr>
          <w:rFonts w:asciiTheme="majorHAnsi" w:hAnsiTheme="majorHAnsi" w:cstheme="majorHAnsi"/>
          <w:lang w:eastAsia="pl-PL"/>
        </w:rPr>
        <w:t>2</w:t>
      </w:r>
      <w:r w:rsidRPr="00EA327A">
        <w:rPr>
          <w:rFonts w:asciiTheme="majorHAnsi" w:hAnsiTheme="majorHAnsi" w:cstheme="majorHAnsi"/>
          <w:lang w:eastAsia="pl-PL"/>
        </w:rPr>
        <w:t xml:space="preserve">.Zamawiający nie formułuje wymagań określonych w art. 95 ustawy </w:t>
      </w:r>
      <w:proofErr w:type="spellStart"/>
      <w:r w:rsidRPr="00EA327A">
        <w:rPr>
          <w:rFonts w:asciiTheme="majorHAnsi" w:hAnsiTheme="majorHAnsi" w:cstheme="majorHAnsi"/>
          <w:lang w:eastAsia="pl-PL"/>
        </w:rPr>
        <w:t>Pzp</w:t>
      </w:r>
      <w:proofErr w:type="spellEnd"/>
      <w:r w:rsidRPr="00EA327A">
        <w:rPr>
          <w:rFonts w:asciiTheme="majorHAnsi" w:hAnsiTheme="majorHAnsi" w:cstheme="majorHAnsi"/>
          <w:lang w:eastAsia="pl-PL"/>
        </w:rPr>
        <w:t xml:space="preserve">, z uwagi na możliwość realizacji przedmiotu zamówienia przez osoby niepodlegające stosunkowi pracy, bowiem osoby pełniące samodzielne funkcje techniczne w budownictwie w rozumieniu ustawy Prawo budowlane nie polegają na wykonywaniu pracy w rozumieniu Kodeksu pracy i działają samodzielnie oraz osoby pełniące samodzielne funkcje techniczne w rozumieniu ustawy Prawo geologiczne i górnicze nie podlegają stosunkowi pracy w rozumieniu Kodeksu pracy. </w:t>
      </w:r>
    </w:p>
    <w:p w14:paraId="22C25BEC" w14:textId="20D972EC"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Pr>
          <w:rFonts w:asciiTheme="majorHAnsi" w:hAnsiTheme="majorHAnsi" w:cstheme="majorHAnsi"/>
          <w:lang w:eastAsia="pl-PL"/>
        </w:rPr>
        <w:t>1</w:t>
      </w:r>
      <w:r w:rsidR="00E7734A">
        <w:rPr>
          <w:rFonts w:asciiTheme="majorHAnsi" w:hAnsiTheme="majorHAnsi" w:cstheme="majorHAnsi"/>
          <w:lang w:eastAsia="pl-PL"/>
        </w:rPr>
        <w:t>3</w:t>
      </w:r>
      <w:r>
        <w:rPr>
          <w:rFonts w:asciiTheme="majorHAnsi" w:hAnsiTheme="majorHAnsi" w:cstheme="majorHAnsi"/>
          <w:lang w:eastAsia="pl-PL"/>
        </w:rPr>
        <w:t>.</w:t>
      </w:r>
      <w:r w:rsidRPr="00EA327A">
        <w:rPr>
          <w:rFonts w:asciiTheme="majorHAnsi" w:hAnsiTheme="majorHAnsi" w:cstheme="majorHAnsi"/>
          <w:lang w:eastAsia="pl-PL"/>
        </w:rPr>
        <w:t xml:space="preserve">Zaleca się, aby Wykonawca dokonał wizji lokalnej w terenie, w celu zapoznania się z miejscem realizacji przedmiotu zamówienia, jego zakresem, a także zdobył na własną odpowiedzialność i ryzyko wszelkie dodatkowe informacje, które mogą być konieczne do przygotowania i wyceny oferty oraz zawarcia umowy i wykonania przedmiotu zamówienia. Koszty wizji lokalnej ponosi Wykonawca. </w:t>
      </w:r>
    </w:p>
    <w:p w14:paraId="47800719" w14:textId="049E829F"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3.1</w:t>
      </w:r>
      <w:r w:rsidR="00E7734A">
        <w:rPr>
          <w:rFonts w:asciiTheme="majorHAnsi" w:hAnsiTheme="majorHAnsi" w:cstheme="majorHAnsi"/>
          <w:lang w:eastAsia="pl-PL"/>
        </w:rPr>
        <w:t>4</w:t>
      </w:r>
      <w:r w:rsidRPr="00EA327A">
        <w:rPr>
          <w:rFonts w:asciiTheme="majorHAnsi" w:hAnsiTheme="majorHAnsi" w:cstheme="majorHAnsi"/>
          <w:lang w:eastAsia="pl-PL"/>
        </w:rPr>
        <w:t xml:space="preserve">. Odbycie wizji lokalnej nie jest warunkiem koniecznym do złożenia oferty. W niniejszym postępowaniu powyższe nie stanowi przesłanki odrzucenia oferty Wykonawcy, o której mowa w art. 226 ust. 1 pkt 18 ustawy </w:t>
      </w:r>
      <w:proofErr w:type="spellStart"/>
      <w:r w:rsidRPr="00EA327A">
        <w:rPr>
          <w:rFonts w:asciiTheme="majorHAnsi" w:hAnsiTheme="majorHAnsi" w:cstheme="majorHAnsi"/>
          <w:lang w:eastAsia="pl-PL"/>
        </w:rPr>
        <w:t>Pzp</w:t>
      </w:r>
      <w:proofErr w:type="spellEnd"/>
      <w:r w:rsidRPr="00EA327A">
        <w:rPr>
          <w:rFonts w:asciiTheme="majorHAnsi" w:hAnsiTheme="majorHAnsi" w:cstheme="majorHAnsi"/>
          <w:lang w:eastAsia="pl-PL"/>
        </w:rPr>
        <w:t xml:space="preserve">. </w:t>
      </w: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15605D97" w14:textId="44A6FCDD" w:rsidR="00F51A15"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53F76DC" w14:textId="77777777" w:rsidR="00892B4A" w:rsidRPr="009865A4" w:rsidRDefault="00892B4A" w:rsidP="00755B9F">
      <w:pPr>
        <w:spacing w:before="20" w:after="20"/>
        <w:ind w:right="567"/>
        <w:rPr>
          <w:rFonts w:ascii="Arial" w:eastAsia="Times New Roman" w:hAnsi="Arial" w:cs="Arial"/>
          <w:b/>
          <w:bCs/>
          <w:sz w:val="24"/>
          <w:szCs w:val="24"/>
        </w:rPr>
      </w:pPr>
    </w:p>
    <w:p w14:paraId="5E254C8F" w14:textId="5BA42FBE" w:rsidR="002A3F4F" w:rsidRPr="00DF6CC1" w:rsidRDefault="002A3F4F" w:rsidP="00892B4A">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spacing w:val="-5"/>
          <w:sz w:val="24"/>
          <w:szCs w:val="24"/>
          <w:lang w:eastAsia="en-US"/>
        </w:rPr>
      </w:pPr>
      <w:r w:rsidRPr="00892B4A">
        <w:rPr>
          <w:rFonts w:ascii="Arial" w:eastAsia="Times New Roman" w:hAnsi="Arial" w:cs="Arial"/>
          <w:spacing w:val="-5"/>
          <w:sz w:val="24"/>
          <w:szCs w:val="24"/>
          <w:lang w:eastAsia="en-US"/>
        </w:rPr>
        <w:t xml:space="preserve">Zamówienie należy wykonać w </w:t>
      </w:r>
      <w:r w:rsidR="00403D8C" w:rsidRPr="00892B4A">
        <w:rPr>
          <w:rFonts w:ascii="Arial" w:eastAsia="Times New Roman" w:hAnsi="Arial" w:cs="Arial"/>
          <w:spacing w:val="-5"/>
          <w:sz w:val="24"/>
          <w:szCs w:val="24"/>
          <w:lang w:eastAsia="en-US"/>
        </w:rPr>
        <w:t>do dnia</w:t>
      </w:r>
      <w:r w:rsidR="00403D8C" w:rsidRPr="00892B4A">
        <w:rPr>
          <w:rFonts w:ascii="Arial" w:eastAsia="Times New Roman" w:hAnsi="Arial" w:cs="Arial"/>
          <w:b/>
          <w:spacing w:val="-5"/>
          <w:sz w:val="24"/>
          <w:szCs w:val="24"/>
          <w:lang w:eastAsia="en-US"/>
        </w:rPr>
        <w:t xml:space="preserve"> </w:t>
      </w:r>
      <w:r w:rsidR="00DF6CC1" w:rsidRPr="00DF6CC1">
        <w:rPr>
          <w:rFonts w:ascii="Arial" w:eastAsia="Times New Roman" w:hAnsi="Arial" w:cs="Arial"/>
          <w:b/>
          <w:spacing w:val="-5"/>
          <w:sz w:val="24"/>
          <w:szCs w:val="24"/>
          <w:lang w:eastAsia="en-US"/>
        </w:rPr>
        <w:t>15 czerwca 2022r.</w:t>
      </w:r>
    </w:p>
    <w:p w14:paraId="74976A3D" w14:textId="77777777" w:rsidR="009B549B" w:rsidRDefault="009B549B" w:rsidP="00755B9F">
      <w:pPr>
        <w:spacing w:before="20" w:after="20"/>
        <w:ind w:right="567"/>
        <w:rPr>
          <w:rFonts w:ascii="Arial" w:eastAsia="Times New Roman" w:hAnsi="Arial" w:cs="Arial"/>
          <w:b/>
          <w:bCs/>
          <w:sz w:val="24"/>
          <w:szCs w:val="24"/>
        </w:rPr>
      </w:pPr>
    </w:p>
    <w:p w14:paraId="11904CE8" w14:textId="6FD39F8B" w:rsidR="008736EB"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7.3. Wszelką korespondencję w postępowaniu zamawiający kieruje do pełnomocnika. </w:t>
      </w:r>
    </w:p>
    <w:p w14:paraId="56567A3F" w14:textId="0EEB4C55"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7.5.1. zobowiązanie do realizacji wspólnego przedsięwzięcia gospodarczego obejmującego swoim zakresem realizację przedmiotu zamówienia, </w:t>
      </w:r>
    </w:p>
    <w:p w14:paraId="68CC1CA4" w14:textId="5B06A96E"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7.5.2.określenie zakresu działania poszczególnych stron umowy, </w:t>
      </w:r>
    </w:p>
    <w:p w14:paraId="7973B92F" w14:textId="37EAC8D8" w:rsidR="00E2444B" w:rsidRPr="00B64AAE" w:rsidRDefault="00E2444B" w:rsidP="00E2444B">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7.5.3.czas obowiązywania umowy, który nie może być krótszy, niż okres obejmujący realizację zamówienia. </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82C6D74"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5B6FE2C4" w14:textId="77777777" w:rsidR="00E2444B" w:rsidRDefault="00E2444B" w:rsidP="00755B9F">
      <w:pPr>
        <w:spacing w:before="20" w:after="20"/>
        <w:ind w:right="567"/>
        <w:rPr>
          <w:rFonts w:ascii="Arial" w:hAnsi="Arial" w:cs="Arial"/>
          <w:b/>
          <w:bCs/>
          <w:sz w:val="24"/>
          <w:szCs w:val="24"/>
        </w:rPr>
      </w:pPr>
    </w:p>
    <w:p w14:paraId="1E58D5AB" w14:textId="773DE3E0" w:rsidR="00E2444B" w:rsidRPr="002774E5" w:rsidRDefault="00E2444B">
      <w:pPr>
        <w:pStyle w:val="Akapitzlist"/>
        <w:numPr>
          <w:ilvl w:val="1"/>
          <w:numId w:val="4"/>
        </w:numPr>
        <w:tabs>
          <w:tab w:val="left" w:pos="284"/>
          <w:tab w:val="left" w:pos="426"/>
        </w:tabs>
        <w:spacing w:before="20" w:after="20"/>
        <w:ind w:left="0" w:right="567" w:firstLine="0"/>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776546DD"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4A2318" w:rsidRPr="00B64AAE">
        <w:rPr>
          <w:rFonts w:asciiTheme="majorHAnsi" w:eastAsia="Calibri" w:hAnsiTheme="majorHAnsi" w:cstheme="majorHAnsi"/>
          <w:color w:val="000000"/>
          <w:sz w:val="24"/>
          <w:szCs w:val="24"/>
          <w:lang w:eastAsia="en-US"/>
        </w:rPr>
        <w:t xml:space="preserve"> </w:t>
      </w:r>
      <w:r w:rsidRPr="00B64AAE">
        <w:rPr>
          <w:rFonts w:asciiTheme="majorHAnsi" w:eastAsia="Calibri" w:hAnsiTheme="majorHAnsi" w:cstheme="majorHAnsi"/>
          <w:color w:val="000000"/>
          <w:sz w:val="24"/>
          <w:szCs w:val="24"/>
          <w:lang w:eastAsia="en-US"/>
        </w:rPr>
        <w:t xml:space="preserve">https://ezamowienia.gov.pl </w:t>
      </w:r>
    </w:p>
    <w:p w14:paraId="38A8D5E7" w14:textId="5269C235"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8"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1BB7654A" w14:textId="2A75CEFD"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5) Za datę przekazania Oferty, oświadczenia, o którym mowa w art. 125 ust. 1 ustawy </w:t>
      </w:r>
      <w:proofErr w:type="spellStart"/>
      <w:r w:rsidRPr="00B64AAE">
        <w:rPr>
          <w:rFonts w:asciiTheme="majorHAnsi" w:eastAsia="Calibri" w:hAnsiTheme="majorHAnsi" w:cstheme="majorHAnsi"/>
          <w:color w:val="000000"/>
          <w:sz w:val="24"/>
          <w:szCs w:val="24"/>
          <w:lang w:eastAsia="en-US"/>
        </w:rPr>
        <w:t>Pzp</w:t>
      </w:r>
      <w:proofErr w:type="spellEnd"/>
      <w:r w:rsidRPr="00B64AAE">
        <w:rPr>
          <w:rFonts w:asciiTheme="majorHAnsi" w:eastAsia="Calibri" w:hAnsiTheme="majorHAnsi" w:cstheme="majorHAnsi"/>
          <w:color w:val="000000"/>
          <w:sz w:val="24"/>
          <w:szCs w:val="24"/>
          <w:lang w:eastAsia="en-US"/>
        </w:rPr>
        <w:t>,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7970D2BB" w:rsidR="00B64AAE" w:rsidRDefault="00B64AAE" w:rsidP="00B64AA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4381AA0B"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Pr="00E12429">
        <w:rPr>
          <w:rFonts w:ascii="Arial" w:hAnsi="Arial" w:cs="Arial"/>
          <w:sz w:val="24"/>
          <w:szCs w:val="24"/>
        </w:rPr>
        <w:t xml:space="preserve">Bogumił </w:t>
      </w:r>
      <w:proofErr w:type="spellStart"/>
      <w:r w:rsidRPr="00E12429">
        <w:rPr>
          <w:rFonts w:ascii="Arial" w:hAnsi="Arial" w:cs="Arial"/>
          <w:sz w:val="24"/>
          <w:szCs w:val="24"/>
        </w:rPr>
        <w:t>Badurak</w:t>
      </w:r>
      <w:proofErr w:type="spellEnd"/>
      <w:r w:rsidRPr="00E12429">
        <w:rPr>
          <w:rFonts w:ascii="Arial" w:hAnsi="Arial" w:cs="Arial"/>
          <w:sz w:val="24"/>
          <w:szCs w:val="24"/>
        </w:rPr>
        <w:t xml:space="preserve"> –Kierownik Referatu  Inwestycji UM w Polanowie. tel. </w:t>
      </w:r>
      <w:r>
        <w:rPr>
          <w:rFonts w:ascii="Arial" w:hAnsi="Arial" w:cs="Arial"/>
          <w:sz w:val="24"/>
          <w:szCs w:val="24"/>
        </w:rPr>
        <w:br/>
      </w:r>
      <w:r w:rsidRPr="00E12429">
        <w:rPr>
          <w:rFonts w:ascii="Arial" w:hAnsi="Arial" w:cs="Arial"/>
          <w:sz w:val="24"/>
          <w:szCs w:val="24"/>
        </w:rPr>
        <w:t xml:space="preserve">(0-94)3481058, email: b.badurak@polanow.eu </w:t>
      </w:r>
    </w:p>
    <w:p w14:paraId="60653B2A"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Pr="00E12429">
        <w:rPr>
          <w:rFonts w:ascii="Arial" w:hAnsi="Arial" w:cs="Arial"/>
          <w:sz w:val="24"/>
          <w:szCs w:val="24"/>
        </w:rPr>
        <w:t xml:space="preserve">Marek </w:t>
      </w:r>
      <w:proofErr w:type="spellStart"/>
      <w:r w:rsidRPr="00E12429">
        <w:rPr>
          <w:rFonts w:ascii="Arial" w:hAnsi="Arial" w:cs="Arial"/>
          <w:sz w:val="24"/>
          <w:szCs w:val="24"/>
        </w:rPr>
        <w:t>Felsztigier</w:t>
      </w:r>
      <w:proofErr w:type="spellEnd"/>
      <w:r w:rsidRPr="00E12429">
        <w:rPr>
          <w:rFonts w:ascii="Arial" w:hAnsi="Arial" w:cs="Arial"/>
          <w:sz w:val="24"/>
          <w:szCs w:val="24"/>
        </w:rPr>
        <w:t xml:space="preserve"> - Inspektor ds. inwestycji i gospodarki komunalnej.,  tel.</w:t>
      </w:r>
      <w:r>
        <w:rPr>
          <w:rFonts w:ascii="Arial" w:hAnsi="Arial" w:cs="Arial"/>
          <w:sz w:val="24"/>
          <w:szCs w:val="24"/>
        </w:rPr>
        <w:br/>
      </w:r>
      <w:r w:rsidRPr="00E12429">
        <w:rPr>
          <w:rFonts w:ascii="Arial" w:hAnsi="Arial" w:cs="Arial"/>
          <w:sz w:val="24"/>
          <w:szCs w:val="24"/>
        </w:rPr>
        <w:t xml:space="preserve"> (0-94)3480641,  email: m.felsztigier@polanow.eu  do spraw związanych z opisem  przedmiotem zamówienia. </w:t>
      </w:r>
    </w:p>
    <w:p w14:paraId="269BABED" w14:textId="77777777" w:rsidR="00B64AAE" w:rsidRDefault="00B64AAE" w:rsidP="00B64AAE">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Pr="00E12429">
        <w:rPr>
          <w:rFonts w:ascii="Arial" w:hAnsi="Arial" w:cs="Arial"/>
          <w:sz w:val="24"/>
          <w:szCs w:val="24"/>
        </w:rPr>
        <w:t xml:space="preserve"> Małgorzata Dworakowska – Inspektor ds.</w:t>
      </w:r>
      <w:r>
        <w:rPr>
          <w:rFonts w:ascii="Arial" w:hAnsi="Arial" w:cs="Arial"/>
          <w:sz w:val="24"/>
          <w:szCs w:val="24"/>
        </w:rPr>
        <w:t xml:space="preserve"> inwestycji. tel. (0-94)3480641</w:t>
      </w:r>
      <w:r w:rsidRPr="00E12429">
        <w:rPr>
          <w:rFonts w:ascii="Arial" w:hAnsi="Arial" w:cs="Arial"/>
          <w:sz w:val="24"/>
          <w:szCs w:val="24"/>
        </w:rPr>
        <w:t xml:space="preserve"> - do spraw formalnych związanych z </w:t>
      </w:r>
      <w:r>
        <w:rPr>
          <w:rFonts w:ascii="Arial" w:hAnsi="Arial" w:cs="Arial"/>
          <w:sz w:val="24"/>
          <w:szCs w:val="24"/>
        </w:rPr>
        <w:t>procedurą</w:t>
      </w:r>
      <w:r w:rsidRPr="00E12429">
        <w:rPr>
          <w:rFonts w:ascii="Arial" w:hAnsi="Arial" w:cs="Arial"/>
          <w:sz w:val="24"/>
          <w:szCs w:val="24"/>
        </w:rPr>
        <w:t xml:space="preserve"> przetargow</w:t>
      </w:r>
      <w:r>
        <w:rPr>
          <w:rFonts w:ascii="Arial" w:hAnsi="Arial" w:cs="Arial"/>
          <w:sz w:val="24"/>
          <w:szCs w:val="24"/>
        </w:rPr>
        <w:t>ą,</w:t>
      </w:r>
      <w:r w:rsidRPr="00E12429">
        <w:rPr>
          <w:rFonts w:ascii="Arial" w:hAnsi="Arial" w:cs="Arial"/>
          <w:sz w:val="24"/>
          <w:szCs w:val="24"/>
        </w:rPr>
        <w:t xml:space="preserve"> email: </w:t>
      </w:r>
      <w:hyperlink r:id="rId9" w:history="1">
        <w:r w:rsidRPr="00702CEC">
          <w:rPr>
            <w:rStyle w:val="Hipercze"/>
            <w:rFonts w:ascii="Arial" w:hAnsi="Arial" w:cs="Arial"/>
            <w:color w:val="auto"/>
            <w:sz w:val="24"/>
            <w:szCs w:val="24"/>
          </w:rPr>
          <w:t>m.dworakowska@polanow.eu</w:t>
        </w:r>
      </w:hyperlink>
    </w:p>
    <w:p w14:paraId="071458AD" w14:textId="77777777" w:rsidR="004A2318" w:rsidRDefault="004A2318"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p>
    <w:p w14:paraId="1220806E" w14:textId="0B48E8B7" w:rsidR="003D34E9" w:rsidRPr="003D34E9" w:rsidRDefault="002774E5"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774E5">
        <w:rPr>
          <w:rFonts w:ascii="Arial" w:eastAsia="Calibri" w:hAnsi="Arial" w:cs="Arial"/>
          <w:b/>
          <w:bCs/>
          <w:color w:val="000000"/>
          <w:sz w:val="24"/>
          <w:szCs w:val="24"/>
          <w:lang w:eastAsia="en-US"/>
        </w:rPr>
        <w:t>8.2.</w:t>
      </w:r>
      <w:r>
        <w:rPr>
          <w:rFonts w:ascii="Arial" w:eastAsia="Calibri" w:hAnsi="Arial" w:cs="Arial"/>
          <w:color w:val="000000"/>
          <w:sz w:val="24"/>
          <w:szCs w:val="24"/>
          <w:lang w:eastAsia="en-US"/>
        </w:rPr>
        <w:t xml:space="preserve"> </w:t>
      </w:r>
      <w:r w:rsidR="003D34E9" w:rsidRPr="003D34E9">
        <w:rPr>
          <w:rFonts w:ascii="Arial" w:eastAsia="Calibri" w:hAnsi="Arial" w:cs="Arial"/>
          <w:b/>
          <w:bCs/>
          <w:color w:val="000000"/>
          <w:sz w:val="24"/>
          <w:szCs w:val="24"/>
          <w:lang w:eastAsia="en-US"/>
        </w:rPr>
        <w:t xml:space="preserve">Wymagania techniczne i organizacyjne dotyczące korespondencji elektronicznej. </w:t>
      </w:r>
    </w:p>
    <w:p w14:paraId="03EBAB3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1) Ofertę i oświadczenia, o których mowa w art. 125 ust. 1 ustawy, składa się, pod rygorem nieważności w formie elektronicznej (tj. przy użyciu kwalifikowanego podpisu elektronicznego) lub w postaci elektronicznej opatrzonej podpisem zaufanym lub podpisem osobistym. </w:t>
      </w:r>
    </w:p>
    <w:p w14:paraId="031534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2) Wykonawca zamierzający wziąć udział w postępowaniu o udzielenie zamówienia publicznego musi posiadać konto podmiotu „Wykonawca” na Platformie e-Zamówienia. Szczegółowe informacje na temat zakładania kont oraz zasady i warunki korzystania z Platformy e-Zamówienia określa Regulamin Platformy e-Zamówienia, dostępny na stronie internetowej https://ezamowienia.gov.pl oraz informacja zamieszczona w zakładce „Centrum Pomocy”. </w:t>
      </w:r>
    </w:p>
    <w:p w14:paraId="5F8FD1E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3) Przeglądanie i pobieranie publicznej treści dokumentacji postępowania nie wymaga posiadania konta na Platformie e-Zamówienia ani logowania. </w:t>
      </w:r>
    </w:p>
    <w:p w14:paraId="2B759D70"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4) Sposób sporządzania i przekazywania dokumentów elektronicznych lub dokumentów elektronicznych będących kopią elektroniczną treści zapisanej w postaci papierowej (cyfrowe odwzorowania) musi być zgodny z wymaganiami określonymi w rozporządzeniu Prezesa Rady Ministrów z 30 grudnia 2020 r. w sprawie sposobu sporządzania i przekazywania informacji oraz wymagań technicznych dla dokumentów elektronicznych oraz środków komunikacji elektronicznej w postępowaniu o udzielenie zamówienia publicznego lub konkursie (zw. dalej „Rozporządzeniem w sprawie wymagań dla dokumentów elektronicznych”). </w:t>
      </w:r>
    </w:p>
    <w:p w14:paraId="5A259379"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5) Dokumenty elektroniczne, o których mowa w § 2 ust. 1 Rozporządzenia w sprawie wymagań dla dokumentów elektronicznych, sporządza się w postaci elektronicznej, w formatach danych określonych w przepisach rozporządzenia Rady Ministrów z 12 kwietnia 2012 r. w sprawie Krajowych Ram Interoperacyjności, minimalnych wymagań dla rejestrów publicznych i wymiany informacji w postaci elektronicznej oraz minimalnych wymagań dla systemów teleinformatycznych (zw. dalej „Rozporządzeniem w sprawie Krajowych Ram Interoperacyjności”), z uwzględnieniem rodzaju przekazywanych danych i przekazuje się jako załączniki. W przypadku formatów, o których mowa w art. 66 ust. 1 ustawy, ww. regulacje nie będą miały bezpośredniego zastosowania. </w:t>
      </w:r>
    </w:p>
    <w:p w14:paraId="6E97753A"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6) Informacje, oświadczenia lub dokumenty, inne niż wymienione w § 2 ust. 1 Rozporządzenia w sprawie wymagań dla dokumentów elektronicznych, przekazywane w postępowaniu sporządza się w postaci elektronicznej: </w:t>
      </w:r>
    </w:p>
    <w:p w14:paraId="43791DF8"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a) w formatach danych określonych w przepisach Rozporządzenia w sprawie Krajowych Ram Interoperacyjności (i przekazuje się jako załącznik), lub </w:t>
      </w:r>
    </w:p>
    <w:p w14:paraId="187F7C27"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b) jako tekst wpisany bezpośrednio do wiadomości przekazywanej przy użyciu środków komunikacji elektronicznej (np. w treści „Formularza do komunikacji”). </w:t>
      </w:r>
    </w:p>
    <w:p w14:paraId="6DCA9B76"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 Jeżeli dokumenty elektroniczne,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 odpowiednio oznaczonym pliku, wraz z jednoczesnym zaznaczeniem w nazwie pliku „Dokument stanowiący tajemnicę przedsiębiorstwa”. </w:t>
      </w:r>
    </w:p>
    <w:p w14:paraId="10BB0005"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8) 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zawiadomień i zadawanie pytań. „Formularze do komunikacji” umożliwiają również dołączenie załącznika do przesyłanej wiadomości (przycisk „dodaj załącznik”). </w:t>
      </w:r>
    </w:p>
    <w:p w14:paraId="70FC86EC"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W przypadku załączników, które są zgodnie z ustawą lub Rozporządzeniem w sprawie wymagań dla dokumentów elektronicznych opatrzone kwalifikowanym podpisem elektronicznym, podpisem zaufanym lub podpisem osobistym, mogą być opatrzone podpisem typu zewnętrznego lub wewnętrznego. W zależności od rodzaju podpisu i jego typu (zewnętrzny, wewnętrzny) dodaje się uprzednio podpisane dokumenty wraz z wygenerowanym plikiem podpisu (typ zewnętrzny) lub dokument z wszytym podpisem (typ wewnętrzny). </w:t>
      </w:r>
    </w:p>
    <w:p w14:paraId="22D0F409"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9) Możliwość korzystania z „Formularzy do komunikacji” w pełnym zakresie wymaga posiadania konta „Wykonawcy” oraz zalogowania się na Platformie e-Zamówienia. Do korzystania z „Formularzy do komunikacji” służących do zadawania pytań dotyczących treści dokumentów zamówienia wystarczające jest posiadanie tzw. konta uproszczonego na Platformie e-Zamówienia. </w:t>
      </w:r>
    </w:p>
    <w:p w14:paraId="452ED11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10) Wszystkie wysłane i odebrane w postępowaniu przez wykonawcę wiadomości widoczne są po zalogowaniu w podglądzie postępowania, w zakładce „Komunikacja”. </w:t>
      </w:r>
    </w:p>
    <w:p w14:paraId="30192931"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11) Maksymalny rozmiar plików przesyłanych za pośrednictwem „Formularzy do komunikacji” wynosi 150 MB (wielkość ta dotyczy plików przesyłanych jako załączniki do jednego formularza). </w:t>
      </w:r>
    </w:p>
    <w:p w14:paraId="504E06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12) Minimalne wymagania techniczne sprzętu używanego w celu korzystania z Platformy e-Zamówienia oraz informacje dotyczące specyfikacji połączenia określa Regulamin Platformy e-Zamówienia. </w:t>
      </w:r>
    </w:p>
    <w:p w14:paraId="5C603EE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13)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296B1912" w14:textId="5F2D48B8" w:rsidR="00330359" w:rsidRPr="00B64AAE" w:rsidRDefault="003D34E9" w:rsidP="000D21E7">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14) Zasady określone w niniejszym rozdziale nie dotyczą dokumentów składanych przez wykonawców po wyborze oferty, w celu zawarcia umowy. </w:t>
      </w:r>
    </w:p>
    <w:p w14:paraId="7DFFBDA0" w14:textId="77777777" w:rsidR="00CC65D6" w:rsidRDefault="00CC65D6"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952AB95" w14:textId="7318158D"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58B5E274" w14:textId="451E2C0A" w:rsidR="006B6425" w:rsidRPr="003B22B6" w:rsidRDefault="001B597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13EF3E09" w14:textId="77777777" w:rsidR="000D21E7" w:rsidRDefault="000D21E7" w:rsidP="00601C19">
      <w:pPr>
        <w:spacing w:before="20" w:after="20"/>
        <w:ind w:right="567"/>
        <w:rPr>
          <w:rFonts w:ascii="Arial" w:hAnsi="Arial" w:cs="Arial"/>
          <w:b/>
          <w:bCs/>
          <w:sz w:val="24"/>
          <w:szCs w:val="24"/>
        </w:rPr>
      </w:pPr>
    </w:p>
    <w:p w14:paraId="6D5B40ED" w14:textId="45C0E3C8" w:rsidR="00FC2DD8"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5FB9F689" w:rsidR="00DB3650" w:rsidRPr="00AB6EE0" w:rsidRDefault="008B7C08" w:rsidP="00F25492">
      <w:pPr>
        <w:rPr>
          <w:rFonts w:ascii="Arial" w:hAnsi="Arial" w:cs="Arial"/>
          <w:sz w:val="24"/>
          <w:szCs w:val="24"/>
        </w:rPr>
      </w:pPr>
      <w:r>
        <w:rPr>
          <w:rFonts w:ascii="Arial" w:hAnsi="Arial" w:cs="Arial"/>
          <w:sz w:val="24"/>
          <w:szCs w:val="24"/>
        </w:rPr>
        <w:t xml:space="preserve">10.1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r w:rsidR="00F25492" w:rsidRPr="00F25492">
        <w:rPr>
          <w:rFonts w:ascii="Arial" w:hAnsi="Arial" w:cs="Arial"/>
          <w:sz w:val="24"/>
          <w:szCs w:val="24"/>
        </w:rPr>
        <w:t xml:space="preserve"> </w:t>
      </w:r>
      <w:r w:rsidR="00F25492">
        <w:rPr>
          <w:rFonts w:ascii="Arial" w:hAnsi="Arial" w:cs="Arial"/>
          <w:sz w:val="24"/>
          <w:szCs w:val="24"/>
        </w:rPr>
        <w:t xml:space="preserve">oraz </w:t>
      </w:r>
      <w:r w:rsidR="00F25492" w:rsidRPr="00154564">
        <w:rPr>
          <w:rFonts w:ascii="Arial" w:hAnsi="Arial" w:cs="Arial"/>
          <w:sz w:val="24"/>
          <w:szCs w:val="24"/>
        </w:rPr>
        <w:t xml:space="preserve">na podstawie art. 7 ust. 1 ustawy z dnia 13 kwietnia 2022 roku o szczególnych rozwiązaniach w zakresie przeciwdziałania wspieraniu agresji na Ukrainę oraz służących ochronie bezpieczeństwa narodowego (Dz. U. z 2022 r. poz. 835). </w:t>
      </w:r>
      <w:r w:rsidR="00F25492">
        <w:rPr>
          <w:rFonts w:ascii="Arial" w:hAnsi="Arial" w:cs="Arial"/>
          <w:sz w:val="24"/>
          <w:szCs w:val="24"/>
        </w:rPr>
        <w:t xml:space="preserve"> </w:t>
      </w:r>
    </w:p>
    <w:p w14:paraId="22372AD7" w14:textId="019A924D"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685152C8"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1A5BD732" w14:textId="77777777" w:rsidR="003F3BF3" w:rsidRPr="004266D3" w:rsidRDefault="003F3BF3" w:rsidP="00BC3987">
      <w:pPr>
        <w:widowControl w:val="0"/>
        <w:tabs>
          <w:tab w:val="left" w:pos="426"/>
        </w:tabs>
        <w:overflowPunct w:val="0"/>
        <w:autoSpaceDE w:val="0"/>
        <w:spacing w:before="20" w:after="20"/>
        <w:rPr>
          <w:rFonts w:ascii="Arial" w:hAnsi="Arial" w:cs="Arial"/>
          <w:b/>
          <w:sz w:val="24"/>
          <w:szCs w:val="24"/>
          <w:u w:val="single"/>
        </w:rPr>
      </w:pPr>
    </w:p>
    <w:p w14:paraId="760D0038" w14:textId="547AC04C" w:rsidR="00555836" w:rsidRDefault="00BC3987" w:rsidP="00FE0E25">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32832705" w14:textId="75209B97" w:rsidR="00DB3650"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44B98487" w14:textId="77777777" w:rsidR="005104BF" w:rsidRPr="007C499A" w:rsidRDefault="005104BF"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3A797325" w14:textId="77777777" w:rsidR="00FB6406" w:rsidRDefault="00FB6406" w:rsidP="00FB6406">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3398D6A4" w14:textId="77777777" w:rsidR="004266D3" w:rsidRPr="00AB6EE0" w:rsidRDefault="004266D3" w:rsidP="00334B59">
      <w:pPr>
        <w:widowControl w:val="0"/>
        <w:tabs>
          <w:tab w:val="left" w:pos="802"/>
        </w:tabs>
        <w:overflowPunct w:val="0"/>
        <w:autoSpaceDE w:val="0"/>
        <w:spacing w:before="20" w:after="20" w:line="240" w:lineRule="auto"/>
        <w:ind w:left="426" w:right="567"/>
        <w:rPr>
          <w:rFonts w:ascii="Arial" w:hAnsi="Arial" w:cs="Arial"/>
          <w:bCs/>
          <w:sz w:val="24"/>
          <w:szCs w:val="24"/>
        </w:rPr>
      </w:pPr>
    </w:p>
    <w:p w14:paraId="2E609F0E" w14:textId="24111BEA" w:rsidR="004D099D"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440B4BDC" w14:textId="77777777" w:rsidR="00C038BD" w:rsidRDefault="00C038BD"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Zamawiający uzna warunek za spełniony, jeżeli Wykonawca wykaże, że:</w:t>
      </w:r>
    </w:p>
    <w:p w14:paraId="3F68AE3C" w14:textId="0AC85FAE" w:rsidR="00C038BD" w:rsidRDefault="00C038BD"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 xml:space="preserve"> </w:t>
      </w:r>
    </w:p>
    <w:p w14:paraId="18F34BE1" w14:textId="004787AB" w:rsidR="00C038BD" w:rsidRPr="00C038BD"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4.1</w:t>
      </w:r>
      <w:r w:rsidRPr="00C038BD">
        <w:rPr>
          <w:rFonts w:ascii="Arial" w:hAnsi="Arial" w:cs="Arial"/>
          <w:sz w:val="24"/>
          <w:szCs w:val="24"/>
        </w:rPr>
        <w:t xml:space="preserve"> wykonał nie wcześniej niż w okresie ostatnich 3 lat, a jeżeli okres prowadzenia działalności jest krótszy – w tym okresie, co najmniej </w:t>
      </w:r>
      <w:r w:rsidRPr="005E21B4">
        <w:rPr>
          <w:rFonts w:ascii="Arial" w:hAnsi="Arial" w:cs="Arial"/>
          <w:sz w:val="24"/>
          <w:szCs w:val="24"/>
        </w:rPr>
        <w:t>dwie</w:t>
      </w:r>
      <w:r w:rsidRPr="00C038BD">
        <w:rPr>
          <w:rFonts w:ascii="Arial" w:hAnsi="Arial" w:cs="Arial"/>
          <w:sz w:val="24"/>
          <w:szCs w:val="24"/>
        </w:rPr>
        <w:t xml:space="preserve"> usługi zbliżone do przedmiotu zamówienia, </w:t>
      </w:r>
      <w:bookmarkStart w:id="8" w:name="_Hlk110419282"/>
      <w:r w:rsidRPr="00C038BD">
        <w:rPr>
          <w:rFonts w:ascii="Arial" w:hAnsi="Arial" w:cs="Arial"/>
          <w:sz w:val="24"/>
          <w:szCs w:val="24"/>
        </w:rPr>
        <w:t xml:space="preserve">obejmujące swoim zakresem </w:t>
      </w:r>
      <w:bookmarkStart w:id="9" w:name="_Hlk121228299"/>
      <w:r w:rsidRPr="00C038BD">
        <w:rPr>
          <w:rFonts w:ascii="Arial" w:hAnsi="Arial" w:cs="Arial"/>
          <w:sz w:val="24"/>
          <w:szCs w:val="24"/>
        </w:rPr>
        <w:t xml:space="preserve">wykonanie </w:t>
      </w:r>
      <w:r w:rsidR="006A1AC5">
        <w:rPr>
          <w:rFonts w:ascii="Arial" w:hAnsi="Arial" w:cs="Arial"/>
          <w:sz w:val="24"/>
          <w:szCs w:val="24"/>
        </w:rPr>
        <w:t>dokumentacji technicznej</w:t>
      </w:r>
      <w:r w:rsidRPr="00C038BD">
        <w:rPr>
          <w:rFonts w:ascii="Arial" w:hAnsi="Arial" w:cs="Arial"/>
          <w:sz w:val="24"/>
          <w:szCs w:val="24"/>
        </w:rPr>
        <w:t xml:space="preserve"> na budowę, przebudowę lub rozbudowę sieci</w:t>
      </w:r>
      <w:r w:rsidR="006B22E4">
        <w:rPr>
          <w:rFonts w:ascii="Arial" w:hAnsi="Arial" w:cs="Arial"/>
          <w:sz w:val="24"/>
          <w:szCs w:val="24"/>
        </w:rPr>
        <w:t xml:space="preserve"> wodociągowej</w:t>
      </w:r>
      <w:bookmarkEnd w:id="9"/>
      <w:r w:rsidR="006B22E4">
        <w:rPr>
          <w:rFonts w:ascii="Arial" w:hAnsi="Arial" w:cs="Arial"/>
          <w:sz w:val="24"/>
          <w:szCs w:val="24"/>
        </w:rPr>
        <w:t>(1 usługa)</w:t>
      </w:r>
      <w:r w:rsidR="006E44C8">
        <w:rPr>
          <w:rFonts w:ascii="Arial" w:hAnsi="Arial" w:cs="Arial"/>
          <w:sz w:val="24"/>
          <w:szCs w:val="24"/>
        </w:rPr>
        <w:t xml:space="preserve"> oraz </w:t>
      </w:r>
      <w:r w:rsidR="006E44C8" w:rsidRPr="00C038BD">
        <w:rPr>
          <w:rFonts w:ascii="Arial" w:hAnsi="Arial" w:cs="Arial"/>
          <w:sz w:val="24"/>
          <w:szCs w:val="24"/>
        </w:rPr>
        <w:t xml:space="preserve">wykonanie </w:t>
      </w:r>
      <w:r w:rsidR="006E44C8">
        <w:rPr>
          <w:rFonts w:ascii="Arial" w:hAnsi="Arial" w:cs="Arial"/>
          <w:sz w:val="24"/>
          <w:szCs w:val="24"/>
        </w:rPr>
        <w:t>dokumentacji technicznej</w:t>
      </w:r>
      <w:r w:rsidR="006E44C8" w:rsidRPr="00C038BD">
        <w:rPr>
          <w:rFonts w:ascii="Arial" w:hAnsi="Arial" w:cs="Arial"/>
          <w:sz w:val="24"/>
          <w:szCs w:val="24"/>
        </w:rPr>
        <w:t xml:space="preserve"> na budowę, przebudowę lub rozbudowę sieci</w:t>
      </w:r>
      <w:r w:rsidR="006E44C8">
        <w:rPr>
          <w:rFonts w:ascii="Arial" w:hAnsi="Arial" w:cs="Arial"/>
          <w:sz w:val="24"/>
          <w:szCs w:val="24"/>
        </w:rPr>
        <w:t xml:space="preserve"> kanalizacyjnej(1usługa)</w:t>
      </w:r>
      <w:r w:rsidR="006B22E4">
        <w:rPr>
          <w:rFonts w:ascii="Arial" w:hAnsi="Arial" w:cs="Arial"/>
          <w:sz w:val="24"/>
          <w:szCs w:val="24"/>
        </w:rPr>
        <w:t xml:space="preserve"> </w:t>
      </w:r>
      <w:r w:rsidRPr="00C038BD">
        <w:rPr>
          <w:rFonts w:ascii="Arial" w:hAnsi="Arial" w:cs="Arial"/>
          <w:sz w:val="24"/>
          <w:szCs w:val="24"/>
        </w:rPr>
        <w:t>wraz z podaniem ich wartości, przedmiotu, dat wykonania i podmiotów, na rzecz których te usługi zostały wykonane, oraz załączeniem dowodów określających, czy te usługi zostały wykonane należycie,</w:t>
      </w:r>
      <w:bookmarkEnd w:id="8"/>
    </w:p>
    <w:p w14:paraId="3C48B627" w14:textId="5C2B9298" w:rsidR="00FB119F"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4.2</w:t>
      </w:r>
      <w:r w:rsidRPr="00C038BD">
        <w:rPr>
          <w:rFonts w:ascii="Arial" w:hAnsi="Arial" w:cs="Arial"/>
          <w:sz w:val="24"/>
          <w:szCs w:val="24"/>
        </w:rPr>
        <w:t xml:space="preserve"> osoby skierowane przez Wykonawcę do realizacji zamówienia publicznego, w szczególności odpowiedzialne za świadczenie usług w zakresie projektowania, sprawdzania projektów architektoniczno-budowlanych i technicznych oraz sprawowania nadzoru autorskiego, posiadają uprawnienia do wykonywania samodzielnych funkcji technicznych w budownictwie w rozumieniu ustawy z dnia 7 lipca 1994 r. Prawo budowlane (</w:t>
      </w:r>
      <w:proofErr w:type="spellStart"/>
      <w:r w:rsidRPr="00C038BD">
        <w:rPr>
          <w:rFonts w:ascii="Arial" w:hAnsi="Arial" w:cs="Arial"/>
          <w:sz w:val="24"/>
          <w:szCs w:val="24"/>
        </w:rPr>
        <w:t>t.j</w:t>
      </w:r>
      <w:proofErr w:type="spellEnd"/>
      <w:r w:rsidRPr="00C038BD">
        <w:rPr>
          <w:rFonts w:ascii="Arial" w:hAnsi="Arial" w:cs="Arial"/>
          <w:sz w:val="24"/>
          <w:szCs w:val="24"/>
        </w:rPr>
        <w:t xml:space="preserve">. Dz. U. z 2020 r. poz. 1333 z </w:t>
      </w:r>
      <w:proofErr w:type="spellStart"/>
      <w:r w:rsidRPr="00C038BD">
        <w:rPr>
          <w:rFonts w:ascii="Arial" w:hAnsi="Arial" w:cs="Arial"/>
          <w:sz w:val="24"/>
          <w:szCs w:val="24"/>
        </w:rPr>
        <w:t>późn</w:t>
      </w:r>
      <w:proofErr w:type="spellEnd"/>
      <w:r w:rsidRPr="00C038BD">
        <w:rPr>
          <w:rFonts w:ascii="Arial" w:hAnsi="Arial" w:cs="Arial"/>
          <w:sz w:val="24"/>
          <w:szCs w:val="24"/>
        </w:rPr>
        <w:t>. zm.), rozporządzenia Ministra Inwestycji i Rozwoju z dnia 29 kwietnia 2019 r</w:t>
      </w:r>
      <w:r>
        <w:rPr>
          <w:rFonts w:ascii="Arial" w:hAnsi="Arial" w:cs="Arial"/>
          <w:sz w:val="24"/>
          <w:szCs w:val="24"/>
        </w:rPr>
        <w:t>.</w:t>
      </w:r>
      <w:r w:rsidR="00FB119F">
        <w:rPr>
          <w:rFonts w:ascii="Arial" w:hAnsi="Arial" w:cs="Arial"/>
          <w:sz w:val="24"/>
          <w:szCs w:val="24"/>
        </w:rPr>
        <w:t xml:space="preserve"> </w:t>
      </w:r>
      <w:r w:rsidRPr="00C038BD">
        <w:rPr>
          <w:rFonts w:ascii="Arial" w:hAnsi="Arial" w:cs="Arial"/>
          <w:sz w:val="24"/>
          <w:szCs w:val="24"/>
        </w:rPr>
        <w:t>w sprawie przygotowania zawodowego do wykonywania samodzielnych funkcji technicznych w budownictwie (Dz. U. z 2019 r. poz. 831) lub uprawnienia równorzędne wydane przed wejściem w życie ww.</w:t>
      </w:r>
      <w:r w:rsidR="00DA12CA">
        <w:rPr>
          <w:rFonts w:ascii="Arial" w:hAnsi="Arial" w:cs="Arial"/>
          <w:sz w:val="24"/>
          <w:szCs w:val="24"/>
        </w:rPr>
        <w:t xml:space="preserve"> </w:t>
      </w:r>
      <w:r w:rsidRPr="00C038BD">
        <w:rPr>
          <w:rFonts w:ascii="Arial" w:hAnsi="Arial" w:cs="Arial"/>
          <w:sz w:val="24"/>
          <w:szCs w:val="24"/>
        </w:rPr>
        <w:t xml:space="preserve">rozporządzenia, posiadają co najmniej trzyletnie doświadczenie zawodowe w projektowaniu (od momentu uzyskania uprawnień) oraz są zrzeszeni we właściwej izbie samorządu zawodowego wraz z informacjami na temat ich </w:t>
      </w:r>
    </w:p>
    <w:p w14:paraId="2ED68FC9" w14:textId="5579CA0A" w:rsidR="00C038BD" w:rsidRPr="00C038BD"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sidRPr="00C038BD">
        <w:rPr>
          <w:rFonts w:ascii="Arial" w:hAnsi="Arial" w:cs="Arial"/>
          <w:sz w:val="24"/>
          <w:szCs w:val="24"/>
        </w:rPr>
        <w:t>kwalifikacji zawodowych, uprawnień i wykształcenia niezbędnych do wykonania zamówienia publicznego, a także zakresu wykonywanych czynności oraz informacją o podstawie dysponowania tymi osobami:</w:t>
      </w:r>
    </w:p>
    <w:p w14:paraId="0417B5A5" w14:textId="6FC913DA" w:rsidR="00FB119F" w:rsidRPr="00C038BD"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sidRPr="00C038BD">
        <w:rPr>
          <w:rFonts w:ascii="Arial" w:hAnsi="Arial" w:cs="Arial"/>
          <w:sz w:val="24"/>
          <w:szCs w:val="24"/>
        </w:rPr>
        <w:t>- główny projektant o specjalności instalacyjnej w zakresie sieci, instalacji i urządzeń cieplnych, wentylacyjnych, gazowych, wodociągowych i kanalizacyjnych – bez ograniczeń.</w:t>
      </w:r>
    </w:p>
    <w:p w14:paraId="0785B5DC" w14:textId="79F0BCC8" w:rsidR="005104BF"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4.</w:t>
      </w:r>
      <w:r w:rsidRPr="00C038BD">
        <w:rPr>
          <w:rFonts w:ascii="Arial" w:hAnsi="Arial" w:cs="Arial"/>
          <w:sz w:val="24"/>
          <w:szCs w:val="24"/>
        </w:rPr>
        <w:t xml:space="preserve">3. Zamawiający dopuszcza równoważne uprawnienia budowlane wydane na podstawie wcześniej obowiązujących przepisów. W przypadku osób, które uzyskały uprawnienia w innych krajach Unii Europejskiej a także osób z Europejskiego Obszaru Gospodarczego (tj. Królestwo Norwegii, Księstwo Lichtensteinu, Republika Islandii) i obywateli Konfederacji Szwajcarskiej, posiadane uprawnienia muszą spełniać warunki określone w ustawie z dnia 22 grudnia 2015 r. o zasadach uznawania kwalifikacji zawodowych nabytych w państwach członkowskich Unii Europejskiej (Dz. U. z 2020 r., poz. 220 z </w:t>
      </w:r>
      <w:proofErr w:type="spellStart"/>
      <w:r w:rsidRPr="00C038BD">
        <w:rPr>
          <w:rFonts w:ascii="Arial" w:hAnsi="Arial" w:cs="Arial"/>
          <w:sz w:val="24"/>
          <w:szCs w:val="24"/>
        </w:rPr>
        <w:t>późn</w:t>
      </w:r>
      <w:proofErr w:type="spellEnd"/>
      <w:r w:rsidRPr="00C038BD">
        <w:rPr>
          <w:rFonts w:ascii="Arial" w:hAnsi="Arial" w:cs="Arial"/>
          <w:sz w:val="24"/>
          <w:szCs w:val="24"/>
        </w:rPr>
        <w:t>. zm.).</w:t>
      </w:r>
    </w:p>
    <w:p w14:paraId="3A7F86A1" w14:textId="77777777" w:rsidR="006B6425" w:rsidRDefault="006B6425" w:rsidP="00EC50C8">
      <w:pPr>
        <w:pStyle w:val="Tekstpodstawowy"/>
        <w:spacing w:before="20" w:after="20" w:line="276" w:lineRule="auto"/>
        <w:ind w:right="567"/>
        <w:rPr>
          <w:rFonts w:ascii="Arial" w:hAnsi="Arial" w:cs="Arial"/>
          <w:b/>
          <w:bCs/>
          <w:color w:val="auto"/>
          <w:sz w:val="24"/>
          <w:szCs w:val="24"/>
        </w:rPr>
      </w:pPr>
    </w:p>
    <w:p w14:paraId="2411C686" w14:textId="4775F393" w:rsidR="00FC2DD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6E44C8">
        <w:rPr>
          <w:rFonts w:ascii="Arial" w:hAnsi="Arial" w:cs="Arial"/>
          <w:b/>
          <w:bCs/>
          <w:color w:val="auto"/>
          <w:sz w:val="24"/>
          <w:szCs w:val="24"/>
        </w:rPr>
        <w:t>.</w:t>
      </w:r>
    </w:p>
    <w:p w14:paraId="7CC47E1C" w14:textId="020B8D7D"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Z postępowania o udzielenie zamówienia wyklucza się</w:t>
      </w:r>
      <w:r w:rsidR="006E44C8">
        <w:rPr>
          <w:rFonts w:asciiTheme="majorHAnsi" w:eastAsia="Times New Roman" w:hAnsiTheme="majorHAnsi" w:cstheme="majorHAnsi"/>
          <w:color w:val="000000"/>
          <w:sz w:val="24"/>
          <w:szCs w:val="24"/>
          <w:lang w:eastAsia="pl-PL"/>
        </w:rPr>
        <w:t xml:space="preserve"> na podstawie art.108 ust.1 </w:t>
      </w:r>
      <w:r w:rsidR="008F245E" w:rsidRPr="00317B86">
        <w:rPr>
          <w:rFonts w:asciiTheme="majorHAnsi" w:eastAsia="Times New Roman" w:hAnsiTheme="majorHAnsi" w:cstheme="majorHAnsi"/>
          <w:color w:val="000000"/>
          <w:sz w:val="24"/>
          <w:szCs w:val="24"/>
          <w:lang w:eastAsia="pl-PL"/>
        </w:rPr>
        <w:t xml:space="preserve">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113F67CB" w14:textId="49287482" w:rsidR="00F25492"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w:t>
      </w:r>
      <w:r w:rsidR="00F25492" w:rsidRP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przeciwdziałania wspieraniu agresji na Ukrainę oraz służących ochronie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bezpieczeństwa narodowego (Dz.U. z 2022 r., poz. 835)</w:t>
      </w:r>
      <w:r w:rsidR="00920335">
        <w:rPr>
          <w:rFonts w:asciiTheme="majorHAnsi" w:eastAsia="Times New Roman" w:hAnsiTheme="majorHAnsi" w:cstheme="majorHAnsi"/>
          <w:color w:val="000000"/>
          <w:sz w:val="24"/>
          <w:szCs w:val="24"/>
          <w:lang w:eastAsia="pl-PL"/>
        </w:rPr>
        <w:t xml:space="preserve"> </w:t>
      </w:r>
      <w:proofErr w:type="spellStart"/>
      <w:r w:rsidR="00920335">
        <w:rPr>
          <w:rFonts w:asciiTheme="majorHAnsi" w:eastAsia="Times New Roman" w:hAnsiTheme="majorHAnsi" w:cstheme="majorHAnsi"/>
          <w:color w:val="000000"/>
          <w:sz w:val="24"/>
          <w:szCs w:val="24"/>
          <w:lang w:eastAsia="pl-PL"/>
        </w:rPr>
        <w:t>tj</w:t>
      </w:r>
      <w:proofErr w:type="spellEnd"/>
      <w:r w:rsidR="00920335">
        <w:rPr>
          <w:rFonts w:asciiTheme="majorHAnsi" w:eastAsia="Times New Roman" w:hAnsiTheme="majorHAnsi" w:cstheme="majorHAnsi"/>
          <w:color w:val="000000"/>
          <w:sz w:val="24"/>
          <w:szCs w:val="24"/>
          <w:lang w:eastAsia="pl-PL"/>
        </w:rPr>
        <w:t>:</w:t>
      </w:r>
    </w:p>
    <w:p w14:paraId="63B7FDEF" w14:textId="77777777" w:rsidR="00920335" w:rsidRPr="00920335" w:rsidRDefault="00920335" w:rsidP="0092033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Wykonawcę wymienionego w wykazach określonych w rozporządzeniu 765/2006 i rozporządzeniu 269/2014 albo wpisanego na listę na podstawie decyzji w sprawie wpisu na listę rozstrzygającej o zastosowaniu środka, o którym mowa w art. 1 pkt 3;</w:t>
      </w:r>
    </w:p>
    <w:p w14:paraId="2495AC9E" w14:textId="77777777" w:rsidR="00920335" w:rsidRPr="00920335" w:rsidRDefault="00920335" w:rsidP="0092033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Wykonawcę,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300A8AD3" w14:textId="1D0BF2D5" w:rsidR="00920335" w:rsidRDefault="00920335" w:rsidP="0092033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Wykonawcę,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0B8AEB28" w14:textId="06C424A0" w:rsidR="008F245E" w:rsidRPr="00317B86" w:rsidRDefault="00F25492"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11.3.</w:t>
      </w:r>
      <w:r w:rsidR="008F245E" w:rsidRPr="00317B86">
        <w:rPr>
          <w:rFonts w:asciiTheme="majorHAnsi" w:eastAsia="Times New Roman" w:hAnsiTheme="majorHAnsi" w:cstheme="majorHAnsi"/>
          <w:color w:val="000000"/>
          <w:sz w:val="24"/>
          <w:szCs w:val="24"/>
          <w:lang w:eastAsia="pl-PL"/>
        </w:rPr>
        <w:t xml:space="preserve">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650393BE" w:rsidR="008F245E" w:rsidRPr="006B1D06" w:rsidRDefault="00DE2F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F25492">
        <w:rPr>
          <w:rFonts w:asciiTheme="majorHAnsi" w:eastAsia="Times New Roman" w:hAnsiTheme="majorHAnsi" w:cstheme="majorHAnsi"/>
          <w:color w:val="000000"/>
          <w:sz w:val="24"/>
          <w:szCs w:val="24"/>
          <w:lang w:eastAsia="pl-PL"/>
        </w:rPr>
        <w:t>4</w:t>
      </w:r>
      <w:r w:rsidR="008F245E" w:rsidRPr="00317B86">
        <w:rPr>
          <w:rFonts w:asciiTheme="majorHAnsi" w:eastAsia="Times New Roman" w:hAnsiTheme="majorHAnsi" w:cstheme="majorHAnsi"/>
          <w:color w:val="000000"/>
          <w:sz w:val="24"/>
          <w:szCs w:val="24"/>
          <w:lang w:eastAsia="pl-PL"/>
        </w:rPr>
        <w:t>.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3F585AED" w:rsidR="00874019" w:rsidRPr="00317B86" w:rsidRDefault="00DE2F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F25492">
        <w:rPr>
          <w:rFonts w:asciiTheme="majorHAnsi" w:hAnsiTheme="majorHAnsi" w:cstheme="majorHAnsi"/>
          <w:sz w:val="24"/>
          <w:szCs w:val="24"/>
        </w:rPr>
        <w:t>5</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6D4FC2B9" w14:textId="0896072D" w:rsidR="00C938FF" w:rsidRDefault="00DE2F1A" w:rsidP="002B1B78">
      <w:pPr>
        <w:pStyle w:val="Tekstpodstawowy"/>
        <w:spacing w:before="20" w:after="20" w:line="276" w:lineRule="auto"/>
        <w:rPr>
          <w:rFonts w:ascii="Arial" w:hAnsi="Arial" w:cs="Arial"/>
          <w:b/>
          <w:bCs/>
          <w:color w:val="auto"/>
          <w:sz w:val="24"/>
          <w:szCs w:val="24"/>
        </w:rPr>
      </w:pPr>
      <w:bookmarkStart w:id="10" w:name="page17"/>
      <w:bookmarkEnd w:id="10"/>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1BA699D9" w14:textId="2EE3D717" w:rsidR="00A3118A" w:rsidRPr="00A3118A" w:rsidRDefault="00A3118A" w:rsidP="00A3118A">
      <w:pPr>
        <w:pStyle w:val="Default"/>
        <w:spacing w:after="15"/>
        <w:rPr>
          <w:rFonts w:asciiTheme="majorHAnsi" w:hAnsiTheme="majorHAnsi" w:cstheme="majorHAnsi"/>
          <w:b/>
          <w:bCs/>
        </w:rPr>
      </w:pPr>
      <w:r>
        <w:rPr>
          <w:rFonts w:asciiTheme="majorHAnsi" w:hAnsiTheme="majorHAnsi" w:cstheme="majorHAnsi"/>
          <w:b/>
          <w:bCs/>
        </w:rPr>
        <w:t>12.1.</w:t>
      </w:r>
      <w:r>
        <w:rPr>
          <w:rFonts w:asciiTheme="majorHAnsi" w:hAnsiTheme="majorHAnsi" w:cstheme="majorHAnsi"/>
        </w:rPr>
        <w:t xml:space="preserve"> </w:t>
      </w:r>
      <w:r>
        <w:rPr>
          <w:rFonts w:asciiTheme="majorHAnsi" w:hAnsiTheme="majorHAnsi" w:cstheme="majorHAnsi"/>
          <w:b/>
          <w:bCs/>
        </w:rPr>
        <w:t xml:space="preserve">Dokumenty wymagane przez zamawiającego, które należy złożyć składając ofertę: </w:t>
      </w:r>
    </w:p>
    <w:p w14:paraId="6168DB18" w14:textId="77777777" w:rsidR="00A3118A" w:rsidRDefault="00A3118A" w:rsidP="00A3118A">
      <w:pPr>
        <w:widowControl w:val="0"/>
        <w:numPr>
          <w:ilvl w:val="0"/>
          <w:numId w:val="8"/>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aktualne na dzień składania ofert oświadczenie o spełnianiu warunków udziału w postępowaniu oraz o braku podstaw do wykluczenia z postępowania o którym mowa w art. 125 ust. 1 ustawy </w:t>
      </w:r>
      <w:proofErr w:type="spellStart"/>
      <w:r>
        <w:rPr>
          <w:rFonts w:ascii="Arial" w:eastAsia="Arial" w:hAnsi="Arial" w:cs="Arial"/>
          <w:sz w:val="24"/>
          <w:szCs w:val="24"/>
          <w:lang w:eastAsia="pl-PL"/>
        </w:rPr>
        <w:t>Pzp</w:t>
      </w:r>
      <w:proofErr w:type="spellEnd"/>
      <w:r>
        <w:rPr>
          <w:rFonts w:ascii="Arial" w:eastAsia="Arial" w:hAnsi="Arial" w:cs="Arial"/>
          <w:sz w:val="24"/>
          <w:szCs w:val="24"/>
          <w:lang w:eastAsia="pl-PL"/>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w:t>
      </w:r>
      <w:r>
        <w:rPr>
          <w:rFonts w:ascii="Arial" w:eastAsia="Arial" w:hAnsi="Arial" w:cs="Arial"/>
          <w:bCs/>
          <w:sz w:val="24"/>
          <w:szCs w:val="24"/>
          <w:lang w:eastAsia="pl-PL"/>
        </w:rPr>
        <w:t>załącznik nr 2 do SWZ.</w:t>
      </w:r>
    </w:p>
    <w:p w14:paraId="0EAA0994" w14:textId="77777777" w:rsidR="00A3118A" w:rsidRDefault="00A3118A" w:rsidP="00A3118A">
      <w:pPr>
        <w:tabs>
          <w:tab w:val="left" w:pos="284"/>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2C3E2EC9" w14:textId="77777777" w:rsidR="00A3118A" w:rsidRDefault="00A3118A" w:rsidP="00A3118A">
      <w:pPr>
        <w:widowControl w:val="0"/>
        <w:numPr>
          <w:ilvl w:val="0"/>
          <w:numId w:val="8"/>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68959B73" w14:textId="77777777" w:rsidR="00A3118A" w:rsidRDefault="00A3118A" w:rsidP="00A3118A">
      <w:pPr>
        <w:tabs>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4E798117" w14:textId="77777777" w:rsidR="00A3118A" w:rsidRDefault="00A3118A" w:rsidP="00A3118A">
      <w:pPr>
        <w:tabs>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265A21EE" w14:textId="77777777" w:rsidR="00A3118A" w:rsidRDefault="00A3118A" w:rsidP="00A3118A">
      <w:pPr>
        <w:tabs>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6AD46161" w14:textId="77777777" w:rsidR="00A3118A" w:rsidRDefault="00A3118A" w:rsidP="00A3118A">
      <w:pPr>
        <w:widowControl w:val="0"/>
        <w:numPr>
          <w:ilvl w:val="0"/>
          <w:numId w:val="8"/>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70A8AFBC" w14:textId="77777777" w:rsidR="00A3118A" w:rsidRDefault="00A3118A" w:rsidP="00A3118A">
      <w:pPr>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126AB5E9" w14:textId="77777777" w:rsidR="00A3118A" w:rsidRDefault="00A3118A" w:rsidP="00A3118A">
      <w:pPr>
        <w:widowControl w:val="0"/>
        <w:numPr>
          <w:ilvl w:val="0"/>
          <w:numId w:val="8"/>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sz w:val="24"/>
          <w:szCs w:val="24"/>
          <w:lang w:eastAsia="pl-PL"/>
        </w:rPr>
        <w:t>Wykonawcy wspólnie ubiegający się o udzielenie zamówienia (</w:t>
      </w:r>
      <w:r>
        <w:rPr>
          <w:rFonts w:ascii="Arial" w:eastAsia="Arial" w:hAnsi="Arial" w:cs="Arial"/>
          <w:b/>
          <w:sz w:val="24"/>
          <w:szCs w:val="24"/>
          <w:u w:val="single"/>
          <w:lang w:eastAsia="pl-PL"/>
        </w:rPr>
        <w:t>w tym także spółki cywilne</w:t>
      </w:r>
      <w:r>
        <w:rPr>
          <w:rFonts w:ascii="Arial" w:eastAsia="Arial" w:hAnsi="Arial" w:cs="Arial"/>
          <w:sz w:val="24"/>
          <w:szCs w:val="24"/>
          <w:lang w:eastAsia="pl-PL"/>
        </w:rPr>
        <w:t xml:space="preserve">), w oparciu o art. 117 ust. 4 ustawy </w:t>
      </w:r>
      <w:proofErr w:type="spellStart"/>
      <w:r>
        <w:rPr>
          <w:rFonts w:ascii="Arial" w:eastAsia="Arial" w:hAnsi="Arial" w:cs="Arial"/>
          <w:sz w:val="24"/>
          <w:szCs w:val="24"/>
          <w:lang w:eastAsia="pl-PL"/>
        </w:rPr>
        <w:t>Pzp</w:t>
      </w:r>
      <w:proofErr w:type="spellEnd"/>
      <w:r>
        <w:rPr>
          <w:rFonts w:ascii="Arial" w:eastAsia="Arial" w:hAnsi="Arial" w:cs="Arial"/>
          <w:sz w:val="24"/>
          <w:szCs w:val="24"/>
          <w:lang w:eastAsia="pl-PL"/>
        </w:rPr>
        <w:t xml:space="preserve"> dołączają </w:t>
      </w:r>
      <w:r>
        <w:rPr>
          <w:rFonts w:ascii="Arial" w:eastAsia="Arial" w:hAnsi="Arial" w:cs="Arial"/>
          <w:b/>
          <w:sz w:val="24"/>
          <w:szCs w:val="24"/>
          <w:lang w:eastAsia="pl-PL"/>
        </w:rPr>
        <w:t>do oferty</w:t>
      </w:r>
      <w:r>
        <w:rPr>
          <w:rFonts w:ascii="Arial" w:eastAsia="Arial" w:hAnsi="Arial" w:cs="Arial"/>
          <w:sz w:val="24"/>
          <w:szCs w:val="24"/>
          <w:lang w:eastAsia="pl-PL"/>
        </w:rPr>
        <w:t xml:space="preserve"> oświadczenie, z którego wynika, które roboty budowlane, dostawy lub usługi wykonają poszczególni Wykonawcy – </w:t>
      </w:r>
      <w:r>
        <w:rPr>
          <w:rFonts w:ascii="Arial" w:eastAsia="Arial" w:hAnsi="Arial" w:cs="Arial"/>
          <w:bCs/>
          <w:sz w:val="24"/>
          <w:szCs w:val="24"/>
          <w:lang w:eastAsia="pl-PL"/>
        </w:rPr>
        <w:t>załącznik nr 8 do SWZ.</w:t>
      </w:r>
    </w:p>
    <w:p w14:paraId="22D173CD" w14:textId="77777777" w:rsidR="00A3118A" w:rsidRDefault="00A3118A" w:rsidP="00A3118A">
      <w:pPr>
        <w:widowControl w:val="0"/>
        <w:numPr>
          <w:ilvl w:val="0"/>
          <w:numId w:val="8"/>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sz w:val="24"/>
          <w:szCs w:val="24"/>
          <w:lang w:eastAsia="pl-PL"/>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7 do SWZ.</w:t>
      </w:r>
    </w:p>
    <w:p w14:paraId="5854563D" w14:textId="77777777" w:rsidR="00A3118A" w:rsidRDefault="00A3118A" w:rsidP="00A3118A">
      <w:pPr>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367D490A" w14:textId="77777777" w:rsidR="00A3118A" w:rsidRDefault="00A3118A" w:rsidP="00A3118A">
      <w:pPr>
        <w:tabs>
          <w:tab w:val="left" w:pos="284"/>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1)</w:t>
      </w:r>
      <w:r>
        <w:rPr>
          <w:rFonts w:ascii="Arial" w:eastAsia="Arial" w:hAnsi="Arial" w:cs="Arial"/>
          <w:sz w:val="24"/>
          <w:szCs w:val="24"/>
          <w:lang w:eastAsia="pl-PL"/>
        </w:rPr>
        <w:tab/>
        <w:t>zakres dostępnych Wykonawcy zasobów podmiotu udostępniającego zasoby;</w:t>
      </w:r>
    </w:p>
    <w:p w14:paraId="7F67C72A" w14:textId="77777777" w:rsidR="00A3118A" w:rsidRDefault="00A3118A" w:rsidP="00A3118A">
      <w:pPr>
        <w:tabs>
          <w:tab w:val="left" w:pos="284"/>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2)</w:t>
      </w:r>
      <w:r>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4B50A1D9" w14:textId="77777777" w:rsidR="00A3118A" w:rsidRDefault="00A3118A" w:rsidP="00A3118A">
      <w:pPr>
        <w:tabs>
          <w:tab w:val="left" w:pos="284"/>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3)</w:t>
      </w:r>
      <w:r>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F5DEAF4" w14:textId="77777777" w:rsidR="00A3118A" w:rsidRDefault="00A3118A" w:rsidP="00A3118A">
      <w:pPr>
        <w:pStyle w:val="Tekstpodstawowy"/>
        <w:spacing w:after="20"/>
        <w:rPr>
          <w:rFonts w:ascii="Arial" w:eastAsia="Arial" w:hAnsi="Arial" w:cs="Arial"/>
          <w:b/>
          <w:color w:val="auto"/>
          <w:sz w:val="24"/>
          <w:szCs w:val="24"/>
          <w:lang w:eastAsia="pl-PL"/>
        </w:rPr>
      </w:pPr>
      <w:r>
        <w:rPr>
          <w:rFonts w:ascii="Arial" w:eastAsia="Arial" w:hAnsi="Arial" w:cs="Arial"/>
          <w:color w:val="auto"/>
          <w:sz w:val="24"/>
          <w:szCs w:val="24"/>
          <w:lang w:eastAsia="pl-PL"/>
        </w:rPr>
        <w:t xml:space="preserve">Wykonawca, w przypadku polegania na zdolnościach lub sytuacji podmiotów udostępniających zasoby, przedstawia </w:t>
      </w:r>
      <w:r>
        <w:rPr>
          <w:rFonts w:ascii="Arial" w:eastAsia="Arial" w:hAnsi="Arial" w:cs="Arial"/>
          <w:b/>
          <w:color w:val="auto"/>
          <w:sz w:val="24"/>
          <w:szCs w:val="24"/>
          <w:lang w:eastAsia="pl-PL"/>
        </w:rPr>
        <w:t>do oferty</w:t>
      </w:r>
      <w:r>
        <w:rPr>
          <w:rFonts w:ascii="Arial" w:eastAsia="Arial" w:hAnsi="Arial" w:cs="Arial"/>
          <w:color w:val="auto"/>
          <w:sz w:val="24"/>
          <w:szCs w:val="24"/>
          <w:lang w:eastAsia="pl-PL"/>
        </w:rPr>
        <w:t xml:space="preserve">,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w:t>
      </w:r>
      <w:r>
        <w:rPr>
          <w:rFonts w:ascii="Arial" w:eastAsia="Arial" w:hAnsi="Arial" w:cs="Arial"/>
          <w:bCs/>
          <w:color w:val="auto"/>
          <w:sz w:val="24"/>
          <w:szCs w:val="24"/>
          <w:lang w:eastAsia="pl-PL"/>
        </w:rPr>
        <w:t>Załącznik nr 9 do SWZ</w:t>
      </w:r>
    </w:p>
    <w:p w14:paraId="010B8CC7" w14:textId="77777777" w:rsidR="00A3118A" w:rsidRDefault="00A3118A" w:rsidP="00A3118A">
      <w:pPr>
        <w:pStyle w:val="Tekstpodstawowy"/>
        <w:spacing w:before="20" w:after="20" w:line="276" w:lineRule="auto"/>
        <w:rPr>
          <w:rFonts w:ascii="Arial" w:hAnsi="Arial" w:cs="Arial"/>
          <w:b/>
          <w:bCs/>
          <w:color w:val="auto"/>
          <w:sz w:val="24"/>
          <w:szCs w:val="24"/>
        </w:rPr>
      </w:pPr>
    </w:p>
    <w:p w14:paraId="332464C4" w14:textId="77777777" w:rsidR="00A3118A" w:rsidRDefault="00A3118A" w:rsidP="00A3118A">
      <w:pPr>
        <w:pStyle w:val="Tekstpodstawowy"/>
        <w:spacing w:before="20" w:after="20"/>
        <w:rPr>
          <w:rFonts w:ascii="Arial" w:hAnsi="Arial" w:cs="Arial"/>
          <w:b/>
          <w:bCs/>
          <w:color w:val="auto"/>
          <w:sz w:val="24"/>
          <w:szCs w:val="24"/>
        </w:rPr>
      </w:pPr>
      <w:r>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 których mowa w Rozdziale X SWZ</w:t>
      </w:r>
    </w:p>
    <w:p w14:paraId="163A8F12" w14:textId="77777777" w:rsidR="00A3118A" w:rsidRDefault="00A3118A" w:rsidP="00A3118A">
      <w:pPr>
        <w:numPr>
          <w:ilvl w:val="2"/>
          <w:numId w:val="9"/>
        </w:numPr>
        <w:tabs>
          <w:tab w:val="left" w:pos="284"/>
        </w:tabs>
        <w:suppressAutoHyphens w:val="0"/>
        <w:spacing w:after="0" w:line="240" w:lineRule="auto"/>
        <w:ind w:left="0" w:firstLine="0"/>
        <w:jc w:val="both"/>
        <w:rPr>
          <w:rFonts w:ascii="Arial" w:eastAsia="Arial" w:hAnsi="Arial" w:cs="Arial"/>
          <w:sz w:val="24"/>
          <w:szCs w:val="24"/>
        </w:rPr>
      </w:pPr>
      <w:r>
        <w:rPr>
          <w:rFonts w:ascii="Arial" w:eastAsia="Arial" w:hAnsi="Arial" w:cs="Arial"/>
          <w:sz w:val="24"/>
          <w:szCs w:val="24"/>
        </w:rPr>
        <w:t xml:space="preserve">Oświadczenie Wykonawcy o aktualności informacji zawartych w oświadczeniu, o którym mowa w art. 125 ust. 1 ustawy </w:t>
      </w:r>
      <w:proofErr w:type="spellStart"/>
      <w:r>
        <w:rPr>
          <w:rFonts w:ascii="Arial" w:eastAsia="Arial" w:hAnsi="Arial" w:cs="Arial"/>
          <w:sz w:val="24"/>
          <w:szCs w:val="24"/>
        </w:rPr>
        <w:t>Pzp</w:t>
      </w:r>
      <w:proofErr w:type="spellEnd"/>
      <w:r>
        <w:rPr>
          <w:rFonts w:ascii="Arial" w:eastAsia="Arial" w:hAnsi="Arial" w:cs="Arial"/>
          <w:sz w:val="24"/>
          <w:szCs w:val="24"/>
        </w:rPr>
        <w:t xml:space="preserve">, w zakresie podstaw wykluczenia z postępowania wskazanych przez Zamawiającego, o których mowa w art. 108 ust. 1 ustawy </w:t>
      </w:r>
      <w:proofErr w:type="spellStart"/>
      <w:r>
        <w:rPr>
          <w:rFonts w:ascii="Arial" w:eastAsia="Arial" w:hAnsi="Arial" w:cs="Arial"/>
          <w:sz w:val="24"/>
          <w:szCs w:val="24"/>
        </w:rPr>
        <w:t>Pzp</w:t>
      </w:r>
      <w:proofErr w:type="spellEnd"/>
      <w:r>
        <w:rPr>
          <w:rFonts w:ascii="Arial" w:eastAsia="Arial" w:hAnsi="Arial" w:cs="Arial"/>
          <w:sz w:val="24"/>
          <w:szCs w:val="24"/>
        </w:rPr>
        <w:t xml:space="preserve">, w tym również oświadczenie Wykonawcy, w zakresie art. 108 ust. 1 pkt 5 ustawy </w:t>
      </w:r>
      <w:proofErr w:type="spellStart"/>
      <w:r>
        <w:rPr>
          <w:rFonts w:ascii="Arial" w:eastAsia="Arial" w:hAnsi="Arial" w:cs="Arial"/>
          <w:sz w:val="24"/>
          <w:szCs w:val="24"/>
        </w:rPr>
        <w:t>Pzp</w:t>
      </w:r>
      <w:proofErr w:type="spellEnd"/>
      <w:r>
        <w:rPr>
          <w:rFonts w:ascii="Arial" w:eastAsia="Arial" w:hAnsi="Arial" w:cs="Arial"/>
          <w:sz w:val="24"/>
          <w:szCs w:val="24"/>
        </w:rPr>
        <w:t xml:space="preserve">,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w:t>
      </w:r>
      <w:r>
        <w:rPr>
          <w:rFonts w:ascii="Arial" w:eastAsia="Arial" w:hAnsi="Arial" w:cs="Arial"/>
          <w:bCs/>
          <w:sz w:val="24"/>
          <w:szCs w:val="24"/>
        </w:rPr>
        <w:t>załącznik nr 3 do SWZ;</w:t>
      </w:r>
    </w:p>
    <w:p w14:paraId="5F8F58AD" w14:textId="77777777" w:rsidR="00A3118A" w:rsidRDefault="00A3118A" w:rsidP="00A3118A">
      <w:pPr>
        <w:numPr>
          <w:ilvl w:val="2"/>
          <w:numId w:val="9"/>
        </w:numPr>
        <w:tabs>
          <w:tab w:val="left" w:pos="284"/>
        </w:tabs>
        <w:suppressAutoHyphens w:val="0"/>
        <w:spacing w:after="0" w:line="240" w:lineRule="auto"/>
        <w:ind w:left="0" w:firstLine="0"/>
        <w:jc w:val="both"/>
        <w:rPr>
          <w:rFonts w:ascii="Arial" w:eastAsia="Arial" w:hAnsi="Arial" w:cs="Arial"/>
          <w:sz w:val="24"/>
          <w:szCs w:val="24"/>
        </w:rPr>
      </w:pPr>
      <w:r>
        <w:rPr>
          <w:rFonts w:ascii="Arial" w:eastAsia="Arial" w:hAnsi="Arial" w:cs="Arial"/>
          <w:sz w:val="24"/>
          <w:szCs w:val="24"/>
        </w:rPr>
        <w:t xml:space="preserve">wykaz usług, wykonanych, a w przypadku świadczeń powtarzających się lub ciągłych również wykonywanych, w okresie ostatnich 3 lat licząc wstecz od dnia w którym upłynął termin składania ofert, a jeżeli okres prowadzenia działalności jest krótszy – w tym okresie, wraz z podaniem ich wartości, przedmiotu, dat wykonania i podmiotów, na rzecz których dostawy lub usługi zostały wykonane, oraz załączeniem dowodów określających czy te usługi zostały wykonane lub są wykonywane należycie, przy czym dowodami, o których mowa, są referencje bądź inne dokumenty sporządzone przez podmiot, na rzecz którego usługi były wykonywane, a w przypadku świadczeń powtarzających się lub ciągłych są wykonywane, a jeżeli z uzasadnionej przyczyny o obiektywnym charakterze Wykonawca nie jest w stanie uzyskać tych dokumentów – oświadczenie Wykonawcy; w przypadku świadczeń powtarzających się lub ciągłych nadal wykonywanych referencje bądź inne dokumenty potwierdzające ich należyte wykonywanie powinny być wydane w okresie ostatnich 3 miesięcy - załącznik nr 4 do SWZ; </w:t>
      </w:r>
    </w:p>
    <w:p w14:paraId="1949D0B6" w14:textId="77777777" w:rsidR="00A3118A" w:rsidRDefault="00A3118A" w:rsidP="00A3118A">
      <w:pPr>
        <w:tabs>
          <w:tab w:val="left" w:pos="0"/>
        </w:tabs>
        <w:suppressAutoHyphens w:val="0"/>
        <w:spacing w:line="240" w:lineRule="auto"/>
        <w:jc w:val="both"/>
        <w:rPr>
          <w:rFonts w:ascii="Arial" w:eastAsia="Arial" w:hAnsi="Arial" w:cs="Arial"/>
          <w:sz w:val="24"/>
          <w:szCs w:val="24"/>
        </w:rPr>
      </w:pPr>
      <w:r>
        <w:rPr>
          <w:rFonts w:ascii="Arial" w:eastAsia="Arial" w:hAnsi="Arial" w:cs="Arial"/>
          <w:b/>
          <w:sz w:val="24"/>
          <w:szCs w:val="24"/>
        </w:rPr>
        <w:t>UWAGA:</w:t>
      </w:r>
      <w:r>
        <w:rPr>
          <w:rFonts w:ascii="Arial" w:eastAsia="Arial" w:hAnsi="Arial" w:cs="Arial"/>
          <w:sz w:val="24"/>
          <w:szCs w:val="24"/>
        </w:rPr>
        <w:t xml:space="preserve"> Jeżeli Wykonawca powołuje się na doświadczenie w realizacji dostaw lub usług, wykonywanych wspólnie z innymi Wykonawcami, wykaz o którym mowa powyżej dotyczy dostaw lub usług, w których wykonaniu Wykonawca ten bezpośrednio uczestniczył, a w przypadku świadczeń powtarzających się lub ciągłych, w których wykonywaniu bezpośrednio uczestniczył lub uczestniczy.</w:t>
      </w:r>
    </w:p>
    <w:p w14:paraId="3FD88878" w14:textId="77777777" w:rsidR="00A3118A" w:rsidRDefault="00A3118A" w:rsidP="00A3118A">
      <w:pPr>
        <w:numPr>
          <w:ilvl w:val="2"/>
          <w:numId w:val="9"/>
        </w:numPr>
        <w:tabs>
          <w:tab w:val="left" w:pos="284"/>
        </w:tabs>
        <w:suppressAutoHyphens w:val="0"/>
        <w:spacing w:after="0" w:line="240" w:lineRule="auto"/>
        <w:ind w:left="0" w:firstLine="0"/>
        <w:jc w:val="both"/>
        <w:rPr>
          <w:rFonts w:ascii="Arial" w:eastAsia="Arial" w:hAnsi="Arial" w:cs="Arial"/>
          <w:sz w:val="24"/>
          <w:szCs w:val="24"/>
        </w:rPr>
      </w:pPr>
      <w:r>
        <w:rPr>
          <w:rFonts w:ascii="Arial" w:eastAsia="Arial" w:hAnsi="Arial" w:cs="Arial"/>
          <w:sz w:val="24"/>
          <w:szCs w:val="24"/>
        </w:rPr>
        <w:t>wykaz osób, skierowanych przez Wykonawcę do realizacji zamówienia</w:t>
      </w:r>
      <w:r>
        <w:rPr>
          <w:rFonts w:ascii="Arial" w:eastAsia="Arial" w:hAnsi="Arial" w:cs="Arial"/>
          <w:w w:val="99"/>
          <w:sz w:val="24"/>
          <w:szCs w:val="24"/>
        </w:rPr>
        <w:t xml:space="preserve"> </w:t>
      </w:r>
      <w:r>
        <w:rPr>
          <w:rFonts w:ascii="Arial" w:eastAsia="Arial" w:hAnsi="Arial" w:cs="Arial"/>
          <w:sz w:val="24"/>
          <w:szCs w:val="24"/>
        </w:rPr>
        <w:t xml:space="preserve">publicznego wraz z informacjami na temat ich kwalifikacji zawodowych, uprawnień i doświadczenia niezbędnych do wykonania zamówienia publicznego, a także zakresu wykonywanych przez nie czynności oraz informacją o podstawie do dysponowania tymi osobami - </w:t>
      </w:r>
      <w:r>
        <w:rPr>
          <w:rFonts w:ascii="Arial" w:eastAsia="Arial" w:hAnsi="Arial" w:cs="Arial"/>
          <w:bCs/>
          <w:sz w:val="24"/>
          <w:szCs w:val="24"/>
        </w:rPr>
        <w:t>załącznik nr 5 do SWZ.</w:t>
      </w:r>
      <w:r>
        <w:rPr>
          <w:rFonts w:ascii="Arial" w:eastAsia="Arial" w:hAnsi="Arial" w:cs="Arial"/>
          <w:w w:val="99"/>
          <w:sz w:val="24"/>
          <w:szCs w:val="24"/>
        </w:rPr>
        <w:t xml:space="preserve"> </w:t>
      </w:r>
    </w:p>
    <w:p w14:paraId="70F83FD4" w14:textId="77777777" w:rsidR="00A3118A" w:rsidRDefault="00A3118A" w:rsidP="00A3118A">
      <w:pPr>
        <w:tabs>
          <w:tab w:val="left" w:pos="284"/>
        </w:tabs>
        <w:suppressAutoHyphens w:val="0"/>
        <w:spacing w:after="0" w:line="240" w:lineRule="auto"/>
        <w:jc w:val="both"/>
        <w:rPr>
          <w:rFonts w:ascii="Arial" w:eastAsia="Arial" w:hAnsi="Arial" w:cs="Arial"/>
          <w:sz w:val="24"/>
          <w:szCs w:val="24"/>
        </w:rPr>
      </w:pPr>
    </w:p>
    <w:p w14:paraId="7EB598DB"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12.3. Jeżeli Wykonawca nie złożył oświadczenia, o którym mowa w art. 125 ust. 1 ustawy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podmiotowych środków dowodowych, o których mowa w art. 273 ustawy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17B5F8AE"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12.4. 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3B11ED13"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12.5. Zamawiający nie wzywa do złożenia podmiotowych środków dowodowych, jeżeli: </w:t>
      </w:r>
    </w:p>
    <w:p w14:paraId="39C0BEC8"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dane umożliwiające dostęp do tych środków, </w:t>
      </w:r>
    </w:p>
    <w:p w14:paraId="3263C012"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37CC3BF8"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12.6.Wykonawca nie jest zobowiązany do złożenia podmiotowych środków dowodowych, które Zamawiający posiada, jeżeli wykonawca wskaże te środki oraz potwierdzi ich prawidłowość i aktualność. </w:t>
      </w:r>
    </w:p>
    <w:p w14:paraId="3125733C"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12.7.W zakresie nieuregulowanym ustawą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 </w:t>
      </w:r>
    </w:p>
    <w:p w14:paraId="7E9DFD6B" w14:textId="77777777" w:rsidR="00DA6F51" w:rsidRDefault="00DA6F51" w:rsidP="002B1B78">
      <w:pPr>
        <w:pStyle w:val="Tekstpodstawowy"/>
        <w:spacing w:before="20" w:after="20" w:line="276" w:lineRule="auto"/>
        <w:rPr>
          <w:rFonts w:ascii="Arial" w:hAnsi="Arial" w:cs="Arial"/>
          <w:b/>
          <w:bCs/>
          <w:color w:val="auto"/>
          <w:sz w:val="24"/>
          <w:szCs w:val="24"/>
        </w:rPr>
      </w:pPr>
    </w:p>
    <w:p w14:paraId="17DBC2FE" w14:textId="72F39EF8"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41D0E0C9" w14:textId="77777777" w:rsidR="000902B6" w:rsidRPr="000902B6" w:rsidRDefault="000902B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54C5BB6" w14:textId="0D36FB55" w:rsidR="000902B6" w:rsidRPr="000902B6" w:rsidRDefault="000902B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 xml:space="preserve">Wykonawca może zwrócić się do zamawiającego z wnioskiem o wyjaśnienie treści SWZ. Zamawiający udzieli wyjaśnień niezwłocznie, jednak nie później niż na 2 dni przed upływem terminu składania ofert, pod warunkiem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165D97B5" w14:textId="77777777" w:rsidR="00EF39CE" w:rsidRPr="00382F18" w:rsidRDefault="00EF39CE" w:rsidP="001859A7">
      <w:pPr>
        <w:pStyle w:val="Tekstpodstawowy"/>
        <w:overflowPunct w:val="0"/>
        <w:spacing w:before="20" w:after="20" w:line="276" w:lineRule="auto"/>
        <w:ind w:right="567"/>
        <w:rPr>
          <w:rFonts w:ascii="Arial" w:hAnsi="Arial" w:cs="Arial"/>
          <w:b/>
          <w:bCs/>
          <w:color w:val="auto"/>
          <w:sz w:val="24"/>
          <w:szCs w:val="24"/>
        </w:rPr>
      </w:pPr>
    </w:p>
    <w:p w14:paraId="59BB0347" w14:textId="77777777" w:rsidR="00EE1EFE" w:rsidRPr="00EE1EFE" w:rsidRDefault="00EE1EFE" w:rsidP="00EE1EFE">
      <w:pPr>
        <w:widowControl w:val="0"/>
        <w:autoSpaceDE w:val="0"/>
        <w:spacing w:before="20" w:after="20"/>
        <w:ind w:right="567"/>
        <w:rPr>
          <w:rFonts w:ascii="Arial" w:hAnsi="Arial" w:cs="Arial"/>
          <w:sz w:val="24"/>
          <w:szCs w:val="24"/>
        </w:rPr>
      </w:pPr>
      <w:r w:rsidRPr="00EE1EFE">
        <w:rPr>
          <w:rFonts w:ascii="Arial" w:hAnsi="Arial" w:cs="Arial"/>
          <w:sz w:val="24"/>
          <w:szCs w:val="24"/>
        </w:rPr>
        <w:t>Zamawiający nie wymaga wniesienia wadium.</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78A4576D"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od </w:t>
      </w:r>
      <w:r w:rsidR="00696E7D">
        <w:rPr>
          <w:rFonts w:asciiTheme="majorHAnsi" w:eastAsia="Times New Roman" w:hAnsiTheme="majorHAnsi" w:cstheme="majorHAnsi"/>
          <w:b/>
          <w:sz w:val="24"/>
          <w:szCs w:val="24"/>
          <w:lang w:eastAsia="pl-PL"/>
        </w:rPr>
        <w:t>1</w:t>
      </w:r>
      <w:r w:rsidR="00C21682">
        <w:rPr>
          <w:rFonts w:asciiTheme="majorHAnsi" w:eastAsia="Times New Roman" w:hAnsiTheme="majorHAnsi" w:cstheme="majorHAnsi"/>
          <w:b/>
          <w:sz w:val="24"/>
          <w:szCs w:val="24"/>
          <w:lang w:eastAsia="pl-PL"/>
        </w:rPr>
        <w:t>6</w:t>
      </w:r>
      <w:r w:rsidR="004776D2" w:rsidRPr="004776D2">
        <w:rPr>
          <w:rFonts w:asciiTheme="majorHAnsi" w:eastAsia="Times New Roman" w:hAnsiTheme="majorHAnsi" w:cstheme="majorHAnsi"/>
          <w:b/>
          <w:sz w:val="24"/>
          <w:szCs w:val="24"/>
          <w:lang w:eastAsia="pl-PL"/>
        </w:rPr>
        <w:t xml:space="preserve"> </w:t>
      </w:r>
      <w:r w:rsidR="00696E7D">
        <w:rPr>
          <w:rFonts w:asciiTheme="majorHAnsi" w:eastAsia="Times New Roman" w:hAnsiTheme="majorHAnsi" w:cstheme="majorHAnsi"/>
          <w:b/>
          <w:sz w:val="24"/>
          <w:szCs w:val="24"/>
          <w:lang w:eastAsia="pl-PL"/>
        </w:rPr>
        <w:t>grudnia</w:t>
      </w:r>
      <w:r w:rsidR="00E147DB">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202</w:t>
      </w:r>
      <w:r w:rsidR="00117EC2">
        <w:rPr>
          <w:rFonts w:asciiTheme="majorHAnsi" w:eastAsia="Times New Roman" w:hAnsiTheme="majorHAnsi" w:cstheme="majorHAnsi"/>
          <w:b/>
          <w:sz w:val="24"/>
          <w:szCs w:val="24"/>
          <w:lang w:eastAsia="pl-PL"/>
        </w:rPr>
        <w:t xml:space="preserve">2 </w:t>
      </w:r>
      <w:r w:rsidR="002018C6" w:rsidRPr="004776D2">
        <w:rPr>
          <w:rFonts w:asciiTheme="majorHAnsi" w:eastAsia="Times New Roman" w:hAnsiTheme="majorHAnsi" w:cstheme="majorHAnsi"/>
          <w:b/>
          <w:sz w:val="24"/>
          <w:szCs w:val="24"/>
          <w:lang w:eastAsia="pl-PL"/>
        </w:rPr>
        <w:t xml:space="preserve">r. do </w:t>
      </w:r>
      <w:r w:rsidR="00DD2DD1">
        <w:rPr>
          <w:rFonts w:asciiTheme="majorHAnsi" w:eastAsia="Times New Roman" w:hAnsiTheme="majorHAnsi" w:cstheme="majorHAnsi"/>
          <w:b/>
          <w:sz w:val="24"/>
          <w:szCs w:val="24"/>
          <w:lang w:eastAsia="pl-PL"/>
        </w:rPr>
        <w:t>1</w:t>
      </w:r>
      <w:r w:rsidR="003B1B5D">
        <w:rPr>
          <w:rFonts w:asciiTheme="majorHAnsi" w:eastAsia="Times New Roman" w:hAnsiTheme="majorHAnsi" w:cstheme="majorHAnsi"/>
          <w:b/>
          <w:sz w:val="24"/>
          <w:szCs w:val="24"/>
          <w:lang w:eastAsia="pl-PL"/>
        </w:rPr>
        <w:t>4</w:t>
      </w:r>
      <w:r w:rsidR="00117EC2">
        <w:rPr>
          <w:rFonts w:asciiTheme="majorHAnsi" w:eastAsia="Times New Roman" w:hAnsiTheme="majorHAnsi" w:cstheme="majorHAnsi"/>
          <w:b/>
          <w:sz w:val="24"/>
          <w:szCs w:val="24"/>
          <w:lang w:eastAsia="pl-PL"/>
        </w:rPr>
        <w:t xml:space="preserve"> </w:t>
      </w:r>
      <w:r w:rsidR="00696E7D">
        <w:rPr>
          <w:rFonts w:asciiTheme="majorHAnsi" w:eastAsia="Times New Roman" w:hAnsiTheme="majorHAnsi" w:cstheme="majorHAnsi"/>
          <w:b/>
          <w:sz w:val="24"/>
          <w:szCs w:val="24"/>
          <w:lang w:eastAsia="pl-PL"/>
        </w:rPr>
        <w:t>stycznia</w:t>
      </w:r>
      <w:r w:rsidR="002018C6" w:rsidRPr="004776D2">
        <w:rPr>
          <w:rFonts w:asciiTheme="majorHAnsi" w:eastAsia="Times New Roman" w:hAnsiTheme="majorHAnsi" w:cstheme="majorHAnsi"/>
          <w:b/>
          <w:sz w:val="24"/>
          <w:szCs w:val="24"/>
          <w:lang w:eastAsia="pl-PL"/>
        </w:rPr>
        <w:t xml:space="preserve"> 202</w:t>
      </w:r>
      <w:r w:rsidR="00696E7D">
        <w:rPr>
          <w:rFonts w:asciiTheme="majorHAnsi" w:eastAsia="Times New Roman" w:hAnsiTheme="majorHAnsi" w:cstheme="majorHAnsi"/>
          <w:b/>
          <w:sz w:val="24"/>
          <w:szCs w:val="24"/>
          <w:lang w:eastAsia="pl-PL"/>
        </w:rPr>
        <w:t xml:space="preserve">3 </w:t>
      </w:r>
      <w:r w:rsidR="002018C6" w:rsidRPr="004776D2">
        <w:rPr>
          <w:rFonts w:asciiTheme="majorHAnsi" w:eastAsia="Times New Roman" w:hAnsiTheme="majorHAnsi" w:cstheme="majorHAnsi"/>
          <w:b/>
          <w:sz w:val="24"/>
          <w:szCs w:val="24"/>
          <w:lang w:eastAsia="pl-PL"/>
        </w:rPr>
        <w:t xml:space="preserve">r. zgodnie z art. 307 </w:t>
      </w:r>
      <w:r w:rsidR="00420AB9">
        <w:rPr>
          <w:rFonts w:asciiTheme="majorHAnsi" w:eastAsia="Times New Roman" w:hAnsiTheme="majorHAnsi" w:cstheme="majorHAnsi"/>
          <w:b/>
          <w:sz w:val="24"/>
          <w:szCs w:val="24"/>
          <w:lang w:eastAsia="pl-PL"/>
        </w:rPr>
        <w:t xml:space="preserve">ustawy </w:t>
      </w:r>
      <w:proofErr w:type="spellStart"/>
      <w:r w:rsidR="00420AB9">
        <w:rPr>
          <w:rFonts w:asciiTheme="majorHAnsi" w:eastAsia="Times New Roman" w:hAnsiTheme="majorHAnsi" w:cstheme="majorHAnsi"/>
          <w:b/>
          <w:sz w:val="24"/>
          <w:szCs w:val="24"/>
          <w:lang w:eastAsia="pl-PL"/>
        </w:rPr>
        <w:t>pzp</w:t>
      </w:r>
      <w:proofErr w:type="spellEnd"/>
      <w:r w:rsidR="00420AB9">
        <w:rPr>
          <w:rFonts w:asciiTheme="majorHAnsi" w:eastAsia="Times New Roman" w:hAnsiTheme="majorHAnsi" w:cstheme="majorHAnsi"/>
          <w:b/>
          <w:sz w:val="24"/>
          <w:szCs w:val="24"/>
          <w:lang w:eastAsia="pl-PL"/>
        </w:rPr>
        <w:t>.</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4F186C24"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060068EC" w14:textId="77777777" w:rsidR="00117EC2" w:rsidRPr="00117EC2" w:rsidRDefault="00117EC2"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58C5CB46" w14:textId="432B1772"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1. </w:t>
      </w:r>
      <w:r w:rsidR="00117EC2" w:rsidRPr="00117EC2">
        <w:rPr>
          <w:rFonts w:ascii="Arial" w:eastAsia="Times New Roman" w:hAnsi="Arial" w:cs="Arial"/>
          <w:b/>
          <w:bCs/>
          <w:color w:val="000000"/>
          <w:sz w:val="24"/>
          <w:szCs w:val="24"/>
          <w:lang w:eastAsia="pl-PL"/>
        </w:rPr>
        <w:t xml:space="preserve">Ofertę należy złożyć na Platformie e-Zamówienia w terminie do dnia </w:t>
      </w:r>
      <w:r w:rsidR="00696E7D">
        <w:rPr>
          <w:rFonts w:ascii="Arial" w:eastAsia="Times New Roman" w:hAnsi="Arial" w:cs="Arial"/>
          <w:b/>
          <w:bCs/>
          <w:color w:val="000000"/>
          <w:sz w:val="24"/>
          <w:szCs w:val="24"/>
          <w:lang w:eastAsia="pl-PL"/>
        </w:rPr>
        <w:t>1</w:t>
      </w:r>
      <w:r w:rsidR="003B1B5D">
        <w:rPr>
          <w:rFonts w:ascii="Arial" w:eastAsia="Times New Roman" w:hAnsi="Arial" w:cs="Arial"/>
          <w:b/>
          <w:bCs/>
          <w:color w:val="000000"/>
          <w:sz w:val="24"/>
          <w:szCs w:val="24"/>
          <w:lang w:eastAsia="pl-PL"/>
        </w:rPr>
        <w:t>6</w:t>
      </w:r>
      <w:r w:rsidR="00117EC2" w:rsidRPr="00117EC2">
        <w:rPr>
          <w:rFonts w:ascii="Arial" w:eastAsia="Times New Roman" w:hAnsi="Arial" w:cs="Arial"/>
          <w:b/>
          <w:bCs/>
          <w:color w:val="000000"/>
          <w:sz w:val="24"/>
          <w:szCs w:val="24"/>
          <w:lang w:eastAsia="pl-PL"/>
        </w:rPr>
        <w:t>.</w:t>
      </w:r>
      <w:r w:rsidR="00696E7D">
        <w:rPr>
          <w:rFonts w:ascii="Arial" w:eastAsia="Times New Roman" w:hAnsi="Arial" w:cs="Arial"/>
          <w:b/>
          <w:bCs/>
          <w:color w:val="000000"/>
          <w:sz w:val="24"/>
          <w:szCs w:val="24"/>
          <w:lang w:eastAsia="pl-PL"/>
        </w:rPr>
        <w:t>12</w:t>
      </w:r>
      <w:r w:rsidR="00117EC2" w:rsidRPr="00117EC2">
        <w:rPr>
          <w:rFonts w:ascii="Arial" w:eastAsia="Times New Roman" w:hAnsi="Arial" w:cs="Arial"/>
          <w:b/>
          <w:bCs/>
          <w:color w:val="000000"/>
          <w:sz w:val="24"/>
          <w:szCs w:val="24"/>
          <w:lang w:eastAsia="pl-PL"/>
        </w:rPr>
        <w:t xml:space="preserve">.2022 r., do godz. </w:t>
      </w:r>
      <w:r>
        <w:rPr>
          <w:rFonts w:ascii="Arial" w:eastAsia="Times New Roman" w:hAnsi="Arial" w:cs="Arial"/>
          <w:b/>
          <w:bCs/>
          <w:color w:val="000000"/>
          <w:sz w:val="24"/>
          <w:szCs w:val="24"/>
          <w:lang w:eastAsia="pl-PL"/>
        </w:rPr>
        <w:t>12:00</w:t>
      </w:r>
      <w:r w:rsidR="00117EC2" w:rsidRPr="00117EC2">
        <w:rPr>
          <w:rFonts w:ascii="Arial" w:eastAsia="Times New Roman" w:hAnsi="Arial" w:cs="Arial"/>
          <w:b/>
          <w:bCs/>
          <w:color w:val="000000"/>
          <w:sz w:val="24"/>
          <w:szCs w:val="24"/>
          <w:lang w:eastAsia="pl-PL"/>
        </w:rPr>
        <w:t xml:space="preserve"> </w:t>
      </w:r>
    </w:p>
    <w:p w14:paraId="37141658" w14:textId="1ED2B3AC"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2. Otwarcie ofert odbędzie się </w:t>
      </w:r>
      <w:r w:rsidR="00117EC2" w:rsidRPr="00117EC2">
        <w:rPr>
          <w:rFonts w:ascii="Arial" w:eastAsia="Times New Roman" w:hAnsi="Arial" w:cs="Arial"/>
          <w:b/>
          <w:bCs/>
          <w:color w:val="000000"/>
          <w:sz w:val="24"/>
          <w:szCs w:val="24"/>
          <w:lang w:eastAsia="pl-PL"/>
        </w:rPr>
        <w:t xml:space="preserve">w dniu </w:t>
      </w:r>
      <w:r w:rsidR="00696E7D">
        <w:rPr>
          <w:rFonts w:ascii="Arial" w:eastAsia="Times New Roman" w:hAnsi="Arial" w:cs="Arial"/>
          <w:b/>
          <w:bCs/>
          <w:color w:val="000000"/>
          <w:sz w:val="24"/>
          <w:szCs w:val="24"/>
          <w:lang w:eastAsia="pl-PL"/>
        </w:rPr>
        <w:t>1</w:t>
      </w:r>
      <w:r w:rsidR="003B1B5D">
        <w:rPr>
          <w:rFonts w:ascii="Arial" w:eastAsia="Times New Roman" w:hAnsi="Arial" w:cs="Arial"/>
          <w:b/>
          <w:bCs/>
          <w:color w:val="000000"/>
          <w:sz w:val="24"/>
          <w:szCs w:val="24"/>
          <w:lang w:eastAsia="pl-PL"/>
        </w:rPr>
        <w:t>6</w:t>
      </w:r>
      <w:r w:rsidR="00117EC2" w:rsidRPr="00117EC2">
        <w:rPr>
          <w:rFonts w:ascii="Arial" w:eastAsia="Times New Roman" w:hAnsi="Arial" w:cs="Arial"/>
          <w:b/>
          <w:bCs/>
          <w:color w:val="000000"/>
          <w:sz w:val="24"/>
          <w:szCs w:val="24"/>
          <w:lang w:eastAsia="pl-PL"/>
        </w:rPr>
        <w:t>.</w:t>
      </w:r>
      <w:r w:rsidR="00696E7D">
        <w:rPr>
          <w:rFonts w:ascii="Arial" w:eastAsia="Times New Roman" w:hAnsi="Arial" w:cs="Arial"/>
          <w:b/>
          <w:bCs/>
          <w:color w:val="000000"/>
          <w:sz w:val="24"/>
          <w:szCs w:val="24"/>
          <w:lang w:eastAsia="pl-PL"/>
        </w:rPr>
        <w:t>12</w:t>
      </w:r>
      <w:r w:rsidR="00117EC2" w:rsidRPr="00117EC2">
        <w:rPr>
          <w:rFonts w:ascii="Arial" w:eastAsia="Times New Roman" w:hAnsi="Arial" w:cs="Arial"/>
          <w:b/>
          <w:bCs/>
          <w:color w:val="000000"/>
          <w:sz w:val="24"/>
          <w:szCs w:val="24"/>
          <w:lang w:eastAsia="pl-PL"/>
        </w:rPr>
        <w:t>.2022 r., o godz. 1</w:t>
      </w:r>
      <w:r>
        <w:rPr>
          <w:rFonts w:ascii="Arial" w:eastAsia="Times New Roman" w:hAnsi="Arial" w:cs="Arial"/>
          <w:b/>
          <w:bCs/>
          <w:color w:val="000000"/>
          <w:sz w:val="24"/>
          <w:szCs w:val="24"/>
          <w:lang w:eastAsia="pl-PL"/>
        </w:rPr>
        <w:t>2:30</w:t>
      </w:r>
      <w:r w:rsidR="002774E5">
        <w:rPr>
          <w:rFonts w:ascii="Arial" w:eastAsia="Times New Roman" w:hAnsi="Arial" w:cs="Arial"/>
          <w:b/>
          <w:bCs/>
          <w:color w:val="000000"/>
          <w:sz w:val="24"/>
          <w:szCs w:val="24"/>
          <w:lang w:eastAsia="pl-PL"/>
        </w:rPr>
        <w:t>.</w:t>
      </w:r>
      <w:r w:rsidR="002774E5" w:rsidRPr="002774E5">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4DCC63F1" w14:textId="7B2B681F"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16.3 </w:t>
      </w:r>
      <w:r w:rsidR="00117EC2" w:rsidRPr="00117EC2">
        <w:rPr>
          <w:rFonts w:ascii="Arial" w:eastAsia="Times New Roman" w:hAnsi="Arial" w:cs="Arial"/>
          <w:b/>
          <w:bCs/>
          <w:color w:val="000000"/>
          <w:sz w:val="24"/>
          <w:szCs w:val="24"/>
          <w:lang w:eastAsia="pl-PL"/>
        </w:rPr>
        <w:t xml:space="preserve">Zamawiający nie posługuje się interaktywnym formularzem oferty przewidzianym przez Platformę e-Zamówienia. </w:t>
      </w:r>
    </w:p>
    <w:p w14:paraId="3522E327" w14:textId="54EBD635"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16.4</w:t>
      </w:r>
      <w:r w:rsidR="00117EC2" w:rsidRPr="00117EC2">
        <w:rPr>
          <w:rFonts w:ascii="Arial" w:eastAsia="Times New Roman" w:hAnsi="Arial" w:cs="Arial"/>
          <w:color w:val="000000"/>
          <w:sz w:val="24"/>
          <w:szCs w:val="24"/>
          <w:lang w:eastAsia="pl-PL"/>
        </w:rPr>
        <w:t xml:space="preserve"> Ofertę należy złożyć na formularzu oferty </w:t>
      </w:r>
      <w:r w:rsidR="00117EC2" w:rsidRPr="00117EC2">
        <w:rPr>
          <w:rFonts w:ascii="Arial" w:eastAsia="Times New Roman" w:hAnsi="Arial" w:cs="Arial"/>
          <w:b/>
          <w:bCs/>
          <w:color w:val="000000"/>
          <w:sz w:val="24"/>
          <w:szCs w:val="24"/>
          <w:lang w:eastAsia="pl-PL"/>
        </w:rPr>
        <w:t xml:space="preserve">stanowiącym załącznik nr 1 do SWZ. </w:t>
      </w:r>
    </w:p>
    <w:p w14:paraId="16711767" w14:textId="133C1BC0"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16.5</w:t>
      </w:r>
      <w:r w:rsidR="00117EC2" w:rsidRPr="00117EC2">
        <w:rPr>
          <w:rFonts w:ascii="Arial" w:eastAsia="Times New Roman" w:hAnsi="Arial" w:cs="Arial"/>
          <w:color w:val="000000"/>
          <w:sz w:val="24"/>
          <w:szCs w:val="24"/>
          <w:lang w:eastAsia="pl-PL"/>
        </w:rPr>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00117EC2" w:rsidRPr="00117EC2">
        <w:rPr>
          <w:rFonts w:ascii="Arial" w:eastAsia="Times New Roman" w:hAnsi="Arial" w:cs="Arial"/>
          <w:color w:val="000000"/>
          <w:sz w:val="24"/>
          <w:szCs w:val="24"/>
          <w:lang w:eastAsia="pl-PL"/>
        </w:rPr>
        <w:t>drag&amp;drop</w:t>
      </w:r>
      <w:proofErr w:type="spellEnd"/>
      <w:r w:rsidR="00117EC2" w:rsidRPr="00117EC2">
        <w:rPr>
          <w:rFonts w:ascii="Arial" w:eastAsia="Times New Roman" w:hAnsi="Arial" w:cs="Arial"/>
          <w:color w:val="000000"/>
          <w:sz w:val="24"/>
          <w:szCs w:val="24"/>
          <w:lang w:eastAsia="pl-PL"/>
        </w:rPr>
        <w:t xml:space="preserve"> („przeciągnij” i „upuść”) służące do dodawania plików. </w:t>
      </w:r>
      <w:r w:rsidR="00117EC2" w:rsidRPr="00117EC2">
        <w:rPr>
          <w:rFonts w:ascii="Arial" w:eastAsia="Times New Roman" w:hAnsi="Arial" w:cs="Arial"/>
          <w:b/>
          <w:bCs/>
          <w:color w:val="000000"/>
          <w:sz w:val="24"/>
          <w:szCs w:val="24"/>
          <w:lang w:eastAsia="pl-PL"/>
        </w:rPr>
        <w:t xml:space="preserve">W polu „Załączniki i inne dokumenty przedstawione w ofercie przez Wykonawcę” wykonawca dodaje ofertę oraz dokumenty składane wraz z ofertą. Pole „Wypełniony formularz oferty” należy pominąć. </w:t>
      </w:r>
    </w:p>
    <w:p w14:paraId="0B9B81CB" w14:textId="0D59FEEF" w:rsidR="00117EC2" w:rsidRPr="00117EC2" w:rsidRDefault="00290C3F"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16.6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3EB88A3B"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16.7</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720045FF"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16.8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532C1EE1"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16.9 </w:t>
      </w:r>
      <w:r w:rsidR="00117EC2" w:rsidRPr="00117EC2">
        <w:rPr>
          <w:rFonts w:ascii="Arial" w:eastAsia="Times New Roman" w:hAnsi="Arial" w:cs="Arial"/>
          <w:sz w:val="24"/>
          <w:szCs w:val="24"/>
          <w:lang w:eastAsia="pl-PL"/>
        </w:rPr>
        <w:t xml:space="preserve"> Oferta może być złożona tylko do upływu terminu składania ofert. </w:t>
      </w:r>
    </w:p>
    <w:p w14:paraId="46074E37"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11. Wykonawca może przed upływem terminu składania ofert wycofać ofertę. Wykonawca wycofuje ofertę w zakładce „Oferty/wnioski” używając przycisku „Wycofaj ofertę”. </w:t>
      </w:r>
    </w:p>
    <w:p w14:paraId="21506115" w14:textId="61FE6D98"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290C3F">
        <w:rPr>
          <w:rFonts w:ascii="Arial" w:eastAsia="Times New Roman" w:hAnsi="Arial" w:cs="Arial"/>
          <w:sz w:val="24"/>
          <w:szCs w:val="24"/>
          <w:lang w:eastAsia="pl-PL"/>
        </w:rPr>
        <w:t>6.</w:t>
      </w:r>
      <w:r w:rsidR="0073249F">
        <w:rPr>
          <w:rFonts w:ascii="Arial" w:eastAsia="Times New Roman" w:hAnsi="Arial" w:cs="Arial"/>
          <w:sz w:val="24"/>
          <w:szCs w:val="24"/>
          <w:lang w:eastAsia="pl-PL"/>
        </w:rPr>
        <w:t>10</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3A938F3" w14:textId="3DDF597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6.11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terminie określonym przez zamawiającego, otwarcie ofert nastąpi niezwłocznie po usunięciu awarii. </w:t>
      </w:r>
    </w:p>
    <w:p w14:paraId="2DFA7F58" w14:textId="5BB1E54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6.12 </w:t>
      </w:r>
      <w:r w:rsidRPr="00117EC2">
        <w:rPr>
          <w:rFonts w:ascii="Arial" w:eastAsia="Times New Roman" w:hAnsi="Arial" w:cs="Arial"/>
          <w:sz w:val="24"/>
          <w:szCs w:val="24"/>
          <w:lang w:eastAsia="pl-PL"/>
        </w:rPr>
        <w:t xml:space="preserve">W sytuacji, o której mowa w pkt 13 zamawiający zamieści na Platformie e-Zamówienia informację o zmianie terminu otwarcia ofert. </w:t>
      </w:r>
    </w:p>
    <w:p w14:paraId="7DF42E3A" w14:textId="09340FBC"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16.13 </w:t>
      </w:r>
      <w:r w:rsidR="00117EC2" w:rsidRPr="00117EC2">
        <w:rPr>
          <w:rFonts w:ascii="Arial" w:eastAsia="Times New Roman" w:hAnsi="Arial" w:cs="Arial"/>
          <w:sz w:val="24"/>
          <w:szCs w:val="24"/>
          <w:lang w:eastAsia="pl-PL"/>
        </w:rPr>
        <w:t xml:space="preserve"> Zamawiający najpóźniej przed otwarciem ofert, udostępni na Platformie e-Zamówienia informację o kwocie, jaką zamierza przeznaczyć na sfinansowanie zamówienia. </w:t>
      </w:r>
    </w:p>
    <w:p w14:paraId="1B9E706B" w14:textId="2B8FB60F"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 xml:space="preserve">14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0FEFCD90" w14:textId="14438FE0" w:rsidR="00161303" w:rsidRPr="003B1B5D"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1BCF4890"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77643"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43E6D729" w14:textId="6E73850E" w:rsidR="00115093" w:rsidRDefault="00DE753D" w:rsidP="008045B4">
      <w:pPr>
        <w:spacing w:after="0" w:line="240" w:lineRule="auto"/>
        <w:rPr>
          <w:rFonts w:ascii="Arial" w:hAnsi="Arial" w:cs="Arial"/>
          <w:bCs/>
          <w:sz w:val="24"/>
          <w:szCs w:val="24"/>
        </w:rPr>
      </w:pPr>
      <w:r>
        <w:rPr>
          <w:rFonts w:ascii="Arial" w:hAnsi="Arial" w:cs="Arial"/>
          <w:bCs/>
          <w:sz w:val="24"/>
          <w:szCs w:val="24"/>
        </w:rPr>
        <w:t xml:space="preserve">19.1 </w:t>
      </w:r>
      <w:r w:rsidR="005F1C5D" w:rsidRPr="00AB6EE0">
        <w:rPr>
          <w:rFonts w:ascii="Arial" w:hAnsi="Arial" w:cs="Arial"/>
          <w:bCs/>
          <w:sz w:val="24"/>
          <w:szCs w:val="24"/>
        </w:rPr>
        <w:t>Przy wyborze najkorzystniejszej oferty zamawiający będzie kierował się następującymi kryteriami 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A26F4" w:rsidRPr="00135EFC" w14:paraId="527A7696" w14:textId="77777777" w:rsidTr="00EA26F4">
        <w:trPr>
          <w:gridBefore w:val="1"/>
          <w:wBefore w:w="250" w:type="dxa"/>
          <w:trHeight w:val="395"/>
        </w:trPr>
        <w:tc>
          <w:tcPr>
            <w:tcW w:w="709" w:type="dxa"/>
            <w:shd w:val="clear" w:color="auto" w:fill="EAF1DD"/>
          </w:tcPr>
          <w:p w14:paraId="22463329" w14:textId="77777777" w:rsidR="00EA26F4" w:rsidRPr="00CA38F2" w:rsidRDefault="00EA26F4" w:rsidP="00EA26F4">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7A257DF0"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0B5D5C6C"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7AF5502"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3C5CE2ED"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EA26F4" w:rsidRPr="00135EFC" w14:paraId="36417553" w14:textId="77777777" w:rsidTr="00EA26F4">
        <w:trPr>
          <w:gridBefore w:val="1"/>
          <w:wBefore w:w="250" w:type="dxa"/>
          <w:trHeight w:val="103"/>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77777777" w:rsidR="00EA26F4" w:rsidRPr="00CA38F2"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EA26F4">
        <w:trPr>
          <w:gridBefore w:val="1"/>
          <w:wBefore w:w="250" w:type="dxa"/>
          <w:trHeight w:val="161"/>
        </w:trPr>
        <w:tc>
          <w:tcPr>
            <w:tcW w:w="709" w:type="dxa"/>
          </w:tcPr>
          <w:p w14:paraId="083ECAFF" w14:textId="77777777" w:rsidR="00EA26F4" w:rsidRPr="00115093" w:rsidRDefault="00EA26F4" w:rsidP="00EA26F4">
            <w:pPr>
              <w:pStyle w:val="Default"/>
              <w:rPr>
                <w:rFonts w:ascii="Arial" w:hAnsi="Arial" w:cs="Arial"/>
                <w:b/>
                <w:color w:val="auto"/>
              </w:rPr>
            </w:pPr>
          </w:p>
          <w:p w14:paraId="6BFE43F1" w14:textId="77777777" w:rsidR="00EA26F4" w:rsidRPr="00115093" w:rsidRDefault="00EA26F4" w:rsidP="00EA26F4">
            <w:pPr>
              <w:pStyle w:val="Default"/>
              <w:rPr>
                <w:rFonts w:ascii="Arial" w:hAnsi="Arial" w:cs="Arial"/>
                <w:b/>
                <w:color w:val="auto"/>
              </w:rPr>
            </w:pPr>
          </w:p>
          <w:p w14:paraId="1481744E" w14:textId="77777777" w:rsidR="00EA26F4" w:rsidRPr="00115093" w:rsidRDefault="00EA26F4" w:rsidP="00EA26F4">
            <w:pPr>
              <w:pStyle w:val="Default"/>
              <w:rPr>
                <w:rFonts w:ascii="Arial" w:hAnsi="Arial" w:cs="Arial"/>
                <w:b/>
                <w:color w:val="auto"/>
              </w:rPr>
            </w:pPr>
            <w:r w:rsidRPr="00115093">
              <w:rPr>
                <w:rFonts w:ascii="Arial" w:hAnsi="Arial" w:cs="Arial"/>
                <w:b/>
                <w:color w:val="auto"/>
              </w:rPr>
              <w:t>2.</w:t>
            </w:r>
          </w:p>
        </w:tc>
        <w:tc>
          <w:tcPr>
            <w:tcW w:w="4394" w:type="dxa"/>
          </w:tcPr>
          <w:p w14:paraId="4557A2A3" w14:textId="77777777" w:rsidR="00EA26F4" w:rsidRPr="00115093" w:rsidRDefault="00EA26F4" w:rsidP="00EA26F4">
            <w:pPr>
              <w:pStyle w:val="Default"/>
              <w:rPr>
                <w:rFonts w:ascii="Arial" w:hAnsi="Arial" w:cs="Arial"/>
                <w:b/>
                <w:color w:val="auto"/>
              </w:rPr>
            </w:pPr>
          </w:p>
          <w:p w14:paraId="4E0719EF" w14:textId="77777777" w:rsidR="00EA26F4" w:rsidRPr="00115093" w:rsidRDefault="00EA26F4" w:rsidP="00EA26F4">
            <w:pPr>
              <w:pStyle w:val="Default"/>
              <w:rPr>
                <w:rFonts w:ascii="Arial" w:eastAsia="Calibri" w:hAnsi="Arial" w:cs="Arial"/>
                <w:b/>
                <w:lang w:eastAsia="en-US"/>
              </w:rPr>
            </w:pPr>
          </w:p>
          <w:p w14:paraId="017AD40C" w14:textId="221116B7" w:rsidR="00EA26F4" w:rsidRPr="00115093" w:rsidRDefault="00D4728C" w:rsidP="00EA26F4">
            <w:pPr>
              <w:pStyle w:val="Default"/>
              <w:rPr>
                <w:rFonts w:ascii="Arial" w:hAnsi="Arial" w:cs="Arial"/>
                <w:b/>
                <w:color w:val="auto"/>
              </w:rPr>
            </w:pPr>
            <w:r>
              <w:rPr>
                <w:rFonts w:ascii="Arial" w:eastAsia="Calibri" w:hAnsi="Arial" w:cs="Arial"/>
                <w:b/>
                <w:lang w:eastAsia="en-US"/>
              </w:rPr>
              <w:t>O</w:t>
            </w:r>
            <w:r w:rsidR="00EA26F4" w:rsidRPr="00115093">
              <w:rPr>
                <w:rFonts w:ascii="Arial" w:eastAsia="Calibri" w:hAnsi="Arial" w:cs="Arial"/>
                <w:b/>
                <w:lang w:eastAsia="en-US"/>
              </w:rPr>
              <w:t>kres gwarancji</w:t>
            </w:r>
            <w:r>
              <w:rPr>
                <w:rFonts w:ascii="Arial" w:eastAsia="Calibri" w:hAnsi="Arial" w:cs="Arial"/>
                <w:b/>
                <w:lang w:eastAsia="en-US"/>
              </w:rPr>
              <w:t xml:space="preserve"> i rękojmi(G)</w:t>
            </w:r>
          </w:p>
        </w:tc>
        <w:tc>
          <w:tcPr>
            <w:tcW w:w="2268" w:type="dxa"/>
          </w:tcPr>
          <w:p w14:paraId="60258B40" w14:textId="77777777" w:rsidR="00EA26F4" w:rsidRPr="00115093" w:rsidRDefault="00EA26F4" w:rsidP="00EA26F4">
            <w:pPr>
              <w:pStyle w:val="Default"/>
              <w:jc w:val="center"/>
              <w:rPr>
                <w:rFonts w:ascii="Arial" w:hAnsi="Arial" w:cs="Arial"/>
                <w:color w:val="auto"/>
              </w:rPr>
            </w:pPr>
          </w:p>
          <w:p w14:paraId="1B5C0D9D" w14:textId="77777777" w:rsidR="00EA26F4" w:rsidRPr="00115093" w:rsidRDefault="00EA26F4" w:rsidP="00EA26F4">
            <w:pPr>
              <w:pStyle w:val="Default"/>
              <w:jc w:val="center"/>
              <w:rPr>
                <w:rFonts w:ascii="Arial" w:hAnsi="Arial" w:cs="Arial"/>
                <w:color w:val="auto"/>
              </w:rPr>
            </w:pPr>
          </w:p>
          <w:p w14:paraId="35830C8A"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25089D36" w14:textId="77777777" w:rsidR="00EA26F4" w:rsidRPr="00115093" w:rsidRDefault="00EA26F4" w:rsidP="00EA26F4">
            <w:pPr>
              <w:pStyle w:val="Default"/>
              <w:jc w:val="center"/>
              <w:rPr>
                <w:rFonts w:ascii="Arial" w:hAnsi="Arial" w:cs="Arial"/>
                <w:color w:val="auto"/>
              </w:rPr>
            </w:pPr>
          </w:p>
          <w:p w14:paraId="5683F8F5" w14:textId="77777777" w:rsidR="00EA26F4" w:rsidRPr="00115093" w:rsidRDefault="00EA26F4" w:rsidP="00EA26F4">
            <w:pPr>
              <w:pStyle w:val="Default"/>
              <w:jc w:val="center"/>
              <w:rPr>
                <w:rFonts w:ascii="Arial" w:hAnsi="Arial" w:cs="Arial"/>
                <w:color w:val="auto"/>
              </w:rPr>
            </w:pPr>
          </w:p>
          <w:p w14:paraId="1FF2AEC4"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 punktów</w:t>
            </w:r>
          </w:p>
        </w:tc>
      </w:tr>
      <w:tr w:rsidR="00EA26F4" w:rsidRPr="00A77963" w14:paraId="617741D7"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4AE543D4" w14:textId="2F36366B" w:rsidR="00EA26F4" w:rsidRPr="00A77963" w:rsidRDefault="00EA26F4" w:rsidP="00B003F0">
            <w:pPr>
              <w:pStyle w:val="Default"/>
              <w:spacing w:line="276" w:lineRule="auto"/>
              <w:rPr>
                <w:rFonts w:eastAsia="SimSun"/>
                <w:b/>
                <w:bCs/>
                <w:color w:val="auto"/>
              </w:rPr>
            </w:pPr>
          </w:p>
          <w:p w14:paraId="586807D6" w14:textId="77777777" w:rsidR="00EA26F4" w:rsidRPr="00CA38F2" w:rsidRDefault="00EA26F4" w:rsidP="00EA26F4">
            <w:pPr>
              <w:rPr>
                <w:rFonts w:ascii="Arial" w:hAnsi="Arial" w:cs="Arial"/>
                <w:sz w:val="24"/>
                <w:szCs w:val="24"/>
              </w:rPr>
            </w:pPr>
            <w:r>
              <w:rPr>
                <w:rFonts w:ascii="Arial" w:hAnsi="Arial" w:cs="Arial"/>
                <w:sz w:val="24"/>
                <w:szCs w:val="24"/>
              </w:rPr>
              <w:t xml:space="preserve">19.2 </w:t>
            </w:r>
            <w:r w:rsidRPr="00CA38F2">
              <w:rPr>
                <w:rFonts w:ascii="Arial" w:hAnsi="Arial" w:cs="Arial"/>
                <w:sz w:val="24"/>
                <w:szCs w:val="24"/>
              </w:rPr>
              <w:t>Ocena ofert w zakresie przedstawionego kryterium zostanie dokonana według następujących zasad:</w:t>
            </w:r>
          </w:p>
          <w:p w14:paraId="2A018532" w14:textId="77777777" w:rsidR="00EA26F4" w:rsidRPr="00CA38F2" w:rsidRDefault="00EA26F4" w:rsidP="00EA26F4">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74DA3606" w14:textId="3BFC6567" w:rsidR="00D12F24" w:rsidRDefault="00EA26F4" w:rsidP="006A1AC5">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20ACCA4D" w14:textId="77777777" w:rsidR="00D12F24" w:rsidRDefault="00D12F24" w:rsidP="00B003F0">
            <w:pPr>
              <w:spacing w:after="0"/>
              <w:ind w:left="720"/>
              <w:rPr>
                <w:rFonts w:ascii="Arial" w:hAnsi="Arial" w:cs="Arial"/>
                <w:sz w:val="24"/>
                <w:szCs w:val="24"/>
              </w:rPr>
            </w:pPr>
          </w:p>
          <w:p w14:paraId="4754518B" w14:textId="7257783E" w:rsidR="00EA26F4" w:rsidRPr="00CA38F2" w:rsidRDefault="00EA26F4" w:rsidP="00B003F0">
            <w:pPr>
              <w:spacing w:after="0"/>
              <w:ind w:left="720"/>
              <w:rPr>
                <w:rFonts w:ascii="Arial" w:hAnsi="Arial" w:cs="Arial"/>
                <w:sz w:val="24"/>
                <w:szCs w:val="24"/>
              </w:rPr>
            </w:pPr>
            <w:r w:rsidRPr="00CA38F2">
              <w:rPr>
                <w:rFonts w:ascii="Arial" w:hAnsi="Arial" w:cs="Arial"/>
                <w:sz w:val="24"/>
                <w:szCs w:val="24"/>
              </w:rPr>
              <w:t>Cena minimalna</w:t>
            </w:r>
          </w:p>
          <w:p w14:paraId="08C90C0E" w14:textId="77777777" w:rsidR="00EA26F4" w:rsidRPr="00CA38F2" w:rsidRDefault="00EA26F4" w:rsidP="00B003F0">
            <w:pPr>
              <w:spacing w:after="0"/>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A26F4">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EA26F4">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0E880AEB" w14:textId="11B1DCBD" w:rsidR="00EA26F4" w:rsidRPr="00D739BE" w:rsidRDefault="00EA26F4" w:rsidP="00EA26F4">
            <w:pPr>
              <w:jc w:val="both"/>
              <w:rPr>
                <w:rFonts w:ascii="Arial" w:hAnsi="Arial" w:cs="Arial"/>
                <w:sz w:val="24"/>
                <w:szCs w:val="24"/>
              </w:rPr>
            </w:pPr>
            <w:r w:rsidRPr="00D739BE">
              <w:rPr>
                <w:rFonts w:ascii="Arial" w:hAnsi="Arial" w:cs="Arial"/>
                <w:sz w:val="24"/>
                <w:szCs w:val="24"/>
              </w:rPr>
              <w:t>2) W zakresie kryterium „</w:t>
            </w:r>
            <w:r w:rsidR="00D4728C">
              <w:rPr>
                <w:rFonts w:ascii="Arial" w:hAnsi="Arial" w:cs="Arial"/>
                <w:sz w:val="24"/>
                <w:szCs w:val="24"/>
              </w:rPr>
              <w:t>O</w:t>
            </w:r>
            <w:r w:rsidRPr="00D739BE">
              <w:rPr>
                <w:rFonts w:ascii="Arial" w:hAnsi="Arial" w:cs="Arial"/>
                <w:sz w:val="24"/>
                <w:szCs w:val="24"/>
              </w:rPr>
              <w:t>kres gwarancji</w:t>
            </w:r>
            <w:r w:rsidR="00D4728C">
              <w:rPr>
                <w:rFonts w:ascii="Arial" w:hAnsi="Arial" w:cs="Arial"/>
                <w:sz w:val="24"/>
                <w:szCs w:val="24"/>
              </w:rPr>
              <w:t xml:space="preserve"> i rękojmi”</w:t>
            </w:r>
            <w:r w:rsidR="00892B4A">
              <w:rPr>
                <w:rFonts w:ascii="Arial" w:hAnsi="Arial" w:cs="Arial"/>
                <w:sz w:val="24"/>
                <w:szCs w:val="24"/>
              </w:rPr>
              <w:t xml:space="preserve"> (G)</w:t>
            </w:r>
          </w:p>
          <w:p w14:paraId="14179AA3" w14:textId="6929F025"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sidR="00892B4A">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sidR="00892B4A">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w:t>
            </w:r>
          </w:p>
          <w:p w14:paraId="68941AB5" w14:textId="2F50FA2B" w:rsidR="00EA26F4"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w:t>
            </w:r>
            <w:r w:rsidR="00D4728C">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sidR="00D4728C">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 przyznawane będą wg następującego założenia :</w:t>
            </w:r>
          </w:p>
          <w:p w14:paraId="509A0495" w14:textId="5BB30BBD" w:rsidR="00732864" w:rsidRPr="00AE2E9A" w:rsidRDefault="00732864" w:rsidP="00EA26F4">
            <w:pPr>
              <w:spacing w:before="60" w:after="60"/>
              <w:rPr>
                <w:rFonts w:asciiTheme="majorHAnsi" w:eastAsia="Calibri" w:hAnsiTheme="majorHAnsi" w:cstheme="majorHAnsi"/>
                <w:sz w:val="24"/>
                <w:szCs w:val="24"/>
                <w:lang w:eastAsia="en-US"/>
              </w:rPr>
            </w:pPr>
            <w:r w:rsidRPr="00732864">
              <w:rPr>
                <w:rFonts w:asciiTheme="majorHAnsi" w:eastAsia="Calibri" w:hAnsiTheme="majorHAnsi" w:cstheme="majorHAnsi"/>
                <w:sz w:val="24"/>
                <w:szCs w:val="24"/>
                <w:lang w:eastAsia="en-US"/>
              </w:rPr>
              <w:t xml:space="preserve">G= okres gwarancji i rękojmi za wykonany przedmiot zamówienia </w:t>
            </w:r>
            <w:r>
              <w:rPr>
                <w:rFonts w:asciiTheme="majorHAnsi" w:eastAsia="Calibri" w:hAnsiTheme="majorHAnsi" w:cstheme="majorHAnsi"/>
                <w:sz w:val="24"/>
                <w:szCs w:val="24"/>
                <w:lang w:eastAsia="en-US"/>
              </w:rPr>
              <w:t>5</w:t>
            </w:r>
            <w:r w:rsidRPr="00732864">
              <w:rPr>
                <w:rFonts w:asciiTheme="majorHAnsi" w:eastAsia="Calibri" w:hAnsiTheme="majorHAnsi" w:cstheme="majorHAnsi"/>
                <w:sz w:val="24"/>
                <w:szCs w:val="24"/>
                <w:lang w:eastAsia="en-US"/>
              </w:rPr>
              <w:t xml:space="preserve"> lat -  </w:t>
            </w:r>
            <w:r>
              <w:rPr>
                <w:rFonts w:asciiTheme="majorHAnsi" w:eastAsia="Calibri" w:hAnsiTheme="majorHAnsi" w:cstheme="majorHAnsi"/>
                <w:sz w:val="24"/>
                <w:szCs w:val="24"/>
                <w:lang w:eastAsia="en-US"/>
              </w:rPr>
              <w:t xml:space="preserve">  4</w:t>
            </w:r>
            <w:r w:rsidRPr="00732864">
              <w:rPr>
                <w:rFonts w:asciiTheme="majorHAnsi" w:eastAsia="Calibri" w:hAnsiTheme="majorHAnsi" w:cstheme="majorHAnsi"/>
                <w:sz w:val="24"/>
                <w:szCs w:val="24"/>
                <w:lang w:eastAsia="en-US"/>
              </w:rPr>
              <w:t>0 pkt.</w:t>
            </w:r>
          </w:p>
          <w:p w14:paraId="23429DAD" w14:textId="49D057FE" w:rsidR="00892B4A" w:rsidRPr="00AE2E9A" w:rsidRDefault="00892B4A" w:rsidP="00892B4A">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4 lata -  20</w:t>
            </w:r>
            <w:r w:rsidRPr="00AE2E9A">
              <w:rPr>
                <w:rFonts w:asciiTheme="majorHAnsi" w:eastAsia="Calibri" w:hAnsiTheme="majorHAnsi" w:cstheme="majorHAnsi"/>
                <w:bCs/>
                <w:color w:val="00000A"/>
                <w:sz w:val="24"/>
                <w:szCs w:val="24"/>
                <w:lang w:eastAsia="en-US"/>
              </w:rPr>
              <w:t xml:space="preserve"> pkt.</w:t>
            </w:r>
          </w:p>
          <w:p w14:paraId="74D2FDE4" w14:textId="7AD3ADB6" w:rsidR="00892B4A" w:rsidRDefault="00892B4A"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00EA26F4"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3 lata - </w:t>
            </w:r>
            <w:r w:rsidR="00EA26F4">
              <w:rPr>
                <w:rFonts w:asciiTheme="majorHAnsi" w:eastAsia="Calibri" w:hAnsiTheme="majorHAnsi" w:cstheme="majorHAnsi"/>
                <w:bCs/>
                <w:color w:val="00000A"/>
                <w:sz w:val="24"/>
                <w:szCs w:val="24"/>
                <w:lang w:eastAsia="en-US"/>
              </w:rPr>
              <w:t xml:space="preserve"> </w:t>
            </w:r>
            <w:r>
              <w:rPr>
                <w:rFonts w:asciiTheme="majorHAnsi" w:eastAsia="Calibri" w:hAnsiTheme="majorHAnsi" w:cstheme="majorHAnsi"/>
                <w:bCs/>
                <w:color w:val="00000A"/>
                <w:sz w:val="24"/>
                <w:szCs w:val="24"/>
                <w:lang w:eastAsia="en-US"/>
              </w:rPr>
              <w:t>0</w:t>
            </w:r>
            <w:r w:rsidR="00EA26F4" w:rsidRPr="00AE2E9A">
              <w:rPr>
                <w:rFonts w:asciiTheme="majorHAnsi" w:eastAsia="Calibri" w:hAnsiTheme="majorHAnsi" w:cstheme="majorHAnsi"/>
                <w:bCs/>
                <w:color w:val="00000A"/>
                <w:sz w:val="24"/>
                <w:szCs w:val="24"/>
                <w:lang w:eastAsia="en-US"/>
              </w:rPr>
              <w:t xml:space="preserve"> pkt.</w:t>
            </w:r>
          </w:p>
          <w:p w14:paraId="25BC0BB1" w14:textId="77777777" w:rsidR="00732864" w:rsidRPr="00AE2E9A" w:rsidRDefault="0073286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p>
          <w:p w14:paraId="543735DB" w14:textId="77777777" w:rsidR="00EA26F4"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519FC0E" w14:textId="77777777" w:rsidR="00EA26F4" w:rsidRPr="00A97AB6"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404CEA1C"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2EC756E2" w14:textId="77777777" w:rsidR="00EA26F4" w:rsidRPr="00AE2E9A" w:rsidRDefault="00EA26F4" w:rsidP="00EA26F4">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05CDE7D" w14:textId="77777777" w:rsidR="00EA26F4" w:rsidRPr="00AE2E9A" w:rsidRDefault="00EA26F4" w:rsidP="00EA26F4">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501C1C51" w14:textId="1B5380A0" w:rsidR="00EA26F4" w:rsidRPr="005D3CBE" w:rsidRDefault="00EA26F4" w:rsidP="005D3CBE">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6FA1D329" w14:textId="4E287911" w:rsidR="00D12F24"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01B966EF" w14:textId="77777777" w:rsidR="00255E08" w:rsidRPr="00AB6EE0" w:rsidRDefault="00255E08"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03417DF6"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Nr </w:t>
      </w:r>
      <w:r w:rsidR="008A2D9E" w:rsidRPr="008F1E12">
        <w:rPr>
          <w:rFonts w:asciiTheme="majorHAnsi" w:eastAsia="Times New Roman" w:hAnsiTheme="majorHAnsi" w:cstheme="majorHAnsi"/>
          <w:sz w:val="24"/>
          <w:szCs w:val="24"/>
          <w:lang w:eastAsia="pl-PL"/>
        </w:rPr>
        <w:t>6</w:t>
      </w:r>
      <w:r w:rsidRPr="008F1E12">
        <w:rPr>
          <w:rFonts w:asciiTheme="majorHAnsi" w:eastAsia="Times New Roman" w:hAnsiTheme="majorHAnsi" w:cstheme="majorHAnsi"/>
          <w:sz w:val="24"/>
          <w:szCs w:val="24"/>
          <w:lang w:eastAsia="pl-PL"/>
        </w:rPr>
        <w:t xml:space="preserve"> do SWZ</w:t>
      </w:r>
      <w:r w:rsidRPr="00892B4A">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6E8E4E93"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 xml:space="preserve">przewidzianej w art. 450 ust. 1 pkt 1-5 ustawy </w:t>
      </w:r>
      <w:proofErr w:type="spellStart"/>
      <w:r w:rsidR="00624C71" w:rsidRPr="00FA7127">
        <w:rPr>
          <w:rFonts w:asciiTheme="majorHAnsi" w:eastAsia="Times New Roman" w:hAnsiTheme="majorHAnsi" w:cstheme="majorHAnsi"/>
          <w:sz w:val="24"/>
          <w:szCs w:val="24"/>
          <w:lang w:eastAsia="pl-PL"/>
        </w:rPr>
        <w:t>pzp</w:t>
      </w:r>
      <w:proofErr w:type="spellEnd"/>
      <w:r w:rsidR="00624C71" w:rsidRPr="00FA7127">
        <w:rPr>
          <w:rFonts w:asciiTheme="majorHAnsi" w:eastAsia="Times New Roman" w:hAnsiTheme="majorHAnsi" w:cstheme="majorHAnsi"/>
          <w:sz w:val="24"/>
          <w:szCs w:val="24"/>
          <w:lang w:eastAsia="pl-PL"/>
        </w:rPr>
        <w:t>.</w:t>
      </w:r>
    </w:p>
    <w:p w14:paraId="06ED1820" w14:textId="355361DC"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3D367D07"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6E22E66F" w:rsidR="009B56D4" w:rsidRDefault="00E0148C" w:rsidP="00E0148C">
      <w:pPr>
        <w:suppressAutoHyphens w:val="0"/>
        <w:spacing w:after="0" w:line="240" w:lineRule="auto"/>
        <w:rPr>
          <w:rFonts w:asciiTheme="majorHAnsi" w:eastAsia="Times New Roman" w:hAnsiTheme="majorHAnsi" w:cstheme="majorHAnsi"/>
          <w:sz w:val="24"/>
          <w:szCs w:val="24"/>
          <w:lang w:eastAsia="pl-PL"/>
        </w:rPr>
      </w:pPr>
      <w:r w:rsidRPr="00EA47CC">
        <w:rPr>
          <w:rFonts w:asciiTheme="majorHAnsi" w:eastAsia="Times New Roman" w:hAnsiTheme="majorHAnsi" w:cstheme="majorHAnsi"/>
          <w:b/>
          <w:sz w:val="24"/>
          <w:szCs w:val="24"/>
          <w:lang w:eastAsia="pl-PL"/>
        </w:rPr>
        <w:t>„</w:t>
      </w:r>
      <w:r w:rsidR="00DF6CC1">
        <w:rPr>
          <w:rFonts w:ascii="Arial" w:hAnsi="Arial" w:cs="Arial"/>
          <w:b/>
          <w:sz w:val="24"/>
          <w:szCs w:val="24"/>
        </w:rPr>
        <w:t>Opracowanie</w:t>
      </w:r>
      <w:r w:rsidR="00DF6CC1" w:rsidRPr="00412A1B">
        <w:rPr>
          <w:rFonts w:ascii="Arial" w:hAnsi="Arial" w:cs="Arial"/>
          <w:b/>
          <w:sz w:val="24"/>
          <w:szCs w:val="24"/>
        </w:rPr>
        <w:t xml:space="preserve"> dokumentacji sieci wodociągowej </w:t>
      </w:r>
      <w:r w:rsidR="00DF6CC1">
        <w:rPr>
          <w:rFonts w:ascii="Arial" w:hAnsi="Arial" w:cs="Arial"/>
          <w:b/>
          <w:sz w:val="24"/>
          <w:szCs w:val="24"/>
        </w:rPr>
        <w:t>i kanalizacji sanitarnej w miejscowości Rzeczyca Wielka oraz sieci wodociągowej w miejscowości Krytno”</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43679B" w14:textId="74FBE8DE"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436D8CCE"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5CBF8C95" w:rsidR="002D6083" w:rsidRPr="004011C3" w:rsidRDefault="00FC5ECF" w:rsidP="00FC5ECF">
      <w:pPr>
        <w:pStyle w:val="Standard"/>
        <w:tabs>
          <w:tab w:val="left" w:pos="0"/>
          <w:tab w:val="left" w:pos="284"/>
        </w:tabs>
        <w:spacing w:before="240" w:line="276" w:lineRule="auto"/>
        <w:rPr>
          <w:rFonts w:ascii="Arial" w:eastAsia="Arial" w:hAnsi="Arial" w:cs="Arial"/>
        </w:rPr>
      </w:pPr>
      <w:r w:rsidRPr="004011C3">
        <w:rPr>
          <w:rFonts w:ascii="Arial" w:hAnsi="Arial" w:cs="Arial"/>
          <w:spacing w:val="-2"/>
        </w:rPr>
        <w:t xml:space="preserve">23.1 </w:t>
      </w:r>
      <w:r w:rsidR="002D6083" w:rsidRPr="004011C3">
        <w:rPr>
          <w:rFonts w:ascii="Arial" w:hAnsi="Arial" w:cs="Arial"/>
          <w:spacing w:val="-2"/>
        </w:rPr>
        <w:t xml:space="preserve">Istotne dla stron postanowienia zawarte są we wzorze umowy, który stanowi Załącznik nr </w:t>
      </w:r>
      <w:r w:rsidR="005E08A7" w:rsidRPr="004011C3">
        <w:rPr>
          <w:rFonts w:ascii="Arial" w:hAnsi="Arial" w:cs="Arial"/>
          <w:spacing w:val="-2"/>
        </w:rPr>
        <w:t xml:space="preserve">6 </w:t>
      </w:r>
      <w:r w:rsidR="002D6083" w:rsidRPr="004011C3">
        <w:rPr>
          <w:rFonts w:ascii="Arial" w:hAnsi="Arial" w:cs="Arial"/>
          <w:spacing w:val="-2"/>
        </w:rPr>
        <w:t>do</w:t>
      </w:r>
      <w:r w:rsidR="007D25B1" w:rsidRPr="004011C3">
        <w:rPr>
          <w:rFonts w:ascii="Arial" w:hAnsi="Arial" w:cs="Arial"/>
          <w:spacing w:val="-2"/>
        </w:rPr>
        <w:t> </w:t>
      </w:r>
      <w:r w:rsidR="006121AA" w:rsidRPr="004011C3">
        <w:rPr>
          <w:rFonts w:ascii="Arial" w:hAnsi="Arial" w:cs="Arial"/>
          <w:spacing w:val="-2"/>
        </w:rPr>
        <w:t>S</w:t>
      </w:r>
      <w:r w:rsidR="002D6083" w:rsidRPr="004011C3">
        <w:rPr>
          <w:rFonts w:ascii="Arial" w:hAnsi="Arial" w:cs="Arial"/>
          <w:spacing w:val="-2"/>
        </w:rPr>
        <w:t>WZ.</w:t>
      </w:r>
    </w:p>
    <w:p w14:paraId="6323848A" w14:textId="00AD7520" w:rsidR="00FC2DD8" w:rsidRPr="004011C3"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4011C3">
        <w:rPr>
          <w:rFonts w:ascii="Arial" w:hAnsi="Arial" w:cs="Arial"/>
          <w:sz w:val="24"/>
          <w:szCs w:val="24"/>
        </w:rPr>
        <w:t xml:space="preserve">23.2 </w:t>
      </w:r>
      <w:r w:rsidR="002D6083" w:rsidRPr="004011C3">
        <w:rPr>
          <w:rFonts w:ascii="Arial" w:hAnsi="Arial" w:cs="Arial"/>
          <w:sz w:val="24"/>
          <w:szCs w:val="24"/>
        </w:rPr>
        <w:t xml:space="preserve">Dopuszczalne zmiany postanowień umowy w stosunku do treści oferty, na podstawie której dokonano wyboru Wykonawcy, określa § </w:t>
      </w:r>
      <w:r w:rsidR="00E66A5F" w:rsidRPr="004011C3">
        <w:rPr>
          <w:rFonts w:ascii="Arial" w:hAnsi="Arial" w:cs="Arial"/>
          <w:sz w:val="24"/>
          <w:szCs w:val="24"/>
        </w:rPr>
        <w:t>1</w:t>
      </w:r>
      <w:r w:rsidR="0035159C" w:rsidRPr="004011C3">
        <w:rPr>
          <w:rFonts w:ascii="Arial" w:hAnsi="Arial" w:cs="Arial"/>
          <w:sz w:val="24"/>
          <w:szCs w:val="24"/>
        </w:rPr>
        <w:t>2</w:t>
      </w:r>
      <w:r w:rsidR="00E66A5F" w:rsidRPr="004011C3">
        <w:rPr>
          <w:rFonts w:ascii="Arial" w:hAnsi="Arial" w:cs="Arial"/>
          <w:sz w:val="24"/>
          <w:szCs w:val="24"/>
        </w:rPr>
        <w:t xml:space="preserve"> </w:t>
      </w:r>
      <w:r w:rsidR="002D6083" w:rsidRPr="004011C3">
        <w:rPr>
          <w:rFonts w:ascii="Arial" w:hAnsi="Arial" w:cs="Arial"/>
          <w:sz w:val="24"/>
          <w:szCs w:val="24"/>
        </w:rPr>
        <w:t xml:space="preserve">wzoru umowy, stanowiącego </w:t>
      </w:r>
      <w:r w:rsidR="0035159C" w:rsidRPr="004011C3">
        <w:rPr>
          <w:rFonts w:ascii="Arial" w:hAnsi="Arial" w:cs="Arial"/>
          <w:sz w:val="24"/>
          <w:szCs w:val="24"/>
        </w:rPr>
        <w:t>z</w:t>
      </w:r>
      <w:r w:rsidR="002D6083" w:rsidRPr="004011C3">
        <w:rPr>
          <w:rFonts w:ascii="Arial" w:hAnsi="Arial" w:cs="Arial"/>
          <w:sz w:val="24"/>
          <w:szCs w:val="24"/>
        </w:rPr>
        <w:t xml:space="preserve">ałącznik nr </w:t>
      </w:r>
      <w:r w:rsidR="005E08A7" w:rsidRPr="004011C3">
        <w:rPr>
          <w:rFonts w:ascii="Arial" w:hAnsi="Arial" w:cs="Arial"/>
          <w:sz w:val="24"/>
          <w:szCs w:val="24"/>
        </w:rPr>
        <w:t>6</w:t>
      </w:r>
      <w:r w:rsidR="006121AA" w:rsidRPr="004011C3">
        <w:rPr>
          <w:rFonts w:ascii="Arial" w:hAnsi="Arial" w:cs="Arial"/>
          <w:sz w:val="24"/>
          <w:szCs w:val="24"/>
        </w:rPr>
        <w:t xml:space="preserve"> do S</w:t>
      </w:r>
      <w:r w:rsidR="002D6083" w:rsidRPr="004011C3">
        <w:rPr>
          <w:rFonts w:ascii="Arial" w:hAnsi="Arial" w:cs="Arial"/>
          <w:sz w:val="24"/>
          <w:szCs w:val="24"/>
        </w:rPr>
        <w:t>WZ</w:t>
      </w:r>
      <w:r w:rsidR="00CA4D91" w:rsidRPr="004011C3">
        <w:rPr>
          <w:rFonts w:ascii="Arial" w:hAnsi="Arial" w:cs="Arial"/>
          <w:sz w:val="24"/>
          <w:szCs w:val="24"/>
        </w:rPr>
        <w:t>.</w:t>
      </w:r>
      <w:r w:rsidR="00FC2DD8" w:rsidRPr="004011C3">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400310AD" w:rsidR="00330835" w:rsidRPr="003E7A08" w:rsidRDefault="003E7A08" w:rsidP="003E7A08">
      <w:pPr>
        <w:spacing w:before="20" w:after="20"/>
        <w:rPr>
          <w:rFonts w:ascii="Arial" w:hAnsi="Arial" w:cs="Arial"/>
          <w:bCs/>
          <w:sz w:val="24"/>
          <w:szCs w:val="24"/>
        </w:rPr>
      </w:pPr>
      <w:r>
        <w:rPr>
          <w:rFonts w:ascii="Arial" w:hAnsi="Arial" w:cs="Arial"/>
          <w:bCs/>
          <w:sz w:val="24"/>
          <w:szCs w:val="24"/>
        </w:rPr>
        <w:t xml:space="preserve">25.1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5D53E0AE" w14:textId="17B67C09" w:rsidR="005E08A7" w:rsidRPr="00A658C3" w:rsidRDefault="00A658C3" w:rsidP="00A658C3">
      <w:pPr>
        <w:spacing w:before="20" w:after="20"/>
        <w:rPr>
          <w:rFonts w:ascii="Arial" w:hAnsi="Arial" w:cs="Arial"/>
          <w:bCs/>
          <w:sz w:val="24"/>
          <w:szCs w:val="24"/>
        </w:rPr>
      </w:pPr>
      <w:r>
        <w:rPr>
          <w:rFonts w:ascii="Arial" w:hAnsi="Arial" w:cs="Arial"/>
          <w:bCs/>
          <w:sz w:val="24"/>
          <w:szCs w:val="24"/>
        </w:rPr>
        <w:t xml:space="preserve">25.2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45B0B4F3" w:rsidR="005E1EC6" w:rsidRPr="00100821" w:rsidRDefault="00A658C3" w:rsidP="00100821">
      <w:pPr>
        <w:numPr>
          <w:ilvl w:val="0"/>
          <w:numId w:val="1"/>
        </w:numPr>
        <w:spacing w:before="20" w:after="20"/>
        <w:rPr>
          <w:rFonts w:asciiTheme="majorHAnsi" w:hAnsiTheme="majorHAnsi" w:cstheme="majorHAnsi"/>
          <w:bCs/>
          <w:iCs/>
          <w:sz w:val="24"/>
          <w:szCs w:val="24"/>
        </w:rPr>
      </w:pPr>
      <w:r>
        <w:rPr>
          <w:rFonts w:ascii="Arial" w:hAnsi="Arial" w:cs="Arial"/>
          <w:bCs/>
          <w:sz w:val="24"/>
          <w:szCs w:val="24"/>
        </w:rPr>
        <w:t xml:space="preserve">25.3 </w:t>
      </w:r>
      <w:r w:rsidR="00100821" w:rsidRPr="00100821">
        <w:rPr>
          <w:rFonts w:asciiTheme="majorHAnsi" w:hAnsiTheme="majorHAnsi" w:cstheme="majorHAnsi"/>
          <w:bCs/>
          <w:sz w:val="24"/>
          <w:szCs w:val="24"/>
        </w:rPr>
        <w:t>Oświadczenie Wykonawcy</w:t>
      </w:r>
      <w:r w:rsidR="00100821">
        <w:rPr>
          <w:rFonts w:asciiTheme="majorHAnsi" w:hAnsiTheme="majorHAnsi" w:cstheme="majorHAnsi"/>
          <w:bCs/>
          <w:iCs/>
          <w:sz w:val="24"/>
          <w:szCs w:val="24"/>
        </w:rPr>
        <w:t xml:space="preserve"> </w:t>
      </w:r>
      <w:r w:rsidR="00100821" w:rsidRPr="00100821">
        <w:rPr>
          <w:rFonts w:asciiTheme="majorHAnsi" w:hAnsiTheme="majorHAnsi" w:cstheme="majorHAnsi"/>
          <w:bCs/>
          <w:sz w:val="24"/>
          <w:szCs w:val="24"/>
        </w:rPr>
        <w:t>o aktualności informacji zawartych w oświadczeniu</w:t>
      </w:r>
      <w:r w:rsidR="00100821">
        <w:rPr>
          <w:rFonts w:asciiTheme="majorHAnsi" w:hAnsiTheme="majorHAnsi" w:cstheme="majorHAnsi"/>
          <w:bCs/>
          <w:sz w:val="24"/>
          <w:szCs w:val="24"/>
        </w:rPr>
        <w:t>.</w:t>
      </w:r>
    </w:p>
    <w:p w14:paraId="5D2979B1" w14:textId="37767FE5" w:rsidR="0037395A" w:rsidRDefault="00A658C3" w:rsidP="00A658C3">
      <w:pPr>
        <w:spacing w:before="20" w:after="20"/>
        <w:rPr>
          <w:rFonts w:ascii="Arial" w:hAnsi="Arial" w:cs="Arial"/>
          <w:bCs/>
          <w:sz w:val="24"/>
          <w:szCs w:val="24"/>
        </w:rPr>
      </w:pPr>
      <w:r>
        <w:rPr>
          <w:rFonts w:ascii="Arial" w:hAnsi="Arial" w:cs="Arial"/>
          <w:bCs/>
          <w:sz w:val="24"/>
          <w:szCs w:val="24"/>
        </w:rPr>
        <w:t xml:space="preserve">25.4 </w:t>
      </w:r>
      <w:r w:rsidR="0037395A" w:rsidRPr="00A658C3">
        <w:rPr>
          <w:rFonts w:ascii="Arial" w:hAnsi="Arial" w:cs="Arial"/>
          <w:bCs/>
          <w:sz w:val="24"/>
          <w:szCs w:val="24"/>
        </w:rPr>
        <w:t>Doświadczenie Wykonawcy.</w:t>
      </w:r>
    </w:p>
    <w:p w14:paraId="58155380" w14:textId="249743B1" w:rsidR="008F1E12" w:rsidRPr="00A658C3" w:rsidRDefault="008F1E12" w:rsidP="00A658C3">
      <w:pPr>
        <w:spacing w:before="20" w:after="20"/>
        <w:rPr>
          <w:rFonts w:ascii="Arial" w:hAnsi="Arial" w:cs="Arial"/>
          <w:bCs/>
          <w:sz w:val="24"/>
          <w:szCs w:val="24"/>
        </w:rPr>
      </w:pPr>
      <w:r>
        <w:rPr>
          <w:rFonts w:ascii="Arial" w:hAnsi="Arial" w:cs="Arial"/>
          <w:bCs/>
          <w:sz w:val="24"/>
          <w:szCs w:val="24"/>
        </w:rPr>
        <w:t>25.5.Wykaz osób skierowanych do realizacji zamówienia.</w:t>
      </w:r>
    </w:p>
    <w:p w14:paraId="5ADE5F40" w14:textId="2BF805E2" w:rsidR="0037395A" w:rsidRPr="00A658C3" w:rsidRDefault="00A658C3" w:rsidP="00A658C3">
      <w:pPr>
        <w:spacing w:before="20" w:after="20"/>
        <w:rPr>
          <w:rFonts w:ascii="Arial" w:hAnsi="Arial" w:cs="Arial"/>
          <w:bCs/>
          <w:sz w:val="24"/>
          <w:szCs w:val="24"/>
        </w:rPr>
      </w:pPr>
      <w:r>
        <w:rPr>
          <w:rFonts w:ascii="Arial" w:hAnsi="Arial" w:cs="Arial"/>
          <w:bCs/>
          <w:sz w:val="24"/>
          <w:szCs w:val="24"/>
        </w:rPr>
        <w:t>25.</w:t>
      </w:r>
      <w:r w:rsidR="007D4BFE">
        <w:rPr>
          <w:rFonts w:ascii="Arial" w:hAnsi="Arial" w:cs="Arial"/>
          <w:bCs/>
          <w:sz w:val="24"/>
          <w:szCs w:val="24"/>
        </w:rPr>
        <w:t>6</w:t>
      </w:r>
      <w:r>
        <w:rPr>
          <w:rFonts w:ascii="Arial" w:hAnsi="Arial" w:cs="Arial"/>
          <w:bCs/>
          <w:sz w:val="24"/>
          <w:szCs w:val="24"/>
        </w:rPr>
        <w:t xml:space="preserve"> </w:t>
      </w:r>
      <w:r w:rsidR="007D4BFE" w:rsidRPr="00A658C3">
        <w:rPr>
          <w:rFonts w:ascii="Arial" w:hAnsi="Arial" w:cs="Arial"/>
          <w:bCs/>
          <w:sz w:val="24"/>
          <w:szCs w:val="24"/>
        </w:rPr>
        <w:t>Projekt umowy</w:t>
      </w:r>
    </w:p>
    <w:p w14:paraId="73CEEE72" w14:textId="6289046D" w:rsidR="00C60E18" w:rsidRDefault="00A658C3" w:rsidP="00A658C3">
      <w:pPr>
        <w:spacing w:before="20" w:after="20"/>
        <w:rPr>
          <w:rFonts w:ascii="Arial" w:hAnsi="Arial" w:cs="Arial"/>
          <w:bCs/>
          <w:sz w:val="24"/>
          <w:szCs w:val="24"/>
        </w:rPr>
      </w:pPr>
      <w:r>
        <w:rPr>
          <w:rFonts w:ascii="Arial" w:hAnsi="Arial" w:cs="Arial"/>
          <w:bCs/>
          <w:sz w:val="24"/>
          <w:szCs w:val="24"/>
        </w:rPr>
        <w:t>25.</w:t>
      </w:r>
      <w:r w:rsidR="007D4BFE">
        <w:rPr>
          <w:rFonts w:ascii="Arial" w:hAnsi="Arial" w:cs="Arial"/>
          <w:bCs/>
          <w:sz w:val="24"/>
          <w:szCs w:val="24"/>
        </w:rPr>
        <w:t>7</w:t>
      </w:r>
      <w:r w:rsidR="00C60E18" w:rsidRPr="00A658C3">
        <w:rPr>
          <w:rFonts w:ascii="Arial" w:hAnsi="Arial" w:cs="Arial"/>
          <w:bCs/>
          <w:sz w:val="24"/>
          <w:szCs w:val="24"/>
        </w:rPr>
        <w:t>.</w:t>
      </w:r>
      <w:r w:rsidR="007D4BFE" w:rsidRPr="00A658C3">
        <w:rPr>
          <w:rFonts w:ascii="Arial" w:hAnsi="Arial" w:cs="Arial"/>
          <w:bCs/>
          <w:sz w:val="24"/>
          <w:szCs w:val="24"/>
        </w:rPr>
        <w:t>Zobowiązanie podmiotu udostępniającego zasoby.</w:t>
      </w:r>
    </w:p>
    <w:p w14:paraId="3D7BBFE9" w14:textId="251D5C63" w:rsidR="006A1AC5" w:rsidRDefault="006A1AC5" w:rsidP="00A658C3">
      <w:pPr>
        <w:spacing w:before="20" w:after="20"/>
        <w:rPr>
          <w:rFonts w:ascii="Arial" w:hAnsi="Arial" w:cs="Arial"/>
          <w:bCs/>
          <w:sz w:val="24"/>
          <w:szCs w:val="24"/>
        </w:rPr>
      </w:pPr>
      <w:r>
        <w:rPr>
          <w:rFonts w:ascii="Arial" w:hAnsi="Arial" w:cs="Arial"/>
          <w:bCs/>
          <w:sz w:val="24"/>
          <w:szCs w:val="24"/>
        </w:rPr>
        <w:t>25.8.Oświadczenie wykonawców wspólnie ubiegających się o zamówienie.</w:t>
      </w:r>
    </w:p>
    <w:p w14:paraId="726E0566" w14:textId="3AD86AD2" w:rsidR="006A1AC5" w:rsidRPr="00A658C3" w:rsidRDefault="006A1AC5" w:rsidP="00A658C3">
      <w:pPr>
        <w:spacing w:before="20" w:after="20"/>
        <w:rPr>
          <w:rFonts w:ascii="Arial" w:hAnsi="Arial" w:cs="Arial"/>
          <w:bCs/>
          <w:sz w:val="24"/>
          <w:szCs w:val="24"/>
        </w:rPr>
      </w:pPr>
      <w:r>
        <w:rPr>
          <w:rFonts w:ascii="Arial" w:hAnsi="Arial" w:cs="Arial"/>
          <w:bCs/>
          <w:sz w:val="24"/>
          <w:szCs w:val="24"/>
        </w:rPr>
        <w:t>25.9. Oświad</w:t>
      </w:r>
      <w:r w:rsidR="00100821">
        <w:rPr>
          <w:rFonts w:ascii="Arial" w:hAnsi="Arial" w:cs="Arial"/>
          <w:bCs/>
          <w:sz w:val="24"/>
          <w:szCs w:val="24"/>
        </w:rPr>
        <w:t>czenie podmiotu udostępniającego zasoby.</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249FD80A"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49F25C25"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art.15 RODO prawo dostępu do danych osobowych Pani/Pana dotyczących;</w:t>
      </w:r>
    </w:p>
    <w:p w14:paraId="11924575" w14:textId="71C5E1D6"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art.16 RODO prawo do sprostowania Pani/Pana danych osobowych*;</w:t>
      </w:r>
    </w:p>
    <w:p w14:paraId="337F675B" w14:textId="75297050"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D12F24">
      <w:headerReference w:type="default" r:id="rId10"/>
      <w:footerReference w:type="default" r:id="rId11"/>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C12AAA" w14:textId="77777777" w:rsidR="00197D3D" w:rsidRDefault="00197D3D">
      <w:pPr>
        <w:spacing w:after="0" w:line="240" w:lineRule="auto"/>
      </w:pPr>
      <w:r>
        <w:separator/>
      </w:r>
    </w:p>
  </w:endnote>
  <w:endnote w:type="continuationSeparator" w:id="0">
    <w:p w14:paraId="3EA0A52B" w14:textId="77777777" w:rsidR="00197D3D" w:rsidRDefault="00197D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altName w:val="Calibri"/>
    <w:panose1 w:val="020B0502040204020203"/>
    <w:charset w:val="EE"/>
    <w:family w:val="swiss"/>
    <w:pitch w:val="variable"/>
    <w:sig w:usb0="E4002EFF" w:usb1="C000E47F"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EB516" w14:textId="77777777" w:rsidR="00197D3D" w:rsidRDefault="00197D3D">
      <w:pPr>
        <w:spacing w:after="0" w:line="240" w:lineRule="auto"/>
      </w:pPr>
      <w:r>
        <w:separator/>
      </w:r>
    </w:p>
  </w:footnote>
  <w:footnote w:type="continuationSeparator" w:id="0">
    <w:p w14:paraId="1A507384" w14:textId="77777777" w:rsidR="00197D3D" w:rsidRDefault="00197D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B43A" w14:textId="7BF1315B" w:rsidR="004B523A" w:rsidRDefault="004B523A" w:rsidP="00F81AB1">
    <w:pPr>
      <w:pStyle w:val="Nagwek"/>
      <w:jc w:val="center"/>
    </w:pPr>
    <w:r>
      <w:rPr>
        <w:b/>
        <w:noProof/>
        <w:u w:val="single"/>
        <w:lang w:eastAsia="pl-PL"/>
      </w:rPr>
      <w:drawing>
        <wp:inline distT="0" distB="0" distL="0" distR="0" wp14:anchorId="6FB9A7C4" wp14:editId="0B209498">
          <wp:extent cx="5753100" cy="1381125"/>
          <wp:effectExtent l="0" t="0" r="0" b="9525"/>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3"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34"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6"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num w:numId="1" w16cid:durableId="680164861">
    <w:abstractNumId w:val="0"/>
  </w:num>
  <w:num w:numId="2" w16cid:durableId="675158411">
    <w:abstractNumId w:val="35"/>
  </w:num>
  <w:num w:numId="3" w16cid:durableId="392393501">
    <w:abstractNumId w:val="32"/>
  </w:num>
  <w:num w:numId="4" w16cid:durableId="433094166">
    <w:abstractNumId w:val="31"/>
  </w:num>
  <w:num w:numId="5" w16cid:durableId="2012441566">
    <w:abstractNumId w:val="33"/>
  </w:num>
  <w:num w:numId="6" w16cid:durableId="214394914">
    <w:abstractNumId w:val="36"/>
  </w:num>
  <w:num w:numId="7" w16cid:durableId="319577018">
    <w:abstractNumId w:val="34"/>
  </w:num>
  <w:num w:numId="8" w16cid:durableId="125759180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4170864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98"/>
    <w:rsid w:val="00001CDD"/>
    <w:rsid w:val="00001F61"/>
    <w:rsid w:val="0000248C"/>
    <w:rsid w:val="00002CED"/>
    <w:rsid w:val="000046CF"/>
    <w:rsid w:val="00011DBC"/>
    <w:rsid w:val="00013412"/>
    <w:rsid w:val="000151E1"/>
    <w:rsid w:val="00015594"/>
    <w:rsid w:val="00020B2C"/>
    <w:rsid w:val="00026453"/>
    <w:rsid w:val="00026515"/>
    <w:rsid w:val="000266BD"/>
    <w:rsid w:val="00026AD3"/>
    <w:rsid w:val="00030AA2"/>
    <w:rsid w:val="00030ED7"/>
    <w:rsid w:val="00034760"/>
    <w:rsid w:val="000355DC"/>
    <w:rsid w:val="0003647C"/>
    <w:rsid w:val="000364A2"/>
    <w:rsid w:val="000367A4"/>
    <w:rsid w:val="0004010E"/>
    <w:rsid w:val="00041C20"/>
    <w:rsid w:val="00042023"/>
    <w:rsid w:val="00042743"/>
    <w:rsid w:val="000429D9"/>
    <w:rsid w:val="00044ACB"/>
    <w:rsid w:val="00044D38"/>
    <w:rsid w:val="00044D8A"/>
    <w:rsid w:val="00044EBC"/>
    <w:rsid w:val="00050A19"/>
    <w:rsid w:val="00050C16"/>
    <w:rsid w:val="00051590"/>
    <w:rsid w:val="00055202"/>
    <w:rsid w:val="0005584A"/>
    <w:rsid w:val="0005665B"/>
    <w:rsid w:val="00060234"/>
    <w:rsid w:val="00061315"/>
    <w:rsid w:val="00062D58"/>
    <w:rsid w:val="000632B1"/>
    <w:rsid w:val="00064002"/>
    <w:rsid w:val="00064D08"/>
    <w:rsid w:val="00066C0F"/>
    <w:rsid w:val="00070118"/>
    <w:rsid w:val="00071D4E"/>
    <w:rsid w:val="00072C9F"/>
    <w:rsid w:val="00073AD1"/>
    <w:rsid w:val="00074ABA"/>
    <w:rsid w:val="00075288"/>
    <w:rsid w:val="000775C2"/>
    <w:rsid w:val="00077868"/>
    <w:rsid w:val="0007788C"/>
    <w:rsid w:val="00082550"/>
    <w:rsid w:val="00084EA8"/>
    <w:rsid w:val="000874A9"/>
    <w:rsid w:val="000902B6"/>
    <w:rsid w:val="000949E7"/>
    <w:rsid w:val="000A7FC6"/>
    <w:rsid w:val="000A7FC9"/>
    <w:rsid w:val="000B2088"/>
    <w:rsid w:val="000B391C"/>
    <w:rsid w:val="000B4AD2"/>
    <w:rsid w:val="000B5B6D"/>
    <w:rsid w:val="000B6E6E"/>
    <w:rsid w:val="000C14F9"/>
    <w:rsid w:val="000C29BF"/>
    <w:rsid w:val="000C4BAD"/>
    <w:rsid w:val="000C5EC3"/>
    <w:rsid w:val="000C6278"/>
    <w:rsid w:val="000C70E1"/>
    <w:rsid w:val="000C7457"/>
    <w:rsid w:val="000D21E7"/>
    <w:rsid w:val="000D634F"/>
    <w:rsid w:val="000D6637"/>
    <w:rsid w:val="000D72E1"/>
    <w:rsid w:val="000E1580"/>
    <w:rsid w:val="000E194E"/>
    <w:rsid w:val="000E1B82"/>
    <w:rsid w:val="000E25E1"/>
    <w:rsid w:val="000E7ABE"/>
    <w:rsid w:val="000E7DD1"/>
    <w:rsid w:val="000F3077"/>
    <w:rsid w:val="000F318D"/>
    <w:rsid w:val="000F5A9D"/>
    <w:rsid w:val="000F6DA2"/>
    <w:rsid w:val="00100821"/>
    <w:rsid w:val="00100CD9"/>
    <w:rsid w:val="0010327D"/>
    <w:rsid w:val="00104642"/>
    <w:rsid w:val="00104B99"/>
    <w:rsid w:val="00104DBF"/>
    <w:rsid w:val="00105BD2"/>
    <w:rsid w:val="00107215"/>
    <w:rsid w:val="00107366"/>
    <w:rsid w:val="00107661"/>
    <w:rsid w:val="00110199"/>
    <w:rsid w:val="001123BD"/>
    <w:rsid w:val="00112DB8"/>
    <w:rsid w:val="00115093"/>
    <w:rsid w:val="00117BB4"/>
    <w:rsid w:val="00117EC2"/>
    <w:rsid w:val="00120E0C"/>
    <w:rsid w:val="00122C05"/>
    <w:rsid w:val="00125E26"/>
    <w:rsid w:val="00127C76"/>
    <w:rsid w:val="00130295"/>
    <w:rsid w:val="00130BE9"/>
    <w:rsid w:val="00132224"/>
    <w:rsid w:val="00133ACE"/>
    <w:rsid w:val="00134DFA"/>
    <w:rsid w:val="00135148"/>
    <w:rsid w:val="001359EC"/>
    <w:rsid w:val="00135EFC"/>
    <w:rsid w:val="0013683D"/>
    <w:rsid w:val="00140A80"/>
    <w:rsid w:val="00140CAF"/>
    <w:rsid w:val="001441A2"/>
    <w:rsid w:val="00144BDB"/>
    <w:rsid w:val="00144FAA"/>
    <w:rsid w:val="00152859"/>
    <w:rsid w:val="001604C2"/>
    <w:rsid w:val="00161303"/>
    <w:rsid w:val="00162682"/>
    <w:rsid w:val="00163662"/>
    <w:rsid w:val="00163E35"/>
    <w:rsid w:val="00165DB3"/>
    <w:rsid w:val="0016632F"/>
    <w:rsid w:val="00166DB1"/>
    <w:rsid w:val="00167B63"/>
    <w:rsid w:val="00175A43"/>
    <w:rsid w:val="001761FD"/>
    <w:rsid w:val="00177A73"/>
    <w:rsid w:val="0018042B"/>
    <w:rsid w:val="00180540"/>
    <w:rsid w:val="0018259C"/>
    <w:rsid w:val="001859A7"/>
    <w:rsid w:val="00186506"/>
    <w:rsid w:val="001865E7"/>
    <w:rsid w:val="0018679E"/>
    <w:rsid w:val="001877EC"/>
    <w:rsid w:val="001928C2"/>
    <w:rsid w:val="00194AF9"/>
    <w:rsid w:val="00194B9C"/>
    <w:rsid w:val="00195032"/>
    <w:rsid w:val="00197D3D"/>
    <w:rsid w:val="00197FA5"/>
    <w:rsid w:val="001A4A36"/>
    <w:rsid w:val="001A5AC8"/>
    <w:rsid w:val="001A6A19"/>
    <w:rsid w:val="001B0557"/>
    <w:rsid w:val="001B1D7B"/>
    <w:rsid w:val="001B5970"/>
    <w:rsid w:val="001B599A"/>
    <w:rsid w:val="001B5FC2"/>
    <w:rsid w:val="001B6C6E"/>
    <w:rsid w:val="001B7797"/>
    <w:rsid w:val="001C008C"/>
    <w:rsid w:val="001C221C"/>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585A"/>
    <w:rsid w:val="00217181"/>
    <w:rsid w:val="002176FA"/>
    <w:rsid w:val="002179F4"/>
    <w:rsid w:val="00217D63"/>
    <w:rsid w:val="002217ED"/>
    <w:rsid w:val="00221925"/>
    <w:rsid w:val="002230DA"/>
    <w:rsid w:val="0022477A"/>
    <w:rsid w:val="00226552"/>
    <w:rsid w:val="002273C0"/>
    <w:rsid w:val="00231AB7"/>
    <w:rsid w:val="0023314B"/>
    <w:rsid w:val="002333A6"/>
    <w:rsid w:val="00233663"/>
    <w:rsid w:val="00240307"/>
    <w:rsid w:val="00242332"/>
    <w:rsid w:val="0024468D"/>
    <w:rsid w:val="0024502E"/>
    <w:rsid w:val="00245280"/>
    <w:rsid w:val="0025062E"/>
    <w:rsid w:val="002558AF"/>
    <w:rsid w:val="00255E08"/>
    <w:rsid w:val="00257987"/>
    <w:rsid w:val="00260509"/>
    <w:rsid w:val="00260D18"/>
    <w:rsid w:val="00262404"/>
    <w:rsid w:val="00262565"/>
    <w:rsid w:val="0026270E"/>
    <w:rsid w:val="00262A53"/>
    <w:rsid w:val="00262ACA"/>
    <w:rsid w:val="00262B21"/>
    <w:rsid w:val="00262C73"/>
    <w:rsid w:val="00263C46"/>
    <w:rsid w:val="00263D00"/>
    <w:rsid w:val="00264866"/>
    <w:rsid w:val="00265A82"/>
    <w:rsid w:val="0026734D"/>
    <w:rsid w:val="00270C9C"/>
    <w:rsid w:val="002719FC"/>
    <w:rsid w:val="00272AC1"/>
    <w:rsid w:val="002732B2"/>
    <w:rsid w:val="002738FF"/>
    <w:rsid w:val="00274A49"/>
    <w:rsid w:val="002774E5"/>
    <w:rsid w:val="00281552"/>
    <w:rsid w:val="00282908"/>
    <w:rsid w:val="00282BAE"/>
    <w:rsid w:val="00283BD6"/>
    <w:rsid w:val="00283CE4"/>
    <w:rsid w:val="00285EEF"/>
    <w:rsid w:val="002866B1"/>
    <w:rsid w:val="0028775A"/>
    <w:rsid w:val="0028789B"/>
    <w:rsid w:val="00287AFF"/>
    <w:rsid w:val="00287E24"/>
    <w:rsid w:val="002901E9"/>
    <w:rsid w:val="00290C3F"/>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D2CF8"/>
    <w:rsid w:val="002D3D48"/>
    <w:rsid w:val="002D44DE"/>
    <w:rsid w:val="002D5254"/>
    <w:rsid w:val="002D5771"/>
    <w:rsid w:val="002D5D19"/>
    <w:rsid w:val="002D6083"/>
    <w:rsid w:val="002E00D3"/>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628E0"/>
    <w:rsid w:val="003637A1"/>
    <w:rsid w:val="0036623F"/>
    <w:rsid w:val="00366607"/>
    <w:rsid w:val="00366CAC"/>
    <w:rsid w:val="00367290"/>
    <w:rsid w:val="00367A2C"/>
    <w:rsid w:val="00370091"/>
    <w:rsid w:val="00370487"/>
    <w:rsid w:val="00371422"/>
    <w:rsid w:val="00371E07"/>
    <w:rsid w:val="0037395A"/>
    <w:rsid w:val="00374A63"/>
    <w:rsid w:val="003772D9"/>
    <w:rsid w:val="00380816"/>
    <w:rsid w:val="003817C8"/>
    <w:rsid w:val="00382F18"/>
    <w:rsid w:val="00385188"/>
    <w:rsid w:val="00386637"/>
    <w:rsid w:val="00391C87"/>
    <w:rsid w:val="00393FBA"/>
    <w:rsid w:val="003953D8"/>
    <w:rsid w:val="00397B1F"/>
    <w:rsid w:val="003A424D"/>
    <w:rsid w:val="003A597F"/>
    <w:rsid w:val="003A5D7B"/>
    <w:rsid w:val="003B11AE"/>
    <w:rsid w:val="003B1388"/>
    <w:rsid w:val="003B1B5D"/>
    <w:rsid w:val="003B1BB0"/>
    <w:rsid w:val="003B22B6"/>
    <w:rsid w:val="003B29C6"/>
    <w:rsid w:val="003B2A79"/>
    <w:rsid w:val="003C0732"/>
    <w:rsid w:val="003C3BB6"/>
    <w:rsid w:val="003C697F"/>
    <w:rsid w:val="003C7853"/>
    <w:rsid w:val="003D05B9"/>
    <w:rsid w:val="003D0A6D"/>
    <w:rsid w:val="003D125A"/>
    <w:rsid w:val="003D131A"/>
    <w:rsid w:val="003D2EC8"/>
    <w:rsid w:val="003D34E9"/>
    <w:rsid w:val="003D3528"/>
    <w:rsid w:val="003D3E5D"/>
    <w:rsid w:val="003D447D"/>
    <w:rsid w:val="003D47A0"/>
    <w:rsid w:val="003E7A08"/>
    <w:rsid w:val="003F07B0"/>
    <w:rsid w:val="003F3BF3"/>
    <w:rsid w:val="003F454D"/>
    <w:rsid w:val="003F4A55"/>
    <w:rsid w:val="003F7249"/>
    <w:rsid w:val="003F7C5D"/>
    <w:rsid w:val="003F7DAB"/>
    <w:rsid w:val="004011C3"/>
    <w:rsid w:val="004021D8"/>
    <w:rsid w:val="00403BB4"/>
    <w:rsid w:val="00403D8C"/>
    <w:rsid w:val="004040D9"/>
    <w:rsid w:val="00405CB2"/>
    <w:rsid w:val="0040644A"/>
    <w:rsid w:val="00412A1B"/>
    <w:rsid w:val="0041410C"/>
    <w:rsid w:val="00414330"/>
    <w:rsid w:val="00414854"/>
    <w:rsid w:val="00420AB9"/>
    <w:rsid w:val="00421C03"/>
    <w:rsid w:val="004223AC"/>
    <w:rsid w:val="00423B4D"/>
    <w:rsid w:val="00424898"/>
    <w:rsid w:val="004266D3"/>
    <w:rsid w:val="004274FA"/>
    <w:rsid w:val="00427606"/>
    <w:rsid w:val="00431A6C"/>
    <w:rsid w:val="00435003"/>
    <w:rsid w:val="004372C9"/>
    <w:rsid w:val="004378FA"/>
    <w:rsid w:val="004418EF"/>
    <w:rsid w:val="0044200D"/>
    <w:rsid w:val="00442183"/>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2104"/>
    <w:rsid w:val="00482ABD"/>
    <w:rsid w:val="00484B4A"/>
    <w:rsid w:val="00484CB8"/>
    <w:rsid w:val="00485B20"/>
    <w:rsid w:val="00487A38"/>
    <w:rsid w:val="00490FD1"/>
    <w:rsid w:val="004914BA"/>
    <w:rsid w:val="00491C69"/>
    <w:rsid w:val="004924B1"/>
    <w:rsid w:val="00493556"/>
    <w:rsid w:val="00494123"/>
    <w:rsid w:val="004953D1"/>
    <w:rsid w:val="00496317"/>
    <w:rsid w:val="004972A3"/>
    <w:rsid w:val="004A0D8C"/>
    <w:rsid w:val="004A0E9B"/>
    <w:rsid w:val="004A1EFF"/>
    <w:rsid w:val="004A2318"/>
    <w:rsid w:val="004A484B"/>
    <w:rsid w:val="004A503C"/>
    <w:rsid w:val="004A59EE"/>
    <w:rsid w:val="004A7DEE"/>
    <w:rsid w:val="004B3C40"/>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9F4"/>
    <w:rsid w:val="004E5DAA"/>
    <w:rsid w:val="004F049E"/>
    <w:rsid w:val="004F0E7D"/>
    <w:rsid w:val="004F1D28"/>
    <w:rsid w:val="004F2B63"/>
    <w:rsid w:val="004F5A24"/>
    <w:rsid w:val="00500AFE"/>
    <w:rsid w:val="00500C76"/>
    <w:rsid w:val="00502452"/>
    <w:rsid w:val="00503F49"/>
    <w:rsid w:val="005046F6"/>
    <w:rsid w:val="00504CCC"/>
    <w:rsid w:val="0050573D"/>
    <w:rsid w:val="00507207"/>
    <w:rsid w:val="00507DA9"/>
    <w:rsid w:val="005104BF"/>
    <w:rsid w:val="00512738"/>
    <w:rsid w:val="005129EC"/>
    <w:rsid w:val="00513D34"/>
    <w:rsid w:val="0051417D"/>
    <w:rsid w:val="0051451C"/>
    <w:rsid w:val="005150CB"/>
    <w:rsid w:val="00515497"/>
    <w:rsid w:val="00516CF0"/>
    <w:rsid w:val="00517CD8"/>
    <w:rsid w:val="00520AD7"/>
    <w:rsid w:val="00520EA1"/>
    <w:rsid w:val="00521380"/>
    <w:rsid w:val="00521A09"/>
    <w:rsid w:val="00522899"/>
    <w:rsid w:val="005229C2"/>
    <w:rsid w:val="0052595E"/>
    <w:rsid w:val="005306CC"/>
    <w:rsid w:val="005323B6"/>
    <w:rsid w:val="005355F5"/>
    <w:rsid w:val="0054062B"/>
    <w:rsid w:val="005429FA"/>
    <w:rsid w:val="005444E7"/>
    <w:rsid w:val="00544C01"/>
    <w:rsid w:val="00544CCE"/>
    <w:rsid w:val="00547178"/>
    <w:rsid w:val="00550DBE"/>
    <w:rsid w:val="005520F2"/>
    <w:rsid w:val="0055394E"/>
    <w:rsid w:val="0055398D"/>
    <w:rsid w:val="005541CF"/>
    <w:rsid w:val="00554F83"/>
    <w:rsid w:val="00555005"/>
    <w:rsid w:val="00555836"/>
    <w:rsid w:val="00556F13"/>
    <w:rsid w:val="00557760"/>
    <w:rsid w:val="00570003"/>
    <w:rsid w:val="00570279"/>
    <w:rsid w:val="00574146"/>
    <w:rsid w:val="0058040E"/>
    <w:rsid w:val="005807B3"/>
    <w:rsid w:val="00581953"/>
    <w:rsid w:val="005821F9"/>
    <w:rsid w:val="005867F8"/>
    <w:rsid w:val="00586B05"/>
    <w:rsid w:val="00587DFC"/>
    <w:rsid w:val="00590C97"/>
    <w:rsid w:val="00591D94"/>
    <w:rsid w:val="00592069"/>
    <w:rsid w:val="0059206D"/>
    <w:rsid w:val="00592AFA"/>
    <w:rsid w:val="00592F26"/>
    <w:rsid w:val="00595DCC"/>
    <w:rsid w:val="0059660B"/>
    <w:rsid w:val="005A0D33"/>
    <w:rsid w:val="005A1A23"/>
    <w:rsid w:val="005A2844"/>
    <w:rsid w:val="005A3435"/>
    <w:rsid w:val="005A3EFB"/>
    <w:rsid w:val="005A4901"/>
    <w:rsid w:val="005A6244"/>
    <w:rsid w:val="005A69B7"/>
    <w:rsid w:val="005B11B9"/>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6063"/>
    <w:rsid w:val="005E6EE3"/>
    <w:rsid w:val="005F1C5D"/>
    <w:rsid w:val="005F781A"/>
    <w:rsid w:val="00600501"/>
    <w:rsid w:val="00601C19"/>
    <w:rsid w:val="0060246C"/>
    <w:rsid w:val="00604F04"/>
    <w:rsid w:val="00606FFC"/>
    <w:rsid w:val="00610489"/>
    <w:rsid w:val="00610DA0"/>
    <w:rsid w:val="00610EB2"/>
    <w:rsid w:val="00611DA4"/>
    <w:rsid w:val="006121AA"/>
    <w:rsid w:val="0061464A"/>
    <w:rsid w:val="006152F7"/>
    <w:rsid w:val="00615DF2"/>
    <w:rsid w:val="006168EF"/>
    <w:rsid w:val="00616C18"/>
    <w:rsid w:val="00620316"/>
    <w:rsid w:val="006221A7"/>
    <w:rsid w:val="00623BA1"/>
    <w:rsid w:val="00624C71"/>
    <w:rsid w:val="00624DEC"/>
    <w:rsid w:val="00624E97"/>
    <w:rsid w:val="0062531B"/>
    <w:rsid w:val="00627702"/>
    <w:rsid w:val="00630C9F"/>
    <w:rsid w:val="006315C3"/>
    <w:rsid w:val="00632BE7"/>
    <w:rsid w:val="00633D4D"/>
    <w:rsid w:val="00633FF0"/>
    <w:rsid w:val="00634706"/>
    <w:rsid w:val="00634BB3"/>
    <w:rsid w:val="00634C1D"/>
    <w:rsid w:val="006360D9"/>
    <w:rsid w:val="0063650D"/>
    <w:rsid w:val="006367BF"/>
    <w:rsid w:val="00636C50"/>
    <w:rsid w:val="00637328"/>
    <w:rsid w:val="00640D46"/>
    <w:rsid w:val="006419DD"/>
    <w:rsid w:val="00642002"/>
    <w:rsid w:val="00644FD2"/>
    <w:rsid w:val="0065038C"/>
    <w:rsid w:val="006557BB"/>
    <w:rsid w:val="00661EDF"/>
    <w:rsid w:val="0066353A"/>
    <w:rsid w:val="0066655A"/>
    <w:rsid w:val="00666D68"/>
    <w:rsid w:val="00667F18"/>
    <w:rsid w:val="00670CDE"/>
    <w:rsid w:val="0067513C"/>
    <w:rsid w:val="00683E31"/>
    <w:rsid w:val="00686142"/>
    <w:rsid w:val="00687642"/>
    <w:rsid w:val="006934D7"/>
    <w:rsid w:val="00693945"/>
    <w:rsid w:val="00695791"/>
    <w:rsid w:val="006957E7"/>
    <w:rsid w:val="00696E7D"/>
    <w:rsid w:val="0069756B"/>
    <w:rsid w:val="00697EBD"/>
    <w:rsid w:val="006A0787"/>
    <w:rsid w:val="006A1510"/>
    <w:rsid w:val="006A1AC5"/>
    <w:rsid w:val="006A30B7"/>
    <w:rsid w:val="006A51F7"/>
    <w:rsid w:val="006A5F90"/>
    <w:rsid w:val="006A73D2"/>
    <w:rsid w:val="006B029F"/>
    <w:rsid w:val="006B0715"/>
    <w:rsid w:val="006B1D06"/>
    <w:rsid w:val="006B20AB"/>
    <w:rsid w:val="006B22E4"/>
    <w:rsid w:val="006B352A"/>
    <w:rsid w:val="006B6425"/>
    <w:rsid w:val="006C068B"/>
    <w:rsid w:val="006C3046"/>
    <w:rsid w:val="006C3763"/>
    <w:rsid w:val="006C5AAE"/>
    <w:rsid w:val="006C5EEF"/>
    <w:rsid w:val="006C6802"/>
    <w:rsid w:val="006D010F"/>
    <w:rsid w:val="006D05D6"/>
    <w:rsid w:val="006D081D"/>
    <w:rsid w:val="006D2105"/>
    <w:rsid w:val="006D2FD0"/>
    <w:rsid w:val="006D5D33"/>
    <w:rsid w:val="006E1E8D"/>
    <w:rsid w:val="006E22E8"/>
    <w:rsid w:val="006E2E5F"/>
    <w:rsid w:val="006E3FEA"/>
    <w:rsid w:val="006E44C8"/>
    <w:rsid w:val="006E53CF"/>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375C"/>
    <w:rsid w:val="00724297"/>
    <w:rsid w:val="00725F8B"/>
    <w:rsid w:val="00725FEC"/>
    <w:rsid w:val="00726D74"/>
    <w:rsid w:val="0072706C"/>
    <w:rsid w:val="00727686"/>
    <w:rsid w:val="0073209F"/>
    <w:rsid w:val="0073249F"/>
    <w:rsid w:val="00732864"/>
    <w:rsid w:val="00733A38"/>
    <w:rsid w:val="00733A97"/>
    <w:rsid w:val="00735E52"/>
    <w:rsid w:val="00735ED0"/>
    <w:rsid w:val="00737AAF"/>
    <w:rsid w:val="00743359"/>
    <w:rsid w:val="00743D27"/>
    <w:rsid w:val="0074592C"/>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4776"/>
    <w:rsid w:val="00775B7C"/>
    <w:rsid w:val="00777ED3"/>
    <w:rsid w:val="00782471"/>
    <w:rsid w:val="00783862"/>
    <w:rsid w:val="007870AB"/>
    <w:rsid w:val="007874E6"/>
    <w:rsid w:val="00787690"/>
    <w:rsid w:val="007942A2"/>
    <w:rsid w:val="007943BC"/>
    <w:rsid w:val="00796919"/>
    <w:rsid w:val="00796C68"/>
    <w:rsid w:val="007A07E6"/>
    <w:rsid w:val="007A2341"/>
    <w:rsid w:val="007A5802"/>
    <w:rsid w:val="007A66DB"/>
    <w:rsid w:val="007A67C4"/>
    <w:rsid w:val="007B0386"/>
    <w:rsid w:val="007B30F6"/>
    <w:rsid w:val="007B56BC"/>
    <w:rsid w:val="007B621C"/>
    <w:rsid w:val="007B6FAC"/>
    <w:rsid w:val="007C1099"/>
    <w:rsid w:val="007C1292"/>
    <w:rsid w:val="007C1DFD"/>
    <w:rsid w:val="007C2498"/>
    <w:rsid w:val="007C2982"/>
    <w:rsid w:val="007C499A"/>
    <w:rsid w:val="007C5D0E"/>
    <w:rsid w:val="007C6A12"/>
    <w:rsid w:val="007D1B52"/>
    <w:rsid w:val="007D25B1"/>
    <w:rsid w:val="007D3881"/>
    <w:rsid w:val="007D4BFE"/>
    <w:rsid w:val="007E053C"/>
    <w:rsid w:val="007E1384"/>
    <w:rsid w:val="007E17C0"/>
    <w:rsid w:val="007E19C3"/>
    <w:rsid w:val="007E300F"/>
    <w:rsid w:val="007F1215"/>
    <w:rsid w:val="007F1634"/>
    <w:rsid w:val="007F2DA4"/>
    <w:rsid w:val="007F2FB5"/>
    <w:rsid w:val="007F4321"/>
    <w:rsid w:val="007F4B98"/>
    <w:rsid w:val="007F65C3"/>
    <w:rsid w:val="007F79BC"/>
    <w:rsid w:val="00800E0B"/>
    <w:rsid w:val="00802726"/>
    <w:rsid w:val="00803345"/>
    <w:rsid w:val="008045B4"/>
    <w:rsid w:val="00804C8F"/>
    <w:rsid w:val="008163B5"/>
    <w:rsid w:val="00817B94"/>
    <w:rsid w:val="0082097F"/>
    <w:rsid w:val="00822590"/>
    <w:rsid w:val="00823611"/>
    <w:rsid w:val="0082368B"/>
    <w:rsid w:val="00825255"/>
    <w:rsid w:val="0082576A"/>
    <w:rsid w:val="0082598C"/>
    <w:rsid w:val="00825CB0"/>
    <w:rsid w:val="0082632A"/>
    <w:rsid w:val="0083260E"/>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61CAF"/>
    <w:rsid w:val="00864097"/>
    <w:rsid w:val="00866074"/>
    <w:rsid w:val="00867CF2"/>
    <w:rsid w:val="008736EB"/>
    <w:rsid w:val="00874019"/>
    <w:rsid w:val="00877893"/>
    <w:rsid w:val="00882580"/>
    <w:rsid w:val="00882A70"/>
    <w:rsid w:val="00885332"/>
    <w:rsid w:val="00887261"/>
    <w:rsid w:val="008874A9"/>
    <w:rsid w:val="008874DA"/>
    <w:rsid w:val="00887E63"/>
    <w:rsid w:val="00890F50"/>
    <w:rsid w:val="008911E7"/>
    <w:rsid w:val="00892B4A"/>
    <w:rsid w:val="008931B8"/>
    <w:rsid w:val="008962CA"/>
    <w:rsid w:val="008A2D9E"/>
    <w:rsid w:val="008A4FBB"/>
    <w:rsid w:val="008A5A4F"/>
    <w:rsid w:val="008B0BD5"/>
    <w:rsid w:val="008B1EFC"/>
    <w:rsid w:val="008B2529"/>
    <w:rsid w:val="008B282C"/>
    <w:rsid w:val="008B405C"/>
    <w:rsid w:val="008B7C08"/>
    <w:rsid w:val="008C1E4D"/>
    <w:rsid w:val="008C2C1B"/>
    <w:rsid w:val="008C4B52"/>
    <w:rsid w:val="008C5DAC"/>
    <w:rsid w:val="008C6E2E"/>
    <w:rsid w:val="008D18CD"/>
    <w:rsid w:val="008D4406"/>
    <w:rsid w:val="008D4CBF"/>
    <w:rsid w:val="008E6077"/>
    <w:rsid w:val="008E6D7D"/>
    <w:rsid w:val="008F11B4"/>
    <w:rsid w:val="008F1E12"/>
    <w:rsid w:val="008F245E"/>
    <w:rsid w:val="008F29CE"/>
    <w:rsid w:val="008F354F"/>
    <w:rsid w:val="008F6054"/>
    <w:rsid w:val="008F72A1"/>
    <w:rsid w:val="008F72CC"/>
    <w:rsid w:val="008F7B37"/>
    <w:rsid w:val="009006C5"/>
    <w:rsid w:val="0090196D"/>
    <w:rsid w:val="00901C61"/>
    <w:rsid w:val="00902919"/>
    <w:rsid w:val="009029BC"/>
    <w:rsid w:val="009041EC"/>
    <w:rsid w:val="00904331"/>
    <w:rsid w:val="0091178D"/>
    <w:rsid w:val="00911FF5"/>
    <w:rsid w:val="0091202C"/>
    <w:rsid w:val="00912065"/>
    <w:rsid w:val="009128E9"/>
    <w:rsid w:val="00912DA2"/>
    <w:rsid w:val="00912F1D"/>
    <w:rsid w:val="00913260"/>
    <w:rsid w:val="009140AF"/>
    <w:rsid w:val="00915846"/>
    <w:rsid w:val="00916E6D"/>
    <w:rsid w:val="00917149"/>
    <w:rsid w:val="009174C1"/>
    <w:rsid w:val="00920335"/>
    <w:rsid w:val="00921E0A"/>
    <w:rsid w:val="00923A39"/>
    <w:rsid w:val="00923F4E"/>
    <w:rsid w:val="00924411"/>
    <w:rsid w:val="00924BC3"/>
    <w:rsid w:val="00930C00"/>
    <w:rsid w:val="009311DD"/>
    <w:rsid w:val="009319B4"/>
    <w:rsid w:val="009345F9"/>
    <w:rsid w:val="00934CDB"/>
    <w:rsid w:val="00941C77"/>
    <w:rsid w:val="0094331B"/>
    <w:rsid w:val="0095121F"/>
    <w:rsid w:val="00961486"/>
    <w:rsid w:val="00962677"/>
    <w:rsid w:val="00963FAA"/>
    <w:rsid w:val="00965D66"/>
    <w:rsid w:val="00966103"/>
    <w:rsid w:val="0096720E"/>
    <w:rsid w:val="00972375"/>
    <w:rsid w:val="00973632"/>
    <w:rsid w:val="0097471B"/>
    <w:rsid w:val="009750F2"/>
    <w:rsid w:val="0097574E"/>
    <w:rsid w:val="00976534"/>
    <w:rsid w:val="0097663B"/>
    <w:rsid w:val="009778C3"/>
    <w:rsid w:val="00977FEE"/>
    <w:rsid w:val="00980707"/>
    <w:rsid w:val="009810C5"/>
    <w:rsid w:val="00981CB4"/>
    <w:rsid w:val="0098312C"/>
    <w:rsid w:val="009833AE"/>
    <w:rsid w:val="009843A3"/>
    <w:rsid w:val="00984CD2"/>
    <w:rsid w:val="009865A4"/>
    <w:rsid w:val="00987513"/>
    <w:rsid w:val="00992389"/>
    <w:rsid w:val="009923F4"/>
    <w:rsid w:val="009939A2"/>
    <w:rsid w:val="0099445E"/>
    <w:rsid w:val="009957AB"/>
    <w:rsid w:val="009965D1"/>
    <w:rsid w:val="00996A29"/>
    <w:rsid w:val="009A01F4"/>
    <w:rsid w:val="009A3119"/>
    <w:rsid w:val="009A57C1"/>
    <w:rsid w:val="009A6D11"/>
    <w:rsid w:val="009B1515"/>
    <w:rsid w:val="009B18E5"/>
    <w:rsid w:val="009B1E6F"/>
    <w:rsid w:val="009B29C9"/>
    <w:rsid w:val="009B3F1F"/>
    <w:rsid w:val="009B407D"/>
    <w:rsid w:val="009B47AA"/>
    <w:rsid w:val="009B549B"/>
    <w:rsid w:val="009B56D4"/>
    <w:rsid w:val="009B63C9"/>
    <w:rsid w:val="009C27CA"/>
    <w:rsid w:val="009C36C5"/>
    <w:rsid w:val="009C495C"/>
    <w:rsid w:val="009C6333"/>
    <w:rsid w:val="009C6896"/>
    <w:rsid w:val="009D1D6E"/>
    <w:rsid w:val="009D52F7"/>
    <w:rsid w:val="009D6687"/>
    <w:rsid w:val="009D6FE2"/>
    <w:rsid w:val="009D7CE0"/>
    <w:rsid w:val="009E3231"/>
    <w:rsid w:val="009E466A"/>
    <w:rsid w:val="009E7EE7"/>
    <w:rsid w:val="009E7FC2"/>
    <w:rsid w:val="009F22CF"/>
    <w:rsid w:val="009F264D"/>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92A"/>
    <w:rsid w:val="00A275E1"/>
    <w:rsid w:val="00A276F0"/>
    <w:rsid w:val="00A2770A"/>
    <w:rsid w:val="00A30056"/>
    <w:rsid w:val="00A3118A"/>
    <w:rsid w:val="00A34892"/>
    <w:rsid w:val="00A34AC6"/>
    <w:rsid w:val="00A36C79"/>
    <w:rsid w:val="00A41724"/>
    <w:rsid w:val="00A41DDF"/>
    <w:rsid w:val="00A4303B"/>
    <w:rsid w:val="00A47C19"/>
    <w:rsid w:val="00A5062B"/>
    <w:rsid w:val="00A50DA3"/>
    <w:rsid w:val="00A51FAB"/>
    <w:rsid w:val="00A538C3"/>
    <w:rsid w:val="00A54963"/>
    <w:rsid w:val="00A557E6"/>
    <w:rsid w:val="00A57133"/>
    <w:rsid w:val="00A62764"/>
    <w:rsid w:val="00A62DF9"/>
    <w:rsid w:val="00A658C3"/>
    <w:rsid w:val="00A66E06"/>
    <w:rsid w:val="00A70A76"/>
    <w:rsid w:val="00A72154"/>
    <w:rsid w:val="00A723D5"/>
    <w:rsid w:val="00A73BB2"/>
    <w:rsid w:val="00A74840"/>
    <w:rsid w:val="00A77963"/>
    <w:rsid w:val="00A82385"/>
    <w:rsid w:val="00A82438"/>
    <w:rsid w:val="00A834C2"/>
    <w:rsid w:val="00A855C0"/>
    <w:rsid w:val="00A8647B"/>
    <w:rsid w:val="00A8771F"/>
    <w:rsid w:val="00A9320C"/>
    <w:rsid w:val="00A93ABA"/>
    <w:rsid w:val="00A9607F"/>
    <w:rsid w:val="00A97AB6"/>
    <w:rsid w:val="00A97C61"/>
    <w:rsid w:val="00AA1416"/>
    <w:rsid w:val="00AA329D"/>
    <w:rsid w:val="00AA3F03"/>
    <w:rsid w:val="00AA44FF"/>
    <w:rsid w:val="00AA452B"/>
    <w:rsid w:val="00AA4530"/>
    <w:rsid w:val="00AA4A6C"/>
    <w:rsid w:val="00AA6627"/>
    <w:rsid w:val="00AA7848"/>
    <w:rsid w:val="00AA7EF3"/>
    <w:rsid w:val="00AB26FA"/>
    <w:rsid w:val="00AB2F81"/>
    <w:rsid w:val="00AB4365"/>
    <w:rsid w:val="00AB44D2"/>
    <w:rsid w:val="00AB6A77"/>
    <w:rsid w:val="00AB6EE0"/>
    <w:rsid w:val="00AC0470"/>
    <w:rsid w:val="00AC19E5"/>
    <w:rsid w:val="00AC2A27"/>
    <w:rsid w:val="00AC2BD1"/>
    <w:rsid w:val="00AC3808"/>
    <w:rsid w:val="00AC4191"/>
    <w:rsid w:val="00AC4AE6"/>
    <w:rsid w:val="00AC51CE"/>
    <w:rsid w:val="00AC6293"/>
    <w:rsid w:val="00AC673C"/>
    <w:rsid w:val="00AD1274"/>
    <w:rsid w:val="00AD184A"/>
    <w:rsid w:val="00AD19BF"/>
    <w:rsid w:val="00AD1B44"/>
    <w:rsid w:val="00AD32FF"/>
    <w:rsid w:val="00AD3C57"/>
    <w:rsid w:val="00AD5EEB"/>
    <w:rsid w:val="00AE00BF"/>
    <w:rsid w:val="00AE17C0"/>
    <w:rsid w:val="00AE1B9D"/>
    <w:rsid w:val="00AE2E9A"/>
    <w:rsid w:val="00AE31D6"/>
    <w:rsid w:val="00AE3C39"/>
    <w:rsid w:val="00AE3DA8"/>
    <w:rsid w:val="00AE3EE9"/>
    <w:rsid w:val="00AE5C9F"/>
    <w:rsid w:val="00AE5E2D"/>
    <w:rsid w:val="00AE6640"/>
    <w:rsid w:val="00AF17A7"/>
    <w:rsid w:val="00AF3EB9"/>
    <w:rsid w:val="00B003F0"/>
    <w:rsid w:val="00B01040"/>
    <w:rsid w:val="00B03EF2"/>
    <w:rsid w:val="00B042EF"/>
    <w:rsid w:val="00B045BE"/>
    <w:rsid w:val="00B0491A"/>
    <w:rsid w:val="00B0639D"/>
    <w:rsid w:val="00B11098"/>
    <w:rsid w:val="00B119B7"/>
    <w:rsid w:val="00B11F82"/>
    <w:rsid w:val="00B11FF4"/>
    <w:rsid w:val="00B13499"/>
    <w:rsid w:val="00B213D4"/>
    <w:rsid w:val="00B22E1D"/>
    <w:rsid w:val="00B249CA"/>
    <w:rsid w:val="00B25417"/>
    <w:rsid w:val="00B26E29"/>
    <w:rsid w:val="00B27146"/>
    <w:rsid w:val="00B31869"/>
    <w:rsid w:val="00B3211C"/>
    <w:rsid w:val="00B33358"/>
    <w:rsid w:val="00B3758D"/>
    <w:rsid w:val="00B43632"/>
    <w:rsid w:val="00B44693"/>
    <w:rsid w:val="00B44799"/>
    <w:rsid w:val="00B46ED8"/>
    <w:rsid w:val="00B502E2"/>
    <w:rsid w:val="00B53D38"/>
    <w:rsid w:val="00B53E28"/>
    <w:rsid w:val="00B572D2"/>
    <w:rsid w:val="00B62C4F"/>
    <w:rsid w:val="00B62F0A"/>
    <w:rsid w:val="00B63608"/>
    <w:rsid w:val="00B64AAE"/>
    <w:rsid w:val="00B67266"/>
    <w:rsid w:val="00B72CB8"/>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63B0"/>
    <w:rsid w:val="00BC09DC"/>
    <w:rsid w:val="00BC24DE"/>
    <w:rsid w:val="00BC2FC6"/>
    <w:rsid w:val="00BC3987"/>
    <w:rsid w:val="00BC5CA7"/>
    <w:rsid w:val="00BD2109"/>
    <w:rsid w:val="00BD2969"/>
    <w:rsid w:val="00BD4815"/>
    <w:rsid w:val="00BD4FCE"/>
    <w:rsid w:val="00BD5BA6"/>
    <w:rsid w:val="00BD6B75"/>
    <w:rsid w:val="00BD72DE"/>
    <w:rsid w:val="00BD7E3D"/>
    <w:rsid w:val="00BE091B"/>
    <w:rsid w:val="00BE0A97"/>
    <w:rsid w:val="00BE1E2C"/>
    <w:rsid w:val="00BE292C"/>
    <w:rsid w:val="00BE3444"/>
    <w:rsid w:val="00BE468E"/>
    <w:rsid w:val="00BE4CB6"/>
    <w:rsid w:val="00BE63EE"/>
    <w:rsid w:val="00BE734C"/>
    <w:rsid w:val="00BE7580"/>
    <w:rsid w:val="00BF0310"/>
    <w:rsid w:val="00BF15C1"/>
    <w:rsid w:val="00BF1E0C"/>
    <w:rsid w:val="00BF2EFF"/>
    <w:rsid w:val="00C013C2"/>
    <w:rsid w:val="00C038BD"/>
    <w:rsid w:val="00C03D75"/>
    <w:rsid w:val="00C11AD3"/>
    <w:rsid w:val="00C11ECE"/>
    <w:rsid w:val="00C1358C"/>
    <w:rsid w:val="00C15086"/>
    <w:rsid w:val="00C1559A"/>
    <w:rsid w:val="00C15CDB"/>
    <w:rsid w:val="00C16D84"/>
    <w:rsid w:val="00C16FA1"/>
    <w:rsid w:val="00C17912"/>
    <w:rsid w:val="00C21682"/>
    <w:rsid w:val="00C2175D"/>
    <w:rsid w:val="00C2262A"/>
    <w:rsid w:val="00C2283C"/>
    <w:rsid w:val="00C263B0"/>
    <w:rsid w:val="00C26507"/>
    <w:rsid w:val="00C30014"/>
    <w:rsid w:val="00C334D8"/>
    <w:rsid w:val="00C34E26"/>
    <w:rsid w:val="00C35525"/>
    <w:rsid w:val="00C36D88"/>
    <w:rsid w:val="00C37276"/>
    <w:rsid w:val="00C3795A"/>
    <w:rsid w:val="00C4750F"/>
    <w:rsid w:val="00C50325"/>
    <w:rsid w:val="00C522A9"/>
    <w:rsid w:val="00C5258F"/>
    <w:rsid w:val="00C54A50"/>
    <w:rsid w:val="00C5550D"/>
    <w:rsid w:val="00C557E9"/>
    <w:rsid w:val="00C55AFE"/>
    <w:rsid w:val="00C55F3C"/>
    <w:rsid w:val="00C56708"/>
    <w:rsid w:val="00C56A1D"/>
    <w:rsid w:val="00C60E18"/>
    <w:rsid w:val="00C65803"/>
    <w:rsid w:val="00C660DE"/>
    <w:rsid w:val="00C66604"/>
    <w:rsid w:val="00C67309"/>
    <w:rsid w:val="00C77B58"/>
    <w:rsid w:val="00C82F45"/>
    <w:rsid w:val="00C830EA"/>
    <w:rsid w:val="00C835C5"/>
    <w:rsid w:val="00C858EC"/>
    <w:rsid w:val="00C8658C"/>
    <w:rsid w:val="00C877E2"/>
    <w:rsid w:val="00C87ACF"/>
    <w:rsid w:val="00C900B9"/>
    <w:rsid w:val="00C938FF"/>
    <w:rsid w:val="00C93E81"/>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3270"/>
    <w:rsid w:val="00CB6970"/>
    <w:rsid w:val="00CC0DC1"/>
    <w:rsid w:val="00CC3807"/>
    <w:rsid w:val="00CC3862"/>
    <w:rsid w:val="00CC59B6"/>
    <w:rsid w:val="00CC65D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BC9"/>
    <w:rsid w:val="00D01ED8"/>
    <w:rsid w:val="00D03D04"/>
    <w:rsid w:val="00D0484B"/>
    <w:rsid w:val="00D048ED"/>
    <w:rsid w:val="00D05501"/>
    <w:rsid w:val="00D062CC"/>
    <w:rsid w:val="00D063C5"/>
    <w:rsid w:val="00D12F24"/>
    <w:rsid w:val="00D15D19"/>
    <w:rsid w:val="00D20C99"/>
    <w:rsid w:val="00D23BAD"/>
    <w:rsid w:val="00D25BAA"/>
    <w:rsid w:val="00D25FF9"/>
    <w:rsid w:val="00D26751"/>
    <w:rsid w:val="00D26FEE"/>
    <w:rsid w:val="00D30943"/>
    <w:rsid w:val="00D32427"/>
    <w:rsid w:val="00D34CA9"/>
    <w:rsid w:val="00D350EE"/>
    <w:rsid w:val="00D35F73"/>
    <w:rsid w:val="00D41A98"/>
    <w:rsid w:val="00D44474"/>
    <w:rsid w:val="00D45BC5"/>
    <w:rsid w:val="00D45E1C"/>
    <w:rsid w:val="00D4728C"/>
    <w:rsid w:val="00D5001B"/>
    <w:rsid w:val="00D5183C"/>
    <w:rsid w:val="00D5409E"/>
    <w:rsid w:val="00D54329"/>
    <w:rsid w:val="00D560FA"/>
    <w:rsid w:val="00D611A4"/>
    <w:rsid w:val="00D65315"/>
    <w:rsid w:val="00D671B5"/>
    <w:rsid w:val="00D674EA"/>
    <w:rsid w:val="00D709A9"/>
    <w:rsid w:val="00D71E69"/>
    <w:rsid w:val="00D72EBB"/>
    <w:rsid w:val="00D73329"/>
    <w:rsid w:val="00D73981"/>
    <w:rsid w:val="00D739BE"/>
    <w:rsid w:val="00D764C0"/>
    <w:rsid w:val="00D80D84"/>
    <w:rsid w:val="00D83A6D"/>
    <w:rsid w:val="00D856C1"/>
    <w:rsid w:val="00D87081"/>
    <w:rsid w:val="00D876A9"/>
    <w:rsid w:val="00D87B16"/>
    <w:rsid w:val="00D87DC1"/>
    <w:rsid w:val="00D9089C"/>
    <w:rsid w:val="00D90F4C"/>
    <w:rsid w:val="00D91035"/>
    <w:rsid w:val="00D953C1"/>
    <w:rsid w:val="00D967E3"/>
    <w:rsid w:val="00DA12CA"/>
    <w:rsid w:val="00DA18EB"/>
    <w:rsid w:val="00DA271E"/>
    <w:rsid w:val="00DA6F51"/>
    <w:rsid w:val="00DB0D7E"/>
    <w:rsid w:val="00DB0E77"/>
    <w:rsid w:val="00DB2C0A"/>
    <w:rsid w:val="00DB308C"/>
    <w:rsid w:val="00DB322C"/>
    <w:rsid w:val="00DB3650"/>
    <w:rsid w:val="00DB36E4"/>
    <w:rsid w:val="00DB3740"/>
    <w:rsid w:val="00DB3CFC"/>
    <w:rsid w:val="00DB3FC0"/>
    <w:rsid w:val="00DC1BD5"/>
    <w:rsid w:val="00DC206E"/>
    <w:rsid w:val="00DC388F"/>
    <w:rsid w:val="00DC6D2D"/>
    <w:rsid w:val="00DC7700"/>
    <w:rsid w:val="00DD2DD1"/>
    <w:rsid w:val="00DD330E"/>
    <w:rsid w:val="00DD340C"/>
    <w:rsid w:val="00DD3893"/>
    <w:rsid w:val="00DD4C8C"/>
    <w:rsid w:val="00DE067E"/>
    <w:rsid w:val="00DE16F7"/>
    <w:rsid w:val="00DE18B3"/>
    <w:rsid w:val="00DE1E3B"/>
    <w:rsid w:val="00DE29E2"/>
    <w:rsid w:val="00DE2F1A"/>
    <w:rsid w:val="00DE4026"/>
    <w:rsid w:val="00DE4079"/>
    <w:rsid w:val="00DE538A"/>
    <w:rsid w:val="00DE6A31"/>
    <w:rsid w:val="00DE753D"/>
    <w:rsid w:val="00DF088A"/>
    <w:rsid w:val="00DF26CB"/>
    <w:rsid w:val="00DF5660"/>
    <w:rsid w:val="00DF5C04"/>
    <w:rsid w:val="00DF64B0"/>
    <w:rsid w:val="00DF6CC1"/>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47DB"/>
    <w:rsid w:val="00E173AD"/>
    <w:rsid w:val="00E17BCC"/>
    <w:rsid w:val="00E20C77"/>
    <w:rsid w:val="00E22DD7"/>
    <w:rsid w:val="00E23045"/>
    <w:rsid w:val="00E2444B"/>
    <w:rsid w:val="00E262AC"/>
    <w:rsid w:val="00E266AA"/>
    <w:rsid w:val="00E26BE7"/>
    <w:rsid w:val="00E32364"/>
    <w:rsid w:val="00E36B43"/>
    <w:rsid w:val="00E370EE"/>
    <w:rsid w:val="00E37308"/>
    <w:rsid w:val="00E43151"/>
    <w:rsid w:val="00E433F6"/>
    <w:rsid w:val="00E45CA1"/>
    <w:rsid w:val="00E47FC0"/>
    <w:rsid w:val="00E51004"/>
    <w:rsid w:val="00E51F04"/>
    <w:rsid w:val="00E52340"/>
    <w:rsid w:val="00E53A7B"/>
    <w:rsid w:val="00E55657"/>
    <w:rsid w:val="00E621E7"/>
    <w:rsid w:val="00E65B36"/>
    <w:rsid w:val="00E6679D"/>
    <w:rsid w:val="00E66A5F"/>
    <w:rsid w:val="00E66AFC"/>
    <w:rsid w:val="00E66F9D"/>
    <w:rsid w:val="00E70C57"/>
    <w:rsid w:val="00E70D3E"/>
    <w:rsid w:val="00E744C6"/>
    <w:rsid w:val="00E7734A"/>
    <w:rsid w:val="00E7747B"/>
    <w:rsid w:val="00E77548"/>
    <w:rsid w:val="00E80147"/>
    <w:rsid w:val="00E80176"/>
    <w:rsid w:val="00E80F09"/>
    <w:rsid w:val="00E8367E"/>
    <w:rsid w:val="00E84F0B"/>
    <w:rsid w:val="00E85376"/>
    <w:rsid w:val="00E86EC0"/>
    <w:rsid w:val="00E8704C"/>
    <w:rsid w:val="00E913C1"/>
    <w:rsid w:val="00E96940"/>
    <w:rsid w:val="00E96A09"/>
    <w:rsid w:val="00E96D63"/>
    <w:rsid w:val="00E97E3C"/>
    <w:rsid w:val="00EA26F4"/>
    <w:rsid w:val="00EA327A"/>
    <w:rsid w:val="00EA3E32"/>
    <w:rsid w:val="00EA43DD"/>
    <w:rsid w:val="00EA47CC"/>
    <w:rsid w:val="00EA4864"/>
    <w:rsid w:val="00EA57F2"/>
    <w:rsid w:val="00EA5842"/>
    <w:rsid w:val="00EA5BA0"/>
    <w:rsid w:val="00EB0C86"/>
    <w:rsid w:val="00EB13D6"/>
    <w:rsid w:val="00EB1DF2"/>
    <w:rsid w:val="00EB3DB8"/>
    <w:rsid w:val="00EB4C89"/>
    <w:rsid w:val="00EB5BD7"/>
    <w:rsid w:val="00EB7740"/>
    <w:rsid w:val="00EC007F"/>
    <w:rsid w:val="00EC0DAB"/>
    <w:rsid w:val="00EC213B"/>
    <w:rsid w:val="00EC2286"/>
    <w:rsid w:val="00EC2634"/>
    <w:rsid w:val="00EC4C8C"/>
    <w:rsid w:val="00EC50C8"/>
    <w:rsid w:val="00EC7CF3"/>
    <w:rsid w:val="00ED0116"/>
    <w:rsid w:val="00ED470A"/>
    <w:rsid w:val="00ED523A"/>
    <w:rsid w:val="00ED6408"/>
    <w:rsid w:val="00ED6766"/>
    <w:rsid w:val="00ED712D"/>
    <w:rsid w:val="00EE0866"/>
    <w:rsid w:val="00EE0920"/>
    <w:rsid w:val="00EE1EFE"/>
    <w:rsid w:val="00EE40D9"/>
    <w:rsid w:val="00EE6247"/>
    <w:rsid w:val="00EE6F49"/>
    <w:rsid w:val="00EE7ED2"/>
    <w:rsid w:val="00EF080E"/>
    <w:rsid w:val="00EF2BAF"/>
    <w:rsid w:val="00EF39CE"/>
    <w:rsid w:val="00EF3C48"/>
    <w:rsid w:val="00EF4CB9"/>
    <w:rsid w:val="00EF4ED8"/>
    <w:rsid w:val="00F00994"/>
    <w:rsid w:val="00F0101D"/>
    <w:rsid w:val="00F01D2F"/>
    <w:rsid w:val="00F06082"/>
    <w:rsid w:val="00F06C52"/>
    <w:rsid w:val="00F07B19"/>
    <w:rsid w:val="00F10BE2"/>
    <w:rsid w:val="00F12555"/>
    <w:rsid w:val="00F12A1D"/>
    <w:rsid w:val="00F134E3"/>
    <w:rsid w:val="00F140F4"/>
    <w:rsid w:val="00F1473C"/>
    <w:rsid w:val="00F15045"/>
    <w:rsid w:val="00F174BE"/>
    <w:rsid w:val="00F201CF"/>
    <w:rsid w:val="00F203E2"/>
    <w:rsid w:val="00F20BD0"/>
    <w:rsid w:val="00F212CD"/>
    <w:rsid w:val="00F22539"/>
    <w:rsid w:val="00F23E45"/>
    <w:rsid w:val="00F25492"/>
    <w:rsid w:val="00F258AD"/>
    <w:rsid w:val="00F26928"/>
    <w:rsid w:val="00F277B0"/>
    <w:rsid w:val="00F27FD2"/>
    <w:rsid w:val="00F31ABC"/>
    <w:rsid w:val="00F3324A"/>
    <w:rsid w:val="00F36A2C"/>
    <w:rsid w:val="00F36D49"/>
    <w:rsid w:val="00F40CBC"/>
    <w:rsid w:val="00F431EE"/>
    <w:rsid w:val="00F43C3F"/>
    <w:rsid w:val="00F43D2C"/>
    <w:rsid w:val="00F45B17"/>
    <w:rsid w:val="00F473F4"/>
    <w:rsid w:val="00F47E5A"/>
    <w:rsid w:val="00F500B4"/>
    <w:rsid w:val="00F50CF5"/>
    <w:rsid w:val="00F513AE"/>
    <w:rsid w:val="00F518B2"/>
    <w:rsid w:val="00F51A15"/>
    <w:rsid w:val="00F530F5"/>
    <w:rsid w:val="00F60BF6"/>
    <w:rsid w:val="00F656BA"/>
    <w:rsid w:val="00F72F58"/>
    <w:rsid w:val="00F73354"/>
    <w:rsid w:val="00F7478D"/>
    <w:rsid w:val="00F7663F"/>
    <w:rsid w:val="00F771AA"/>
    <w:rsid w:val="00F81153"/>
    <w:rsid w:val="00F815A8"/>
    <w:rsid w:val="00F81AB1"/>
    <w:rsid w:val="00F82A92"/>
    <w:rsid w:val="00F84F86"/>
    <w:rsid w:val="00F850CE"/>
    <w:rsid w:val="00F85A24"/>
    <w:rsid w:val="00F868B6"/>
    <w:rsid w:val="00F86ED8"/>
    <w:rsid w:val="00F871D2"/>
    <w:rsid w:val="00F922D3"/>
    <w:rsid w:val="00F93483"/>
    <w:rsid w:val="00F94EB0"/>
    <w:rsid w:val="00F96812"/>
    <w:rsid w:val="00F97A9D"/>
    <w:rsid w:val="00FA10FA"/>
    <w:rsid w:val="00FA1AF2"/>
    <w:rsid w:val="00FA4F72"/>
    <w:rsid w:val="00FA663B"/>
    <w:rsid w:val="00FA7000"/>
    <w:rsid w:val="00FA7127"/>
    <w:rsid w:val="00FB07F0"/>
    <w:rsid w:val="00FB119F"/>
    <w:rsid w:val="00FB5412"/>
    <w:rsid w:val="00FB6406"/>
    <w:rsid w:val="00FB6494"/>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24B6"/>
    <w:rsid w:val="00FE382D"/>
    <w:rsid w:val="00FE3B3F"/>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6700DAB-9B52-42BA-B890-180A08F90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99"/>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99"/>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C93E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20137">
      <w:bodyDiv w:val="1"/>
      <w:marLeft w:val="0"/>
      <w:marRight w:val="0"/>
      <w:marTop w:val="0"/>
      <w:marBottom w:val="0"/>
      <w:divBdr>
        <w:top w:val="none" w:sz="0" w:space="0" w:color="auto"/>
        <w:left w:val="none" w:sz="0" w:space="0" w:color="auto"/>
        <w:bottom w:val="none" w:sz="0" w:space="0" w:color="auto"/>
        <w:right w:val="none" w:sz="0" w:space="0" w:color="auto"/>
      </w:divBdr>
    </w:div>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76542317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dworakowska@polanow.e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dworakowska@polanow.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771</TotalTime>
  <Pages>1</Pages>
  <Words>9996</Words>
  <Characters>59982</Characters>
  <Application>Microsoft Office Word</Application>
  <DocSecurity>0</DocSecurity>
  <Lines>499</Lines>
  <Paragraphs>139</Paragraphs>
  <ScaleCrop>false</ScaleCrop>
  <HeadingPairs>
    <vt:vector size="2" baseType="variant">
      <vt:variant>
        <vt:lpstr>Tytuł</vt:lpstr>
      </vt:variant>
      <vt:variant>
        <vt:i4>1</vt:i4>
      </vt:variant>
    </vt:vector>
  </HeadingPairs>
  <TitlesOfParts>
    <vt:vector size="1" baseType="lpstr">
      <vt:lpstr>Wykonanie dokumentacji technicznej sieci wodociągowej Rosocha- Dadzewo</vt:lpstr>
    </vt:vector>
  </TitlesOfParts>
  <Company>Microsoft</Company>
  <LinksUpToDate>false</LinksUpToDate>
  <CharactersWithSpaces>69839</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Wykonanie dokumentacji technicznej sieci wodociągowej Rosocha- Dadzewo</dc:title>
  <dc:subject/>
  <dc:creator>Małgorzata Dworakowska</dc:creator>
  <cp:keywords>dokumentacja przetargowa</cp:keywords>
  <dc:description/>
  <cp:lastModifiedBy>m.dworakowska</cp:lastModifiedBy>
  <cp:revision>17</cp:revision>
  <cp:lastPrinted>2022-12-08T12:49:00Z</cp:lastPrinted>
  <dcterms:created xsi:type="dcterms:W3CDTF">2022-12-02T08:01:00Z</dcterms:created>
  <dcterms:modified xsi:type="dcterms:W3CDTF">2022-12-08T13:39:00Z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