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77777777" w:rsidR="006A30B7" w:rsidRPr="009865A4" w:rsidRDefault="006A30B7" w:rsidP="006A30B7">
      <w:pPr>
        <w:pStyle w:val="Tekstpodstawowy"/>
        <w:rPr>
          <w:rFonts w:ascii="Arial" w:hAnsi="Arial" w:cs="Arial"/>
        </w:rPr>
      </w:pPr>
      <w:bookmarkStart w:id="0" w:name="_Hlk171585837"/>
      <w:bookmarkEnd w:id="0"/>
    </w:p>
    <w:p w14:paraId="02B7859C" w14:textId="77777777" w:rsidR="00A2592A" w:rsidRPr="00484CB8" w:rsidRDefault="00A2592A" w:rsidP="006A30B7">
      <w:pPr>
        <w:pStyle w:val="Tekstpodstawowy"/>
        <w:rPr>
          <w:rFonts w:ascii="Arial" w:hAnsi="Arial" w:cs="Arial"/>
          <w:sz w:val="24"/>
          <w:szCs w:val="24"/>
        </w:rPr>
      </w:pPr>
    </w:p>
    <w:p w14:paraId="51028669" w14:textId="7A01E0AC"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1" w:name="_Hlk79995475"/>
      <w:r w:rsidRPr="00484CB8">
        <w:rPr>
          <w:rFonts w:ascii="Arial" w:hAnsi="Arial" w:cs="Arial"/>
          <w:sz w:val="24"/>
          <w:szCs w:val="24"/>
        </w:rPr>
        <w:t>GM.II.271</w:t>
      </w:r>
      <w:r w:rsidR="007C6805">
        <w:rPr>
          <w:rFonts w:ascii="Arial" w:hAnsi="Arial" w:cs="Arial"/>
          <w:sz w:val="24"/>
          <w:szCs w:val="24"/>
        </w:rPr>
        <w:t>.</w:t>
      </w:r>
      <w:r w:rsidR="00452986">
        <w:rPr>
          <w:rFonts w:ascii="Arial" w:hAnsi="Arial" w:cs="Arial"/>
          <w:sz w:val="24"/>
          <w:szCs w:val="24"/>
        </w:rPr>
        <w:t>1</w:t>
      </w:r>
      <w:r w:rsidR="007C6805">
        <w:rPr>
          <w:rFonts w:ascii="Arial" w:hAnsi="Arial" w:cs="Arial"/>
          <w:sz w:val="24"/>
          <w:szCs w:val="24"/>
        </w:rPr>
        <w:t>.</w:t>
      </w:r>
      <w:r w:rsidRPr="00484CB8">
        <w:rPr>
          <w:rFonts w:ascii="Arial" w:hAnsi="Arial" w:cs="Arial"/>
          <w:sz w:val="24"/>
          <w:szCs w:val="24"/>
        </w:rPr>
        <w:t>202</w:t>
      </w:r>
      <w:bookmarkEnd w:id="1"/>
      <w:r w:rsidR="00452986">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549B25B6" w14:textId="77777777" w:rsidR="00024082" w:rsidRPr="009865A4" w:rsidRDefault="00024082"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452986" w:rsidRDefault="006A30B7" w:rsidP="00452986">
      <w:pPr>
        <w:pStyle w:val="Style2"/>
        <w:shd w:val="clear" w:color="auto" w:fill="auto"/>
        <w:spacing w:after="0" w:line="276" w:lineRule="auto"/>
        <w:ind w:right="80"/>
        <w:jc w:val="both"/>
        <w:rPr>
          <w:rStyle w:val="CharStyle8"/>
          <w:rFonts w:ascii="Arial" w:hAnsi="Arial" w:cs="Arial"/>
          <w:bCs/>
          <w:sz w:val="24"/>
          <w:szCs w:val="24"/>
          <w:shd w:val="clear" w:color="auto" w:fill="auto"/>
        </w:rPr>
      </w:pPr>
    </w:p>
    <w:p w14:paraId="1390AE09" w14:textId="77777777" w:rsidR="00452986" w:rsidRDefault="00B27146" w:rsidP="00452986">
      <w:pPr>
        <w:jc w:val="both"/>
        <w:rPr>
          <w:rFonts w:ascii="Arial" w:hAnsi="Arial" w:cs="Arial"/>
          <w:sz w:val="24"/>
          <w:szCs w:val="24"/>
        </w:rPr>
      </w:pPr>
      <w:r w:rsidRPr="00452986">
        <w:rPr>
          <w:rFonts w:ascii="Arial" w:hAnsi="Arial" w:cs="Arial"/>
          <w:sz w:val="24"/>
          <w:szCs w:val="24"/>
        </w:rPr>
        <w:t xml:space="preserve">zwana dalej „specyfikacją”, sporządzona dla </w:t>
      </w:r>
      <w:r w:rsidR="007F2DA4" w:rsidRPr="00452986">
        <w:rPr>
          <w:rFonts w:ascii="Arial" w:hAnsi="Arial" w:cs="Arial"/>
          <w:sz w:val="24"/>
          <w:szCs w:val="24"/>
        </w:rPr>
        <w:t>zadania</w:t>
      </w:r>
      <w:r w:rsidR="006A2036" w:rsidRPr="00452986">
        <w:rPr>
          <w:rFonts w:ascii="Arial" w:hAnsi="Arial" w:cs="Arial"/>
          <w:sz w:val="24"/>
          <w:szCs w:val="24"/>
        </w:rPr>
        <w:t xml:space="preserve"> inwestycyjnego</w:t>
      </w:r>
      <w:r w:rsidR="007F2DA4" w:rsidRPr="00452986">
        <w:rPr>
          <w:rFonts w:ascii="Arial" w:hAnsi="Arial" w:cs="Arial"/>
          <w:sz w:val="24"/>
          <w:szCs w:val="24"/>
        </w:rPr>
        <w:t xml:space="preserve"> pn</w:t>
      </w:r>
      <w:bookmarkStart w:id="2" w:name="_Hlk167350622"/>
      <w:r w:rsidR="007F2DA4" w:rsidRPr="00452986">
        <w:rPr>
          <w:rFonts w:ascii="Arial" w:hAnsi="Arial" w:cs="Arial"/>
          <w:sz w:val="24"/>
          <w:szCs w:val="24"/>
        </w:rPr>
        <w:t>.</w:t>
      </w:r>
      <w:r w:rsidR="007C6805" w:rsidRPr="00452986">
        <w:rPr>
          <w:rFonts w:ascii="Arial" w:hAnsi="Arial" w:cs="Arial"/>
          <w:sz w:val="24"/>
          <w:szCs w:val="24"/>
        </w:rPr>
        <w:t xml:space="preserve"> </w:t>
      </w:r>
      <w:bookmarkStart w:id="3" w:name="_Hlk167349241"/>
      <w:bookmarkStart w:id="4" w:name="_Hlk160001859"/>
      <w:bookmarkStart w:id="5" w:name="_Hlk79995451"/>
    </w:p>
    <w:p w14:paraId="46288934" w14:textId="49BC6BE0" w:rsidR="00452986" w:rsidRPr="00452986" w:rsidRDefault="00452986" w:rsidP="00C70F08">
      <w:pPr>
        <w:rPr>
          <w:rFonts w:ascii="Arial" w:hAnsi="Arial" w:cs="Arial"/>
          <w:sz w:val="24"/>
          <w:szCs w:val="24"/>
        </w:rPr>
      </w:pPr>
      <w:bookmarkStart w:id="6" w:name="_Hlk187138109"/>
      <w:r w:rsidRPr="00452986">
        <w:rPr>
          <w:rFonts w:ascii="Arial" w:hAnsi="Arial" w:cs="Arial"/>
          <w:b/>
          <w:bCs/>
          <w:sz w:val="24"/>
          <w:szCs w:val="24"/>
        </w:rPr>
        <w:t>„Modernizacja oczyszczalni ścieków w miejscowości Polanów w zakresie instalacji elektrycznych oraz aparatury kontrolno-pomiarowej i automatyki AKPiA” w formie zaprojektuj i wybuduj</w:t>
      </w:r>
      <w:r w:rsidR="00C70F08">
        <w:rPr>
          <w:rFonts w:ascii="Arial" w:hAnsi="Arial" w:cs="Arial"/>
          <w:b/>
          <w:bCs/>
          <w:sz w:val="24"/>
          <w:szCs w:val="24"/>
        </w:rPr>
        <w:t>.</w:t>
      </w:r>
    </w:p>
    <w:bookmarkEnd w:id="3"/>
    <w:bookmarkEnd w:id="6"/>
    <w:p w14:paraId="390D8A89" w14:textId="4F7E0DE7" w:rsidR="006A2036" w:rsidRPr="006A2036" w:rsidRDefault="006A2036" w:rsidP="006A2036">
      <w:pPr>
        <w:spacing w:line="240" w:lineRule="auto"/>
        <w:rPr>
          <w:rFonts w:ascii="Arial" w:hAnsi="Arial" w:cs="Arial"/>
          <w:sz w:val="24"/>
          <w:szCs w:val="24"/>
        </w:rPr>
      </w:pPr>
    </w:p>
    <w:bookmarkEnd w:id="2"/>
    <w:p w14:paraId="35838635" w14:textId="57888AA7" w:rsidR="007F2DA4" w:rsidRPr="006A2036" w:rsidRDefault="007F2DA4" w:rsidP="007C6805">
      <w:pPr>
        <w:rPr>
          <w:rFonts w:ascii="Arial" w:hAnsi="Arial" w:cs="Arial"/>
          <w:sz w:val="24"/>
          <w:szCs w:val="24"/>
        </w:rPr>
      </w:pPr>
    </w:p>
    <w:bookmarkEnd w:id="4"/>
    <w:bookmarkEnd w:id="5"/>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57066394" w14:textId="16081FC1" w:rsidR="00D965F5" w:rsidRPr="00F12997" w:rsidRDefault="00D965F5" w:rsidP="00F12997">
      <w:pPr>
        <w:tabs>
          <w:tab w:val="left" w:pos="6150"/>
        </w:tabs>
        <w:rPr>
          <w:rFonts w:ascii="Arial" w:hAnsi="Arial" w:cs="Arial"/>
        </w:rPr>
      </w:pPr>
    </w:p>
    <w:p w14:paraId="44170C4D" w14:textId="3EEBD244" w:rsidR="009C27CA" w:rsidRPr="00C70F08" w:rsidRDefault="00D965F5" w:rsidP="00C70F08">
      <w:pPr>
        <w:tabs>
          <w:tab w:val="left" w:pos="5535"/>
        </w:tabs>
        <w:ind w:left="4962"/>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noProof/>
          <w:sz w:val="24"/>
          <w:szCs w:val="24"/>
        </w:rPr>
        <w:drawing>
          <wp:inline distT="0" distB="0" distL="0" distR="0" wp14:anchorId="481705FB" wp14:editId="0085F068">
            <wp:extent cx="5761355" cy="932815"/>
            <wp:effectExtent l="0" t="0" r="0" b="0"/>
            <wp:docPr id="1627681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562E467B" w14:textId="77777777" w:rsidR="00484CB8" w:rsidRDefault="00484CB8"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3B015BA8" w14:textId="653CC4FD" w:rsidR="00EA5842" w:rsidRDefault="00A50DA3" w:rsidP="00F12997">
      <w:pPr>
        <w:spacing w:line="240" w:lineRule="auto"/>
        <w:jc w:val="center"/>
        <w:rPr>
          <w:rFonts w:ascii="Arial" w:hAnsi="Arial" w:cs="Arial"/>
          <w:sz w:val="24"/>
          <w:szCs w:val="24"/>
        </w:rPr>
      </w:pPr>
      <w:r w:rsidRPr="009865A4">
        <w:rPr>
          <w:rFonts w:ascii="Arial" w:hAnsi="Arial" w:cs="Arial"/>
          <w:sz w:val="24"/>
          <w:szCs w:val="24"/>
        </w:rPr>
        <w:t xml:space="preserve">Polanów, dnia </w:t>
      </w:r>
      <w:r w:rsidR="00C70F08">
        <w:rPr>
          <w:rFonts w:ascii="Arial" w:hAnsi="Arial" w:cs="Arial"/>
          <w:sz w:val="24"/>
          <w:szCs w:val="24"/>
        </w:rPr>
        <w:t>7</w:t>
      </w:r>
      <w:r w:rsidR="00BF3C9B">
        <w:rPr>
          <w:rFonts w:ascii="Arial" w:hAnsi="Arial" w:cs="Arial"/>
          <w:sz w:val="24"/>
          <w:szCs w:val="24"/>
        </w:rPr>
        <w:t xml:space="preserve"> </w:t>
      </w:r>
      <w:r w:rsidR="00C70F08">
        <w:rPr>
          <w:rFonts w:ascii="Arial" w:hAnsi="Arial" w:cs="Arial"/>
          <w:sz w:val="24"/>
          <w:szCs w:val="24"/>
        </w:rPr>
        <w:t>stycznia</w:t>
      </w:r>
      <w:r w:rsidR="00782471">
        <w:rPr>
          <w:rFonts w:ascii="Arial" w:hAnsi="Arial" w:cs="Arial"/>
          <w:sz w:val="24"/>
          <w:szCs w:val="24"/>
        </w:rPr>
        <w:t xml:space="preserve"> </w:t>
      </w:r>
      <w:r w:rsidR="00587DFC">
        <w:rPr>
          <w:rFonts w:ascii="Arial" w:hAnsi="Arial" w:cs="Arial"/>
          <w:sz w:val="24"/>
          <w:szCs w:val="24"/>
        </w:rPr>
        <w:t>202</w:t>
      </w:r>
      <w:r w:rsidR="00C70F08">
        <w:rPr>
          <w:rFonts w:ascii="Arial" w:hAnsi="Arial" w:cs="Arial"/>
          <w:sz w:val="24"/>
          <w:szCs w:val="24"/>
        </w:rPr>
        <w:t>5</w:t>
      </w:r>
      <w:r w:rsidR="00484CB8">
        <w:rPr>
          <w:rFonts w:ascii="Arial" w:hAnsi="Arial" w:cs="Arial"/>
          <w:sz w:val="24"/>
          <w:szCs w:val="24"/>
        </w:rPr>
        <w:t xml:space="preserve"> r</w:t>
      </w:r>
      <w:r w:rsidR="00F12997">
        <w:rPr>
          <w:rFonts w:ascii="Arial" w:hAnsi="Arial" w:cs="Arial"/>
          <w:sz w:val="24"/>
          <w:szCs w:val="24"/>
        </w:rPr>
        <w:t>.</w:t>
      </w:r>
    </w:p>
    <w:p w14:paraId="07A0BD0B" w14:textId="77777777" w:rsidR="00202D61" w:rsidRDefault="00202D61" w:rsidP="00330359">
      <w:pPr>
        <w:pStyle w:val="Style9"/>
        <w:tabs>
          <w:tab w:val="left" w:pos="142"/>
        </w:tabs>
        <w:spacing w:after="333" w:line="240" w:lineRule="auto"/>
        <w:jc w:val="both"/>
        <w:rPr>
          <w:rFonts w:ascii="Arial" w:hAnsi="Arial" w:cs="Arial"/>
          <w:b/>
          <w:sz w:val="24"/>
          <w:szCs w:val="24"/>
        </w:rPr>
      </w:pPr>
    </w:p>
    <w:p w14:paraId="3D6E03B6" w14:textId="06FBDED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7" w:name="_Hlk122688327"/>
      <w:r w:rsidRPr="004A1EFF">
        <w:rPr>
          <w:rFonts w:ascii="Arial" w:hAnsi="Arial" w:cs="Arial"/>
          <w:sz w:val="24"/>
          <w:szCs w:val="24"/>
        </w:rPr>
        <w:t>https://bip.polanow.pl</w:t>
      </w:r>
      <w:bookmarkEnd w:id="7"/>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7E700BAD" w14:textId="5F9F23D0" w:rsidR="003A4F21" w:rsidRPr="00153E53" w:rsidRDefault="004924B1" w:rsidP="003A4F21">
      <w:pPr>
        <w:tabs>
          <w:tab w:val="left" w:pos="2977"/>
        </w:tabs>
        <w:suppressAutoHyphens w:val="0"/>
        <w:autoSpaceDE w:val="0"/>
        <w:autoSpaceDN w:val="0"/>
        <w:spacing w:after="0" w:line="240" w:lineRule="auto"/>
        <w:ind w:right="-30"/>
        <w:rPr>
          <w:rFonts w:asciiTheme="majorHAnsi" w:hAnsiTheme="majorHAnsi" w:cstheme="majorHAnsi"/>
          <w:b/>
          <w:bCs/>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hyperlink r:id="rId9" w:history="1">
        <w:r w:rsidR="006A2036" w:rsidRPr="00153E53">
          <w:rPr>
            <w:rStyle w:val="Hipercze"/>
            <w:rFonts w:ascii="Arial" w:hAnsi="Arial" w:cs="Arial"/>
            <w:color w:val="auto"/>
            <w:sz w:val="24"/>
            <w:szCs w:val="24"/>
          </w:rPr>
          <w:t>https://bip.polanow.pl</w:t>
        </w:r>
      </w:hyperlink>
      <w:r w:rsidR="006A2036" w:rsidRPr="00153E53">
        <w:rPr>
          <w:rFonts w:ascii="Arial" w:hAnsi="Arial" w:cs="Arial"/>
          <w:sz w:val="24"/>
          <w:szCs w:val="24"/>
        </w:rPr>
        <w:t xml:space="preserve"> </w:t>
      </w:r>
      <w:r w:rsidR="0059013D" w:rsidRPr="00153E53">
        <w:rPr>
          <w:rFonts w:ascii="Arial" w:hAnsi="Arial" w:cs="Arial"/>
          <w:sz w:val="24"/>
          <w:szCs w:val="24"/>
        </w:rPr>
        <w:t>oraz platforma E-zamówienia:</w:t>
      </w:r>
      <w:r w:rsidR="00153E53" w:rsidRPr="00153E53">
        <w:t xml:space="preserve"> </w:t>
      </w:r>
      <w:r w:rsidR="00153E53" w:rsidRPr="00153E53">
        <w:rPr>
          <w:rFonts w:ascii="Arial" w:hAnsi="Arial" w:cs="Arial"/>
          <w:b/>
          <w:bCs/>
          <w:sz w:val="24"/>
          <w:szCs w:val="24"/>
        </w:rPr>
        <w:t>https://ezamowienia.gov.pl/mp-client/search/list/ocds-148610-a71b5620-c7f4-49c0-abaf-d32ac785ed6a</w:t>
      </w:r>
      <w:r w:rsidR="00153E53" w:rsidRPr="00153E53">
        <w:rPr>
          <w:rFonts w:ascii="Arial" w:hAnsi="Arial" w:cs="Arial"/>
          <w:sz w:val="24"/>
          <w:szCs w:val="24"/>
        </w:rPr>
        <w:t xml:space="preserve"> </w:t>
      </w:r>
      <w:r w:rsidRPr="00153E53">
        <w:rPr>
          <w:rFonts w:ascii="Arial" w:hAnsi="Arial" w:cs="Arial"/>
          <w:sz w:val="24"/>
          <w:szCs w:val="24"/>
        </w:rPr>
        <w:t xml:space="preserve"> </w:t>
      </w:r>
    </w:p>
    <w:p w14:paraId="47FFB0B5" w14:textId="54AE453C" w:rsidR="004924B1" w:rsidRPr="00B20F42" w:rsidRDefault="004924B1" w:rsidP="00EB0C86">
      <w:pPr>
        <w:tabs>
          <w:tab w:val="left" w:pos="2977"/>
        </w:tabs>
        <w:suppressAutoHyphens w:val="0"/>
        <w:autoSpaceDE w:val="0"/>
        <w:autoSpaceDN w:val="0"/>
        <w:spacing w:after="0" w:line="240" w:lineRule="auto"/>
        <w:ind w:right="-30"/>
        <w:rPr>
          <w:rFonts w:ascii="Arial" w:hAnsi="Arial" w:cs="Arial"/>
          <w:b/>
          <w:bCs/>
          <w:sz w:val="24"/>
          <w:szCs w:val="24"/>
        </w:rPr>
      </w:pPr>
      <w:r w:rsidRPr="00186506">
        <w:rPr>
          <w:rFonts w:asciiTheme="majorHAnsi" w:hAnsiTheme="majorHAnsi" w:cstheme="majorHAnsi"/>
          <w:sz w:val="24"/>
          <w:szCs w:val="24"/>
        </w:rPr>
        <w:t xml:space="preserve">(link prowadzący bezpośrednio do widoku postępowania na Platformie e-Zamówienia) </w:t>
      </w:r>
    </w:p>
    <w:p w14:paraId="194D0848" w14:textId="6222D048" w:rsidR="004924B1" w:rsidRDefault="004924B1" w:rsidP="00153E53">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Pr="00D43913">
        <w:rPr>
          <w:rFonts w:asciiTheme="majorHAnsi" w:hAnsiTheme="majorHAnsi" w:cstheme="majorHAnsi"/>
          <w:sz w:val="24"/>
          <w:szCs w:val="24"/>
        </w:rPr>
        <w:t>:</w:t>
      </w:r>
      <w:r w:rsidR="00153E53" w:rsidRPr="00153E53">
        <w:rPr>
          <w:rFonts w:asciiTheme="majorHAnsi" w:hAnsiTheme="majorHAnsi" w:cstheme="majorHAnsi"/>
          <w:sz w:val="24"/>
          <w:szCs w:val="24"/>
        </w:rPr>
        <w:t xml:space="preserve"> </w:t>
      </w:r>
      <w:r w:rsidR="00153E53" w:rsidRPr="00153E53">
        <w:rPr>
          <w:rFonts w:asciiTheme="majorHAnsi" w:hAnsiTheme="majorHAnsi" w:cstheme="majorHAnsi"/>
          <w:b/>
          <w:bCs/>
          <w:sz w:val="24"/>
          <w:szCs w:val="24"/>
        </w:rPr>
        <w:t>ocds-148610-a71b5620-c7f4-49c0-abaf-d32ac785ed6a</w:t>
      </w:r>
      <w:r w:rsidR="00153E53">
        <w:rPr>
          <w:rFonts w:asciiTheme="majorHAnsi" w:hAnsiTheme="majorHAnsi" w:cstheme="majorHAnsi"/>
          <w:sz w:val="24"/>
          <w:szCs w:val="24"/>
        </w:rPr>
        <w:t xml:space="preserve"> </w:t>
      </w: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C7D2085" w:rsidR="007F2DA4"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C70F08">
        <w:rPr>
          <w:rFonts w:ascii="Arial" w:hAnsi="Arial" w:cs="Arial"/>
          <w:sz w:val="24"/>
          <w:szCs w:val="24"/>
        </w:rPr>
        <w:t>4</w:t>
      </w:r>
      <w:r w:rsidR="00420AB9">
        <w:rPr>
          <w:rFonts w:ascii="Arial" w:hAnsi="Arial" w:cs="Arial"/>
          <w:sz w:val="24"/>
          <w:szCs w:val="24"/>
        </w:rPr>
        <w:t>r. poz.</w:t>
      </w:r>
      <w:r w:rsidR="00C70F08">
        <w:rPr>
          <w:rFonts w:ascii="Arial" w:hAnsi="Arial" w:cs="Arial"/>
          <w:sz w:val="24"/>
          <w:szCs w:val="24"/>
        </w:rPr>
        <w:t>1320</w:t>
      </w:r>
      <w:r w:rsidR="00420AB9">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1B62859C" w14:textId="2D9292C5" w:rsidR="0059013D" w:rsidRPr="00C70F08" w:rsidRDefault="00C70F08" w:rsidP="00C70F08">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2.2. Inwestycja </w:t>
      </w:r>
      <w:r w:rsidRPr="00CB40CC">
        <w:rPr>
          <w:rFonts w:ascii="Arial" w:hAnsi="Arial" w:cs="Arial"/>
          <w:sz w:val="24"/>
          <w:szCs w:val="24"/>
        </w:rPr>
        <w:t>dofinansowan</w:t>
      </w:r>
      <w:r>
        <w:rPr>
          <w:rFonts w:ascii="Arial" w:hAnsi="Arial" w:cs="Arial"/>
          <w:sz w:val="24"/>
          <w:szCs w:val="24"/>
        </w:rPr>
        <w:t>a</w:t>
      </w:r>
      <w:r w:rsidRPr="00CB40CC">
        <w:rPr>
          <w:rFonts w:ascii="Arial" w:hAnsi="Arial" w:cs="Arial"/>
          <w:sz w:val="24"/>
          <w:szCs w:val="24"/>
        </w:rPr>
        <w:t xml:space="preserve"> ze środków Wojewódzkiego Funduszu Ochrony Środowiska i Gospodarki Wodnej w Szczecinie</w:t>
      </w:r>
      <w:r>
        <w:rPr>
          <w:rFonts w:ascii="Arial" w:hAnsi="Arial" w:cs="Arial"/>
          <w:sz w:val="24"/>
          <w:szCs w:val="24"/>
        </w:rPr>
        <w:t>.</w:t>
      </w:r>
    </w:p>
    <w:p w14:paraId="54CBCC21" w14:textId="660CE9BE" w:rsidR="00000280" w:rsidRPr="00B870D7" w:rsidRDefault="00000280" w:rsidP="00FF0B2E">
      <w:pPr>
        <w:widowControl w:val="0"/>
        <w:tabs>
          <w:tab w:val="left" w:pos="0"/>
          <w:tab w:val="left" w:pos="426"/>
        </w:tabs>
        <w:overflowPunct w:val="0"/>
        <w:autoSpaceDE w:val="0"/>
        <w:spacing w:before="20" w:after="20"/>
        <w:rPr>
          <w:rFonts w:asciiTheme="majorHAnsi" w:hAnsiTheme="majorHAnsi" w:cstheme="majorHAnsi"/>
          <w:sz w:val="24"/>
          <w:szCs w:val="24"/>
        </w:rPr>
      </w:pPr>
      <w:r w:rsidRPr="00B870D7">
        <w:rPr>
          <w:rFonts w:asciiTheme="majorHAnsi" w:eastAsia="Times New Roman" w:hAnsiTheme="majorHAnsi" w:cstheme="majorHAnsi"/>
          <w:sz w:val="24"/>
          <w:szCs w:val="24"/>
          <w:lang w:eastAsia="pl-PL"/>
        </w:rPr>
        <w:t>2.3.</w:t>
      </w:r>
      <w:r w:rsidR="00B870D7" w:rsidRPr="00B870D7">
        <w:rPr>
          <w:rFonts w:asciiTheme="majorHAnsi" w:hAnsiTheme="majorHAnsi" w:cstheme="majorHAnsi"/>
          <w:sz w:val="24"/>
          <w:szCs w:val="24"/>
        </w:rPr>
        <w:t xml:space="preserve"> </w:t>
      </w:r>
      <w:r w:rsidR="00B870D7" w:rsidRPr="00B870D7">
        <w:rPr>
          <w:rFonts w:asciiTheme="majorHAnsi" w:eastAsia="Times New Roman" w:hAnsiTheme="majorHAnsi" w:cstheme="majorHAnsi"/>
          <w:sz w:val="24"/>
          <w:szCs w:val="24"/>
          <w:lang w:eastAsia="pl-PL"/>
        </w:rPr>
        <w:t>Zamawiający przewiduje unieważnienie postępowania, jeśli środki publiczne, które zamierzał przeznaczyć na sfinansowanie całości lub części zamówienia nie zostały przyznane.</w:t>
      </w:r>
      <w:r w:rsidRPr="00B870D7">
        <w:rPr>
          <w:rFonts w:asciiTheme="majorHAnsi" w:eastAsia="Times New Roman" w:hAnsiTheme="majorHAnsi" w:cstheme="majorHAnsi"/>
          <w:sz w:val="24"/>
          <w:szCs w:val="24"/>
          <w:lang w:eastAsia="pl-PL"/>
        </w:rPr>
        <w:t xml:space="preserve"> </w:t>
      </w:r>
    </w:p>
    <w:p w14:paraId="072DD595" w14:textId="1BF77A47" w:rsidR="007F2DA4" w:rsidRPr="00B249CA"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4</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1A9D2513" w:rsidR="004A0D8C"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5</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62AE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w:t>
      </w:r>
      <w:r w:rsidR="00562AE3">
        <w:rPr>
          <w:rFonts w:ascii="Arial" w:hAnsi="Arial" w:cs="Arial"/>
          <w:sz w:val="24"/>
          <w:szCs w:val="24"/>
        </w:rPr>
        <w:t xml:space="preserve"> </w:t>
      </w:r>
      <w:r w:rsidR="00562AE3" w:rsidRPr="00562AE3">
        <w:rPr>
          <w:rFonts w:ascii="Arial" w:hAnsi="Arial" w:cs="Arial"/>
          <w:sz w:val="24"/>
          <w:szCs w:val="24"/>
        </w:rPr>
        <w:t>2023</w:t>
      </w:r>
      <w:r w:rsidR="00562AE3">
        <w:rPr>
          <w:rFonts w:ascii="Arial" w:hAnsi="Arial" w:cs="Arial"/>
          <w:sz w:val="24"/>
          <w:szCs w:val="24"/>
        </w:rPr>
        <w:t>r. poz.</w:t>
      </w:r>
      <w:r w:rsidR="00562AE3" w:rsidRPr="00562AE3">
        <w:rPr>
          <w:rFonts w:ascii="Arial" w:hAnsi="Arial" w:cs="Arial"/>
          <w:sz w:val="24"/>
          <w:szCs w:val="24"/>
        </w:rPr>
        <w:t>1610</w:t>
      </w:r>
      <w:r w:rsidR="00562AE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2A704274" w:rsidR="004A0D8C" w:rsidRPr="00EB7740" w:rsidRDefault="00EB774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6</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części</w:t>
      </w:r>
      <w:r w:rsidR="00591BEE">
        <w:rPr>
          <w:rFonts w:ascii="Arial" w:hAnsi="Arial" w:cs="Arial"/>
          <w:sz w:val="24"/>
          <w:szCs w:val="24"/>
        </w:rPr>
        <w:t>, t</w:t>
      </w:r>
      <w:r w:rsidR="003953D8">
        <w:rPr>
          <w:rFonts w:ascii="Arial" w:hAnsi="Arial" w:cs="Arial"/>
          <w:sz w:val="24"/>
          <w:szCs w:val="24"/>
        </w:rPr>
        <w:t xml:space="preserve">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2840A92C" w:rsidR="004A0D8C" w:rsidRPr="00217181" w:rsidRDefault="00EB7740" w:rsidP="00FF0B2E">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B870D7">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3D846843"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B870D7">
        <w:rPr>
          <w:rFonts w:ascii="Arial" w:eastAsia="Times New Roman" w:hAnsi="Arial" w:cs="Arial"/>
          <w:sz w:val="24"/>
          <w:szCs w:val="24"/>
        </w:rPr>
        <w:t>8</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7EA0EAE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D14A0EF"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 xml:space="preserve">Zamawiający </w:t>
      </w:r>
      <w:r w:rsidR="002200E3">
        <w:rPr>
          <w:rFonts w:ascii="Arial" w:hAnsi="Arial" w:cs="Arial"/>
          <w:sz w:val="24"/>
          <w:szCs w:val="24"/>
        </w:rPr>
        <w:t xml:space="preserve">nie </w:t>
      </w:r>
      <w:r w:rsidR="004A0D8C" w:rsidRPr="00217181">
        <w:rPr>
          <w:rFonts w:ascii="Arial" w:hAnsi="Arial" w:cs="Arial"/>
          <w:sz w:val="24"/>
          <w:szCs w:val="24"/>
        </w:rPr>
        <w:t>przewiduje udzieleni</w:t>
      </w:r>
      <w:r w:rsidR="00DE2D9F">
        <w:rPr>
          <w:rFonts w:ascii="Arial" w:hAnsi="Arial" w:cs="Arial"/>
          <w:sz w:val="24"/>
          <w:szCs w:val="24"/>
        </w:rPr>
        <w:t>e</w:t>
      </w:r>
      <w:r w:rsidR="004A0D8C" w:rsidRPr="00217181">
        <w:rPr>
          <w:rFonts w:ascii="Arial" w:hAnsi="Arial" w:cs="Arial"/>
          <w:sz w:val="24"/>
          <w:szCs w:val="24"/>
        </w:rPr>
        <w:t xml:space="preserve">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755733F"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B38C3AB" w14:textId="77777777" w:rsidR="00263E83" w:rsidRDefault="00263E83" w:rsidP="00B53E28">
      <w:pPr>
        <w:pStyle w:val="Style9"/>
        <w:spacing w:line="240" w:lineRule="auto"/>
        <w:jc w:val="left"/>
        <w:rPr>
          <w:rFonts w:ascii="Arial" w:hAnsi="Arial" w:cs="Arial"/>
          <w:b/>
          <w:sz w:val="24"/>
          <w:szCs w:val="24"/>
        </w:rPr>
      </w:pPr>
    </w:p>
    <w:p w14:paraId="0BE698C0" w14:textId="77777777" w:rsidR="0059013D" w:rsidRDefault="0059013D" w:rsidP="00BF3C9B">
      <w:pPr>
        <w:pStyle w:val="Style9"/>
        <w:shd w:val="clear" w:color="auto" w:fill="auto"/>
        <w:tabs>
          <w:tab w:val="left" w:pos="142"/>
        </w:tabs>
        <w:spacing w:line="360" w:lineRule="auto"/>
        <w:ind w:right="-132"/>
        <w:jc w:val="both"/>
        <w:rPr>
          <w:rStyle w:val="CharStyle46Exact"/>
          <w:rFonts w:ascii="Arial" w:hAnsi="Arial" w:cs="Arial"/>
          <w:bCs w:val="0"/>
          <w:sz w:val="24"/>
          <w:szCs w:val="24"/>
        </w:rPr>
      </w:pPr>
      <w:r w:rsidRPr="00004FD7">
        <w:rPr>
          <w:rStyle w:val="CharStyle46Exact"/>
          <w:rFonts w:ascii="Arial" w:hAnsi="Arial" w:cs="Arial"/>
          <w:bCs w:val="0"/>
          <w:sz w:val="24"/>
          <w:szCs w:val="24"/>
        </w:rPr>
        <w:t xml:space="preserve">3.1. Kody CPV: </w:t>
      </w:r>
    </w:p>
    <w:p w14:paraId="072718AD" w14:textId="18A3FECC" w:rsidR="00D965F5" w:rsidRPr="00004FD7" w:rsidRDefault="00D965F5" w:rsidP="00BF3C9B">
      <w:pPr>
        <w:suppressAutoHyphens w:val="0"/>
        <w:autoSpaceDE w:val="0"/>
        <w:autoSpaceDN w:val="0"/>
        <w:adjustRightInd w:val="0"/>
        <w:spacing w:after="0" w:line="360" w:lineRule="auto"/>
        <w:rPr>
          <w:rFonts w:ascii="Arial" w:eastAsia="Times New Roman" w:hAnsi="Arial" w:cs="Arial"/>
          <w:color w:val="000000"/>
          <w:sz w:val="24"/>
          <w:szCs w:val="24"/>
          <w:lang w:eastAsia="pl-PL"/>
        </w:rPr>
      </w:pPr>
      <w:r>
        <w:rPr>
          <w:rStyle w:val="CharStyle46Exact"/>
          <w:rFonts w:ascii="Arial" w:hAnsi="Arial" w:cs="Arial"/>
          <w:bCs w:val="0"/>
          <w:sz w:val="24"/>
          <w:szCs w:val="24"/>
        </w:rPr>
        <w:t>Główny:</w:t>
      </w:r>
      <w:r w:rsidRPr="00D965F5">
        <w:rPr>
          <w:rFonts w:ascii="Arial" w:eastAsia="Times New Roman" w:hAnsi="Arial" w:cs="Arial"/>
          <w:color w:val="000000"/>
          <w:sz w:val="24"/>
          <w:szCs w:val="24"/>
          <w:lang w:eastAsia="pl-PL"/>
        </w:rPr>
        <w:t xml:space="preserve"> </w:t>
      </w:r>
      <w:r w:rsidRPr="00004FD7">
        <w:rPr>
          <w:rFonts w:ascii="Arial" w:eastAsia="Times New Roman" w:hAnsi="Arial" w:cs="Arial"/>
          <w:color w:val="000000"/>
          <w:sz w:val="24"/>
          <w:szCs w:val="24"/>
          <w:lang w:eastAsia="pl-PL"/>
        </w:rPr>
        <w:t xml:space="preserve">45000000-7 Roboty budowlane </w:t>
      </w:r>
    </w:p>
    <w:p w14:paraId="21069B5E" w14:textId="0CD63FE4" w:rsidR="00D965F5" w:rsidRPr="00004FD7" w:rsidRDefault="00D965F5" w:rsidP="00BF3C9B">
      <w:pPr>
        <w:pStyle w:val="Style9"/>
        <w:shd w:val="clear" w:color="auto" w:fill="auto"/>
        <w:tabs>
          <w:tab w:val="left" w:pos="142"/>
        </w:tabs>
        <w:spacing w:line="360"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Dodatkowe:</w:t>
      </w:r>
    </w:p>
    <w:p w14:paraId="58355928" w14:textId="77777777" w:rsidR="00004FD7" w:rsidRPr="00004FD7" w:rsidRDefault="00004FD7"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71320000-7 Usługi inżynieryjne w zakresie projektowania </w:t>
      </w:r>
    </w:p>
    <w:p w14:paraId="11AA43B4" w14:textId="77777777" w:rsidR="00004FD7" w:rsidRPr="00004FD7" w:rsidRDefault="00004FD7"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71000000-8 Usługi architektoniczne, budowlane, inżynieryjne i kontrolne </w:t>
      </w:r>
    </w:p>
    <w:p w14:paraId="4BF400A5" w14:textId="77777777" w:rsidR="00004FD7" w:rsidRPr="00004FD7" w:rsidRDefault="00004FD7"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71247000-1 Nadzór nad robotami budowlanymi </w:t>
      </w:r>
    </w:p>
    <w:p w14:paraId="6AC992E1" w14:textId="77777777" w:rsidR="00004FD7" w:rsidRPr="00004FD7" w:rsidRDefault="00004FD7"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71248000-8 Nadzór nad projektem i dokumentacją </w:t>
      </w:r>
    </w:p>
    <w:p w14:paraId="5214B2E1" w14:textId="77777777" w:rsidR="00004FD7" w:rsidRPr="00004FD7" w:rsidRDefault="00004FD7"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45100000-8 Przygotowanie terenu pod budowę </w:t>
      </w:r>
    </w:p>
    <w:p w14:paraId="7F1F465D" w14:textId="77777777" w:rsidR="00004FD7" w:rsidRPr="00004FD7" w:rsidRDefault="00004FD7"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45113000-2 Roboty na placu budowy </w:t>
      </w:r>
    </w:p>
    <w:p w14:paraId="135E287C" w14:textId="02180F55" w:rsidR="00004FD7" w:rsidRDefault="00004FD7"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45111200-0 Roboty w zakresie przygotowania terenu pod budowę i roboty ziemne </w:t>
      </w:r>
    </w:p>
    <w:p w14:paraId="735E0750" w14:textId="77777777" w:rsidR="00BF3C9B" w:rsidRPr="00BF3C9B" w:rsidRDefault="00BF3C9B"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BF3C9B">
        <w:rPr>
          <w:rFonts w:ascii="Arial" w:eastAsia="Times New Roman" w:hAnsi="Arial" w:cs="Arial"/>
          <w:color w:val="000000"/>
          <w:sz w:val="24"/>
          <w:szCs w:val="24"/>
          <w:lang w:eastAsia="pl-PL"/>
        </w:rPr>
        <w:t xml:space="preserve">45231300-8 Roboty budowlane w zakresie budowy wodociągów i rurociągów do odprowadzania ścieków </w:t>
      </w:r>
    </w:p>
    <w:p w14:paraId="794B89AF" w14:textId="77777777" w:rsidR="00BF3C9B" w:rsidRPr="00BF3C9B" w:rsidRDefault="00BF3C9B"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BF3C9B">
        <w:rPr>
          <w:rFonts w:ascii="Arial" w:eastAsia="Times New Roman" w:hAnsi="Arial" w:cs="Arial"/>
          <w:color w:val="000000"/>
          <w:sz w:val="24"/>
          <w:szCs w:val="24"/>
          <w:lang w:eastAsia="pl-PL"/>
        </w:rPr>
        <w:t xml:space="preserve">45310000-3 Roboty instalacyjne elektryczne </w:t>
      </w:r>
    </w:p>
    <w:p w14:paraId="61EE0811" w14:textId="77777777" w:rsidR="00BF3C9B" w:rsidRPr="00BF3C9B" w:rsidRDefault="00BF3C9B"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BF3C9B">
        <w:rPr>
          <w:rFonts w:ascii="Arial" w:eastAsia="Times New Roman" w:hAnsi="Arial" w:cs="Arial"/>
          <w:color w:val="000000"/>
          <w:sz w:val="24"/>
          <w:szCs w:val="24"/>
          <w:lang w:eastAsia="pl-PL"/>
        </w:rPr>
        <w:t xml:space="preserve">45320000-6 Roboty izolacyjne </w:t>
      </w:r>
    </w:p>
    <w:p w14:paraId="03B85A02" w14:textId="77777777" w:rsidR="00BF3C9B" w:rsidRPr="00BF3C9B" w:rsidRDefault="00BF3C9B"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BF3C9B">
        <w:rPr>
          <w:rFonts w:ascii="Arial" w:eastAsia="Times New Roman" w:hAnsi="Arial" w:cs="Arial"/>
          <w:color w:val="000000"/>
          <w:sz w:val="24"/>
          <w:szCs w:val="24"/>
          <w:lang w:eastAsia="pl-PL"/>
        </w:rPr>
        <w:t xml:space="preserve">45330000-9 Roboty instalacyjne wodno-kanalizacyjne i sanitarne </w:t>
      </w:r>
    </w:p>
    <w:p w14:paraId="5FB21AB5" w14:textId="5261AC6F" w:rsidR="00BF3C9B" w:rsidRPr="00004FD7" w:rsidRDefault="00BF3C9B" w:rsidP="00F12997">
      <w:pPr>
        <w:suppressAutoHyphens w:val="0"/>
        <w:autoSpaceDE w:val="0"/>
        <w:autoSpaceDN w:val="0"/>
        <w:adjustRightInd w:val="0"/>
        <w:spacing w:after="0"/>
        <w:rPr>
          <w:rFonts w:ascii="Arial" w:eastAsia="Times New Roman" w:hAnsi="Arial" w:cs="Arial"/>
          <w:color w:val="000000"/>
          <w:sz w:val="24"/>
          <w:szCs w:val="24"/>
          <w:lang w:eastAsia="pl-PL"/>
        </w:rPr>
      </w:pPr>
      <w:r w:rsidRPr="00BF3C9B">
        <w:rPr>
          <w:rFonts w:ascii="Arial" w:eastAsia="Times New Roman" w:hAnsi="Arial" w:cs="Arial"/>
          <w:color w:val="000000"/>
          <w:sz w:val="24"/>
          <w:szCs w:val="24"/>
          <w:lang w:eastAsia="pl-PL"/>
        </w:rPr>
        <w:t>45450000-6 Roboty budowlane wykończeniowe, pozostałe</w:t>
      </w:r>
    </w:p>
    <w:p w14:paraId="46D0E89D" w14:textId="77777777" w:rsidR="00FA2884" w:rsidRDefault="00FA2884" w:rsidP="009433E3">
      <w:pPr>
        <w:spacing w:after="0"/>
        <w:rPr>
          <w:rFonts w:ascii="Arial" w:eastAsia="Calibri" w:hAnsi="Arial" w:cs="Arial"/>
          <w:b/>
          <w:sz w:val="24"/>
          <w:szCs w:val="24"/>
          <w:lang w:eastAsia="en-US"/>
        </w:rPr>
      </w:pPr>
    </w:p>
    <w:p w14:paraId="1B68F52B" w14:textId="4E3E4B05" w:rsidR="0059013D" w:rsidRDefault="0059013D" w:rsidP="00BF3C9B">
      <w:pPr>
        <w:spacing w:after="0" w:line="360" w:lineRule="auto"/>
        <w:rPr>
          <w:rFonts w:ascii="Arial" w:hAnsi="Arial" w:cs="Arial"/>
          <w:b/>
          <w:bCs/>
          <w:sz w:val="24"/>
          <w:szCs w:val="24"/>
        </w:rPr>
      </w:pPr>
      <w:r w:rsidRPr="00ED3BE3">
        <w:rPr>
          <w:rFonts w:ascii="Arial" w:eastAsia="Calibri" w:hAnsi="Arial" w:cs="Arial"/>
          <w:b/>
          <w:sz w:val="24"/>
          <w:szCs w:val="24"/>
          <w:lang w:eastAsia="en-US"/>
        </w:rPr>
        <w:t>3.2</w:t>
      </w:r>
      <w:r w:rsidRPr="002F4325">
        <w:rPr>
          <w:rFonts w:ascii="Arial" w:eastAsia="Calibri" w:hAnsi="Arial" w:cs="Arial"/>
          <w:bCs/>
          <w:sz w:val="24"/>
          <w:szCs w:val="24"/>
          <w:lang w:eastAsia="en-US"/>
        </w:rPr>
        <w:t>.</w:t>
      </w:r>
      <w:r w:rsidRPr="00567692">
        <w:rPr>
          <w:rFonts w:ascii="Arial" w:hAnsi="Arial" w:cs="Arial"/>
          <w:sz w:val="24"/>
          <w:szCs w:val="24"/>
        </w:rPr>
        <w:t xml:space="preserve"> </w:t>
      </w:r>
      <w:r w:rsidRPr="00ED3BE3">
        <w:rPr>
          <w:rFonts w:ascii="Arial" w:hAnsi="Arial" w:cs="Arial"/>
          <w:b/>
          <w:bCs/>
          <w:sz w:val="24"/>
          <w:szCs w:val="24"/>
        </w:rPr>
        <w:t xml:space="preserve">Przedmiotem </w:t>
      </w:r>
      <w:r w:rsidR="00040FC3">
        <w:rPr>
          <w:rFonts w:ascii="Arial" w:hAnsi="Arial" w:cs="Arial"/>
          <w:b/>
          <w:bCs/>
          <w:sz w:val="24"/>
          <w:szCs w:val="24"/>
        </w:rPr>
        <w:t>zamówienia</w:t>
      </w:r>
      <w:r w:rsidRPr="00ED3BE3">
        <w:rPr>
          <w:rFonts w:ascii="Arial" w:hAnsi="Arial" w:cs="Arial"/>
          <w:b/>
          <w:bCs/>
          <w:sz w:val="24"/>
          <w:szCs w:val="24"/>
        </w:rPr>
        <w:t xml:space="preserve"> jest</w:t>
      </w:r>
      <w:r w:rsidR="009433E3">
        <w:rPr>
          <w:rFonts w:ascii="Arial" w:hAnsi="Arial" w:cs="Arial"/>
          <w:b/>
          <w:bCs/>
          <w:sz w:val="24"/>
          <w:szCs w:val="24"/>
        </w:rPr>
        <w:t>:</w:t>
      </w:r>
      <w:r w:rsidRPr="00ED3BE3">
        <w:rPr>
          <w:rFonts w:ascii="Arial" w:hAnsi="Arial" w:cs="Arial"/>
          <w:b/>
          <w:bCs/>
          <w:sz w:val="24"/>
          <w:szCs w:val="24"/>
        </w:rPr>
        <w:t xml:space="preserve"> </w:t>
      </w:r>
    </w:p>
    <w:p w14:paraId="76B5357A" w14:textId="77777777" w:rsidR="00C70F08" w:rsidRPr="00C70F08" w:rsidRDefault="00C70F08" w:rsidP="00C70F08">
      <w:pPr>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 xml:space="preserve">Opis przedmiotu zamówienia zadania: </w:t>
      </w:r>
      <w:bookmarkStart w:id="8" w:name="_Hlk187138573"/>
      <w:r w:rsidRPr="00C70F08">
        <w:rPr>
          <w:rFonts w:ascii="Arial" w:eastAsia="Calibri" w:hAnsi="Arial" w:cs="Arial"/>
          <w:kern w:val="2"/>
          <w:sz w:val="24"/>
          <w:szCs w:val="24"/>
          <w:lang w:eastAsia="en-US"/>
        </w:rPr>
        <w:t xml:space="preserve">„ Modernizacja oczyszczalni ścieków w miejscowości Polanów w zakresie instalacji elektrycznych oraz aparatury kontrolno-pomiarowej i automatyki AKPiA” w formie zaprojektuj i wybuduj </w:t>
      </w:r>
      <w:bookmarkEnd w:id="8"/>
      <w:r w:rsidRPr="00C70F08">
        <w:rPr>
          <w:rFonts w:ascii="Arial" w:eastAsia="Calibri" w:hAnsi="Arial" w:cs="Arial"/>
          <w:kern w:val="2"/>
          <w:sz w:val="24"/>
          <w:szCs w:val="24"/>
          <w:lang w:eastAsia="en-US"/>
        </w:rPr>
        <w:t>na podstawie sporządzonego PFU.</w:t>
      </w:r>
    </w:p>
    <w:p w14:paraId="20D182B5" w14:textId="77777777" w:rsidR="00C70F08" w:rsidRPr="00C70F08" w:rsidRDefault="00C70F08" w:rsidP="00C70F08">
      <w:pPr>
        <w:suppressAutoHyphens w:val="0"/>
        <w:spacing w:after="160" w:line="259" w:lineRule="auto"/>
        <w:rPr>
          <w:rFonts w:ascii="Arial" w:eastAsia="Calibri" w:hAnsi="Arial" w:cs="Arial"/>
          <w:b/>
          <w:bCs/>
          <w:kern w:val="2"/>
          <w:sz w:val="24"/>
          <w:szCs w:val="24"/>
          <w:lang w:eastAsia="en-US"/>
        </w:rPr>
      </w:pPr>
      <w:bookmarkStart w:id="9" w:name="_Hlk187142928"/>
      <w:r w:rsidRPr="00C70F08">
        <w:rPr>
          <w:rFonts w:ascii="Arial" w:eastAsia="Calibri" w:hAnsi="Arial" w:cs="Arial"/>
          <w:b/>
          <w:bCs/>
          <w:kern w:val="2"/>
          <w:sz w:val="24"/>
          <w:szCs w:val="24"/>
          <w:lang w:eastAsia="en-US"/>
        </w:rPr>
        <w:t>Zakres prac:</w:t>
      </w:r>
    </w:p>
    <w:p w14:paraId="2090171F" w14:textId="77777777" w:rsidR="00C70F08" w:rsidRPr="00C70F08" w:rsidRDefault="00C70F08" w:rsidP="00C70F08">
      <w:pPr>
        <w:numPr>
          <w:ilvl w:val="0"/>
          <w:numId w:val="16"/>
        </w:numPr>
        <w:tabs>
          <w:tab w:val="clear" w:pos="720"/>
          <w:tab w:val="num" w:pos="0"/>
          <w:tab w:val="left" w:pos="284"/>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Dostawa i montaż klimatyzowanego oraz ogrzewanego kontenera zewnętrznego na potrzeby zainstalowania w nim rozdzielnicy zasilająco-sterowniczej oczyszczalni ścieków.</w:t>
      </w:r>
    </w:p>
    <w:p w14:paraId="52D3D109" w14:textId="77777777" w:rsidR="00C70F08" w:rsidRPr="00C70F08" w:rsidRDefault="00C70F08" w:rsidP="00C70F08">
      <w:pPr>
        <w:numPr>
          <w:ilvl w:val="0"/>
          <w:numId w:val="16"/>
        </w:numPr>
        <w:tabs>
          <w:tab w:val="clear" w:pos="720"/>
          <w:tab w:val="num" w:pos="0"/>
          <w:tab w:val="left" w:pos="284"/>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Zaprojektowanie, prefabrykacja, dostawa oraz montaż rozdzielnicy zasilająco-sterowniczej.</w:t>
      </w:r>
    </w:p>
    <w:p w14:paraId="230718C5" w14:textId="77777777" w:rsidR="00C70F08" w:rsidRPr="00C70F08" w:rsidRDefault="00C70F08" w:rsidP="00C70F08">
      <w:pPr>
        <w:numPr>
          <w:ilvl w:val="0"/>
          <w:numId w:val="16"/>
        </w:numPr>
        <w:tabs>
          <w:tab w:val="clear" w:pos="720"/>
          <w:tab w:val="num" w:pos="0"/>
          <w:tab w:val="left" w:pos="284"/>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Aktualizacja i dostosowanie programu sterującego, zarządzającego technologią oczyszczalni ścieków.</w:t>
      </w:r>
    </w:p>
    <w:p w14:paraId="624DF084" w14:textId="77777777" w:rsidR="00C70F08" w:rsidRPr="00C70F08" w:rsidRDefault="00C70F08" w:rsidP="00C70F08">
      <w:pPr>
        <w:numPr>
          <w:ilvl w:val="0"/>
          <w:numId w:val="16"/>
        </w:numPr>
        <w:tabs>
          <w:tab w:val="clear" w:pos="720"/>
          <w:tab w:val="num" w:pos="0"/>
          <w:tab w:val="left" w:pos="284"/>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Stworzenie nowej wizualizacji obiektu oraz nowego środowiska SCADA na potrzeby oczyszczalni ścieków.</w:t>
      </w:r>
    </w:p>
    <w:p w14:paraId="6310E592" w14:textId="77777777" w:rsidR="00C70F08" w:rsidRPr="00C70F08" w:rsidRDefault="00C70F08" w:rsidP="00C70F08">
      <w:pPr>
        <w:numPr>
          <w:ilvl w:val="0"/>
          <w:numId w:val="16"/>
        </w:numPr>
        <w:tabs>
          <w:tab w:val="clear" w:pos="720"/>
          <w:tab w:val="num" w:pos="0"/>
          <w:tab w:val="left" w:pos="284"/>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Dostawa oraz montaż nowego sprzętu komputerowego na potrzeby obsługi nowego środowiska wizualizacji SCADA.</w:t>
      </w:r>
    </w:p>
    <w:p w14:paraId="1A440847" w14:textId="77777777" w:rsidR="00C70F08" w:rsidRPr="00C70F08" w:rsidRDefault="00C70F08" w:rsidP="00C70F08">
      <w:pPr>
        <w:numPr>
          <w:ilvl w:val="0"/>
          <w:numId w:val="16"/>
        </w:numPr>
        <w:tabs>
          <w:tab w:val="clear" w:pos="720"/>
          <w:tab w:val="num" w:pos="0"/>
          <w:tab w:val="left" w:pos="284"/>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Demontaż lub/i adaptacja części istniejących instalacji elektrycznych oraz AKPiA na potrzeby współpracy z nową Rozdzielnicą zasilająco-sterowniczą.</w:t>
      </w:r>
    </w:p>
    <w:p w14:paraId="3EFE5765" w14:textId="77777777" w:rsidR="00C70F08" w:rsidRPr="00C70F08" w:rsidRDefault="00C70F08" w:rsidP="00C70F08">
      <w:pPr>
        <w:numPr>
          <w:ilvl w:val="0"/>
          <w:numId w:val="16"/>
        </w:numPr>
        <w:tabs>
          <w:tab w:val="clear" w:pos="720"/>
          <w:tab w:val="num" w:pos="0"/>
          <w:tab w:val="left" w:pos="284"/>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Dostawa, budowa oraz montaż nowych tras kablowych wewnątrz budynku technicznego oczyszczalni ścieków.</w:t>
      </w:r>
    </w:p>
    <w:p w14:paraId="3E6BA219" w14:textId="77777777" w:rsidR="00C70F08" w:rsidRPr="00C70F08" w:rsidRDefault="00C70F08" w:rsidP="00C70F08">
      <w:pPr>
        <w:numPr>
          <w:ilvl w:val="0"/>
          <w:numId w:val="16"/>
        </w:numPr>
        <w:tabs>
          <w:tab w:val="clear" w:pos="720"/>
          <w:tab w:val="num" w:pos="0"/>
          <w:tab w:val="left" w:pos="284"/>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Wymiana wszystkich kabli i przewodów zasilających oraz sterowniczych, tj. wszystkich obwodów elektrycznych i AKPiA do urządzeń realizujących proces technologiczny oczyszczania ścieków.</w:t>
      </w:r>
    </w:p>
    <w:p w14:paraId="42365BD8" w14:textId="77777777" w:rsidR="00C70F08" w:rsidRPr="00C70F08" w:rsidRDefault="00C70F08" w:rsidP="00C70F08">
      <w:pPr>
        <w:numPr>
          <w:ilvl w:val="0"/>
          <w:numId w:val="16"/>
        </w:numPr>
        <w:tabs>
          <w:tab w:val="clear" w:pos="720"/>
          <w:tab w:val="num" w:pos="0"/>
          <w:tab w:val="left" w:pos="284"/>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Dostawa oraz montaż/doprowadzenie (po nowych trasach) nowych linii kablowych do wszystkich urządzeń elektrycznych oraz technologicznych realizujących proces oczyszczania ścieków.</w:t>
      </w:r>
    </w:p>
    <w:p w14:paraId="3A6E413D" w14:textId="77777777" w:rsidR="00C70F08" w:rsidRPr="00C70F08" w:rsidRDefault="00C70F08" w:rsidP="00C70F08">
      <w:pPr>
        <w:numPr>
          <w:ilvl w:val="0"/>
          <w:numId w:val="16"/>
        </w:numPr>
        <w:tabs>
          <w:tab w:val="clear" w:pos="720"/>
          <w:tab w:val="num" w:pos="0"/>
          <w:tab w:val="left" w:pos="284"/>
          <w:tab w:val="left"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Budowa nowych przyłączy zewnętrznych do urządzeń technologicznych oraz elektrycznych w technologicznych komorach podziemnych oczyszczalni ścieków.</w:t>
      </w:r>
    </w:p>
    <w:p w14:paraId="32C99DD9" w14:textId="77777777" w:rsidR="00C70F08" w:rsidRPr="00C70F08" w:rsidRDefault="00C70F08" w:rsidP="00C70F08">
      <w:pPr>
        <w:numPr>
          <w:ilvl w:val="0"/>
          <w:numId w:val="16"/>
        </w:numPr>
        <w:tabs>
          <w:tab w:val="clear" w:pos="720"/>
          <w:tab w:val="num" w:pos="0"/>
          <w:tab w:val="left" w:pos="284"/>
          <w:tab w:val="left"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Dostawa oraz montaż kabla zewnętrznego komunikacyjnego typu FTP wraz z rurą typu AROT lub HDPE między rozdzielnicą zasilająco-sterowniczą a nowym stanowiskiem dyspozytora.</w:t>
      </w:r>
    </w:p>
    <w:p w14:paraId="7BB95BC1" w14:textId="77777777" w:rsidR="00C70F08" w:rsidRPr="00C70F08" w:rsidRDefault="00C70F08" w:rsidP="00C70F08">
      <w:pPr>
        <w:numPr>
          <w:ilvl w:val="0"/>
          <w:numId w:val="16"/>
        </w:numPr>
        <w:tabs>
          <w:tab w:val="clear" w:pos="720"/>
          <w:tab w:val="num" w:pos="0"/>
          <w:tab w:val="left" w:pos="284"/>
          <w:tab w:val="left"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Dostawa oraz montaż nowego kabla typu YKY zasilającego nową Rozdzielnicę zasilająco-sterowniczą.</w:t>
      </w:r>
    </w:p>
    <w:p w14:paraId="1101F7B9" w14:textId="77777777" w:rsidR="00C70F08" w:rsidRPr="00C70F08" w:rsidRDefault="00C70F08" w:rsidP="00C70F08">
      <w:pPr>
        <w:numPr>
          <w:ilvl w:val="0"/>
          <w:numId w:val="16"/>
        </w:numPr>
        <w:tabs>
          <w:tab w:val="clear" w:pos="720"/>
          <w:tab w:val="num" w:pos="0"/>
          <w:tab w:val="left" w:pos="284"/>
          <w:tab w:val="left"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Dostawa oraz montaż nowego kabla komunikacyjnego na potrzeby Stacji zlewczej.</w:t>
      </w:r>
    </w:p>
    <w:p w14:paraId="13892A62" w14:textId="77777777" w:rsidR="00C70F08" w:rsidRPr="00C70F08" w:rsidRDefault="00C70F08" w:rsidP="00C70F08">
      <w:pPr>
        <w:numPr>
          <w:ilvl w:val="0"/>
          <w:numId w:val="16"/>
        </w:numPr>
        <w:tabs>
          <w:tab w:val="clear" w:pos="720"/>
          <w:tab w:val="num" w:pos="0"/>
          <w:tab w:val="left" w:pos="284"/>
          <w:tab w:val="left"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Nowy projekt rozdzielnicy oraz kontenera przewiduje rozbudowę oczyszczalni o nowe lub inne niż obecnie urządzenia technologiczne.</w:t>
      </w:r>
    </w:p>
    <w:p w14:paraId="102BB198" w14:textId="77777777" w:rsidR="00C70F08" w:rsidRPr="00C70F08" w:rsidRDefault="00C70F08" w:rsidP="00C70F08">
      <w:pPr>
        <w:numPr>
          <w:ilvl w:val="0"/>
          <w:numId w:val="16"/>
        </w:numPr>
        <w:tabs>
          <w:tab w:val="clear" w:pos="720"/>
          <w:tab w:val="num" w:pos="0"/>
          <w:tab w:val="left" w:pos="284"/>
          <w:tab w:val="left"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Udział specjalisty technologa w zakresie inżynierii środowiska na potrzeby weryfikacji obecnej technologii oraz współpracy w tworzeniu wytycznych do algorytmu sterującego oczyszczalnią ścieków.</w:t>
      </w:r>
    </w:p>
    <w:p w14:paraId="7748CC56" w14:textId="77777777" w:rsidR="00C70F08" w:rsidRPr="00C70F08" w:rsidRDefault="00C70F08" w:rsidP="00C70F08">
      <w:pPr>
        <w:numPr>
          <w:ilvl w:val="0"/>
          <w:numId w:val="16"/>
        </w:numPr>
        <w:tabs>
          <w:tab w:val="clear" w:pos="720"/>
          <w:tab w:val="num" w:pos="0"/>
          <w:tab w:val="left" w:pos="284"/>
          <w:tab w:val="left"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Pomiary ochronne elektryczne: samoczynne wyłączenia zasilania, pętla zwarcia, wyłączniki RCD, rezystancja izolacji kabli i przewodów.</w:t>
      </w:r>
    </w:p>
    <w:p w14:paraId="3ED40151" w14:textId="77777777" w:rsidR="00C70F08" w:rsidRPr="00C70F08" w:rsidRDefault="00C70F08" w:rsidP="00C70F08">
      <w:pPr>
        <w:numPr>
          <w:ilvl w:val="0"/>
          <w:numId w:val="16"/>
        </w:numPr>
        <w:tabs>
          <w:tab w:val="clear" w:pos="720"/>
          <w:tab w:val="num" w:pos="0"/>
          <w:tab w:val="left" w:pos="284"/>
          <w:tab w:val="num"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Uruchomienie technologiczne oraz elektryczne obiektu.</w:t>
      </w:r>
    </w:p>
    <w:p w14:paraId="664366DA" w14:textId="77777777" w:rsidR="00C70F08" w:rsidRPr="00C70F08" w:rsidRDefault="00C70F08" w:rsidP="00C70F08">
      <w:pPr>
        <w:numPr>
          <w:ilvl w:val="0"/>
          <w:numId w:val="16"/>
        </w:numPr>
        <w:tabs>
          <w:tab w:val="clear" w:pos="720"/>
          <w:tab w:val="num" w:pos="0"/>
          <w:tab w:val="left" w:pos="284"/>
          <w:tab w:val="num"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Dokumentacja powykonawcza branży elektrycznej oraz AKPiA.</w:t>
      </w:r>
    </w:p>
    <w:p w14:paraId="42CD9EA6" w14:textId="77777777" w:rsidR="00C70F08" w:rsidRPr="00C70F08" w:rsidRDefault="00C70F08" w:rsidP="00C70F08">
      <w:pPr>
        <w:numPr>
          <w:ilvl w:val="0"/>
          <w:numId w:val="16"/>
        </w:numPr>
        <w:tabs>
          <w:tab w:val="clear" w:pos="720"/>
          <w:tab w:val="num" w:pos="0"/>
          <w:tab w:val="left" w:pos="284"/>
          <w:tab w:val="num"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Szkolenie personelu użytkownika w zakresie obsługi nowej rozdzielnicy zasilająco-sterowniczej oraz nowego programu sterującego oczyszczalnią ścieków.</w:t>
      </w:r>
    </w:p>
    <w:p w14:paraId="3423C0FE" w14:textId="641A64A7" w:rsidR="00C70F08" w:rsidRPr="00C70F08" w:rsidRDefault="00C70F08" w:rsidP="00C70F08">
      <w:pPr>
        <w:numPr>
          <w:ilvl w:val="0"/>
          <w:numId w:val="16"/>
        </w:numPr>
        <w:tabs>
          <w:tab w:val="clear" w:pos="720"/>
          <w:tab w:val="num" w:pos="0"/>
          <w:tab w:val="left" w:pos="284"/>
          <w:tab w:val="num" w:pos="360"/>
          <w:tab w:val="num" w:pos="426"/>
        </w:tabs>
        <w:suppressAutoHyphens w:val="0"/>
        <w:spacing w:after="160" w:line="259" w:lineRule="auto"/>
        <w:ind w:left="0" w:firstLine="0"/>
        <w:rPr>
          <w:rFonts w:ascii="Arial" w:eastAsia="Calibri" w:hAnsi="Arial" w:cs="Arial"/>
          <w:kern w:val="2"/>
          <w:sz w:val="24"/>
          <w:szCs w:val="24"/>
          <w:lang w:eastAsia="en-US"/>
        </w:rPr>
      </w:pPr>
      <w:r w:rsidRPr="00C70F08">
        <w:rPr>
          <w:rFonts w:ascii="Arial" w:eastAsia="Calibri" w:hAnsi="Arial" w:cs="Arial"/>
          <w:kern w:val="2"/>
          <w:sz w:val="24"/>
          <w:szCs w:val="24"/>
          <w:lang w:eastAsia="en-US"/>
        </w:rPr>
        <w:t>Opracowanie koncepcji technologicznej z doborem urządzeń po rozbudowie.</w:t>
      </w:r>
    </w:p>
    <w:p w14:paraId="5AAFB234" w14:textId="77777777" w:rsidR="00C70F08" w:rsidRPr="00C70F08" w:rsidRDefault="00C70F08" w:rsidP="00C70F08">
      <w:pPr>
        <w:tabs>
          <w:tab w:val="num" w:pos="426"/>
        </w:tabs>
        <w:suppressAutoHyphens w:val="0"/>
        <w:spacing w:after="160" w:line="259" w:lineRule="auto"/>
        <w:rPr>
          <w:rFonts w:ascii="Arial" w:eastAsia="Calibri" w:hAnsi="Arial" w:cs="Arial"/>
          <w:b/>
          <w:bCs/>
          <w:kern w:val="2"/>
          <w:sz w:val="24"/>
          <w:szCs w:val="24"/>
          <w:lang w:eastAsia="en-US"/>
        </w:rPr>
      </w:pPr>
      <w:r w:rsidRPr="00C70F08">
        <w:rPr>
          <w:rFonts w:ascii="Arial" w:eastAsia="Calibri" w:hAnsi="Arial" w:cs="Arial"/>
          <w:b/>
          <w:bCs/>
          <w:kern w:val="2"/>
          <w:sz w:val="24"/>
          <w:szCs w:val="24"/>
          <w:lang w:eastAsia="en-US"/>
        </w:rPr>
        <w:t>Ponadto zakres prac obejmuje:</w:t>
      </w:r>
    </w:p>
    <w:p w14:paraId="21545E3E" w14:textId="77777777" w:rsidR="00C70F08" w:rsidRPr="00C70F08" w:rsidRDefault="00C70F08" w:rsidP="00C70F08">
      <w:pPr>
        <w:tabs>
          <w:tab w:val="num" w:pos="426"/>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 xml:space="preserve">1) Wykonanie dokumentacji projektowej w zakresie: </w:t>
      </w:r>
    </w:p>
    <w:p w14:paraId="3CB032D6"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a)</w:t>
      </w:r>
      <w:r w:rsidRPr="00C70F08">
        <w:rPr>
          <w:rFonts w:ascii="Arial" w:eastAsia="Calibri" w:hAnsi="Arial" w:cs="Arial"/>
          <w:kern w:val="2"/>
          <w:sz w:val="24"/>
          <w:szCs w:val="24"/>
          <w:lang w:eastAsia="en-US"/>
        </w:rPr>
        <w:tab/>
        <w:t>Uzyskanie niezbędnych map sytuacyjno–wysokościowych, map do celów projektowych, ewidencyjnych oraz wypisów z rejestru gruntów.</w:t>
      </w:r>
    </w:p>
    <w:p w14:paraId="4E9B0C11"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b)</w:t>
      </w:r>
      <w:r w:rsidRPr="00C70F08">
        <w:rPr>
          <w:rFonts w:ascii="Arial" w:eastAsia="Calibri" w:hAnsi="Arial" w:cs="Arial"/>
          <w:kern w:val="2"/>
          <w:sz w:val="24"/>
          <w:szCs w:val="24"/>
          <w:lang w:eastAsia="en-US"/>
        </w:rPr>
        <w:tab/>
        <w:t>Projekt budowlany (projekt zagospodarowania terenu, projekt architektoniczo - budowlany, projekt techniczny) – 4 kpl. (wymagane branże budowlane).</w:t>
      </w:r>
    </w:p>
    <w:p w14:paraId="2D2AB73A"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c)</w:t>
      </w:r>
      <w:r w:rsidRPr="00C70F08">
        <w:rPr>
          <w:rFonts w:ascii="Arial" w:eastAsia="Calibri" w:hAnsi="Arial" w:cs="Arial"/>
          <w:kern w:val="2"/>
          <w:sz w:val="24"/>
          <w:szCs w:val="24"/>
          <w:lang w:eastAsia="en-US"/>
        </w:rPr>
        <w:tab/>
        <w:t xml:space="preserve">Sporządzenie informacji dotyczącej bezpieczeństwa i ochrony zdrowia(   jeżeli będzie wymagana). </w:t>
      </w:r>
    </w:p>
    <w:p w14:paraId="5AC3F7BF"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d)</w:t>
      </w:r>
      <w:r w:rsidRPr="00C70F08">
        <w:rPr>
          <w:rFonts w:ascii="Arial" w:eastAsia="Calibri" w:hAnsi="Arial" w:cs="Arial"/>
          <w:kern w:val="2"/>
          <w:sz w:val="24"/>
          <w:szCs w:val="24"/>
          <w:lang w:eastAsia="en-US"/>
        </w:rPr>
        <w:tab/>
        <w:t xml:space="preserve">Uzyskanie niezbędnych decyzji i uzgodnień.  </w:t>
      </w:r>
    </w:p>
    <w:p w14:paraId="2B0445C3"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f)</w:t>
      </w:r>
      <w:r w:rsidRPr="00C70F08">
        <w:rPr>
          <w:rFonts w:ascii="Arial" w:eastAsia="Calibri" w:hAnsi="Arial" w:cs="Arial"/>
          <w:kern w:val="2"/>
          <w:sz w:val="24"/>
          <w:szCs w:val="24"/>
          <w:lang w:eastAsia="en-US"/>
        </w:rPr>
        <w:tab/>
        <w:t xml:space="preserve">Uzyskanie decyzji o warunkach zabudowy </w:t>
      </w:r>
      <w:bookmarkStart w:id="10" w:name="_Hlk184381659"/>
      <w:r w:rsidRPr="00C70F08">
        <w:rPr>
          <w:rFonts w:ascii="Arial" w:eastAsia="Calibri" w:hAnsi="Arial" w:cs="Arial"/>
          <w:kern w:val="2"/>
          <w:sz w:val="24"/>
          <w:szCs w:val="24"/>
          <w:lang w:eastAsia="en-US"/>
        </w:rPr>
        <w:t xml:space="preserve">(jeżeli będą wymagane).. </w:t>
      </w:r>
      <w:bookmarkEnd w:id="10"/>
    </w:p>
    <w:p w14:paraId="5DF5087A"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g)</w:t>
      </w:r>
      <w:r w:rsidRPr="00C70F08">
        <w:rPr>
          <w:rFonts w:ascii="Arial" w:eastAsia="Calibri" w:hAnsi="Arial" w:cs="Arial"/>
          <w:kern w:val="2"/>
          <w:sz w:val="24"/>
          <w:szCs w:val="24"/>
          <w:lang w:eastAsia="en-US"/>
        </w:rPr>
        <w:tab/>
        <w:t xml:space="preserve">Uzyskanie decyzji o środowiskowych uwarunkowaniach oraz decyzji pozwolenia wodnoprawnego (ostateczne decyzje o ile w procesie inwestycyjnym będą  wymagane).  </w:t>
      </w:r>
    </w:p>
    <w:p w14:paraId="1C532AD5"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h)</w:t>
      </w:r>
      <w:r w:rsidRPr="00C70F08">
        <w:rPr>
          <w:rFonts w:ascii="Arial" w:eastAsia="Calibri" w:hAnsi="Arial" w:cs="Arial"/>
          <w:kern w:val="2"/>
          <w:sz w:val="24"/>
          <w:szCs w:val="24"/>
          <w:lang w:eastAsia="en-US"/>
        </w:rPr>
        <w:tab/>
        <w:t>Uzyskanie decyzji pozwolenia na budowę (ostateczna decyzja jeżeli będzie wymagana).</w:t>
      </w:r>
    </w:p>
    <w:p w14:paraId="3D9EE02E"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i)</w:t>
      </w:r>
      <w:r w:rsidRPr="00C70F08">
        <w:rPr>
          <w:rFonts w:ascii="Arial" w:eastAsia="Calibri" w:hAnsi="Arial" w:cs="Arial"/>
          <w:kern w:val="2"/>
          <w:sz w:val="24"/>
          <w:szCs w:val="24"/>
          <w:lang w:eastAsia="en-US"/>
        </w:rPr>
        <w:tab/>
        <w:t xml:space="preserve">Uzyskanie niezbędnych pozwoleń, zezwoleń, uzgodnień, zgód, warunków </w:t>
      </w:r>
    </w:p>
    <w:p w14:paraId="130B2466"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z administratorami sieci i innych dokumentów wymaganych przepisami prawa dla potrzeb realizacji inwestycji.</w:t>
      </w:r>
    </w:p>
    <w:p w14:paraId="2D800ECF"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j)</w:t>
      </w:r>
      <w:r w:rsidRPr="00C70F08">
        <w:rPr>
          <w:rFonts w:ascii="Arial" w:eastAsia="Calibri" w:hAnsi="Arial" w:cs="Arial"/>
          <w:kern w:val="2"/>
          <w:sz w:val="24"/>
          <w:szCs w:val="24"/>
          <w:lang w:eastAsia="en-US"/>
        </w:rPr>
        <w:tab/>
        <w:t>Uzgodnienie dokumentacji projektowej i rozwiązań w niej zawartych z odpowiednimi urzędami, instytucjami, zespołem uzgodnienia dokumentacji projektowej  (jeżeli będą wymagane).</w:t>
      </w:r>
    </w:p>
    <w:p w14:paraId="24C4E60E"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k)</w:t>
      </w:r>
      <w:r w:rsidRPr="00C70F08">
        <w:rPr>
          <w:rFonts w:ascii="Arial" w:eastAsia="Calibri" w:hAnsi="Arial" w:cs="Arial"/>
          <w:kern w:val="2"/>
          <w:sz w:val="24"/>
          <w:szCs w:val="24"/>
          <w:lang w:eastAsia="en-US"/>
        </w:rPr>
        <w:tab/>
        <w:t xml:space="preserve">Opłaty związane z uzyskaniem wszystkich uzgodnień, opinii, decyzji, (w tym opłaty administracyjne) ponosi Wykonawca. </w:t>
      </w:r>
    </w:p>
    <w:p w14:paraId="30BA6C2C"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l)</w:t>
      </w:r>
      <w:r w:rsidRPr="00C70F08">
        <w:rPr>
          <w:rFonts w:ascii="Arial" w:eastAsia="Calibri" w:hAnsi="Arial" w:cs="Arial"/>
          <w:kern w:val="2"/>
          <w:sz w:val="24"/>
          <w:szCs w:val="24"/>
          <w:lang w:eastAsia="en-US"/>
        </w:rPr>
        <w:tab/>
        <w:t>Pozostałe wymagane opracowania:</w:t>
      </w:r>
    </w:p>
    <w:p w14:paraId="7AD49997"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a.</w:t>
      </w:r>
      <w:r w:rsidRPr="00C70F08">
        <w:rPr>
          <w:rFonts w:ascii="Arial" w:eastAsia="Calibri" w:hAnsi="Arial" w:cs="Arial"/>
          <w:kern w:val="2"/>
          <w:sz w:val="24"/>
          <w:szCs w:val="24"/>
          <w:lang w:eastAsia="en-US"/>
        </w:rPr>
        <w:tab/>
        <w:t>Przedmiary robót – (dla każdej wymaganej branży) – z podziałem na poszczególne działy w uzgodnieniu z Zamawiającym ( po wykonaniu dokumentacji projektowej) – 4 egz.</w:t>
      </w:r>
    </w:p>
    <w:p w14:paraId="49152C3E"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b.</w:t>
      </w:r>
      <w:r w:rsidRPr="00C70F08">
        <w:rPr>
          <w:rFonts w:ascii="Arial" w:eastAsia="Calibri" w:hAnsi="Arial" w:cs="Arial"/>
          <w:kern w:val="2"/>
          <w:sz w:val="24"/>
          <w:szCs w:val="24"/>
          <w:lang w:eastAsia="en-US"/>
        </w:rPr>
        <w:tab/>
        <w:t>Kosztorysy inwestorskie (dla każdej wymaganej branży) – z podziałem na poszczególne działy w uzgodnieniu z Zamawiającym  ( po wykonaniu dokumentacji projektowej) – 4 egz.</w:t>
      </w:r>
    </w:p>
    <w:p w14:paraId="4C4F2010"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c.</w:t>
      </w:r>
      <w:r w:rsidRPr="00C70F08">
        <w:rPr>
          <w:rFonts w:ascii="Arial" w:eastAsia="Calibri" w:hAnsi="Arial" w:cs="Arial"/>
          <w:kern w:val="2"/>
          <w:sz w:val="24"/>
          <w:szCs w:val="24"/>
          <w:lang w:eastAsia="en-US"/>
        </w:rPr>
        <w:tab/>
        <w:t>Specyfikacja wykonania i odbioru robót budowlanych ( po wykonaniu dokumentacji projektowej) – 4 egz.</w:t>
      </w:r>
    </w:p>
    <w:p w14:paraId="128DE1FA"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d.</w:t>
      </w:r>
      <w:r w:rsidRPr="00C70F08">
        <w:rPr>
          <w:rFonts w:ascii="Arial" w:eastAsia="Calibri" w:hAnsi="Arial" w:cs="Arial"/>
          <w:kern w:val="2"/>
          <w:sz w:val="24"/>
          <w:szCs w:val="24"/>
          <w:lang w:eastAsia="en-US"/>
        </w:rPr>
        <w:tab/>
        <w:t>Dokumentacja projektowa powinna być opracowana zgodnie z odpowiednimi przepisami prawa budowlanego, obowiązującymi Polskimi Normami, zasadami wiedzy technicznej oraz wymaganiami Zamawiającego.</w:t>
      </w:r>
    </w:p>
    <w:p w14:paraId="6822F754"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e.</w:t>
      </w:r>
      <w:r w:rsidRPr="00C70F08">
        <w:rPr>
          <w:rFonts w:ascii="Arial" w:eastAsia="Calibri" w:hAnsi="Arial" w:cs="Arial"/>
          <w:kern w:val="2"/>
          <w:sz w:val="24"/>
          <w:szCs w:val="24"/>
          <w:lang w:eastAsia="en-US"/>
        </w:rPr>
        <w:tab/>
        <w:t xml:space="preserve">Dokumentacja projektowa wykonana dla potrzeb realizacji inwestycji,  przedmiary, kosztorysy i STWiOR, powinny być zapisane na nośniku CD i przekazane Zamawiającemu. </w:t>
      </w:r>
    </w:p>
    <w:p w14:paraId="2077449C" w14:textId="77777777" w:rsidR="00C70F08" w:rsidRPr="00C70F08" w:rsidRDefault="00C70F08" w:rsidP="00C70F08">
      <w:pPr>
        <w:tabs>
          <w:tab w:val="num" w:pos="284"/>
        </w:tabs>
        <w:suppressAutoHyphens w:val="0"/>
        <w:spacing w:after="160" w:line="259" w:lineRule="auto"/>
        <w:rPr>
          <w:rFonts w:ascii="Arial" w:eastAsia="Calibri" w:hAnsi="Arial" w:cs="Arial"/>
          <w:kern w:val="2"/>
          <w:sz w:val="24"/>
          <w:szCs w:val="24"/>
          <w:lang w:eastAsia="en-US"/>
        </w:rPr>
      </w:pPr>
      <w:r w:rsidRPr="00C70F08">
        <w:rPr>
          <w:rFonts w:ascii="Arial" w:eastAsia="Calibri" w:hAnsi="Arial" w:cs="Arial"/>
          <w:kern w:val="2"/>
          <w:sz w:val="24"/>
          <w:szCs w:val="24"/>
          <w:lang w:eastAsia="en-US"/>
        </w:rPr>
        <w:t>f.</w:t>
      </w:r>
      <w:r w:rsidRPr="00C70F08">
        <w:rPr>
          <w:rFonts w:ascii="Arial" w:eastAsia="Calibri" w:hAnsi="Arial" w:cs="Arial"/>
          <w:kern w:val="2"/>
          <w:sz w:val="24"/>
          <w:szCs w:val="24"/>
          <w:lang w:eastAsia="en-US"/>
        </w:rPr>
        <w:tab/>
        <w:t>Ponadto wykonawca zapewnia pełnienie nadzoru autorskiego nad realizacją zaprojektowanego zadania dla całego zakresu branżowego, aż do zakończenia okresu gwarancyjnego.</w:t>
      </w:r>
    </w:p>
    <w:bookmarkEnd w:id="9"/>
    <w:p w14:paraId="6213E3CE" w14:textId="77777777" w:rsidR="009433E3" w:rsidRPr="00ED3BE3" w:rsidRDefault="009433E3" w:rsidP="009433E3">
      <w:pPr>
        <w:spacing w:after="0"/>
        <w:rPr>
          <w:rFonts w:ascii="Arial" w:hAnsi="Arial" w:cs="Arial"/>
          <w:bCs/>
          <w:sz w:val="24"/>
          <w:szCs w:val="24"/>
        </w:rPr>
      </w:pPr>
    </w:p>
    <w:p w14:paraId="51BE124B" w14:textId="77777777" w:rsidR="00C70F08"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40FC3">
        <w:rPr>
          <w:rFonts w:asciiTheme="majorHAnsi" w:eastAsia="Calibri" w:hAnsiTheme="majorHAnsi" w:cstheme="majorHAnsi"/>
          <w:b/>
          <w:bCs/>
          <w:sz w:val="24"/>
          <w:szCs w:val="24"/>
          <w:lang w:eastAsia="en-US"/>
        </w:rPr>
        <w:t>4</w:t>
      </w:r>
      <w:r w:rsidRPr="00DE15F0">
        <w:rPr>
          <w:rFonts w:asciiTheme="majorHAnsi" w:eastAsia="Calibri" w:hAnsiTheme="majorHAnsi" w:cstheme="majorHAnsi"/>
          <w:b/>
          <w:bCs/>
          <w:sz w:val="24"/>
          <w:szCs w:val="24"/>
          <w:lang w:eastAsia="en-US"/>
        </w:rPr>
        <w:t xml:space="preserve">. Powody niedokonania podziału zamówienia na części:  </w:t>
      </w:r>
    </w:p>
    <w:p w14:paraId="51EEC764" w14:textId="77777777" w:rsidR="0079544B" w:rsidRDefault="0059013D" w:rsidP="0079544B">
      <w:pPr>
        <w:suppressAutoHyphens w:val="0"/>
        <w:ind w:hanging="142"/>
        <w:contextualSpacing/>
        <w:jc w:val="both"/>
        <w:rPr>
          <w:rFonts w:ascii="Arial" w:hAnsi="Arial" w:cs="Arial"/>
          <w:sz w:val="24"/>
          <w:szCs w:val="24"/>
        </w:rPr>
      </w:pPr>
      <w:r w:rsidRPr="0079544B">
        <w:rPr>
          <w:rFonts w:ascii="Arial" w:eastAsia="Calibri" w:hAnsi="Arial" w:cs="Arial"/>
          <w:b/>
          <w:bCs/>
          <w:sz w:val="24"/>
          <w:szCs w:val="24"/>
          <w:lang w:eastAsia="en-US"/>
        </w:rPr>
        <w:t xml:space="preserve"> </w:t>
      </w:r>
      <w:r w:rsidR="0079544B" w:rsidRPr="0079544B">
        <w:rPr>
          <w:rFonts w:ascii="Arial" w:hAnsi="Arial" w:cs="Arial"/>
          <w:sz w:val="24"/>
          <w:szCs w:val="24"/>
        </w:rPr>
        <w:t>a) Zamówienie nie ogranicza udziału w nim małych i średnich przedsiębiorstw.</w:t>
      </w:r>
    </w:p>
    <w:p w14:paraId="2F86BBB2" w14:textId="11C9BF99" w:rsidR="0079544B" w:rsidRDefault="0079544B" w:rsidP="00874CC5">
      <w:pPr>
        <w:suppressAutoHyphens w:val="0"/>
        <w:ind w:left="-142"/>
        <w:contextualSpacing/>
        <w:jc w:val="both"/>
        <w:rPr>
          <w:rFonts w:ascii="Arial" w:hAnsi="Arial" w:cs="Arial"/>
          <w:sz w:val="24"/>
          <w:szCs w:val="24"/>
        </w:rPr>
      </w:pPr>
      <w:r w:rsidRPr="0079544B">
        <w:rPr>
          <w:rFonts w:ascii="Arial" w:hAnsi="Arial" w:cs="Arial"/>
          <w:sz w:val="24"/>
          <w:szCs w:val="24"/>
        </w:rPr>
        <w:t xml:space="preserve"> b) Potrzeba skoordynowania działań różnych wykonawców realizujących poszczególne części zamówienia mogłaby poważnie zagrozić właściwemu wykonaniu zamówienia.</w:t>
      </w:r>
    </w:p>
    <w:p w14:paraId="24922C05" w14:textId="5064365F" w:rsidR="0059013D" w:rsidRPr="0079544B" w:rsidRDefault="0079544B" w:rsidP="00874CC5">
      <w:pPr>
        <w:suppressAutoHyphens w:val="0"/>
        <w:ind w:left="-142"/>
        <w:contextualSpacing/>
        <w:jc w:val="both"/>
        <w:rPr>
          <w:rFonts w:ascii="Arial" w:eastAsia="Calibri" w:hAnsi="Arial" w:cs="Arial"/>
          <w:b/>
          <w:bCs/>
          <w:sz w:val="24"/>
          <w:szCs w:val="24"/>
          <w:lang w:eastAsia="en-US"/>
        </w:rPr>
      </w:pPr>
      <w:r w:rsidRPr="0079544B">
        <w:rPr>
          <w:rFonts w:ascii="Arial" w:hAnsi="Arial" w:cs="Arial"/>
          <w:sz w:val="24"/>
          <w:szCs w:val="24"/>
        </w:rPr>
        <w:t xml:space="preserve"> c) Podział zamówienia na części związany byłby z dużymi problemami technicznymi, organizacyjnymi, prawnymi oraz finansowymi. Niósłby ze sobą ryzyko braku ofert na jedną lub kilka części, przedłużanie się postępowania o udzielenie zamówienia publicznego, powstanie rozbieżności czasowych poszczególnych etapów procedury udzielenia zamówienia publicznego - zgodnie z ustawą PZP, każda z części zamówienia jest procedowana niezależnie od momentu składania ofert. Tym samym wybór oferty najkorzystniejszej oraz zawarcie umów na poszczególne części mógłby odbywać się w rożnych terminach, a tym samym niósłby ryzyko niemożliwości rozpoczęcia inwestycji w założonym terminie lub konieczności unieważnienia postępowania w jednej z części.</w:t>
      </w:r>
    </w:p>
    <w:p w14:paraId="641698DD" w14:textId="51CABA5D" w:rsidR="0059013D" w:rsidRPr="00255167" w:rsidRDefault="0059013D" w:rsidP="00255167">
      <w:pPr>
        <w:spacing w:before="20" w:after="20"/>
        <w:ind w:right="567"/>
        <w:jc w:val="both"/>
        <w:rPr>
          <w:rFonts w:ascii="Arial" w:hAnsi="Arial" w:cs="Arial"/>
          <w:b/>
          <w:sz w:val="24"/>
          <w:szCs w:val="24"/>
          <w:lang w:eastAsia="en-US"/>
        </w:rPr>
      </w:pPr>
      <w:r w:rsidRPr="00255167">
        <w:rPr>
          <w:rFonts w:ascii="Arial" w:hAnsi="Arial" w:cs="Arial"/>
          <w:b/>
          <w:sz w:val="24"/>
          <w:szCs w:val="24"/>
          <w:lang w:eastAsia="en-US"/>
        </w:rPr>
        <w:t>3.</w:t>
      </w:r>
      <w:r w:rsidR="00040FC3" w:rsidRPr="00255167">
        <w:rPr>
          <w:rFonts w:ascii="Arial" w:hAnsi="Arial" w:cs="Arial"/>
          <w:b/>
          <w:sz w:val="24"/>
          <w:szCs w:val="24"/>
          <w:lang w:eastAsia="en-US"/>
        </w:rPr>
        <w:t>5</w:t>
      </w:r>
      <w:r w:rsidRPr="00255167">
        <w:rPr>
          <w:rFonts w:ascii="Arial" w:hAnsi="Arial" w:cs="Arial"/>
          <w:b/>
          <w:sz w:val="24"/>
          <w:szCs w:val="24"/>
          <w:lang w:eastAsia="en-US"/>
        </w:rPr>
        <w:t>.</w:t>
      </w:r>
      <w:r w:rsidRPr="00255167">
        <w:rPr>
          <w:b/>
        </w:rPr>
        <w:t xml:space="preserve"> </w:t>
      </w:r>
      <w:r w:rsidRPr="00255167">
        <w:rPr>
          <w:rFonts w:ascii="Arial" w:hAnsi="Arial" w:cs="Arial"/>
          <w:b/>
          <w:sz w:val="24"/>
          <w:szCs w:val="24"/>
          <w:lang w:eastAsia="en-US"/>
        </w:rPr>
        <w:t>Wymagania w zakresie zatrudnienia na podstawie stosunku pracy, w okolicznościach, o których mowa w art. 95 Pzp</w:t>
      </w:r>
    </w:p>
    <w:p w14:paraId="1A4D2DC6" w14:textId="1AFD130A" w:rsidR="00255167" w:rsidRPr="00255167" w:rsidRDefault="00255167" w:rsidP="00255167">
      <w:pPr>
        <w:spacing w:before="20" w:after="20"/>
        <w:ind w:right="567"/>
        <w:jc w:val="both"/>
        <w:rPr>
          <w:rFonts w:ascii="Arial" w:hAnsi="Arial" w:cs="Arial"/>
          <w:bCs/>
          <w:sz w:val="24"/>
          <w:szCs w:val="24"/>
          <w:lang w:eastAsia="en-US"/>
        </w:rPr>
      </w:pPr>
      <w:r>
        <w:rPr>
          <w:rFonts w:ascii="Arial" w:hAnsi="Arial" w:cs="Arial"/>
          <w:bCs/>
          <w:sz w:val="24"/>
          <w:szCs w:val="24"/>
          <w:lang w:eastAsia="en-US"/>
        </w:rPr>
        <w:t xml:space="preserve">1) </w:t>
      </w:r>
      <w:r w:rsidRPr="00255167">
        <w:rPr>
          <w:rFonts w:ascii="Arial" w:hAnsi="Arial" w:cs="Arial"/>
          <w:bCs/>
          <w:sz w:val="24"/>
          <w:szCs w:val="24"/>
          <w:lang w:eastAsia="en-US"/>
        </w:rPr>
        <w:t xml:space="preserve">Zamawiający stosownie do art. 95 ust. 1 ustawy Pzp, określa obowiązek zatrudnienia na podstawie umowy o pracę osób wykonujących następujące czynności w zakresie realizacji zamówienia: wykonywanie prac fizycznych przy realizacji robót budowlanych, operatorzy sprzętu i prace fizyczne instalacyjno-montażowe objęte zakresem zamówienia wskazanym w </w:t>
      </w:r>
      <w:r>
        <w:rPr>
          <w:rFonts w:ascii="Arial" w:hAnsi="Arial" w:cs="Arial"/>
          <w:bCs/>
          <w:sz w:val="24"/>
          <w:szCs w:val="24"/>
          <w:lang w:eastAsia="en-US"/>
        </w:rPr>
        <w:t>opisie przedmiotu zamówienia.</w:t>
      </w:r>
      <w:r w:rsidRPr="00255167">
        <w:rPr>
          <w:rFonts w:ascii="Arial" w:hAnsi="Arial" w:cs="Arial"/>
          <w:bCs/>
          <w:sz w:val="24"/>
          <w:szCs w:val="24"/>
          <w:lang w:eastAsia="en-US"/>
        </w:rPr>
        <w:t xml:space="preserve"> (obowiązek ten nie dotyczy sytuacji, gdy prace te będą wykonywane samodzielnie i osobiście przez osoby fizyczne prowadzące działalność gospodarczą w postaci tzw. samozatrudnienia, jako podwykonawcy). </w:t>
      </w:r>
    </w:p>
    <w:p w14:paraId="19BCF065" w14:textId="6CB0CC6A" w:rsidR="00255167" w:rsidRPr="00255167" w:rsidRDefault="00255167" w:rsidP="00255167">
      <w:pPr>
        <w:spacing w:before="20" w:after="20"/>
        <w:ind w:right="567"/>
        <w:jc w:val="both"/>
        <w:rPr>
          <w:rFonts w:ascii="Arial" w:hAnsi="Arial" w:cs="Arial"/>
          <w:bCs/>
          <w:sz w:val="24"/>
          <w:szCs w:val="24"/>
          <w:lang w:eastAsia="en-US"/>
        </w:rPr>
      </w:pPr>
      <w:r w:rsidRPr="00255167">
        <w:rPr>
          <w:rFonts w:ascii="Arial" w:hAnsi="Arial" w:cs="Arial"/>
          <w:bCs/>
          <w:sz w:val="24"/>
          <w:szCs w:val="24"/>
          <w:lang w:eastAsia="en-US"/>
        </w:rPr>
        <w:t>2</w:t>
      </w:r>
      <w:r>
        <w:rPr>
          <w:rFonts w:ascii="Arial" w:hAnsi="Arial" w:cs="Arial"/>
          <w:bCs/>
          <w:sz w:val="24"/>
          <w:szCs w:val="24"/>
          <w:lang w:eastAsia="en-US"/>
        </w:rPr>
        <w:t>)</w:t>
      </w:r>
      <w:r w:rsidRPr="00255167">
        <w:rPr>
          <w:rFonts w:ascii="Arial" w:hAnsi="Arial" w:cs="Arial"/>
          <w:bCs/>
          <w:sz w:val="24"/>
          <w:szCs w:val="24"/>
          <w:lang w:eastAsia="en-US"/>
        </w:rPr>
        <w:t xml:space="preserve"> Szczegółowy sposób dokumentowania zatrudnienia ww. osób, uprawnienia Zamawiającego w zakresie kontroli spełniania przez Wykonawcę wymagań, o których mowa w art. 95 ust. 1 ustawy Pzp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w:t>
      </w:r>
      <w:r w:rsidR="00B62FAE">
        <w:rPr>
          <w:rFonts w:ascii="Arial" w:hAnsi="Arial" w:cs="Arial"/>
          <w:bCs/>
          <w:sz w:val="24"/>
          <w:szCs w:val="24"/>
          <w:lang w:eastAsia="en-US"/>
        </w:rPr>
        <w:t>projekcie umowy (załącznik nr 6 do swz).</w:t>
      </w:r>
    </w:p>
    <w:p w14:paraId="7C3BEE41" w14:textId="1798764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6</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Pzp wymaga, aby prowadzone roboty/usługi umożliwiły swobodne i bezpieczne poruszanie się osobom niepełnosprawnym (sposób realizacji roboty winien zapewniać w pełni dostępność i bezpieczeństwo tym osobom). </w:t>
      </w:r>
    </w:p>
    <w:p w14:paraId="22303BC3" w14:textId="04DEFCD3" w:rsidR="0059013D" w:rsidRPr="0084275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7</w:t>
      </w:r>
      <w:r>
        <w:rPr>
          <w:rFonts w:ascii="Arial" w:hAnsi="Arial" w:cs="Arial"/>
          <w:bCs/>
          <w:sz w:val="24"/>
          <w:szCs w:val="24"/>
          <w:lang w:eastAsia="en-US"/>
        </w:rPr>
        <w:t>.</w:t>
      </w:r>
      <w:r w:rsidRPr="0084275D">
        <w:t xml:space="preserve"> </w:t>
      </w:r>
      <w:r w:rsidRPr="0084275D">
        <w:rPr>
          <w:rFonts w:ascii="Arial" w:hAnsi="Arial" w:cs="Arial"/>
          <w:bCs/>
          <w:sz w:val="24"/>
          <w:szCs w:val="24"/>
          <w:lang w:eastAsia="en-US"/>
        </w:rPr>
        <w:t>W przypadku użycia w opisie przedmiotu zamówienia odniesień do norm, europejskich ocen</w:t>
      </w:r>
      <w:r>
        <w:rPr>
          <w:rFonts w:ascii="Arial" w:hAnsi="Arial" w:cs="Arial"/>
          <w:bCs/>
          <w:sz w:val="24"/>
          <w:szCs w:val="24"/>
          <w:lang w:eastAsia="en-US"/>
        </w:rPr>
        <w:t xml:space="preserve"> </w:t>
      </w:r>
      <w:r w:rsidRPr="0084275D">
        <w:rPr>
          <w:rFonts w:ascii="Arial" w:hAnsi="Arial" w:cs="Arial"/>
          <w:bCs/>
          <w:sz w:val="24"/>
          <w:szCs w:val="24"/>
          <w:lang w:eastAsia="en-US"/>
        </w:rPr>
        <w:t>technicznych, aprobat, specyfikacji technicznych i systemów referencji technicznych, o których</w:t>
      </w:r>
      <w:r>
        <w:rPr>
          <w:rFonts w:ascii="Arial" w:hAnsi="Arial" w:cs="Arial"/>
          <w:bCs/>
          <w:sz w:val="24"/>
          <w:szCs w:val="24"/>
          <w:lang w:eastAsia="en-US"/>
        </w:rPr>
        <w:t xml:space="preserve"> </w:t>
      </w:r>
      <w:r w:rsidRPr="0084275D">
        <w:rPr>
          <w:rFonts w:ascii="Arial" w:hAnsi="Arial" w:cs="Arial"/>
          <w:bCs/>
          <w:sz w:val="24"/>
          <w:szCs w:val="24"/>
          <w:lang w:eastAsia="en-US"/>
        </w:rPr>
        <w:t>mowa w art. 101 ust. 1 pkt 2 oraz ust. 3 ustawy Pzp Zamawiający dopuszcza rozwiązania</w:t>
      </w:r>
      <w:r>
        <w:rPr>
          <w:rFonts w:ascii="Arial" w:hAnsi="Arial" w:cs="Arial"/>
          <w:bCs/>
          <w:sz w:val="24"/>
          <w:szCs w:val="24"/>
          <w:lang w:eastAsia="en-US"/>
        </w:rPr>
        <w:t xml:space="preserve"> </w:t>
      </w:r>
      <w:r w:rsidRPr="0084275D">
        <w:rPr>
          <w:rFonts w:ascii="Arial" w:hAnsi="Arial" w:cs="Arial"/>
          <w:bCs/>
          <w:sz w:val="24"/>
          <w:szCs w:val="24"/>
          <w:lang w:eastAsia="en-US"/>
        </w:rPr>
        <w:t>równoważne opisywanym. Wykonawca analizując dokumentację techniczną powinien przyjąć, że</w:t>
      </w:r>
    </w:p>
    <w:p w14:paraId="2F715CF7" w14:textId="77777777" w:rsidR="0059013D" w:rsidRPr="0084275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każdemu odniesieniu, o którym mowa w art. 101 ust. 1 pkt 2 oraz ust. 3 ustawy Pzp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2B084141" w14:textId="77777777" w:rsidR="0059013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76BC2610" w14:textId="07E16DDC"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8</w:t>
      </w:r>
      <w:r>
        <w:rPr>
          <w:rFonts w:ascii="Arial" w:hAnsi="Arial" w:cs="Arial"/>
          <w:bCs/>
          <w:sz w:val="24"/>
          <w:szCs w:val="24"/>
          <w:lang w:eastAsia="en-US"/>
        </w:rPr>
        <w:t xml:space="preserve">. </w:t>
      </w:r>
      <w:r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Pr="00EB2B65">
        <w:rPr>
          <w:rFonts w:ascii="Arial" w:hAnsi="Arial" w:cs="Arial"/>
          <w:b/>
          <w:bCs/>
          <w:sz w:val="24"/>
          <w:szCs w:val="24"/>
          <w:lang w:eastAsia="en-US"/>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400076EB" w14:textId="77777777" w:rsidR="00DF067E" w:rsidRDefault="00DF067E" w:rsidP="00755B9F">
      <w:pPr>
        <w:spacing w:before="20" w:after="20"/>
        <w:ind w:right="567"/>
        <w:rPr>
          <w:rFonts w:ascii="Arial" w:eastAsia="Times New Roman" w:hAnsi="Arial" w:cs="Arial"/>
          <w:b/>
          <w:bCs/>
          <w:sz w:val="24"/>
          <w:szCs w:val="24"/>
        </w:rPr>
      </w:pPr>
    </w:p>
    <w:p w14:paraId="7F37BD55" w14:textId="0A7B8741" w:rsidR="00422C02"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1576FE78" w14:textId="77777777" w:rsidR="00DF067E" w:rsidRPr="0081514F" w:rsidRDefault="00DF067E" w:rsidP="00755B9F">
      <w:pPr>
        <w:spacing w:before="20" w:after="20"/>
        <w:ind w:right="567"/>
        <w:rPr>
          <w:rFonts w:ascii="Arial" w:eastAsia="Times New Roman" w:hAnsi="Arial" w:cs="Arial"/>
          <w:b/>
          <w:bCs/>
          <w:sz w:val="24"/>
          <w:szCs w:val="24"/>
        </w:rPr>
      </w:pPr>
    </w:p>
    <w:p w14:paraId="171F174D" w14:textId="73298A68" w:rsidR="00DF067E" w:rsidRPr="0048029E" w:rsidRDefault="00DF067E" w:rsidP="00DF067E">
      <w:pPr>
        <w:rPr>
          <w:rFonts w:ascii="Arial" w:hAnsi="Arial" w:cs="Arial"/>
          <w:sz w:val="24"/>
          <w:szCs w:val="24"/>
        </w:rPr>
      </w:pPr>
      <w:r w:rsidRPr="0048029E">
        <w:rPr>
          <w:rFonts w:ascii="Arial" w:hAnsi="Arial" w:cs="Arial"/>
          <w:b/>
          <w:bCs/>
          <w:sz w:val="24"/>
          <w:szCs w:val="24"/>
        </w:rPr>
        <w:t xml:space="preserve">w terminie do </w:t>
      </w:r>
      <w:r w:rsidR="001E270A" w:rsidRPr="0048029E">
        <w:rPr>
          <w:rFonts w:ascii="Arial" w:hAnsi="Arial" w:cs="Arial"/>
          <w:b/>
          <w:bCs/>
          <w:sz w:val="24"/>
          <w:szCs w:val="24"/>
        </w:rPr>
        <w:t>9 miesięcy od dnia podpisania umowy</w:t>
      </w:r>
      <w:r w:rsidRPr="0048029E">
        <w:rPr>
          <w:rFonts w:ascii="Arial" w:hAnsi="Arial" w:cs="Arial"/>
          <w:b/>
          <w:bCs/>
          <w:sz w:val="24"/>
          <w:szCs w:val="24"/>
        </w:rPr>
        <w:t xml:space="preserve"> </w:t>
      </w:r>
      <w:r w:rsidR="001E270A" w:rsidRPr="0048029E">
        <w:rPr>
          <w:rFonts w:ascii="Arial" w:hAnsi="Arial" w:cs="Arial"/>
          <w:b/>
          <w:bCs/>
          <w:sz w:val="24"/>
          <w:szCs w:val="24"/>
        </w:rPr>
        <w:t>(</w:t>
      </w:r>
      <w:r w:rsidRPr="0048029E">
        <w:rPr>
          <w:rFonts w:ascii="Arial" w:hAnsi="Arial" w:cs="Arial"/>
          <w:sz w:val="24"/>
          <w:szCs w:val="24"/>
        </w:rPr>
        <w:t xml:space="preserve">za datę wykonania uznaje się datę odbioru końcowego inwestycji potwierdzoną spisaniem bez uwag </w:t>
      </w:r>
      <w:r w:rsidR="0081514F" w:rsidRPr="0048029E">
        <w:rPr>
          <w:rFonts w:ascii="Arial" w:hAnsi="Arial" w:cs="Arial"/>
          <w:sz w:val="24"/>
          <w:szCs w:val="24"/>
        </w:rPr>
        <w:t>p</w:t>
      </w:r>
      <w:r w:rsidRPr="0048029E">
        <w:rPr>
          <w:rFonts w:ascii="Arial" w:hAnsi="Arial" w:cs="Arial"/>
          <w:sz w:val="24"/>
          <w:szCs w:val="24"/>
        </w:rPr>
        <w:t>rotokołu odbioru końcowego</w:t>
      </w:r>
      <w:r w:rsidR="001E270A" w:rsidRPr="0048029E">
        <w:rPr>
          <w:rFonts w:ascii="Arial" w:hAnsi="Arial" w:cs="Arial"/>
          <w:sz w:val="24"/>
          <w:szCs w:val="24"/>
        </w:rPr>
        <w:t>)</w:t>
      </w:r>
    </w:p>
    <w:p w14:paraId="2FECC6AD" w14:textId="106BBC6F"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0D1A844D" w14:textId="0844DE68" w:rsidR="00685873" w:rsidRPr="0081514F" w:rsidRDefault="00E2444B" w:rsidP="0081514F">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65A1960D" w14:textId="77777777" w:rsidR="00685873" w:rsidRDefault="00685873" w:rsidP="00755B9F">
      <w:pPr>
        <w:spacing w:before="20" w:after="20"/>
        <w:ind w:right="567"/>
        <w:rPr>
          <w:rFonts w:ascii="Arial" w:hAnsi="Arial" w:cs="Arial"/>
          <w:b/>
          <w:bCs/>
          <w:sz w:val="24"/>
          <w:szCs w:val="24"/>
        </w:rPr>
      </w:pPr>
    </w:p>
    <w:p w14:paraId="125CB2C6" w14:textId="4D5233FF"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FB0D8FC"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562AE3">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Marek Felsztigier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1"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0367C7" w:rsidRDefault="003D2FD8" w:rsidP="003D2FD8">
      <w:pPr>
        <w:spacing w:before="20" w:after="20"/>
        <w:ind w:right="567"/>
        <w:rPr>
          <w:rFonts w:ascii="Arial" w:hAnsi="Arial" w:cs="Arial"/>
          <w:b/>
          <w:bCs/>
          <w:sz w:val="24"/>
          <w:szCs w:val="24"/>
        </w:rPr>
      </w:pPr>
      <w:r w:rsidRPr="000367C7">
        <w:rPr>
          <w:rFonts w:ascii="Arial" w:hAnsi="Arial" w:cs="Arial"/>
          <w:b/>
          <w:bCs/>
          <w:sz w:val="24"/>
          <w:szCs w:val="24"/>
        </w:rPr>
        <w:t>10. WARUNKI UDZIAŁU W POSTĘPOWANIU</w:t>
      </w:r>
    </w:p>
    <w:p w14:paraId="797AFF47" w14:textId="77777777" w:rsidR="003D2FD8" w:rsidRPr="000367C7"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0367C7">
        <w:rPr>
          <w:rFonts w:ascii="Arial" w:hAnsi="Arial" w:cs="Arial"/>
          <w:b/>
          <w:sz w:val="24"/>
          <w:szCs w:val="24"/>
        </w:rPr>
        <w:t>O udzielenie zamówienia mogą ubiegać się wykonawcy, którzy</w:t>
      </w:r>
      <w:r w:rsidRPr="000367C7">
        <w:rPr>
          <w:rFonts w:ascii="Arial" w:hAnsi="Arial" w:cs="Arial"/>
          <w:sz w:val="24"/>
          <w:szCs w:val="24"/>
        </w:rPr>
        <w:t>:</w:t>
      </w:r>
    </w:p>
    <w:p w14:paraId="7EA03BC1" w14:textId="7F20652D" w:rsidR="003D2FD8" w:rsidRPr="000367C7" w:rsidRDefault="003D2FD8" w:rsidP="003D2FD8">
      <w:pPr>
        <w:rPr>
          <w:rFonts w:ascii="Arial" w:hAnsi="Arial" w:cs="Arial"/>
          <w:sz w:val="24"/>
          <w:szCs w:val="24"/>
        </w:rPr>
      </w:pPr>
      <w:r w:rsidRPr="000367C7">
        <w:rPr>
          <w:rFonts w:ascii="Arial" w:hAnsi="Arial" w:cs="Arial"/>
          <w:sz w:val="24"/>
          <w:szCs w:val="24"/>
        </w:rPr>
        <w:t xml:space="preserve">10.1 Nie podlegają wykluczeniu z postępowania o udzielenie zamówienia na podstawie </w:t>
      </w:r>
      <w:r w:rsidRPr="000367C7">
        <w:rPr>
          <w:rFonts w:ascii="Arial" w:hAnsi="Arial" w:cs="Arial"/>
          <w:bCs/>
          <w:sz w:val="24"/>
          <w:szCs w:val="24"/>
        </w:rPr>
        <w:t>art. </w:t>
      </w:r>
      <w:r w:rsidRPr="000367C7">
        <w:rPr>
          <w:rFonts w:ascii="Arial" w:hAnsi="Arial" w:cs="Arial"/>
          <w:sz w:val="24"/>
          <w:szCs w:val="24"/>
        </w:rPr>
        <w:t>108 ust. 1 ustawy pzp. oraz na podstawie art. 7 ust. 1 ustawy z dnia 13 kwietnia 2022 roku o szczególnych rozwiązaniach w zakresie przeciwdziałania wspieraniu agresji na Ukrainę oraz służących ochronie bezpieczeństwa narodowego (Dz. U. z 202</w:t>
      </w:r>
      <w:r w:rsidR="000367C7">
        <w:rPr>
          <w:rFonts w:ascii="Arial" w:hAnsi="Arial" w:cs="Arial"/>
          <w:sz w:val="24"/>
          <w:szCs w:val="24"/>
        </w:rPr>
        <w:t>4</w:t>
      </w:r>
      <w:r w:rsidRPr="000367C7">
        <w:rPr>
          <w:rFonts w:ascii="Arial" w:hAnsi="Arial" w:cs="Arial"/>
          <w:sz w:val="24"/>
          <w:szCs w:val="24"/>
        </w:rPr>
        <w:t xml:space="preserve"> r. poz. </w:t>
      </w:r>
      <w:r w:rsidR="000367C7">
        <w:rPr>
          <w:rFonts w:ascii="Arial" w:hAnsi="Arial" w:cs="Arial"/>
          <w:sz w:val="24"/>
          <w:szCs w:val="24"/>
        </w:rPr>
        <w:t xml:space="preserve">507 ze zm. </w:t>
      </w:r>
      <w:r w:rsidRPr="000367C7">
        <w:rPr>
          <w:rFonts w:ascii="Arial" w:hAnsi="Arial" w:cs="Arial"/>
          <w:sz w:val="24"/>
          <w:szCs w:val="24"/>
        </w:rPr>
        <w:t xml:space="preserve">). </w:t>
      </w:r>
    </w:p>
    <w:p w14:paraId="642149C8" w14:textId="77777777" w:rsidR="003D2FD8" w:rsidRPr="000367C7" w:rsidRDefault="003D2FD8" w:rsidP="003D2FD8">
      <w:pPr>
        <w:widowControl w:val="0"/>
        <w:overflowPunct w:val="0"/>
        <w:autoSpaceDE w:val="0"/>
        <w:spacing w:before="20" w:after="20"/>
        <w:rPr>
          <w:rFonts w:ascii="Arial" w:hAnsi="Arial" w:cs="Arial"/>
          <w:sz w:val="24"/>
          <w:szCs w:val="24"/>
        </w:rPr>
      </w:pPr>
      <w:r w:rsidRPr="000367C7">
        <w:rPr>
          <w:rFonts w:ascii="Arial" w:hAnsi="Arial" w:cs="Arial"/>
          <w:sz w:val="24"/>
          <w:szCs w:val="24"/>
        </w:rPr>
        <w:t>10.2 Spełniają warunki udziału w postępowaniu, o których mowa w art. 112 ust. 2 ustawy pzp,  określone przez zamawiającego w ogłoszeniu o zamówieniu oraz w SWZ, które mogą dotyczyć:</w:t>
      </w:r>
    </w:p>
    <w:p w14:paraId="6C18626F" w14:textId="77777777" w:rsidR="003D2FD8" w:rsidRPr="000367C7" w:rsidRDefault="003D2FD8" w:rsidP="003D2FD8">
      <w:pPr>
        <w:widowControl w:val="0"/>
        <w:overflowPunct w:val="0"/>
        <w:autoSpaceDE w:val="0"/>
        <w:spacing w:before="20" w:after="20"/>
        <w:rPr>
          <w:rFonts w:ascii="Arial" w:hAnsi="Arial" w:cs="Arial"/>
          <w:b/>
          <w:sz w:val="24"/>
          <w:szCs w:val="24"/>
        </w:rPr>
      </w:pPr>
      <w:r w:rsidRPr="000367C7">
        <w:rPr>
          <w:rFonts w:ascii="Arial" w:hAnsi="Arial" w:cs="Arial"/>
          <w:b/>
          <w:sz w:val="24"/>
          <w:szCs w:val="24"/>
        </w:rPr>
        <w:t>1) w zakresie warunku zdolności do występowania w obrocie gospodarczym:</w:t>
      </w:r>
    </w:p>
    <w:p w14:paraId="7E8521EC" w14:textId="77777777" w:rsidR="003D2FD8" w:rsidRPr="000367C7" w:rsidRDefault="003D2FD8" w:rsidP="003D2FD8">
      <w:pPr>
        <w:widowControl w:val="0"/>
        <w:overflowPunct w:val="0"/>
        <w:autoSpaceDE w:val="0"/>
        <w:spacing w:before="20" w:after="20"/>
        <w:rPr>
          <w:rFonts w:ascii="Arial" w:hAnsi="Arial" w:cs="Arial"/>
          <w:sz w:val="24"/>
          <w:szCs w:val="24"/>
        </w:rPr>
      </w:pPr>
      <w:r w:rsidRPr="000367C7">
        <w:rPr>
          <w:rFonts w:ascii="Arial" w:hAnsi="Arial" w:cs="Arial"/>
          <w:sz w:val="24"/>
          <w:szCs w:val="24"/>
        </w:rPr>
        <w:t>Zamawiający nie stawia szczególnych wymagań w zakresie spełniania tego warunku.</w:t>
      </w:r>
    </w:p>
    <w:p w14:paraId="547366A0" w14:textId="77777777" w:rsidR="003D2FD8" w:rsidRPr="000367C7" w:rsidRDefault="003D2FD8" w:rsidP="003D2FD8">
      <w:pPr>
        <w:widowControl w:val="0"/>
        <w:overflowPunct w:val="0"/>
        <w:autoSpaceDE w:val="0"/>
        <w:spacing w:before="20" w:after="20"/>
        <w:rPr>
          <w:rFonts w:ascii="Arial" w:hAnsi="Arial" w:cs="Arial"/>
          <w:sz w:val="24"/>
          <w:szCs w:val="24"/>
        </w:rPr>
      </w:pPr>
    </w:p>
    <w:p w14:paraId="6A34E6C2" w14:textId="77777777" w:rsidR="003D2FD8" w:rsidRPr="000367C7" w:rsidRDefault="003D2FD8" w:rsidP="003D2FD8">
      <w:pPr>
        <w:widowControl w:val="0"/>
        <w:tabs>
          <w:tab w:val="left" w:pos="426"/>
        </w:tabs>
        <w:overflowPunct w:val="0"/>
        <w:autoSpaceDE w:val="0"/>
        <w:spacing w:before="20" w:after="20"/>
        <w:rPr>
          <w:rFonts w:ascii="Arial" w:hAnsi="Arial" w:cs="Arial"/>
          <w:b/>
          <w:sz w:val="24"/>
          <w:szCs w:val="24"/>
        </w:rPr>
      </w:pPr>
      <w:r w:rsidRPr="000367C7">
        <w:rPr>
          <w:rFonts w:ascii="Arial" w:hAnsi="Arial" w:cs="Arial"/>
          <w:b/>
          <w:bCs/>
          <w:sz w:val="24"/>
          <w:szCs w:val="24"/>
        </w:rPr>
        <w:t>2) uprawnień do prowadzenia określonej działalności  lub zawodowej, o ile wynika to z odrębnych przepisów</w:t>
      </w:r>
      <w:r w:rsidRPr="000367C7">
        <w:rPr>
          <w:rFonts w:ascii="Arial" w:hAnsi="Arial" w:cs="Arial"/>
          <w:b/>
          <w:sz w:val="24"/>
          <w:szCs w:val="24"/>
        </w:rPr>
        <w:t>:</w:t>
      </w:r>
    </w:p>
    <w:p w14:paraId="0A858A21" w14:textId="77777777" w:rsidR="003D2FD8" w:rsidRPr="000367C7" w:rsidRDefault="003D2FD8" w:rsidP="003D2FD8">
      <w:pPr>
        <w:widowControl w:val="0"/>
        <w:overflowPunct w:val="0"/>
        <w:autoSpaceDE w:val="0"/>
        <w:spacing w:before="20" w:after="20"/>
        <w:rPr>
          <w:rFonts w:ascii="Arial" w:hAnsi="Arial" w:cs="Arial"/>
          <w:sz w:val="24"/>
          <w:szCs w:val="24"/>
        </w:rPr>
      </w:pPr>
      <w:bookmarkStart w:id="11" w:name="_Hlk86907658"/>
      <w:r w:rsidRPr="000367C7">
        <w:rPr>
          <w:rFonts w:ascii="Arial" w:hAnsi="Arial" w:cs="Arial"/>
          <w:sz w:val="24"/>
          <w:szCs w:val="24"/>
        </w:rPr>
        <w:t>Zamawiający nie stawia szczególnych wymagań w zakresie spełniania tego warunku.</w:t>
      </w:r>
    </w:p>
    <w:bookmarkEnd w:id="11"/>
    <w:p w14:paraId="4010CBCF" w14:textId="77777777" w:rsidR="003D2FD8" w:rsidRPr="000367C7" w:rsidRDefault="003D2FD8" w:rsidP="003D2FD8">
      <w:pPr>
        <w:widowControl w:val="0"/>
        <w:overflowPunct w:val="0"/>
        <w:autoSpaceDE w:val="0"/>
        <w:spacing w:before="20" w:after="20"/>
        <w:rPr>
          <w:rFonts w:ascii="Arial" w:hAnsi="Arial" w:cs="Arial"/>
          <w:sz w:val="24"/>
          <w:szCs w:val="24"/>
        </w:rPr>
      </w:pPr>
    </w:p>
    <w:p w14:paraId="43B85E0E" w14:textId="77777777" w:rsidR="00E351BD" w:rsidRPr="000367C7" w:rsidRDefault="00E351BD" w:rsidP="00E351BD">
      <w:pPr>
        <w:rPr>
          <w:rFonts w:ascii="Arial" w:eastAsia="Times New Roman" w:hAnsi="Arial" w:cs="Arial"/>
          <w:b/>
          <w:bCs/>
          <w:sz w:val="24"/>
          <w:szCs w:val="24"/>
          <w:lang w:eastAsia="pl-PL"/>
        </w:rPr>
      </w:pPr>
      <w:r w:rsidRPr="000367C7">
        <w:rPr>
          <w:rFonts w:ascii="Arial" w:eastAsia="Times New Roman" w:hAnsi="Arial" w:cs="Arial"/>
          <w:b/>
          <w:bCs/>
          <w:sz w:val="24"/>
          <w:szCs w:val="24"/>
          <w:lang w:eastAsia="pl-PL"/>
        </w:rPr>
        <w:t>3) sytuacji ekonomicznej lub finansowej:</w:t>
      </w:r>
    </w:p>
    <w:p w14:paraId="7E7947AC" w14:textId="77777777" w:rsidR="00355D5A" w:rsidRPr="000367C7" w:rsidRDefault="00355D5A" w:rsidP="00355D5A">
      <w:pPr>
        <w:widowControl w:val="0"/>
        <w:tabs>
          <w:tab w:val="left" w:pos="802"/>
        </w:tabs>
        <w:overflowPunct w:val="0"/>
        <w:autoSpaceDE w:val="0"/>
        <w:spacing w:before="20" w:after="20"/>
        <w:ind w:right="567"/>
        <w:rPr>
          <w:rFonts w:ascii="Arial" w:hAnsi="Arial" w:cs="Arial"/>
          <w:bCs/>
          <w:i/>
          <w:sz w:val="24"/>
          <w:szCs w:val="24"/>
        </w:rPr>
      </w:pPr>
      <w:r w:rsidRPr="000367C7">
        <w:rPr>
          <w:rFonts w:ascii="Arial" w:hAnsi="Arial" w:cs="Arial"/>
          <w:bCs/>
          <w:sz w:val="24"/>
          <w:szCs w:val="24"/>
        </w:rPr>
        <w:t>Zamawiający uzna, że Wykonawca spełnia ten warunek jeżeli:</w:t>
      </w:r>
      <w:r w:rsidRPr="000367C7">
        <w:rPr>
          <w:rFonts w:ascii="Arial" w:hAnsi="Arial" w:cs="Arial"/>
          <w:bCs/>
          <w:i/>
          <w:sz w:val="24"/>
          <w:szCs w:val="24"/>
        </w:rPr>
        <w:t xml:space="preserve"> </w:t>
      </w:r>
    </w:p>
    <w:p w14:paraId="0DBF834E" w14:textId="18D664D7" w:rsidR="00355D5A" w:rsidRPr="000367C7" w:rsidRDefault="00355D5A" w:rsidP="00355D5A">
      <w:pPr>
        <w:widowControl w:val="0"/>
        <w:tabs>
          <w:tab w:val="left" w:pos="0"/>
          <w:tab w:val="left" w:pos="284"/>
        </w:tabs>
        <w:overflowPunct w:val="0"/>
        <w:autoSpaceDE w:val="0"/>
        <w:spacing w:before="20" w:after="20"/>
        <w:ind w:right="567"/>
        <w:rPr>
          <w:rFonts w:ascii="Arial" w:hAnsi="Arial" w:cs="Arial"/>
          <w:b/>
          <w:bCs/>
          <w:sz w:val="24"/>
          <w:szCs w:val="24"/>
        </w:rPr>
      </w:pPr>
      <w:r w:rsidRPr="000367C7">
        <w:rPr>
          <w:rFonts w:ascii="Arial" w:hAnsi="Arial" w:cs="Arial"/>
          <w:sz w:val="24"/>
          <w:szCs w:val="24"/>
        </w:rPr>
        <w:t xml:space="preserve">wykaże, że jest </w:t>
      </w:r>
      <w:r w:rsidRPr="000367C7">
        <w:rPr>
          <w:rFonts w:ascii="Arial" w:hAnsi="Arial" w:cs="Arial"/>
          <w:bCs/>
          <w:sz w:val="24"/>
          <w:szCs w:val="24"/>
        </w:rPr>
        <w:t xml:space="preserve">ubezpieczony od odpowiedzialności cywilnej w zakresie prowadzonej działalności gospodarczej związanej z przedmiotem zamówienia na sumę gwarancyjną </w:t>
      </w:r>
      <w:r w:rsidRPr="000367C7">
        <w:rPr>
          <w:rFonts w:ascii="Arial" w:hAnsi="Arial" w:cs="Arial"/>
          <w:sz w:val="24"/>
          <w:szCs w:val="24"/>
        </w:rPr>
        <w:t>nie niższą niż</w:t>
      </w:r>
      <w:r w:rsidRPr="000367C7">
        <w:rPr>
          <w:rFonts w:ascii="Arial" w:hAnsi="Arial" w:cs="Arial"/>
          <w:bCs/>
          <w:sz w:val="24"/>
          <w:szCs w:val="24"/>
        </w:rPr>
        <w:t xml:space="preserve"> </w:t>
      </w:r>
      <w:r w:rsidRPr="000367C7">
        <w:rPr>
          <w:rFonts w:ascii="Arial" w:hAnsi="Arial" w:cs="Arial"/>
          <w:b/>
          <w:sz w:val="24"/>
          <w:szCs w:val="24"/>
        </w:rPr>
        <w:t>70</w:t>
      </w:r>
      <w:r w:rsidR="000367C7">
        <w:rPr>
          <w:rFonts w:ascii="Arial" w:hAnsi="Arial" w:cs="Arial"/>
          <w:b/>
          <w:sz w:val="24"/>
          <w:szCs w:val="24"/>
        </w:rPr>
        <w:t>0</w:t>
      </w:r>
      <w:r w:rsidRPr="000367C7">
        <w:rPr>
          <w:rFonts w:ascii="Arial" w:hAnsi="Arial" w:cs="Arial"/>
          <w:b/>
          <w:bCs/>
          <w:sz w:val="24"/>
          <w:szCs w:val="24"/>
        </w:rPr>
        <w:t> 000,00 zł.</w:t>
      </w:r>
    </w:p>
    <w:p w14:paraId="3AAF1189" w14:textId="77777777" w:rsidR="00355D5A" w:rsidRPr="000367C7" w:rsidRDefault="00355D5A" w:rsidP="00E351BD">
      <w:pPr>
        <w:rPr>
          <w:rFonts w:ascii="Arial" w:eastAsia="Times New Roman" w:hAnsi="Arial" w:cs="Arial"/>
          <w:b/>
          <w:bCs/>
          <w:sz w:val="24"/>
          <w:szCs w:val="24"/>
          <w:lang w:eastAsia="pl-PL"/>
        </w:rPr>
      </w:pPr>
    </w:p>
    <w:p w14:paraId="0FF14028" w14:textId="0741CEB7" w:rsidR="00E351BD" w:rsidRPr="000367C7" w:rsidRDefault="00E351BD" w:rsidP="00E351BD">
      <w:pPr>
        <w:rPr>
          <w:rFonts w:ascii="Arial" w:eastAsia="Times New Roman" w:hAnsi="Arial" w:cs="Arial"/>
          <w:b/>
          <w:bCs/>
          <w:sz w:val="24"/>
          <w:szCs w:val="24"/>
          <w:lang w:eastAsia="pl-PL"/>
        </w:rPr>
      </w:pPr>
      <w:r w:rsidRPr="000367C7">
        <w:rPr>
          <w:rFonts w:ascii="Arial" w:eastAsia="Times New Roman" w:hAnsi="Arial" w:cs="Arial"/>
          <w:b/>
          <w:bCs/>
          <w:sz w:val="24"/>
          <w:szCs w:val="24"/>
          <w:lang w:eastAsia="pl-PL"/>
        </w:rPr>
        <w:t>4) zdolności technicznej lub zawodowej:</w:t>
      </w:r>
    </w:p>
    <w:p w14:paraId="3536EC50" w14:textId="1C61FA07" w:rsidR="00E351BD" w:rsidRPr="000367C7" w:rsidRDefault="00E351BD" w:rsidP="00355D5A">
      <w:pPr>
        <w:spacing w:after="0"/>
        <w:rPr>
          <w:rFonts w:ascii="Arial" w:eastAsia="Times New Roman" w:hAnsi="Arial" w:cs="Arial"/>
          <w:sz w:val="24"/>
          <w:szCs w:val="24"/>
          <w:lang w:eastAsia="pl-PL"/>
        </w:rPr>
      </w:pPr>
      <w:r w:rsidRPr="000367C7">
        <w:rPr>
          <w:rFonts w:ascii="Arial" w:eastAsia="Times New Roman" w:hAnsi="Arial" w:cs="Arial"/>
          <w:sz w:val="24"/>
          <w:szCs w:val="24"/>
          <w:lang w:eastAsia="pl-PL"/>
        </w:rPr>
        <w:t xml:space="preserve">A) Zamawiający uzna warunek za spełniony jeżeli Wykonawca wykaże, że w okresie ostatnich 5 lat przed upływem terminu składania ofert w postępowaniu (a jeżeli okres prowadzenia działalności jest krótszy – w tym okresie) </w:t>
      </w:r>
      <w:r w:rsidRPr="000367C7">
        <w:rPr>
          <w:rFonts w:ascii="Arial" w:eastAsia="Times New Roman" w:hAnsi="Arial" w:cs="Arial"/>
          <w:b/>
          <w:bCs/>
          <w:sz w:val="24"/>
          <w:szCs w:val="24"/>
          <w:lang w:eastAsia="pl-PL"/>
        </w:rPr>
        <w:t>wykonał co najmniej 2 roboty budowlane polegającą na budowie</w:t>
      </w:r>
      <w:r w:rsidR="00355D5A" w:rsidRPr="000367C7">
        <w:rPr>
          <w:rFonts w:ascii="Arial" w:eastAsia="Times New Roman" w:hAnsi="Arial" w:cs="Arial"/>
          <w:b/>
          <w:bCs/>
          <w:sz w:val="24"/>
          <w:szCs w:val="24"/>
          <w:lang w:eastAsia="pl-PL"/>
        </w:rPr>
        <w:t>/</w:t>
      </w:r>
      <w:r w:rsidRPr="000367C7">
        <w:rPr>
          <w:rFonts w:ascii="Arial" w:eastAsia="Times New Roman" w:hAnsi="Arial" w:cs="Arial"/>
          <w:b/>
          <w:bCs/>
          <w:sz w:val="24"/>
          <w:szCs w:val="24"/>
          <w:lang w:eastAsia="pl-PL"/>
        </w:rPr>
        <w:t>przebudowie</w:t>
      </w:r>
      <w:r w:rsidR="00355D5A" w:rsidRPr="000367C7">
        <w:rPr>
          <w:rFonts w:ascii="Arial" w:eastAsia="Times New Roman" w:hAnsi="Arial" w:cs="Arial"/>
          <w:b/>
          <w:bCs/>
          <w:sz w:val="24"/>
          <w:szCs w:val="24"/>
          <w:lang w:eastAsia="pl-PL"/>
        </w:rPr>
        <w:t>/</w:t>
      </w:r>
      <w:r w:rsidRPr="000367C7">
        <w:rPr>
          <w:rFonts w:ascii="Arial" w:eastAsia="Times New Roman" w:hAnsi="Arial" w:cs="Arial"/>
          <w:b/>
          <w:bCs/>
          <w:sz w:val="24"/>
          <w:szCs w:val="24"/>
          <w:lang w:eastAsia="pl-PL"/>
        </w:rPr>
        <w:t>rozbudowie</w:t>
      </w:r>
      <w:r w:rsidR="00355D5A" w:rsidRPr="000367C7">
        <w:rPr>
          <w:rFonts w:ascii="Arial" w:eastAsia="Times New Roman" w:hAnsi="Arial" w:cs="Arial"/>
          <w:b/>
          <w:bCs/>
          <w:sz w:val="24"/>
          <w:szCs w:val="24"/>
          <w:lang w:eastAsia="pl-PL"/>
        </w:rPr>
        <w:t xml:space="preserve"> lub remoncie </w:t>
      </w:r>
      <w:r w:rsidRPr="000367C7">
        <w:rPr>
          <w:rFonts w:ascii="Arial" w:eastAsia="Times New Roman" w:hAnsi="Arial" w:cs="Arial"/>
          <w:b/>
          <w:bCs/>
          <w:sz w:val="24"/>
          <w:szCs w:val="24"/>
          <w:lang w:eastAsia="pl-PL"/>
        </w:rPr>
        <w:t xml:space="preserve"> </w:t>
      </w:r>
      <w:r w:rsidR="00355D5A" w:rsidRPr="000367C7">
        <w:rPr>
          <w:rFonts w:ascii="Arial" w:hAnsi="Arial" w:cs="Arial"/>
          <w:b/>
          <w:bCs/>
          <w:sz w:val="24"/>
          <w:szCs w:val="24"/>
        </w:rPr>
        <w:t>oczyszczalni ścieków</w:t>
      </w:r>
      <w:r w:rsidR="000367C7" w:rsidRPr="000367C7">
        <w:rPr>
          <w:rFonts w:ascii="Arial" w:hAnsi="Arial" w:cs="Arial"/>
          <w:b/>
          <w:bCs/>
          <w:sz w:val="24"/>
          <w:szCs w:val="24"/>
        </w:rPr>
        <w:t xml:space="preserve"> w zakresie instalacji elektrycznych i technologii</w:t>
      </w:r>
      <w:r w:rsidR="00355D5A" w:rsidRPr="000367C7">
        <w:rPr>
          <w:rFonts w:ascii="Arial" w:hAnsi="Arial" w:cs="Arial"/>
          <w:b/>
          <w:bCs/>
          <w:sz w:val="24"/>
          <w:szCs w:val="24"/>
        </w:rPr>
        <w:t xml:space="preserve"> o </w:t>
      </w:r>
      <w:r w:rsidRPr="000367C7">
        <w:rPr>
          <w:rFonts w:ascii="Arial" w:eastAsia="Times New Roman" w:hAnsi="Arial" w:cs="Arial"/>
          <w:b/>
          <w:bCs/>
          <w:sz w:val="24"/>
          <w:szCs w:val="24"/>
          <w:lang w:eastAsia="pl-PL"/>
        </w:rPr>
        <w:t xml:space="preserve">wartości robót co najmniej </w:t>
      </w:r>
      <w:r w:rsidR="00355D5A" w:rsidRPr="000367C7">
        <w:rPr>
          <w:rFonts w:ascii="Arial" w:eastAsia="Times New Roman" w:hAnsi="Arial" w:cs="Arial"/>
          <w:b/>
          <w:bCs/>
          <w:sz w:val="24"/>
          <w:szCs w:val="24"/>
          <w:lang w:eastAsia="pl-PL"/>
        </w:rPr>
        <w:t>70</w:t>
      </w:r>
      <w:r w:rsidR="000367C7" w:rsidRPr="000367C7">
        <w:rPr>
          <w:rFonts w:ascii="Arial" w:eastAsia="Times New Roman" w:hAnsi="Arial" w:cs="Arial"/>
          <w:b/>
          <w:bCs/>
          <w:sz w:val="24"/>
          <w:szCs w:val="24"/>
          <w:lang w:eastAsia="pl-PL"/>
        </w:rPr>
        <w:t>0</w:t>
      </w:r>
      <w:r w:rsidR="00355D5A" w:rsidRPr="000367C7">
        <w:rPr>
          <w:rFonts w:ascii="Arial" w:eastAsia="Times New Roman" w:hAnsi="Arial" w:cs="Arial"/>
          <w:b/>
          <w:bCs/>
          <w:sz w:val="24"/>
          <w:szCs w:val="24"/>
          <w:lang w:eastAsia="pl-PL"/>
        </w:rPr>
        <w:t xml:space="preserve"> 000,00 zł. </w:t>
      </w:r>
      <w:r w:rsidRPr="000367C7">
        <w:rPr>
          <w:rFonts w:ascii="Arial" w:eastAsia="Times New Roman" w:hAnsi="Arial" w:cs="Arial"/>
          <w:b/>
          <w:bCs/>
          <w:sz w:val="24"/>
          <w:szCs w:val="24"/>
          <w:lang w:eastAsia="pl-PL"/>
        </w:rPr>
        <w:t>brutto każda,</w:t>
      </w:r>
      <w:r w:rsidR="000367C7">
        <w:rPr>
          <w:rFonts w:ascii="Arial" w:eastAsia="Times New Roman" w:hAnsi="Arial" w:cs="Arial"/>
          <w:sz w:val="24"/>
          <w:szCs w:val="24"/>
          <w:lang w:eastAsia="pl-PL"/>
        </w:rPr>
        <w:t xml:space="preserve"> </w:t>
      </w:r>
      <w:r w:rsidRPr="000367C7">
        <w:rPr>
          <w:rFonts w:ascii="Arial" w:eastAsia="Times New Roman" w:hAnsi="Arial" w:cs="Arial"/>
          <w:sz w:val="24"/>
          <w:szCs w:val="24"/>
          <w:lang w:eastAsia="pl-PL"/>
        </w:rPr>
        <w:t>przy czym jedna z robót została zrealizowana w formule „zaprojektuj i wybuduj”.</w:t>
      </w:r>
    </w:p>
    <w:p w14:paraId="3F0AF049" w14:textId="77777777" w:rsidR="000367C7" w:rsidRDefault="000367C7" w:rsidP="00E351BD">
      <w:pPr>
        <w:rPr>
          <w:rFonts w:ascii="Arial" w:eastAsia="Times New Roman" w:hAnsi="Arial" w:cs="Arial"/>
          <w:b/>
          <w:bCs/>
          <w:sz w:val="24"/>
          <w:szCs w:val="24"/>
          <w:lang w:eastAsia="pl-PL"/>
        </w:rPr>
      </w:pPr>
    </w:p>
    <w:p w14:paraId="1714923B" w14:textId="71E37BA2" w:rsidR="00E351BD" w:rsidRPr="000367C7" w:rsidRDefault="00E351BD" w:rsidP="00E351BD">
      <w:pPr>
        <w:rPr>
          <w:rFonts w:ascii="Arial" w:eastAsia="Times New Roman" w:hAnsi="Arial" w:cs="Arial"/>
          <w:b/>
          <w:bCs/>
          <w:sz w:val="24"/>
          <w:szCs w:val="24"/>
          <w:lang w:eastAsia="pl-PL"/>
        </w:rPr>
      </w:pPr>
      <w:r w:rsidRPr="000367C7">
        <w:rPr>
          <w:rFonts w:ascii="Arial" w:eastAsia="Times New Roman" w:hAnsi="Arial" w:cs="Arial"/>
          <w:b/>
          <w:bCs/>
          <w:sz w:val="24"/>
          <w:szCs w:val="24"/>
          <w:lang w:eastAsia="pl-PL"/>
        </w:rPr>
        <w:t>Uwaga: Za ukończone roboty budowlane Zamawiający uważa roboty, w których obiekty budowlane zostały ukończone w taki sposób, że stanowią one całość techniczno-użytkową wraz z instalacjami i urządzeniami.</w:t>
      </w:r>
    </w:p>
    <w:p w14:paraId="0B3A9AC2" w14:textId="77777777" w:rsidR="00E351BD" w:rsidRPr="000367C7" w:rsidRDefault="00E351BD" w:rsidP="00E351BD">
      <w:pPr>
        <w:rPr>
          <w:rFonts w:ascii="Arial" w:eastAsia="Times New Roman" w:hAnsi="Arial" w:cs="Arial"/>
          <w:b/>
          <w:bCs/>
          <w:sz w:val="24"/>
          <w:szCs w:val="24"/>
          <w:lang w:eastAsia="pl-PL"/>
        </w:rPr>
      </w:pPr>
      <w:r w:rsidRPr="000367C7">
        <w:rPr>
          <w:rFonts w:ascii="Arial" w:eastAsia="Times New Roman" w:hAnsi="Arial" w:cs="Arial"/>
          <w:b/>
          <w:bCs/>
          <w:sz w:val="24"/>
          <w:szCs w:val="24"/>
          <w:lang w:eastAsia="pl-PL"/>
        </w:rPr>
        <w:t>B) Zamawiający uzna warunek za spełniony jeżeli Wykonawca wykaże, że dysponuje lub będzie dysponował następującymi osobami:</w:t>
      </w:r>
    </w:p>
    <w:p w14:paraId="624FB63A" w14:textId="77777777" w:rsidR="00E351BD" w:rsidRPr="000367C7" w:rsidRDefault="00E351BD" w:rsidP="00E351BD">
      <w:pPr>
        <w:rPr>
          <w:rFonts w:ascii="Arial" w:eastAsia="Times New Roman" w:hAnsi="Arial" w:cs="Arial"/>
          <w:sz w:val="24"/>
          <w:szCs w:val="24"/>
          <w:lang w:eastAsia="pl-PL"/>
        </w:rPr>
      </w:pPr>
      <w:r w:rsidRPr="000367C7">
        <w:rPr>
          <w:rFonts w:ascii="Arial" w:eastAsia="Times New Roman" w:hAnsi="Arial" w:cs="Arial"/>
          <w:b/>
          <w:bCs/>
          <w:sz w:val="24"/>
          <w:szCs w:val="24"/>
          <w:lang w:eastAsia="pl-PL"/>
        </w:rPr>
        <w:t>1)</w:t>
      </w:r>
      <w:r w:rsidRPr="000367C7">
        <w:rPr>
          <w:rFonts w:ascii="Arial" w:eastAsia="Times New Roman" w:hAnsi="Arial" w:cs="Arial"/>
          <w:sz w:val="24"/>
          <w:szCs w:val="24"/>
          <w:lang w:eastAsia="pl-PL"/>
        </w:rPr>
        <w:t xml:space="preserve"> </w:t>
      </w:r>
      <w:r w:rsidRPr="000367C7">
        <w:rPr>
          <w:rFonts w:ascii="Arial" w:eastAsia="Times New Roman" w:hAnsi="Arial" w:cs="Arial"/>
          <w:b/>
          <w:bCs/>
          <w:sz w:val="24"/>
          <w:szCs w:val="24"/>
          <w:lang w:eastAsia="pl-PL"/>
        </w:rPr>
        <w:t>Projektanta w specjalności instalacyjnej w zakresie sieci, instalacji i urządzeń cieplnych, wentylacyjnych, gazowych, wodociągowych i kanalizacyjnych</w:t>
      </w:r>
      <w:r w:rsidRPr="000367C7">
        <w:rPr>
          <w:rFonts w:ascii="Arial" w:eastAsia="Times New Roman" w:hAnsi="Arial" w:cs="Arial"/>
          <w:sz w:val="24"/>
          <w:szCs w:val="24"/>
          <w:lang w:eastAsia="pl-PL"/>
        </w:rPr>
        <w:t xml:space="preserve"> lub odpowiadające im równoważne uprawnienia budowlane wydane na podstawie wcześniej obowiązujących przepisów prawa ( które uprawniają do pełnienia tych funkcji) , który zaprojektował co najmniej jedną stację uzdatniania wody w zakresie budowy lub przebudowy lub rozbudowy.</w:t>
      </w:r>
    </w:p>
    <w:p w14:paraId="270EC04A" w14:textId="77777777" w:rsidR="00E351BD" w:rsidRPr="000367C7" w:rsidRDefault="00E351BD" w:rsidP="00E351BD">
      <w:pPr>
        <w:rPr>
          <w:rFonts w:ascii="Arial" w:eastAsia="Times New Roman" w:hAnsi="Arial" w:cs="Arial"/>
          <w:sz w:val="24"/>
          <w:szCs w:val="24"/>
          <w:lang w:eastAsia="pl-PL"/>
        </w:rPr>
      </w:pPr>
      <w:r w:rsidRPr="000367C7">
        <w:rPr>
          <w:rFonts w:ascii="Arial" w:eastAsia="Times New Roman" w:hAnsi="Arial" w:cs="Arial"/>
          <w:b/>
          <w:bCs/>
          <w:sz w:val="24"/>
          <w:szCs w:val="24"/>
          <w:lang w:eastAsia="pl-PL"/>
        </w:rPr>
        <w:t>2) Projektanta w specjalności instalacyjnej w zakresie sieci, instalacji i urządzeń elektrycznych i elektroenergetycznych</w:t>
      </w:r>
      <w:r w:rsidRPr="000367C7">
        <w:rPr>
          <w:rFonts w:ascii="Arial" w:eastAsia="Times New Roman" w:hAnsi="Arial" w:cs="Arial"/>
          <w:sz w:val="24"/>
          <w:szCs w:val="24"/>
          <w:lang w:eastAsia="pl-PL"/>
        </w:rPr>
        <w:t xml:space="preserve"> odpowiadające wymaganiom określonym w ustawie Prawo budowlane lub odpowiadające im ważne uprawnienia, w zakresie adekwatnym do przedmiotu zamówienia, które zostały wydane na podstawie wcześniej obowiązujących przepisów , który posiada co najmniej 3 letnie doświadczenie zawodowe liczone na dzień składania ofert.</w:t>
      </w:r>
    </w:p>
    <w:p w14:paraId="538EBD00" w14:textId="5D14FE58" w:rsidR="00B847A9" w:rsidRPr="000367C7" w:rsidRDefault="00E351BD" w:rsidP="00B847A9">
      <w:pPr>
        <w:rPr>
          <w:rFonts w:ascii="Arial" w:eastAsia="Times New Roman" w:hAnsi="Arial" w:cs="Arial"/>
          <w:sz w:val="24"/>
          <w:szCs w:val="24"/>
          <w:lang w:eastAsia="pl-PL"/>
        </w:rPr>
      </w:pPr>
      <w:r w:rsidRPr="000367C7">
        <w:rPr>
          <w:rFonts w:ascii="Arial" w:eastAsia="Times New Roman" w:hAnsi="Arial" w:cs="Arial"/>
          <w:b/>
          <w:bCs/>
          <w:sz w:val="24"/>
          <w:szCs w:val="24"/>
          <w:lang w:eastAsia="pl-PL"/>
        </w:rPr>
        <w:t>3) Kierownika budowy</w:t>
      </w:r>
      <w:r w:rsidR="00B847A9" w:rsidRPr="000367C7">
        <w:rPr>
          <w:rFonts w:ascii="Arial" w:eastAsia="Times New Roman" w:hAnsi="Arial" w:cs="Arial"/>
          <w:b/>
          <w:bCs/>
          <w:sz w:val="24"/>
          <w:szCs w:val="24"/>
          <w:lang w:eastAsia="pl-PL"/>
        </w:rPr>
        <w:t xml:space="preserve">, </w:t>
      </w:r>
      <w:r w:rsidR="00B847A9" w:rsidRPr="000367C7">
        <w:rPr>
          <w:rFonts w:ascii="Arial" w:eastAsia="Times New Roman" w:hAnsi="Arial" w:cs="Arial"/>
          <w:sz w:val="24"/>
          <w:szCs w:val="24"/>
          <w:lang w:eastAsia="pl-PL"/>
        </w:rPr>
        <w:t>który posiada</w:t>
      </w:r>
      <w:r w:rsidR="00B847A9" w:rsidRPr="000367C7">
        <w:rPr>
          <w:rFonts w:ascii="Arial" w:eastAsia="Times New Roman" w:hAnsi="Arial" w:cs="Arial"/>
          <w:b/>
          <w:bCs/>
          <w:sz w:val="24"/>
          <w:szCs w:val="24"/>
          <w:lang w:eastAsia="pl-PL"/>
        </w:rPr>
        <w:t xml:space="preserve"> </w:t>
      </w:r>
      <w:r w:rsidR="00B847A9" w:rsidRPr="000367C7">
        <w:rPr>
          <w:rFonts w:ascii="Arial" w:eastAsia="Times New Roman" w:hAnsi="Arial" w:cs="Arial"/>
          <w:sz w:val="24"/>
          <w:szCs w:val="24"/>
          <w:lang w:eastAsia="pl-PL"/>
        </w:rPr>
        <w:t>uprawnienia budowlane do kierowania robotami budowlanymi bez ograniczeń w specjalności instalacyjnej w zakresie sieci, instalacji i urządzeń cieplnych, wentylacyjnych, gazowych, wodociągowych i kanalizacyjnych lub odpowiadające im ważne uprawnienia budowlane, które zostały wydane na podstawie wcześniej obowiązujących przepisów oraz</w:t>
      </w:r>
    </w:p>
    <w:p w14:paraId="25F57CB2" w14:textId="7A59B758" w:rsidR="00B847A9" w:rsidRPr="000367C7" w:rsidRDefault="00B847A9" w:rsidP="00B847A9">
      <w:pPr>
        <w:rPr>
          <w:rFonts w:ascii="Arial" w:eastAsia="Times New Roman" w:hAnsi="Arial" w:cs="Arial"/>
          <w:sz w:val="24"/>
          <w:szCs w:val="24"/>
          <w:lang w:eastAsia="pl-PL"/>
        </w:rPr>
      </w:pPr>
      <w:r w:rsidRPr="000367C7">
        <w:rPr>
          <w:rFonts w:ascii="Arial" w:eastAsia="Times New Roman" w:hAnsi="Arial" w:cs="Arial"/>
          <w:sz w:val="24"/>
          <w:szCs w:val="24"/>
          <w:lang w:eastAsia="pl-PL"/>
        </w:rPr>
        <w:t xml:space="preserve">- co najmniej 5-letnie doświadczenie zawodowe, liczone od momentu uzyskania uprawnień budowlanych na stanowisku kierownika budowy lub kierownika robót sanitarnych, w tym przy realizacji co najmniej 1 roboty budowlanej zrealizowanej dla inwestycji w systemie „zaprojektuj i wybuduj” obejmujących budowę, przebudowę lub rozbudowę </w:t>
      </w:r>
      <w:r w:rsidR="000367C7">
        <w:rPr>
          <w:rFonts w:ascii="Arial" w:eastAsia="Times New Roman" w:hAnsi="Arial" w:cs="Arial"/>
          <w:sz w:val="24"/>
          <w:szCs w:val="24"/>
          <w:lang w:eastAsia="pl-PL"/>
        </w:rPr>
        <w:t>oczyszczalni ścieków.</w:t>
      </w:r>
    </w:p>
    <w:p w14:paraId="36794F7D" w14:textId="223EAB1F" w:rsidR="00E351BD" w:rsidRPr="000367C7" w:rsidRDefault="000367C7" w:rsidP="00E351BD">
      <w:pPr>
        <w:rPr>
          <w:rFonts w:ascii="Arial" w:eastAsia="Times New Roman" w:hAnsi="Arial" w:cs="Arial"/>
          <w:sz w:val="24"/>
          <w:szCs w:val="24"/>
          <w:lang w:eastAsia="pl-PL"/>
        </w:rPr>
      </w:pPr>
      <w:r>
        <w:rPr>
          <w:rFonts w:ascii="Arial" w:eastAsia="Times New Roman" w:hAnsi="Arial" w:cs="Arial"/>
          <w:b/>
          <w:bCs/>
          <w:sz w:val="24"/>
          <w:szCs w:val="24"/>
          <w:lang w:eastAsia="pl-PL"/>
        </w:rPr>
        <w:t>4</w:t>
      </w:r>
      <w:r w:rsidR="00E351BD" w:rsidRPr="000367C7">
        <w:rPr>
          <w:rFonts w:ascii="Arial" w:eastAsia="Times New Roman" w:hAnsi="Arial" w:cs="Arial"/>
          <w:b/>
          <w:bCs/>
          <w:sz w:val="24"/>
          <w:szCs w:val="24"/>
          <w:lang w:eastAsia="pl-PL"/>
        </w:rPr>
        <w:t>) Kierownika robót posiadającego uprawnienia do kierowania robotami budowlanymi w specjalności instalacyjnej w zakresie sieci, instalacji i urządzeń elektrycznych i elektroenergetycznych</w:t>
      </w:r>
      <w:r w:rsidR="00E351BD" w:rsidRPr="000367C7">
        <w:rPr>
          <w:rFonts w:ascii="Arial" w:eastAsia="Times New Roman" w:hAnsi="Arial" w:cs="Arial"/>
          <w:sz w:val="24"/>
          <w:szCs w:val="24"/>
          <w:lang w:eastAsia="pl-PL"/>
        </w:rPr>
        <w:t xml:space="preserve"> odpowiadające wymaganiom określonym w ustawie Prawo budowlane lub odpowiadające im ważne uprawnienia, w zakresie adekwatnym do przedmiotu zamówienia, które zostały wydane na podstawie wcześniej obowiązujących przepisów , który posiada co najmniej 3 letnie doświadczenie zawodowe liczone na dzień składania ofert. </w:t>
      </w:r>
    </w:p>
    <w:p w14:paraId="66EB4EEA" w14:textId="77777777" w:rsidR="00E351BD" w:rsidRPr="000367C7" w:rsidRDefault="00E351BD" w:rsidP="00E351BD">
      <w:pPr>
        <w:rPr>
          <w:rFonts w:ascii="Arial" w:eastAsia="Times New Roman" w:hAnsi="Arial" w:cs="Arial"/>
          <w:sz w:val="24"/>
          <w:szCs w:val="24"/>
          <w:lang w:eastAsia="pl-PL"/>
        </w:rPr>
      </w:pPr>
      <w:r w:rsidRPr="000367C7">
        <w:rPr>
          <w:rFonts w:ascii="Arial" w:eastAsia="Times New Roman" w:hAnsi="Arial" w:cs="Arial"/>
          <w:sz w:val="24"/>
          <w:szCs w:val="24"/>
          <w:lang w:eastAsia="pl-PL"/>
        </w:rPr>
        <w:t>Uwaga: Powyżej wskazane osoby powinni posiadać uprawnienia budowlane zgodnie z ustawą z dnia 07 lipca 1994 r. Prawo budowlane oraz rozporządzeniem Ministra Infrastruktury i Rozwoju z dnia 29 kwietnia 2019 r. w sprawie przygotowania zawodowego do wykonywania samodzielnych funkcji technicznych w budownictwie (Dz. U. z 2019 r. poz. 831) lub odpowiednie ważne uprawnienia budowlane, które zostały wydane na podstawie wcześniej obowiązujących przepisów. Zgodnie z art. 12a ustawy Prawo budowlane samodzielne funkcje techniczne w budownictwie, określone w art. 12 ust. 1 ustawy mogą również wykonywać osoby, których odpowiednie kwalifikacje zawodowe zostały uznane na zasadach określonych w przepisach odrębnych. Regulację odrębną stanowią przepisy ustawy z dnia 22 grudnia 2015r. o zasadach uznawania kwalifikacji zawodowych nabytych w państwach członkowskich Unii Europejskiej (Dz. U. z 2021, poz. 1646 ).</w:t>
      </w:r>
    </w:p>
    <w:p w14:paraId="14D17758" w14:textId="1ADE343E" w:rsidR="00362B99" w:rsidRPr="000367C7" w:rsidRDefault="00E351BD" w:rsidP="00B847A9">
      <w:pPr>
        <w:rPr>
          <w:rFonts w:ascii="Arial" w:eastAsia="Times New Roman" w:hAnsi="Arial" w:cs="Arial"/>
          <w:sz w:val="24"/>
          <w:szCs w:val="24"/>
          <w:lang w:eastAsia="pl-PL"/>
        </w:rPr>
      </w:pPr>
      <w:r w:rsidRPr="000367C7">
        <w:rPr>
          <w:rFonts w:ascii="Arial" w:eastAsia="Times New Roman" w:hAnsi="Arial" w:cs="Arial"/>
          <w:sz w:val="24"/>
          <w:szCs w:val="24"/>
          <w:lang w:eastAsia="pl-PL"/>
        </w:rPr>
        <w:t>Uwaga : Zamawiający dopuszcza łączenie w/w funkcji przez jedną osobę. Zamawiający dopuszcza zmianę ww. osób w trakcie realizacji zamówienia, pod warunkiem posiadania wymaganych uprawnień oraz doświadczenia nie gorszego niż osoby wskazane na etapie składania ofert oraz zachowania ciągłości w prowadzeniu prac na każdym etapie realizacji umowy.</w:t>
      </w:r>
    </w:p>
    <w:p w14:paraId="4EA96BF5" w14:textId="77777777" w:rsidR="007A13B3" w:rsidRPr="000367C7" w:rsidRDefault="007A13B3" w:rsidP="00D9109F">
      <w:pPr>
        <w:spacing w:after="0"/>
        <w:rPr>
          <w:rFonts w:ascii="Arial" w:hAnsi="Arial" w:cs="Arial"/>
          <w:iCs/>
          <w:sz w:val="24"/>
          <w:szCs w:val="24"/>
        </w:rPr>
      </w:pPr>
      <w:r w:rsidRPr="000367C7">
        <w:rPr>
          <w:rFonts w:ascii="Arial" w:hAnsi="Arial" w:cs="Arial"/>
          <w:iCs/>
          <w:sz w:val="24"/>
          <w:szCs w:val="24"/>
        </w:rPr>
        <w:t>Zamawiający dopuszcza wykazanie mniejszej ilości osób, których łączny zakres uprawnień będzie obejmował ww. specjalności. Ilekroć Zamawiający wymaga określonych uprawnień budowlanych rozumie przez to uprawnienia</w:t>
      </w:r>
    </w:p>
    <w:p w14:paraId="549F6833" w14:textId="77777777" w:rsidR="007A13B3" w:rsidRPr="000367C7" w:rsidRDefault="007A13B3" w:rsidP="00D9109F">
      <w:pPr>
        <w:spacing w:after="0"/>
        <w:rPr>
          <w:rFonts w:ascii="Arial" w:hAnsi="Arial" w:cs="Arial"/>
          <w:iCs/>
          <w:sz w:val="24"/>
          <w:szCs w:val="24"/>
        </w:rPr>
      </w:pPr>
      <w:r w:rsidRPr="000367C7">
        <w:rPr>
          <w:rFonts w:ascii="Arial" w:hAnsi="Arial" w:cs="Arial"/>
          <w:iCs/>
          <w:sz w:val="24"/>
          <w:szCs w:val="24"/>
        </w:rPr>
        <w:t>wydane na podstawie aktualnie obowiązującej ustawy z dnia 7 lipca 1994 r. - Prawo budowlane (t. j. Dz. U. z 2023 r. poz. 682 z późn. zm.) jak również odpowiadające im ważne uprawnienia budowlane, wydane na podstawie uprzednio obowiązujących przepisów oraz równoważne kwalifikacje, zdobyte w innych państwach, na zasadach określonych w art. 12a ustawy z dnia 7 lipca 1994 r. Prawo budowlane, z uwzględnieniem postanowień z dnia 22 grudnia 2015r. o zasadach uznawania kwalifikacji zawodowych nabytych w państwach członkowskich Unii Europejskiej (t. j. Dz. U. z 2023 r., poz. 334).</w:t>
      </w:r>
    </w:p>
    <w:p w14:paraId="48C03749" w14:textId="77777777" w:rsidR="009F2884" w:rsidRPr="000367C7" w:rsidRDefault="009F2884" w:rsidP="007A13B3">
      <w:pPr>
        <w:spacing w:after="0"/>
        <w:jc w:val="both"/>
        <w:rPr>
          <w:rFonts w:ascii="Arial" w:hAnsi="Arial" w:cs="Arial"/>
          <w:iCs/>
          <w:sz w:val="24"/>
          <w:szCs w:val="24"/>
        </w:rPr>
      </w:pPr>
    </w:p>
    <w:p w14:paraId="2E2841F0" w14:textId="24981E93" w:rsidR="003545C7" w:rsidRPr="000367C7" w:rsidRDefault="007A13B3" w:rsidP="00D9109F">
      <w:pPr>
        <w:spacing w:after="0"/>
        <w:rPr>
          <w:rFonts w:ascii="Arial" w:hAnsi="Arial" w:cs="Arial"/>
          <w:iCs/>
          <w:sz w:val="24"/>
          <w:szCs w:val="24"/>
        </w:rPr>
      </w:pPr>
      <w:r w:rsidRPr="000367C7">
        <w:rPr>
          <w:rFonts w:ascii="Arial" w:hAnsi="Arial" w:cs="Arial"/>
          <w:b/>
          <w:bCs/>
          <w:iCs/>
          <w:sz w:val="24"/>
          <w:szCs w:val="24"/>
        </w:rPr>
        <w:t>Uwaga:</w:t>
      </w:r>
      <w:r w:rsidRPr="000367C7">
        <w:rPr>
          <w:rFonts w:ascii="Arial" w:hAnsi="Arial" w:cs="Arial"/>
          <w:iCs/>
          <w:sz w:val="24"/>
          <w:szCs w:val="24"/>
        </w:rPr>
        <w:t xml:space="preserve"> w ramach formalności jakie powinny zostać dopełnione przez Wykonawcę po wyborze oferty, Zamawiający żąda przedłożenia przed podpisaniem umowy stosownych</w:t>
      </w:r>
      <w:r w:rsidR="000367C7">
        <w:rPr>
          <w:rFonts w:ascii="Arial" w:hAnsi="Arial" w:cs="Arial"/>
          <w:iCs/>
          <w:sz w:val="24"/>
          <w:szCs w:val="24"/>
        </w:rPr>
        <w:t>,</w:t>
      </w:r>
      <w:r w:rsidRPr="000367C7">
        <w:rPr>
          <w:rFonts w:ascii="Arial" w:hAnsi="Arial" w:cs="Arial"/>
          <w:iCs/>
          <w:sz w:val="24"/>
          <w:szCs w:val="24"/>
        </w:rPr>
        <w:t xml:space="preserve"> </w:t>
      </w:r>
      <w:r w:rsidR="000367C7">
        <w:rPr>
          <w:rFonts w:ascii="Arial" w:hAnsi="Arial" w:cs="Arial"/>
          <w:iCs/>
          <w:sz w:val="24"/>
          <w:szCs w:val="24"/>
        </w:rPr>
        <w:t xml:space="preserve">aktualnych </w:t>
      </w:r>
      <w:r w:rsidRPr="000367C7">
        <w:rPr>
          <w:rFonts w:ascii="Arial" w:hAnsi="Arial" w:cs="Arial"/>
          <w:iCs/>
          <w:sz w:val="24"/>
          <w:szCs w:val="24"/>
        </w:rPr>
        <w:t xml:space="preserve">uprawnień/dokumentów uprawniających do pełnienia samodzielnej funkcji technicznej w zakresie niezbędnym do realizacji przedmiotu zamówienia, zgodnie z obowiązującymi przepisami prawa, osób wskazanych w załączniku nr </w:t>
      </w:r>
      <w:r w:rsidR="00562AE3" w:rsidRPr="000367C7">
        <w:rPr>
          <w:rFonts w:ascii="Arial" w:hAnsi="Arial" w:cs="Arial"/>
          <w:iCs/>
          <w:sz w:val="24"/>
          <w:szCs w:val="24"/>
        </w:rPr>
        <w:t>5</w:t>
      </w:r>
      <w:r w:rsidRPr="000367C7">
        <w:rPr>
          <w:rFonts w:ascii="Arial" w:hAnsi="Arial" w:cs="Arial"/>
          <w:iCs/>
          <w:sz w:val="24"/>
          <w:szCs w:val="24"/>
        </w:rPr>
        <w:t xml:space="preserve"> do SWZ.</w:t>
      </w:r>
      <w:r w:rsidR="003545C7" w:rsidRPr="000367C7">
        <w:rPr>
          <w:rFonts w:ascii="Arial" w:hAnsi="Arial" w:cs="Arial"/>
          <w:iCs/>
          <w:sz w:val="24"/>
          <w:szCs w:val="24"/>
        </w:rPr>
        <w:t xml:space="preserve">  </w:t>
      </w:r>
    </w:p>
    <w:p w14:paraId="4F34A201" w14:textId="77777777" w:rsidR="009F2884" w:rsidRDefault="009F2884" w:rsidP="003D2FD8">
      <w:pPr>
        <w:pStyle w:val="Tekstpodstawowy"/>
        <w:spacing w:before="20" w:after="20" w:line="276" w:lineRule="auto"/>
        <w:ind w:right="567"/>
        <w:rPr>
          <w:rFonts w:ascii="Arial" w:hAnsi="Arial" w:cs="Arial"/>
          <w:b/>
          <w:bCs/>
          <w:color w:val="auto"/>
          <w:sz w:val="24"/>
          <w:szCs w:val="24"/>
        </w:rPr>
      </w:pPr>
    </w:p>
    <w:p w14:paraId="4E126652" w14:textId="7F21CFFA"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Pr="00317B86">
        <w:rPr>
          <w:rFonts w:asciiTheme="majorHAnsi" w:eastAsia="Times New Roman" w:hAnsiTheme="majorHAnsi" w:cstheme="majorHAnsi"/>
          <w:color w:val="000000"/>
          <w:sz w:val="24"/>
          <w:szCs w:val="24"/>
          <w:lang w:eastAsia="pl-PL"/>
        </w:rPr>
        <w:t>Z postępowania o udzielenie zamówienia wyklucza się</w:t>
      </w:r>
      <w:r>
        <w:rPr>
          <w:rFonts w:asciiTheme="majorHAnsi" w:eastAsia="Times New Roman" w:hAnsiTheme="majorHAnsi" w:cstheme="majorHAnsi"/>
          <w:color w:val="000000"/>
          <w:sz w:val="24"/>
          <w:szCs w:val="24"/>
          <w:lang w:eastAsia="pl-PL"/>
        </w:rPr>
        <w:t xml:space="preserve"> na podstawie art. 108 ust.1</w:t>
      </w:r>
      <w:r w:rsidRPr="00317B86">
        <w:rPr>
          <w:rFonts w:asciiTheme="majorHAnsi" w:eastAsia="Times New Roman" w:hAnsiTheme="majorHAnsi" w:cstheme="majorHAnsi"/>
          <w:color w:val="000000"/>
          <w:sz w:val="24"/>
          <w:szCs w:val="24"/>
          <w:lang w:eastAsia="pl-PL"/>
        </w:rPr>
        <w:t xml:space="preserve">, </w:t>
      </w:r>
      <w:r>
        <w:rPr>
          <w:rFonts w:asciiTheme="majorHAnsi" w:eastAsia="Times New Roman" w:hAnsiTheme="majorHAnsi" w:cstheme="majorHAnsi"/>
          <w:color w:val="000000"/>
          <w:sz w:val="24"/>
          <w:szCs w:val="24"/>
          <w:lang w:eastAsia="pl-PL"/>
        </w:rPr>
        <w:t xml:space="preserve">z zastrzeżeniem art. 110 ust. 2 </w:t>
      </w:r>
      <w:r w:rsidRPr="00317B86">
        <w:rPr>
          <w:rFonts w:asciiTheme="majorHAnsi" w:eastAsia="Times New Roman" w:hAnsiTheme="majorHAnsi" w:cstheme="majorHAnsi"/>
          <w:color w:val="000000"/>
          <w:sz w:val="24"/>
          <w:szCs w:val="24"/>
          <w:lang w:eastAsia="pl-PL"/>
        </w:rPr>
        <w:t>ustawy pzp,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11.2.</w:t>
      </w:r>
      <w:r w:rsidRPr="001934A4">
        <w:rPr>
          <w:rFonts w:ascii="CIDFont+F1" w:eastAsia="Times New Roman" w:hAnsi="CIDFont+F1" w:cs="CIDFont+F1"/>
          <w:sz w:val="20"/>
          <w:szCs w:val="20"/>
          <w:lang w:eastAsia="pl-PL"/>
        </w:rPr>
        <w:t xml:space="preserve"> </w:t>
      </w:r>
      <w:r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przeciwdziałania wspieraniu agresji na Ukrainę oraz służących ochronie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bezpieczeństwa narodowego (Dz.U. z 2022 r., poz. 835),</w:t>
      </w:r>
      <w:r>
        <w:rPr>
          <w:rFonts w:asciiTheme="majorHAnsi" w:eastAsia="Times New Roman" w:hAnsiTheme="majorHAnsi" w:cstheme="majorHAnsi"/>
          <w:color w:val="000000"/>
          <w:sz w:val="24"/>
          <w:szCs w:val="24"/>
          <w:lang w:eastAsia="pl-PL"/>
        </w:rPr>
        <w:t>tj:</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Pzp.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12" w:name="page17"/>
      <w:bookmarkEnd w:id="12"/>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0A31E2F2" w14:textId="77777777" w:rsidR="00371256" w:rsidRPr="00371256" w:rsidRDefault="00C66604" w:rsidP="00371256">
      <w:pPr>
        <w:widowControl w:val="0"/>
        <w:tabs>
          <w:tab w:val="left" w:pos="284"/>
          <w:tab w:val="left" w:pos="567"/>
        </w:tabs>
        <w:suppressAutoHyphens w:val="0"/>
        <w:autoSpaceDE w:val="0"/>
        <w:spacing w:after="0" w:line="240" w:lineRule="auto"/>
        <w:jc w:val="both"/>
        <w:rPr>
          <w:rFonts w:ascii="Arial" w:eastAsia="Arial" w:hAnsi="Arial" w:cs="Arial"/>
          <w:b/>
          <w:sz w:val="24"/>
          <w:szCs w:val="24"/>
          <w:u w:val="single"/>
          <w:lang w:eastAsia="pl-PL"/>
        </w:rPr>
      </w:pPr>
      <w:r w:rsidRPr="00371256">
        <w:rPr>
          <w:rFonts w:ascii="Arial" w:eastAsia="Arial" w:hAnsi="Arial" w:cs="Arial"/>
          <w:b/>
          <w:sz w:val="24"/>
          <w:szCs w:val="24"/>
          <w:u w:val="single"/>
          <w:lang w:eastAsia="pl-PL"/>
        </w:rPr>
        <w:t>Do oferty Wykonawca zobowiązany jest dołączyć</w:t>
      </w:r>
      <w:r w:rsidR="00371256" w:rsidRPr="00371256">
        <w:rPr>
          <w:rFonts w:ascii="Arial" w:eastAsia="Arial" w:hAnsi="Arial" w:cs="Arial"/>
          <w:b/>
          <w:sz w:val="24"/>
          <w:szCs w:val="24"/>
          <w:u w:val="single"/>
          <w:lang w:eastAsia="pl-PL"/>
        </w:rPr>
        <w:t>:</w:t>
      </w:r>
    </w:p>
    <w:p w14:paraId="4D244612" w14:textId="131D2CFD" w:rsidR="00371256" w:rsidRPr="00371256" w:rsidRDefault="00371256" w:rsidP="00BF3C9B">
      <w:pPr>
        <w:widowControl w:val="0"/>
        <w:tabs>
          <w:tab w:val="left" w:pos="284"/>
          <w:tab w:val="left" w:pos="567"/>
        </w:tabs>
        <w:suppressAutoHyphens w:val="0"/>
        <w:autoSpaceDE w:val="0"/>
        <w:spacing w:after="0" w:line="240" w:lineRule="auto"/>
        <w:jc w:val="both"/>
        <w:rPr>
          <w:rFonts w:ascii="Arial" w:eastAsia="Arial" w:hAnsi="Arial" w:cs="Arial"/>
          <w:b/>
          <w:bCs/>
          <w:sz w:val="24"/>
          <w:szCs w:val="24"/>
          <w:lang w:eastAsia="pl-PL"/>
        </w:rPr>
      </w:pPr>
    </w:p>
    <w:p w14:paraId="181FCA32" w14:textId="618621BC" w:rsidR="00C66604" w:rsidRPr="00371256" w:rsidRDefault="00C66604" w:rsidP="00371256">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b/>
          <w:bCs/>
          <w:sz w:val="24"/>
          <w:szCs w:val="24"/>
          <w:lang w:eastAsia="pl-PL"/>
        </w:rPr>
      </w:pPr>
      <w:r w:rsidRPr="00371256">
        <w:rPr>
          <w:rFonts w:ascii="Arial" w:eastAsia="Arial" w:hAnsi="Arial" w:cs="Arial"/>
          <w:sz w:val="24"/>
          <w:szCs w:val="24"/>
          <w:lang w:eastAsia="pl-PL"/>
        </w:rPr>
        <w:t xml:space="preserve"> </w:t>
      </w:r>
      <w:r w:rsidR="00BF3C9B">
        <w:rPr>
          <w:rFonts w:ascii="Arial" w:eastAsia="Arial" w:hAnsi="Arial" w:cs="Arial"/>
          <w:sz w:val="24"/>
          <w:szCs w:val="24"/>
          <w:lang w:eastAsia="pl-PL"/>
        </w:rPr>
        <w:t>A</w:t>
      </w:r>
      <w:r w:rsidRPr="00371256">
        <w:rPr>
          <w:rFonts w:ascii="Arial" w:eastAsia="Arial" w:hAnsi="Arial" w:cs="Arial"/>
          <w:sz w:val="24"/>
          <w:szCs w:val="24"/>
          <w:lang w:eastAsia="pl-PL"/>
        </w:rPr>
        <w:t xml:space="preserve">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371256">
        <w:rPr>
          <w:rFonts w:ascii="Arial" w:eastAsia="Arial" w:hAnsi="Arial" w:cs="Arial"/>
          <w:bCs/>
          <w:sz w:val="24"/>
          <w:szCs w:val="24"/>
          <w:lang w:eastAsia="pl-PL"/>
        </w:rPr>
        <w:t>z</w:t>
      </w:r>
      <w:r w:rsidRPr="00371256">
        <w:rPr>
          <w:rFonts w:ascii="Arial" w:eastAsia="Arial" w:hAnsi="Arial" w:cs="Arial"/>
          <w:bCs/>
          <w:sz w:val="24"/>
          <w:szCs w:val="24"/>
          <w:lang w:eastAsia="pl-PL"/>
        </w:rPr>
        <w:t xml:space="preserve">ałącznik nr </w:t>
      </w:r>
      <w:r w:rsidR="005A3EFB" w:rsidRPr="00371256">
        <w:rPr>
          <w:rFonts w:ascii="Arial" w:eastAsia="Arial" w:hAnsi="Arial" w:cs="Arial"/>
          <w:bCs/>
          <w:sz w:val="24"/>
          <w:szCs w:val="24"/>
          <w:lang w:eastAsia="pl-PL"/>
        </w:rPr>
        <w:t>2</w:t>
      </w:r>
      <w:r w:rsidR="00E621E7" w:rsidRPr="00371256">
        <w:rPr>
          <w:rFonts w:ascii="Arial" w:eastAsia="Arial" w:hAnsi="Arial" w:cs="Arial"/>
          <w:bCs/>
          <w:sz w:val="24"/>
          <w:szCs w:val="24"/>
          <w:lang w:eastAsia="pl-PL"/>
        </w:rPr>
        <w:t xml:space="preserve"> </w:t>
      </w:r>
      <w:r w:rsidRPr="00371256">
        <w:rPr>
          <w:rFonts w:ascii="Arial" w:eastAsia="Arial" w:hAnsi="Arial" w:cs="Arial"/>
          <w:bCs/>
          <w:sz w:val="24"/>
          <w:szCs w:val="24"/>
          <w:lang w:eastAsia="pl-PL"/>
        </w:rPr>
        <w:t>do SWZ.</w:t>
      </w:r>
    </w:p>
    <w:p w14:paraId="169C8E53" w14:textId="77777777" w:rsidR="00C66604" w:rsidRPr="00C66604" w:rsidRDefault="00C66604" w:rsidP="00371256">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Pzp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Pzp. </w:t>
      </w:r>
    </w:p>
    <w:p w14:paraId="0925D952" w14:textId="77777777" w:rsidR="008735C1" w:rsidRPr="00562AE3"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562AE3">
        <w:rPr>
          <w:rFonts w:asciiTheme="majorHAnsi" w:eastAsia="Times New Roman" w:hAnsiTheme="majorHAnsi" w:cstheme="majorHAnsi"/>
          <w:b/>
          <w:bCs/>
          <w:sz w:val="24"/>
          <w:szCs w:val="24"/>
          <w:lang w:eastAsia="pl-PL"/>
        </w:rPr>
        <w:t>12.5 Podmiotowe środki dowodowe wymagane od wykonawcy obejmują:</w:t>
      </w:r>
    </w:p>
    <w:p w14:paraId="0C0EC169" w14:textId="2EE24A23"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F72A7C">
        <w:rPr>
          <w:rFonts w:asciiTheme="majorHAnsi" w:eastAsia="Times New Roman" w:hAnsiTheme="majorHAnsi" w:cstheme="majorHAnsi"/>
          <w:sz w:val="24"/>
          <w:szCs w:val="24"/>
          <w:lang w:eastAsia="pl-PL"/>
        </w:rPr>
        <w:t xml:space="preserve">tj. </w:t>
      </w:r>
      <w:r w:rsidRPr="008735C1">
        <w:rPr>
          <w:rFonts w:asciiTheme="majorHAnsi" w:eastAsia="Times New Roman" w:hAnsiTheme="majorHAnsi" w:cstheme="majorHAnsi"/>
          <w:sz w:val="24"/>
          <w:szCs w:val="24"/>
          <w:lang w:eastAsia="pl-PL"/>
        </w:rPr>
        <w:t xml:space="preserve">Dz. U. </w:t>
      </w:r>
      <w:r w:rsidR="00F72A7C">
        <w:rPr>
          <w:rFonts w:asciiTheme="majorHAnsi" w:eastAsia="Times New Roman" w:hAnsiTheme="majorHAnsi" w:cstheme="majorHAnsi"/>
          <w:sz w:val="24"/>
          <w:szCs w:val="24"/>
          <w:lang w:eastAsia="pl-PL"/>
        </w:rPr>
        <w:t xml:space="preserve">z 2024r. </w:t>
      </w:r>
      <w:r w:rsidRPr="008735C1">
        <w:rPr>
          <w:rFonts w:asciiTheme="majorHAnsi" w:eastAsia="Times New Roman" w:hAnsiTheme="majorHAnsi" w:cstheme="majorHAnsi"/>
          <w:sz w:val="24"/>
          <w:szCs w:val="24"/>
          <w:lang w:eastAsia="pl-PL"/>
        </w:rPr>
        <w:t xml:space="preserve">poz. </w:t>
      </w:r>
      <w:r w:rsidR="00F72A7C">
        <w:rPr>
          <w:rFonts w:asciiTheme="majorHAnsi" w:eastAsia="Times New Roman" w:hAnsiTheme="majorHAnsi" w:cstheme="majorHAnsi"/>
          <w:sz w:val="24"/>
          <w:szCs w:val="24"/>
          <w:lang w:eastAsia="pl-PL"/>
        </w:rPr>
        <w:t xml:space="preserve">507 </w:t>
      </w:r>
      <w:r w:rsidRPr="008735C1">
        <w:rPr>
          <w:rFonts w:asciiTheme="majorHAnsi" w:eastAsia="Times New Roman" w:hAnsiTheme="majorHAnsi" w:cstheme="majorHAnsi"/>
          <w:sz w:val="24"/>
          <w:szCs w:val="24"/>
          <w:lang w:eastAsia="pl-PL"/>
        </w:rPr>
        <w:t>)</w:t>
      </w:r>
    </w:p>
    <w:p w14:paraId="2D1E897A" w14:textId="5EDC18B5" w:rsidR="008735C1" w:rsidRPr="00285004" w:rsidRDefault="008735C1" w:rsidP="008735C1">
      <w:pPr>
        <w:suppressAutoHyphens w:val="0"/>
        <w:autoSpaceDE w:val="0"/>
        <w:autoSpaceDN w:val="0"/>
        <w:adjustRightInd w:val="0"/>
        <w:spacing w:after="27" w:line="240" w:lineRule="auto"/>
        <w:rPr>
          <w:rFonts w:asciiTheme="majorHAnsi" w:eastAsia="Times New Roman" w:hAnsiTheme="majorHAnsi" w:cstheme="majorHAnsi"/>
          <w:color w:val="FF0000"/>
          <w:sz w:val="24"/>
          <w:szCs w:val="24"/>
          <w:lang w:eastAsia="pl-PL"/>
        </w:rPr>
      </w:pPr>
      <w:r w:rsidRPr="008735C1">
        <w:rPr>
          <w:rFonts w:asciiTheme="majorHAnsi" w:eastAsia="Times New Roman" w:hAnsiTheme="majorHAnsi" w:cstheme="majorHAnsi"/>
          <w:sz w:val="24"/>
          <w:szCs w:val="24"/>
          <w:lang w:eastAsia="pl-PL"/>
        </w:rPr>
        <w:t xml:space="preserve">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35774B">
        <w:rPr>
          <w:rFonts w:asciiTheme="majorHAnsi" w:eastAsia="Times New Roman" w:hAnsiTheme="majorHAnsi" w:cstheme="majorHAnsi"/>
          <w:sz w:val="24"/>
          <w:szCs w:val="24"/>
          <w:lang w:eastAsia="pl-PL"/>
        </w:rPr>
        <w:t xml:space="preserve"> załącznik nr </w:t>
      </w:r>
      <w:r w:rsidR="0035774B" w:rsidRPr="0035774B">
        <w:rPr>
          <w:rFonts w:asciiTheme="majorHAnsi" w:eastAsia="Times New Roman" w:hAnsiTheme="majorHAnsi" w:cstheme="majorHAnsi"/>
          <w:sz w:val="24"/>
          <w:szCs w:val="24"/>
          <w:lang w:eastAsia="pl-PL"/>
        </w:rPr>
        <w:t xml:space="preserve">4 </w:t>
      </w:r>
      <w:r w:rsidR="0081514F" w:rsidRPr="0035774B">
        <w:rPr>
          <w:rFonts w:asciiTheme="majorHAnsi" w:eastAsia="Times New Roman" w:hAnsiTheme="majorHAnsi" w:cstheme="majorHAnsi"/>
          <w:sz w:val="24"/>
          <w:szCs w:val="24"/>
          <w:lang w:eastAsia="pl-PL"/>
        </w:rPr>
        <w:t xml:space="preserve">do swz </w:t>
      </w:r>
      <w:r w:rsidRPr="0035774B">
        <w:rPr>
          <w:rFonts w:asciiTheme="majorHAnsi" w:eastAsia="Times New Roman" w:hAnsiTheme="majorHAnsi" w:cstheme="majorHAnsi"/>
          <w:sz w:val="24"/>
          <w:szCs w:val="24"/>
          <w:lang w:eastAsia="pl-PL"/>
        </w:rPr>
        <w:t>(„Doświadczenie Wykonawcy”).</w:t>
      </w:r>
    </w:p>
    <w:p w14:paraId="05960E8E" w14:textId="77777777"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12F23C3A" w14:textId="6C4F7234" w:rsidR="001117D2" w:rsidRPr="00285004" w:rsidRDefault="00562AE3" w:rsidP="008735C1">
      <w:pPr>
        <w:suppressAutoHyphens w:val="0"/>
        <w:autoSpaceDE w:val="0"/>
        <w:autoSpaceDN w:val="0"/>
        <w:adjustRightInd w:val="0"/>
        <w:spacing w:after="27" w:line="240" w:lineRule="auto"/>
        <w:rPr>
          <w:rFonts w:asciiTheme="majorHAnsi" w:eastAsia="Times New Roman" w:hAnsiTheme="majorHAnsi" w:cstheme="majorHAnsi"/>
          <w:color w:val="FF0000"/>
          <w:sz w:val="24"/>
          <w:szCs w:val="24"/>
          <w:lang w:eastAsia="pl-PL"/>
        </w:rPr>
      </w:pPr>
      <w:r w:rsidRPr="00562AE3">
        <w:rPr>
          <w:rFonts w:asciiTheme="majorHAnsi" w:eastAsia="Times New Roman" w:hAnsiTheme="majorHAnsi" w:cstheme="majorHAnsi"/>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w:t>
      </w:r>
      <w:r w:rsidRPr="0035774B">
        <w:rPr>
          <w:rFonts w:asciiTheme="majorHAnsi" w:eastAsia="Times New Roman" w:hAnsiTheme="majorHAnsi" w:cstheme="majorHAnsi"/>
          <w:sz w:val="24"/>
          <w:szCs w:val="24"/>
          <w:lang w:eastAsia="pl-PL"/>
        </w:rPr>
        <w:t xml:space="preserve">– </w:t>
      </w:r>
      <w:r w:rsidRPr="0035774B">
        <w:rPr>
          <w:rFonts w:ascii="Arial" w:eastAsia="Times New Roman" w:hAnsi="Arial" w:cs="Arial"/>
          <w:sz w:val="24"/>
          <w:szCs w:val="24"/>
          <w:lang w:eastAsia="pl-PL"/>
        </w:rPr>
        <w:t xml:space="preserve">załącznik nr </w:t>
      </w:r>
      <w:r w:rsidR="0035774B" w:rsidRPr="0035774B">
        <w:rPr>
          <w:rFonts w:ascii="Arial" w:eastAsia="Times New Roman" w:hAnsi="Arial" w:cs="Arial"/>
          <w:sz w:val="24"/>
          <w:szCs w:val="24"/>
          <w:lang w:eastAsia="pl-PL"/>
        </w:rPr>
        <w:t>5</w:t>
      </w:r>
      <w:r w:rsidRPr="0035774B">
        <w:rPr>
          <w:rFonts w:ascii="Arial" w:eastAsia="Times New Roman" w:hAnsi="Arial" w:cs="Arial"/>
          <w:sz w:val="24"/>
          <w:szCs w:val="24"/>
          <w:lang w:eastAsia="pl-PL"/>
        </w:rPr>
        <w:t xml:space="preserve"> do swz</w:t>
      </w:r>
      <w:r w:rsidR="0081514F" w:rsidRPr="0035774B">
        <w:rPr>
          <w:rFonts w:ascii="Arial" w:eastAsia="Times New Roman" w:hAnsi="Arial" w:cs="Arial"/>
          <w:sz w:val="24"/>
          <w:szCs w:val="24"/>
          <w:lang w:eastAsia="pl-PL"/>
        </w:rPr>
        <w:t xml:space="preserve"> (kadra techniczna)</w:t>
      </w:r>
    </w:p>
    <w:p w14:paraId="078CC6DE" w14:textId="7B8A3BE6" w:rsidR="008735C1" w:rsidRPr="008735C1" w:rsidRDefault="000E524E" w:rsidP="008735C1">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008735C1" w:rsidRPr="008735C1">
        <w:rPr>
          <w:rFonts w:ascii="Arial" w:eastAsia="Times New Roman" w:hAnsi="Arial" w:cs="Arial"/>
          <w:sz w:val="24"/>
          <w:szCs w:val="24"/>
          <w:lang w:eastAsia="pl-PL"/>
        </w:rPr>
        <w:t xml:space="preserve">  </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64F5CB5C" w14:textId="39F0A910" w:rsidR="00D4728C" w:rsidRPr="00D4728C"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12.10.W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C0977CA" w14:textId="77777777" w:rsidR="00285004" w:rsidRDefault="00285004" w:rsidP="00D00422">
      <w:pPr>
        <w:pStyle w:val="Tekstpodstawowy"/>
        <w:overflowPunct w:val="0"/>
        <w:spacing w:before="20" w:after="20" w:line="276" w:lineRule="auto"/>
        <w:ind w:right="567"/>
        <w:rPr>
          <w:rFonts w:ascii="Arial" w:hAnsi="Arial" w:cs="Arial"/>
          <w:b/>
          <w:bCs/>
          <w:color w:val="auto"/>
          <w:sz w:val="24"/>
          <w:szCs w:val="24"/>
        </w:rPr>
      </w:pPr>
    </w:p>
    <w:p w14:paraId="17DBC2FE" w14:textId="31F62C2D"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2AEF49" w14:textId="333514A2" w:rsidR="00285004" w:rsidRPr="001A784C" w:rsidRDefault="00B3372B" w:rsidP="00B3372B">
      <w:pPr>
        <w:pStyle w:val="Tekstpodstawowy"/>
        <w:overflowPunct w:val="0"/>
        <w:spacing w:before="20" w:after="20"/>
        <w:ind w:right="567"/>
        <w:rPr>
          <w:rFonts w:ascii="Arial" w:hAnsi="Arial" w:cs="Arial"/>
          <w:color w:val="FF0000"/>
          <w:sz w:val="24"/>
          <w:szCs w:val="24"/>
        </w:rPr>
      </w:pPr>
      <w:r>
        <w:rPr>
          <w:rFonts w:ascii="Arial" w:hAnsi="Arial" w:cs="Arial"/>
          <w:bCs/>
          <w:color w:val="auto"/>
          <w:sz w:val="24"/>
          <w:szCs w:val="24"/>
        </w:rPr>
        <w:t xml:space="preserve">1. Przystępując do niniejszego postępowania każdy Wykonawca zobowiązany jest wnieść wadium w wysokości – </w:t>
      </w:r>
      <w:r w:rsidR="00C43A67" w:rsidRPr="00C43A67">
        <w:rPr>
          <w:rFonts w:ascii="Arial" w:hAnsi="Arial" w:cs="Arial"/>
          <w:b/>
          <w:bCs/>
          <w:color w:val="auto"/>
          <w:sz w:val="24"/>
          <w:szCs w:val="24"/>
        </w:rPr>
        <w:t>13</w:t>
      </w:r>
      <w:r w:rsidR="000E524E" w:rsidRPr="00C43A67">
        <w:rPr>
          <w:rFonts w:ascii="Arial" w:hAnsi="Arial" w:cs="Arial"/>
          <w:b/>
          <w:bCs/>
          <w:color w:val="auto"/>
          <w:sz w:val="24"/>
          <w:szCs w:val="24"/>
        </w:rPr>
        <w:t> 000,00</w:t>
      </w:r>
      <w:r w:rsidRPr="00C43A67">
        <w:rPr>
          <w:rFonts w:ascii="Arial" w:hAnsi="Arial" w:cs="Arial"/>
          <w:b/>
          <w:bCs/>
          <w:color w:val="auto"/>
          <w:sz w:val="24"/>
          <w:szCs w:val="24"/>
        </w:rPr>
        <w:t xml:space="preserve"> zł (</w:t>
      </w:r>
      <w:r w:rsidR="00C43A67" w:rsidRPr="00C43A67">
        <w:rPr>
          <w:rFonts w:ascii="Arial" w:hAnsi="Arial" w:cs="Arial"/>
          <w:b/>
          <w:bCs/>
          <w:color w:val="auto"/>
          <w:sz w:val="24"/>
          <w:szCs w:val="24"/>
        </w:rPr>
        <w:t>trzynaście tysięcy złotych</w:t>
      </w:r>
      <w:r w:rsidRPr="00C43A67">
        <w:rPr>
          <w:rFonts w:ascii="Arial" w:hAnsi="Arial" w:cs="Arial"/>
          <w:b/>
          <w:bCs/>
          <w:color w:val="auto"/>
          <w:sz w:val="24"/>
          <w:szCs w:val="24"/>
        </w:rPr>
        <w:t>).</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2. Wadium można wnieść w formach przewidzianych w art. 97 ust. 7 ustawy Pzp.</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72CE7A5A" w:rsidR="00B3372B" w:rsidRPr="00C43A67" w:rsidRDefault="00B3372B" w:rsidP="00B3372B">
      <w:pPr>
        <w:widowControl w:val="0"/>
        <w:autoSpaceDE w:val="0"/>
        <w:spacing w:before="20" w:after="20"/>
        <w:ind w:right="567"/>
        <w:rPr>
          <w:rFonts w:ascii="Arial" w:hAnsi="Arial" w:cs="Arial"/>
          <w:i/>
          <w:sz w:val="24"/>
          <w:szCs w:val="24"/>
        </w:rPr>
      </w:pPr>
      <w:r w:rsidRPr="00C43A67">
        <w:rPr>
          <w:rFonts w:ascii="Arial" w:hAnsi="Arial" w:cs="Arial"/>
          <w:sz w:val="24"/>
          <w:szCs w:val="24"/>
        </w:rPr>
        <w:t xml:space="preserve">Bank Spółdzielczy Sławno Oddział Polanów nr </w:t>
      </w:r>
      <w:r w:rsidRPr="00C43A67">
        <w:rPr>
          <w:rFonts w:ascii="Arial" w:hAnsi="Arial" w:cs="Arial"/>
          <w:b/>
          <w:bCs/>
          <w:sz w:val="24"/>
          <w:szCs w:val="24"/>
        </w:rPr>
        <w:t>19 9317 1038 3900 0996 2000 0039</w:t>
      </w:r>
      <w:r w:rsidRPr="00C43A67">
        <w:rPr>
          <w:rFonts w:ascii="Arial" w:hAnsi="Arial" w:cs="Arial"/>
          <w:b/>
          <w:bCs/>
          <w:i/>
          <w:sz w:val="24"/>
          <w:szCs w:val="24"/>
        </w:rPr>
        <w:t xml:space="preserve"> </w:t>
      </w:r>
      <w:r w:rsidRPr="00C43A67">
        <w:rPr>
          <w:rFonts w:ascii="Arial" w:hAnsi="Arial" w:cs="Arial"/>
          <w:sz w:val="24"/>
          <w:szCs w:val="24"/>
        </w:rPr>
        <w:t xml:space="preserve">z dopiskiem </w:t>
      </w:r>
      <w:r w:rsidR="00C43A67" w:rsidRPr="00C43A67">
        <w:rPr>
          <w:b/>
          <w:bCs/>
        </w:rPr>
        <w:t>„</w:t>
      </w:r>
      <w:r w:rsidR="00C43A67" w:rsidRPr="00C43A67">
        <w:rPr>
          <w:rFonts w:ascii="Arial" w:eastAsia="Calibri" w:hAnsi="Arial" w:cs="Arial"/>
          <w:b/>
          <w:bCs/>
          <w:kern w:val="2"/>
          <w:sz w:val="24"/>
          <w:szCs w:val="24"/>
          <w:lang w:eastAsia="en-US"/>
        </w:rPr>
        <w:t>Modernizacja oczyszczalni ścieków w miejscowości Polanów w zakresie instalacji elektrycznych oraz aparatury kontrolno-pomiarowej i automatyki AKPiA”</w:t>
      </w:r>
      <w:r w:rsidR="00C43A67" w:rsidRPr="00C43A67">
        <w:rPr>
          <w:rFonts w:ascii="Arial" w:eastAsia="Calibri" w:hAnsi="Arial" w:cs="Arial"/>
          <w:kern w:val="2"/>
          <w:sz w:val="24"/>
          <w:szCs w:val="24"/>
          <w:lang w:eastAsia="en-US"/>
        </w:rPr>
        <w:t xml:space="preserve"> w formie zaprojektuj i wybuduj</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8. Zamawiający dokonuje zwrotu wadium zgodnie z postanowieniami art. 98 ustawy Pzp.</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10. Zamawiający zatrzymuje wadium wraz z odsetkami w przypadkach określonych w art. 98 ustawy Pzp.</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C48BD3B"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1A784C">
        <w:rPr>
          <w:rFonts w:asciiTheme="majorHAnsi" w:eastAsia="Times New Roman" w:hAnsiTheme="majorHAnsi" w:cstheme="majorHAnsi"/>
          <w:b/>
          <w:sz w:val="24"/>
          <w:szCs w:val="24"/>
          <w:lang w:eastAsia="pl-PL"/>
        </w:rPr>
        <w:t xml:space="preserve">22.01.2025r. </w:t>
      </w:r>
      <w:r w:rsidR="002018C6" w:rsidRPr="00780D1C">
        <w:rPr>
          <w:rFonts w:asciiTheme="majorHAnsi" w:eastAsia="Times New Roman" w:hAnsiTheme="majorHAnsi" w:cstheme="majorHAnsi"/>
          <w:bCs/>
          <w:sz w:val="24"/>
          <w:szCs w:val="24"/>
          <w:lang w:eastAsia="pl-PL"/>
        </w:rPr>
        <w:t xml:space="preserve">do </w:t>
      </w:r>
      <w:r w:rsidR="001A784C">
        <w:rPr>
          <w:rFonts w:asciiTheme="majorHAnsi" w:eastAsia="Times New Roman" w:hAnsiTheme="majorHAnsi" w:cstheme="majorHAnsi"/>
          <w:b/>
          <w:sz w:val="24"/>
          <w:szCs w:val="24"/>
          <w:lang w:eastAsia="pl-PL"/>
        </w:rPr>
        <w:t xml:space="preserve">20.02.2025 </w:t>
      </w:r>
      <w:r w:rsidR="002018C6" w:rsidRPr="00780D1C">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24F0534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EE0144">
        <w:rPr>
          <w:rFonts w:ascii="Arial" w:eastAsia="Times New Roman" w:hAnsi="Arial" w:cs="Arial"/>
          <w:b/>
          <w:bCs/>
          <w:color w:val="000000"/>
          <w:sz w:val="24"/>
          <w:szCs w:val="24"/>
          <w:lang w:eastAsia="pl-PL"/>
        </w:rPr>
        <w:t xml:space="preserve"> </w:t>
      </w:r>
      <w:r w:rsidR="00EE0144" w:rsidRPr="00EE0144">
        <w:rPr>
          <w:rFonts w:ascii="Arial" w:eastAsia="Times New Roman" w:hAnsi="Arial" w:cs="Arial"/>
          <w:color w:val="000000"/>
          <w:sz w:val="24"/>
          <w:szCs w:val="24"/>
          <w:lang w:eastAsia="pl-PL"/>
        </w:rPr>
        <w:t>dostępnej pod adresem</w:t>
      </w:r>
      <w:r w:rsidR="00EE0144" w:rsidRPr="00EE0144">
        <w:rPr>
          <w:rFonts w:ascii="Arial" w:eastAsia="Times New Roman" w:hAnsi="Arial" w:cs="Arial"/>
          <w:b/>
          <w:bCs/>
          <w:color w:val="000000"/>
          <w:sz w:val="24"/>
          <w:szCs w:val="24"/>
          <w:lang w:eastAsia="pl-PL"/>
        </w:rPr>
        <w:t xml:space="preserve"> https://ezamowienia.gov.pl</w:t>
      </w:r>
      <w:r w:rsidR="00117EC2" w:rsidRPr="00117EC2">
        <w:rPr>
          <w:rFonts w:ascii="Arial" w:eastAsia="Times New Roman" w:hAnsi="Arial" w:cs="Arial"/>
          <w:b/>
          <w:bCs/>
          <w:color w:val="000000"/>
          <w:sz w:val="24"/>
          <w:szCs w:val="24"/>
          <w:lang w:eastAsia="pl-PL"/>
        </w:rPr>
        <w:t xml:space="preserve"> </w:t>
      </w:r>
      <w:r w:rsidR="00117EC2" w:rsidRPr="00EE0144">
        <w:rPr>
          <w:rFonts w:ascii="Arial" w:eastAsia="Times New Roman" w:hAnsi="Arial" w:cs="Arial"/>
          <w:color w:val="000000"/>
          <w:sz w:val="24"/>
          <w:szCs w:val="24"/>
          <w:lang w:eastAsia="pl-PL"/>
        </w:rPr>
        <w:t>w terminie do dnia</w:t>
      </w:r>
      <w:r w:rsidR="00117EC2" w:rsidRPr="00117EC2">
        <w:rPr>
          <w:rFonts w:ascii="Arial" w:eastAsia="Times New Roman" w:hAnsi="Arial" w:cs="Arial"/>
          <w:b/>
          <w:bCs/>
          <w:color w:val="000000"/>
          <w:sz w:val="24"/>
          <w:szCs w:val="24"/>
          <w:lang w:eastAsia="pl-PL"/>
        </w:rPr>
        <w:t xml:space="preserve"> </w:t>
      </w:r>
      <w:bookmarkStart w:id="13" w:name="_Hlk159497025"/>
      <w:r w:rsidR="005D48EE">
        <w:rPr>
          <w:rFonts w:ascii="Arial" w:eastAsia="Times New Roman" w:hAnsi="Arial" w:cs="Arial"/>
          <w:b/>
          <w:bCs/>
          <w:color w:val="000000"/>
          <w:sz w:val="24"/>
          <w:szCs w:val="24"/>
          <w:lang w:eastAsia="pl-PL"/>
        </w:rPr>
        <w:t>2</w:t>
      </w:r>
      <w:r w:rsidR="001A784C">
        <w:rPr>
          <w:rFonts w:ascii="Arial" w:eastAsia="Times New Roman" w:hAnsi="Arial" w:cs="Arial"/>
          <w:b/>
          <w:bCs/>
          <w:color w:val="000000"/>
          <w:sz w:val="24"/>
          <w:szCs w:val="24"/>
          <w:lang w:eastAsia="pl-PL"/>
        </w:rPr>
        <w:t>2</w:t>
      </w:r>
      <w:r w:rsidR="00117EC2" w:rsidRPr="00117EC2">
        <w:rPr>
          <w:rFonts w:ascii="Arial" w:eastAsia="Times New Roman" w:hAnsi="Arial" w:cs="Arial"/>
          <w:b/>
          <w:bCs/>
          <w:color w:val="000000"/>
          <w:sz w:val="24"/>
          <w:szCs w:val="24"/>
          <w:lang w:eastAsia="pl-PL"/>
        </w:rPr>
        <w:t>.0</w:t>
      </w:r>
      <w:r w:rsidR="001A784C">
        <w:rPr>
          <w:rFonts w:ascii="Arial" w:eastAsia="Times New Roman" w:hAnsi="Arial" w:cs="Arial"/>
          <w:b/>
          <w:bCs/>
          <w:color w:val="000000"/>
          <w:sz w:val="24"/>
          <w:szCs w:val="24"/>
          <w:lang w:eastAsia="pl-PL"/>
        </w:rPr>
        <w:t>1</w:t>
      </w:r>
      <w:r w:rsidR="00117EC2" w:rsidRPr="00117EC2">
        <w:rPr>
          <w:rFonts w:ascii="Arial" w:eastAsia="Times New Roman" w:hAnsi="Arial" w:cs="Arial"/>
          <w:b/>
          <w:bCs/>
          <w:color w:val="000000"/>
          <w:sz w:val="24"/>
          <w:szCs w:val="24"/>
          <w:lang w:eastAsia="pl-PL"/>
        </w:rPr>
        <w:t>.202</w:t>
      </w:r>
      <w:r w:rsidR="001A784C">
        <w:rPr>
          <w:rFonts w:ascii="Arial" w:eastAsia="Times New Roman" w:hAnsi="Arial" w:cs="Arial"/>
          <w:b/>
          <w:bCs/>
          <w:color w:val="000000"/>
          <w:sz w:val="24"/>
          <w:szCs w:val="24"/>
          <w:lang w:eastAsia="pl-PL"/>
        </w:rPr>
        <w:t>5</w:t>
      </w:r>
      <w:r w:rsidR="00117EC2" w:rsidRPr="00117EC2">
        <w:rPr>
          <w:rFonts w:ascii="Arial" w:eastAsia="Times New Roman" w:hAnsi="Arial" w:cs="Arial"/>
          <w:b/>
          <w:bCs/>
          <w:color w:val="000000"/>
          <w:sz w:val="24"/>
          <w:szCs w:val="24"/>
          <w:lang w:eastAsia="pl-PL"/>
        </w:rPr>
        <w:t xml:space="preserve"> r., </w:t>
      </w:r>
      <w:bookmarkEnd w:id="13"/>
      <w:r w:rsidR="00117EC2" w:rsidRPr="00780D1C">
        <w:rPr>
          <w:rFonts w:ascii="Arial" w:eastAsia="Times New Roman" w:hAnsi="Arial" w:cs="Arial"/>
          <w:color w:val="000000"/>
          <w:sz w:val="24"/>
          <w:szCs w:val="24"/>
          <w:lang w:eastAsia="pl-PL"/>
        </w:rPr>
        <w:t xml:space="preserve">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7EC4BDC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780D1C">
        <w:rPr>
          <w:rFonts w:ascii="Arial" w:eastAsia="Times New Roman" w:hAnsi="Arial" w:cs="Arial"/>
          <w:color w:val="000000"/>
          <w:sz w:val="24"/>
          <w:szCs w:val="24"/>
          <w:lang w:eastAsia="pl-PL"/>
        </w:rPr>
        <w:t>w dniu</w:t>
      </w:r>
      <w:r w:rsidR="00117EC2" w:rsidRPr="00117EC2">
        <w:rPr>
          <w:rFonts w:ascii="Arial" w:eastAsia="Times New Roman" w:hAnsi="Arial" w:cs="Arial"/>
          <w:b/>
          <w:bCs/>
          <w:color w:val="000000"/>
          <w:sz w:val="24"/>
          <w:szCs w:val="24"/>
          <w:lang w:eastAsia="pl-PL"/>
        </w:rPr>
        <w:t xml:space="preserve"> </w:t>
      </w:r>
      <w:r w:rsidR="005D48EE">
        <w:rPr>
          <w:rFonts w:ascii="Arial" w:eastAsia="Times New Roman" w:hAnsi="Arial" w:cs="Arial"/>
          <w:b/>
          <w:bCs/>
          <w:color w:val="000000"/>
          <w:sz w:val="24"/>
          <w:szCs w:val="24"/>
          <w:lang w:eastAsia="pl-PL"/>
        </w:rPr>
        <w:t>2</w:t>
      </w:r>
      <w:r w:rsidR="001A784C">
        <w:rPr>
          <w:rFonts w:ascii="Arial" w:eastAsia="Times New Roman" w:hAnsi="Arial" w:cs="Arial"/>
          <w:b/>
          <w:bCs/>
          <w:color w:val="000000"/>
          <w:sz w:val="24"/>
          <w:szCs w:val="24"/>
          <w:lang w:eastAsia="pl-PL"/>
        </w:rPr>
        <w:t>2</w:t>
      </w:r>
      <w:r w:rsidR="00780D1C" w:rsidRPr="00780D1C">
        <w:rPr>
          <w:rFonts w:ascii="Arial" w:eastAsia="Times New Roman" w:hAnsi="Arial" w:cs="Arial"/>
          <w:b/>
          <w:bCs/>
          <w:color w:val="000000"/>
          <w:sz w:val="24"/>
          <w:szCs w:val="24"/>
          <w:lang w:eastAsia="pl-PL"/>
        </w:rPr>
        <w:t>.0</w:t>
      </w:r>
      <w:r w:rsidR="001A784C">
        <w:rPr>
          <w:rFonts w:ascii="Arial" w:eastAsia="Times New Roman" w:hAnsi="Arial" w:cs="Arial"/>
          <w:b/>
          <w:bCs/>
          <w:color w:val="000000"/>
          <w:sz w:val="24"/>
          <w:szCs w:val="24"/>
          <w:lang w:eastAsia="pl-PL"/>
        </w:rPr>
        <w:t>1</w:t>
      </w:r>
      <w:r w:rsidR="00780D1C" w:rsidRPr="00780D1C">
        <w:rPr>
          <w:rFonts w:ascii="Arial" w:eastAsia="Times New Roman" w:hAnsi="Arial" w:cs="Arial"/>
          <w:b/>
          <w:bCs/>
          <w:color w:val="000000"/>
          <w:sz w:val="24"/>
          <w:szCs w:val="24"/>
          <w:lang w:eastAsia="pl-PL"/>
        </w:rPr>
        <w:t>.202</w:t>
      </w:r>
      <w:r w:rsidR="001A784C">
        <w:rPr>
          <w:rFonts w:ascii="Arial" w:eastAsia="Times New Roman" w:hAnsi="Arial" w:cs="Arial"/>
          <w:b/>
          <w:bCs/>
          <w:color w:val="000000"/>
          <w:sz w:val="24"/>
          <w:szCs w:val="24"/>
          <w:lang w:eastAsia="pl-PL"/>
        </w:rPr>
        <w:t>5</w:t>
      </w:r>
      <w:r w:rsidR="00780D1C" w:rsidRPr="00780D1C">
        <w:rPr>
          <w:rFonts w:ascii="Arial" w:eastAsia="Times New Roman" w:hAnsi="Arial" w:cs="Arial"/>
          <w:b/>
          <w:bCs/>
          <w:color w:val="000000"/>
          <w:sz w:val="24"/>
          <w:szCs w:val="24"/>
          <w:lang w:eastAsia="pl-PL"/>
        </w:rPr>
        <w:t xml:space="preserve"> r., </w:t>
      </w:r>
      <w:r w:rsidR="00117EC2" w:rsidRPr="00780D1C">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5CB18622" w:rsidR="00117EC2" w:rsidRPr="001A784C"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16.3</w:t>
      </w:r>
      <w:r w:rsidR="001A784C">
        <w:rPr>
          <w:rFonts w:ascii="Arial" w:eastAsia="Times New Roman" w:hAnsi="Arial" w:cs="Arial"/>
          <w:color w:val="000000"/>
          <w:sz w:val="24"/>
          <w:szCs w:val="24"/>
          <w:lang w:eastAsia="pl-PL"/>
        </w:rPr>
        <w:t>.</w:t>
      </w:r>
      <w:r>
        <w:rPr>
          <w:rFonts w:ascii="Arial" w:eastAsia="Times New Roman" w:hAnsi="Arial" w:cs="Arial"/>
          <w:color w:val="000000"/>
          <w:sz w:val="24"/>
          <w:szCs w:val="24"/>
          <w:lang w:eastAsia="pl-PL"/>
        </w:rPr>
        <w:t xml:space="preserve"> </w:t>
      </w:r>
      <w:r w:rsidR="00117EC2" w:rsidRPr="001A784C">
        <w:rPr>
          <w:rFonts w:ascii="Arial" w:eastAsia="Times New Roman" w:hAnsi="Arial" w:cs="Arial"/>
          <w:color w:val="000000"/>
          <w:sz w:val="24"/>
          <w:szCs w:val="24"/>
          <w:lang w:eastAsia="pl-PL"/>
        </w:rPr>
        <w:t>Zamawiający</w:t>
      </w:r>
      <w:r w:rsidR="00B62FAE" w:rsidRPr="001A784C">
        <w:rPr>
          <w:rFonts w:ascii="Arial" w:eastAsia="Times New Roman" w:hAnsi="Arial" w:cs="Arial"/>
          <w:color w:val="000000"/>
          <w:sz w:val="24"/>
          <w:szCs w:val="24"/>
          <w:lang w:eastAsia="pl-PL"/>
        </w:rPr>
        <w:t>, dodatkowo</w:t>
      </w:r>
      <w:r w:rsidR="00117EC2" w:rsidRPr="001A784C">
        <w:rPr>
          <w:rFonts w:ascii="Arial" w:eastAsia="Times New Roman" w:hAnsi="Arial" w:cs="Arial"/>
          <w:color w:val="000000"/>
          <w:sz w:val="24"/>
          <w:szCs w:val="24"/>
          <w:lang w:eastAsia="pl-PL"/>
        </w:rPr>
        <w:t xml:space="preserve"> posługuje się interaktywnym formularzem oferty przewidzianym przez Platformę e-Zamówienia. </w:t>
      </w:r>
    </w:p>
    <w:p w14:paraId="3522E327" w14:textId="0ADDC731"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r w:rsidR="00A04111">
        <w:rPr>
          <w:rFonts w:ascii="Arial" w:eastAsia="Times New Roman" w:hAnsi="Arial" w:cs="Arial"/>
          <w:b/>
          <w:bCs/>
          <w:color w:val="000000"/>
          <w:sz w:val="24"/>
          <w:szCs w:val="24"/>
          <w:lang w:eastAsia="pl-PL"/>
        </w:rPr>
        <w:t xml:space="preserve">Oraz </w:t>
      </w:r>
    </w:p>
    <w:p w14:paraId="16711767" w14:textId="6281F42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285004">
        <w:rPr>
          <w:rFonts w:ascii="Arial" w:eastAsia="Times New Roman" w:hAnsi="Arial" w:cs="Arial"/>
          <w:color w:val="000000"/>
          <w:sz w:val="24"/>
          <w:szCs w:val="24"/>
          <w:lang w:eastAsia="pl-PL"/>
        </w:rPr>
        <w:t>W polu „Załączniki i inne dokumenty przedstawione w ofercie przez Wykonawcę” wykonawca dodaje ofertę oraz dokumenty składane wraz z ofertą.</w:t>
      </w:r>
      <w:r w:rsidR="00117EC2" w:rsidRPr="00117EC2">
        <w:rPr>
          <w:rFonts w:ascii="Arial" w:eastAsia="Times New Roman" w:hAnsi="Arial" w:cs="Arial"/>
          <w:b/>
          <w:bCs/>
          <w:color w:val="000000"/>
          <w:sz w:val="24"/>
          <w:szCs w:val="24"/>
          <w:lang w:eastAsia="pl-PL"/>
        </w:rPr>
        <w:t xml:space="preserve">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5C81ABB0"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31B1BD65" w:rsidR="00FC2DD8" w:rsidRDefault="00000000" w:rsidP="001761FD">
      <w:pPr>
        <w:pStyle w:val="Tekstpodstawowy"/>
        <w:overflowPunct w:val="0"/>
        <w:spacing w:before="20" w:after="20" w:line="276" w:lineRule="auto"/>
        <w:rPr>
          <w:rFonts w:ascii="Arial" w:hAnsi="Arial" w:cs="Arial"/>
          <w:b/>
          <w:bCs/>
          <w:color w:val="auto"/>
          <w:sz w:val="24"/>
          <w:szCs w:val="24"/>
        </w:rPr>
      </w:pPr>
      <w:r>
        <w:rPr>
          <w:noProof/>
        </w:rPr>
        <w:pict w14:anchorId="222D0FB0">
          <v:line id="Line 273" o:spid="_x0000_s2050"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r w:rsidR="005D48EE">
        <w:rPr>
          <w:rFonts w:ascii="Arial" w:hAnsi="Arial" w:cs="Arial"/>
          <w:b/>
          <w:bCs/>
          <w:color w:val="auto"/>
          <w:sz w:val="24"/>
          <w:szCs w:val="24"/>
        </w:rPr>
        <w:t>.</w:t>
      </w:r>
    </w:p>
    <w:p w14:paraId="5D831361" w14:textId="77777777" w:rsidR="00D91515" w:rsidRDefault="00D91515" w:rsidP="005D48EE">
      <w:pPr>
        <w:spacing w:after="0" w:line="240" w:lineRule="auto"/>
        <w:rPr>
          <w:rFonts w:ascii="Arial" w:hAnsi="Arial" w:cs="Arial"/>
          <w:bCs/>
          <w:sz w:val="24"/>
          <w:szCs w:val="24"/>
        </w:rPr>
      </w:pPr>
    </w:p>
    <w:p w14:paraId="13D7C37D" w14:textId="68CC8FA2" w:rsidR="005D48EE" w:rsidRDefault="005D48EE" w:rsidP="005D48EE">
      <w:pPr>
        <w:spacing w:after="0" w:line="240" w:lineRule="auto"/>
        <w:rPr>
          <w:rFonts w:ascii="Arial" w:hAnsi="Arial" w:cs="Arial"/>
          <w:bCs/>
          <w:sz w:val="24"/>
          <w:szCs w:val="24"/>
        </w:rPr>
      </w:pPr>
      <w:r>
        <w:rPr>
          <w:rFonts w:ascii="Arial" w:hAnsi="Arial" w:cs="Arial"/>
          <w:bCs/>
          <w:sz w:val="24"/>
          <w:szCs w:val="24"/>
        </w:rPr>
        <w:t xml:space="preserve">19.1 </w:t>
      </w:r>
      <w:r w:rsidRPr="00AB6EE0">
        <w:rPr>
          <w:rFonts w:ascii="Arial" w:hAnsi="Arial" w:cs="Arial"/>
          <w:bCs/>
          <w:sz w:val="24"/>
          <w:szCs w:val="24"/>
        </w:rPr>
        <w:t>Przy wyborze najkorzystniejszej oferty zamawiający będzie kierował się następującymi kryteriami i ich wagą:</w:t>
      </w:r>
      <w:r w:rsidR="004F0F0C">
        <w:rPr>
          <w:rFonts w:ascii="Arial" w:hAnsi="Arial" w:cs="Arial"/>
          <w:bCs/>
          <w:sz w:val="24"/>
          <w:szCs w:val="24"/>
        </w:rPr>
        <w:t xml:space="preserve"> cena(C) – 60,00 pkt, wydłużenie okresu gwarancji(G) – 40 pkt.</w:t>
      </w:r>
    </w:p>
    <w:p w14:paraId="5DF1BA99" w14:textId="5CB2F99A" w:rsidR="00873CDD" w:rsidRDefault="00873CDD" w:rsidP="00873CDD">
      <w:pPr>
        <w:pStyle w:val="Tekstpodstawowy"/>
        <w:overflowPunct w:val="0"/>
        <w:spacing w:before="20" w:after="20" w:line="276" w:lineRule="auto"/>
      </w:pPr>
      <w:bookmarkStart w:id="14" w:name="_Hlk171586095"/>
    </w:p>
    <w:p w14:paraId="198674C6"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19.2 Ocena ofert w zakresie przedstawionego kryterium zostanie dokonana według następujących zasad:</w:t>
      </w:r>
    </w:p>
    <w:p w14:paraId="563A9889"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1). W zakresie kryterium „cena ofertowa brutto”  (C) oferta może uzyskać maksymalnie 60 punktów.</w:t>
      </w:r>
    </w:p>
    <w:p w14:paraId="48F226B2" w14:textId="35F8C3F5"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Ocena punktowa dokonana zostanie zgodnie z formułą:</w:t>
      </w:r>
    </w:p>
    <w:p w14:paraId="0CC365D1"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Cena minimalna</w:t>
      </w:r>
    </w:p>
    <w:p w14:paraId="3F25ACA9"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 xml:space="preserve">C = ------------------------------ x 60 pkt </w:t>
      </w:r>
    </w:p>
    <w:p w14:paraId="235DAFE7"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Cena ofertowa</w:t>
      </w:r>
      <w:r w:rsidRPr="00D91515">
        <w:rPr>
          <w:rFonts w:asciiTheme="majorHAnsi" w:hAnsiTheme="majorHAnsi" w:cstheme="majorHAnsi"/>
          <w:sz w:val="24"/>
          <w:szCs w:val="24"/>
        </w:rPr>
        <w:tab/>
      </w:r>
      <w:r w:rsidRPr="00D91515">
        <w:rPr>
          <w:rFonts w:asciiTheme="majorHAnsi" w:hAnsiTheme="majorHAnsi" w:cstheme="majorHAnsi"/>
          <w:sz w:val="24"/>
          <w:szCs w:val="24"/>
        </w:rPr>
        <w:tab/>
      </w:r>
    </w:p>
    <w:p w14:paraId="5C3208F5"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Obliczenie punktacji w kryterium „cena ofertowa brutto” dokonane będzie do dwóch miejsc po przecinku.</w:t>
      </w:r>
    </w:p>
    <w:p w14:paraId="068E8942" w14:textId="3EF84971"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2) W zakresie kryterium „Okres wydłużonej gwarancji” (G)</w:t>
      </w:r>
    </w:p>
    <w:p w14:paraId="25344BD2" w14:textId="0AAF1724"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 xml:space="preserve">Kryterium G „Okres wydłużonej gwarancji na wykonanie przedmiotu zamówienia ”, waga 40% = 40 punktów na wykonanie przedmiotu zamówienia </w:t>
      </w:r>
    </w:p>
    <w:p w14:paraId="624D7C85"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 xml:space="preserve">Za udzielenie rękojmi i gwarancji jakości na okres: </w:t>
      </w:r>
    </w:p>
    <w:p w14:paraId="51AEF439" w14:textId="1D1CDC3E" w:rsidR="00D91515" w:rsidRPr="0048029E" w:rsidRDefault="00D91515" w:rsidP="00D91515">
      <w:pPr>
        <w:rPr>
          <w:rFonts w:asciiTheme="majorHAnsi" w:hAnsiTheme="majorHAnsi" w:cstheme="majorHAnsi"/>
          <w:sz w:val="24"/>
          <w:szCs w:val="24"/>
        </w:rPr>
      </w:pPr>
      <w:r w:rsidRPr="0048029E">
        <w:rPr>
          <w:rFonts w:asciiTheme="majorHAnsi" w:hAnsiTheme="majorHAnsi" w:cstheme="majorHAnsi"/>
          <w:sz w:val="24"/>
          <w:szCs w:val="24"/>
        </w:rPr>
        <w:t xml:space="preserve">Poniżej </w:t>
      </w:r>
      <w:r w:rsidR="0048029E" w:rsidRPr="0048029E">
        <w:rPr>
          <w:rFonts w:asciiTheme="majorHAnsi" w:hAnsiTheme="majorHAnsi" w:cstheme="majorHAnsi"/>
          <w:sz w:val="24"/>
          <w:szCs w:val="24"/>
        </w:rPr>
        <w:t>36</w:t>
      </w:r>
      <w:r w:rsidRPr="0048029E">
        <w:rPr>
          <w:rFonts w:asciiTheme="majorHAnsi" w:hAnsiTheme="majorHAnsi" w:cstheme="majorHAnsi"/>
          <w:sz w:val="24"/>
          <w:szCs w:val="24"/>
        </w:rPr>
        <w:t xml:space="preserve"> miesięcy, oferta zostanie odrzucona </w:t>
      </w:r>
    </w:p>
    <w:p w14:paraId="3FDC1CDA" w14:textId="64C1A328" w:rsidR="00D91515" w:rsidRPr="004F0F0C" w:rsidRDefault="00D91515" w:rsidP="00D91515">
      <w:pPr>
        <w:rPr>
          <w:rFonts w:asciiTheme="majorHAnsi" w:hAnsiTheme="majorHAnsi" w:cstheme="majorHAnsi"/>
          <w:sz w:val="24"/>
          <w:szCs w:val="24"/>
        </w:rPr>
      </w:pPr>
      <w:r w:rsidRPr="004F0F0C">
        <w:rPr>
          <w:rFonts w:asciiTheme="majorHAnsi" w:hAnsiTheme="majorHAnsi" w:cstheme="majorHAnsi"/>
          <w:sz w:val="24"/>
          <w:szCs w:val="24"/>
        </w:rPr>
        <w:t>•</w:t>
      </w:r>
      <w:r w:rsidRPr="004F0F0C">
        <w:rPr>
          <w:rFonts w:asciiTheme="majorHAnsi" w:hAnsiTheme="majorHAnsi" w:cstheme="majorHAnsi"/>
          <w:sz w:val="24"/>
          <w:szCs w:val="24"/>
        </w:rPr>
        <w:tab/>
      </w:r>
      <w:r w:rsidR="004F0F0C" w:rsidRPr="004F0F0C">
        <w:rPr>
          <w:rFonts w:asciiTheme="majorHAnsi" w:hAnsiTheme="majorHAnsi" w:cstheme="majorHAnsi"/>
          <w:sz w:val="24"/>
          <w:szCs w:val="24"/>
        </w:rPr>
        <w:t>36</w:t>
      </w:r>
      <w:r w:rsidRPr="004F0F0C">
        <w:rPr>
          <w:rFonts w:asciiTheme="majorHAnsi" w:hAnsiTheme="majorHAnsi" w:cstheme="majorHAnsi"/>
          <w:sz w:val="24"/>
          <w:szCs w:val="24"/>
        </w:rPr>
        <w:t xml:space="preserve"> miesięcy, wykonawca otrzyma – 0 pkt </w:t>
      </w:r>
    </w:p>
    <w:p w14:paraId="7A4BB17B" w14:textId="71944F75" w:rsidR="00D91515" w:rsidRPr="004F0F0C" w:rsidRDefault="00D91515" w:rsidP="00D91515">
      <w:pPr>
        <w:rPr>
          <w:rFonts w:asciiTheme="majorHAnsi" w:hAnsiTheme="majorHAnsi" w:cstheme="majorHAnsi"/>
          <w:sz w:val="24"/>
          <w:szCs w:val="24"/>
        </w:rPr>
      </w:pPr>
      <w:r w:rsidRPr="004F0F0C">
        <w:rPr>
          <w:rFonts w:asciiTheme="majorHAnsi" w:hAnsiTheme="majorHAnsi" w:cstheme="majorHAnsi"/>
          <w:sz w:val="24"/>
          <w:szCs w:val="24"/>
        </w:rPr>
        <w:t>•</w:t>
      </w:r>
      <w:r w:rsidRPr="004F0F0C">
        <w:rPr>
          <w:rFonts w:asciiTheme="majorHAnsi" w:hAnsiTheme="majorHAnsi" w:cstheme="majorHAnsi"/>
          <w:sz w:val="24"/>
          <w:szCs w:val="24"/>
        </w:rPr>
        <w:tab/>
      </w:r>
      <w:r w:rsidR="004F0F0C" w:rsidRPr="004F0F0C">
        <w:rPr>
          <w:rFonts w:asciiTheme="majorHAnsi" w:hAnsiTheme="majorHAnsi" w:cstheme="majorHAnsi"/>
          <w:sz w:val="24"/>
          <w:szCs w:val="24"/>
        </w:rPr>
        <w:t>48</w:t>
      </w:r>
      <w:r w:rsidRPr="004F0F0C">
        <w:rPr>
          <w:rFonts w:asciiTheme="majorHAnsi" w:hAnsiTheme="majorHAnsi" w:cstheme="majorHAnsi"/>
          <w:sz w:val="24"/>
          <w:szCs w:val="24"/>
        </w:rPr>
        <w:t xml:space="preserve"> miesięcy, wykonawca otrzyma – 20 pkt </w:t>
      </w:r>
    </w:p>
    <w:p w14:paraId="44E4B72A" w14:textId="4D30E599" w:rsidR="00D91515" w:rsidRPr="004F0F0C" w:rsidRDefault="00D91515" w:rsidP="00D91515">
      <w:pPr>
        <w:rPr>
          <w:rFonts w:asciiTheme="majorHAnsi" w:hAnsiTheme="majorHAnsi" w:cstheme="majorHAnsi"/>
          <w:sz w:val="24"/>
          <w:szCs w:val="24"/>
        </w:rPr>
      </w:pPr>
      <w:r w:rsidRPr="004F0F0C">
        <w:rPr>
          <w:rFonts w:asciiTheme="majorHAnsi" w:hAnsiTheme="majorHAnsi" w:cstheme="majorHAnsi"/>
          <w:sz w:val="24"/>
          <w:szCs w:val="24"/>
        </w:rPr>
        <w:t>•</w:t>
      </w:r>
      <w:r w:rsidRPr="004F0F0C">
        <w:rPr>
          <w:rFonts w:asciiTheme="majorHAnsi" w:hAnsiTheme="majorHAnsi" w:cstheme="majorHAnsi"/>
          <w:sz w:val="24"/>
          <w:szCs w:val="24"/>
        </w:rPr>
        <w:tab/>
      </w:r>
      <w:r w:rsidR="004F0F0C" w:rsidRPr="004F0F0C">
        <w:rPr>
          <w:rFonts w:asciiTheme="majorHAnsi" w:hAnsiTheme="majorHAnsi" w:cstheme="majorHAnsi"/>
          <w:sz w:val="24"/>
          <w:szCs w:val="24"/>
        </w:rPr>
        <w:t>60</w:t>
      </w:r>
      <w:r w:rsidRPr="004F0F0C">
        <w:rPr>
          <w:rFonts w:asciiTheme="majorHAnsi" w:hAnsiTheme="majorHAnsi" w:cstheme="majorHAnsi"/>
          <w:sz w:val="24"/>
          <w:szCs w:val="24"/>
        </w:rPr>
        <w:t xml:space="preserve"> miesięcy, wykonawca otrzyma – 40 pkt </w:t>
      </w:r>
    </w:p>
    <w:p w14:paraId="1553AD4A" w14:textId="7C51B6F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 xml:space="preserve">Informację należy wskazać w formularzu ofertowym. W przypadku nie określania okresu rękojmi i gwarancji Zamawiający przyjmie, że Wykonawca oferuje </w:t>
      </w:r>
      <w:r w:rsidR="004F0F0C">
        <w:rPr>
          <w:rFonts w:asciiTheme="majorHAnsi" w:hAnsiTheme="majorHAnsi" w:cstheme="majorHAnsi"/>
          <w:sz w:val="24"/>
          <w:szCs w:val="24"/>
        </w:rPr>
        <w:t>36</w:t>
      </w:r>
      <w:r w:rsidRPr="00D91515">
        <w:rPr>
          <w:rFonts w:asciiTheme="majorHAnsi" w:hAnsiTheme="majorHAnsi" w:cstheme="majorHAnsi"/>
          <w:sz w:val="24"/>
          <w:szCs w:val="24"/>
        </w:rPr>
        <w:t xml:space="preserve"> miesięcy</w:t>
      </w:r>
      <w:r w:rsidR="004F0F0C">
        <w:rPr>
          <w:rFonts w:asciiTheme="majorHAnsi" w:hAnsiTheme="majorHAnsi" w:cstheme="majorHAnsi"/>
          <w:sz w:val="24"/>
          <w:szCs w:val="24"/>
        </w:rPr>
        <w:t>.</w:t>
      </w:r>
      <w:r w:rsidRPr="00D91515">
        <w:rPr>
          <w:rFonts w:asciiTheme="majorHAnsi" w:hAnsiTheme="majorHAnsi" w:cstheme="majorHAnsi"/>
          <w:sz w:val="24"/>
          <w:szCs w:val="24"/>
        </w:rPr>
        <w:t xml:space="preserve"> </w:t>
      </w:r>
    </w:p>
    <w:p w14:paraId="462B99FE"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19.3 Oferta spełniająca w najwyższym stopniu wymagania kryterium otrzyma najwyższą ilość punktów. Pozostałym Wykonawcom przypisana zostanie odpowiednio mniejsza ilość punktów.</w:t>
      </w:r>
    </w:p>
    <w:p w14:paraId="11BF8243"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19.4 Zamawiający udzieli zamówienia publicznego temu Wykonawcy, który uzyska najwyższą ilość punktów wynikającą z sumy kryteriów.</w:t>
      </w:r>
    </w:p>
    <w:p w14:paraId="7AF507C6"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P = C + G</w:t>
      </w:r>
    </w:p>
    <w:p w14:paraId="2538230E"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gdzie:</w:t>
      </w:r>
    </w:p>
    <w:p w14:paraId="75A587C1"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P - łączna ilość przyznanych punktów,</w:t>
      </w:r>
    </w:p>
    <w:p w14:paraId="6A55F5BD"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C - punkty przyznane za kryterium cena,</w:t>
      </w:r>
    </w:p>
    <w:p w14:paraId="7EC152F6"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 xml:space="preserve">G - punkty przyznane za kryterium oferowany okres gwarancji.             </w:t>
      </w:r>
    </w:p>
    <w:p w14:paraId="59989882" w14:textId="77777777" w:rsidR="00D91515" w:rsidRPr="00D91515" w:rsidRDefault="00D91515" w:rsidP="00D91515">
      <w:pPr>
        <w:rPr>
          <w:rFonts w:asciiTheme="majorHAnsi" w:hAnsiTheme="majorHAnsi" w:cstheme="majorHAnsi"/>
          <w:sz w:val="24"/>
          <w:szCs w:val="24"/>
        </w:rPr>
      </w:pPr>
      <w:r w:rsidRPr="00D91515">
        <w:rPr>
          <w:rFonts w:asciiTheme="majorHAnsi" w:hAnsiTheme="majorHAnsi" w:cstheme="majorHAnsi"/>
          <w:sz w:val="24"/>
          <w:szCs w:val="24"/>
        </w:rPr>
        <w:t>19.5  Za najkorzystniejszą zostanie uznana oferta, która nie podlega odrzuceniu oraz uzyska największą ilość punktów łącznie w dwóch kryteriach oceny ofert.</w:t>
      </w:r>
    </w:p>
    <w:p w14:paraId="0482E658" w14:textId="16F175B7" w:rsidR="005D48EE" w:rsidRPr="00D91515" w:rsidRDefault="00D91515" w:rsidP="00D91515">
      <w:pPr>
        <w:rPr>
          <w:rFonts w:asciiTheme="majorHAnsi" w:hAnsiTheme="majorHAnsi" w:cstheme="majorHAnsi"/>
          <w:b/>
          <w:bCs/>
          <w:sz w:val="24"/>
          <w:szCs w:val="24"/>
        </w:rPr>
      </w:pPr>
      <w:r w:rsidRPr="00D91515">
        <w:rPr>
          <w:rFonts w:asciiTheme="majorHAnsi" w:hAnsiTheme="majorHAnsi" w:cstheme="majorHAnsi"/>
          <w:sz w:val="24"/>
          <w:szCs w:val="24"/>
        </w:rPr>
        <w:t xml:space="preserve">19.6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w:t>
      </w:r>
      <w:bookmarkEnd w:id="14"/>
    </w:p>
    <w:p w14:paraId="5C6ED1C9" w14:textId="77777777" w:rsidR="005F1C5D" w:rsidRPr="00AB6EE0" w:rsidRDefault="005F1C5D" w:rsidP="00755B9F">
      <w:pPr>
        <w:spacing w:after="0" w:line="240" w:lineRule="auto"/>
        <w:ind w:left="142"/>
        <w:rPr>
          <w:rFonts w:ascii="Arial" w:hAnsi="Arial" w:cs="Arial"/>
          <w:bCs/>
          <w:sz w:val="24"/>
          <w:szCs w:val="24"/>
        </w:rPr>
      </w:pPr>
    </w:p>
    <w:p w14:paraId="01B966EF" w14:textId="74F9B973" w:rsidR="00255E08"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591BEE">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4BD9B40" w14:textId="289AD4D9" w:rsidR="009D3333" w:rsidRPr="009D3333" w:rsidRDefault="00CE5054" w:rsidP="00591BEE">
      <w:pPr>
        <w:spacing w:after="0"/>
        <w:jc w:val="both"/>
        <w:rPr>
          <w:rFonts w:asciiTheme="majorHAnsi" w:eastAsia="Calibri" w:hAnsiTheme="majorHAnsi" w:cstheme="majorHAnsi"/>
          <w:bCs/>
          <w:sz w:val="24"/>
          <w:szCs w:val="24"/>
        </w:rPr>
      </w:pPr>
      <w:r w:rsidRPr="009D3333">
        <w:rPr>
          <w:rFonts w:asciiTheme="majorHAnsi" w:eastAsia="Times New Roman" w:hAnsiTheme="majorHAnsi" w:cstheme="majorHAnsi"/>
          <w:sz w:val="24"/>
          <w:szCs w:val="24"/>
          <w:lang w:eastAsia="pl-PL"/>
        </w:rPr>
        <w:t>20.</w:t>
      </w:r>
      <w:r w:rsidR="006A1AC5" w:rsidRPr="009D3333">
        <w:rPr>
          <w:rFonts w:asciiTheme="majorHAnsi" w:eastAsia="Times New Roman" w:hAnsiTheme="majorHAnsi" w:cstheme="majorHAnsi"/>
          <w:sz w:val="24"/>
          <w:szCs w:val="24"/>
          <w:lang w:eastAsia="pl-PL"/>
        </w:rPr>
        <w:t>6</w:t>
      </w:r>
      <w:r w:rsidRPr="009D3333">
        <w:rPr>
          <w:rFonts w:asciiTheme="majorHAnsi" w:eastAsia="Times New Roman" w:hAnsiTheme="majorHAnsi" w:cstheme="majorHAnsi"/>
          <w:sz w:val="24"/>
          <w:szCs w:val="24"/>
          <w:lang w:eastAsia="pl-PL"/>
        </w:rPr>
        <w:t xml:space="preserve"> </w:t>
      </w:r>
      <w:r w:rsidR="00624C71" w:rsidRPr="009D3333">
        <w:rPr>
          <w:rFonts w:asciiTheme="majorHAnsi" w:eastAsia="Times New Roman" w:hAnsiTheme="majorHAnsi" w:cstheme="majorHAnsi"/>
          <w:b/>
          <w:bCs/>
          <w:sz w:val="24"/>
          <w:szCs w:val="24"/>
          <w:lang w:eastAsia="pl-PL"/>
        </w:rPr>
        <w:t>Przed podpisaniem umowy Wykonawca wniesie zabe</w:t>
      </w:r>
      <w:r w:rsidR="00FA7127" w:rsidRPr="009D3333">
        <w:rPr>
          <w:rFonts w:asciiTheme="majorHAnsi" w:eastAsia="Times New Roman" w:hAnsiTheme="majorHAnsi" w:cstheme="majorHAnsi"/>
          <w:b/>
          <w:bCs/>
          <w:sz w:val="24"/>
          <w:szCs w:val="24"/>
          <w:lang w:eastAsia="pl-PL"/>
        </w:rPr>
        <w:t xml:space="preserve">zpieczenie należytego wykonania </w:t>
      </w:r>
      <w:r w:rsidR="00624C71" w:rsidRPr="009D3333">
        <w:rPr>
          <w:rFonts w:asciiTheme="majorHAnsi" w:eastAsia="Times New Roman" w:hAnsiTheme="majorHAnsi" w:cstheme="majorHAnsi"/>
          <w:b/>
          <w:bCs/>
          <w:sz w:val="24"/>
          <w:szCs w:val="24"/>
          <w:lang w:eastAsia="pl-PL"/>
        </w:rPr>
        <w:t>umowy o wartości 5% wynagrodzenia umownego</w:t>
      </w:r>
      <w:r w:rsidR="00FA7127" w:rsidRPr="009D3333">
        <w:rPr>
          <w:rFonts w:asciiTheme="majorHAnsi" w:eastAsia="Times New Roman" w:hAnsiTheme="majorHAnsi" w:cstheme="majorHAnsi"/>
          <w:b/>
          <w:bCs/>
          <w:sz w:val="24"/>
          <w:szCs w:val="24"/>
          <w:lang w:eastAsia="pl-PL"/>
        </w:rPr>
        <w:t xml:space="preserve"> w formie (wg wyboru wykonawcy) </w:t>
      </w:r>
      <w:r w:rsidR="00624C71" w:rsidRPr="009D3333">
        <w:rPr>
          <w:rFonts w:asciiTheme="majorHAnsi" w:eastAsia="Times New Roman" w:hAnsiTheme="majorHAnsi" w:cstheme="majorHAnsi"/>
          <w:b/>
          <w:bCs/>
          <w:sz w:val="24"/>
          <w:szCs w:val="24"/>
          <w:lang w:eastAsia="pl-PL"/>
        </w:rPr>
        <w:t>przewidzianej w art. 450 ust. 1 pkt 1-5 ustawy pzp</w:t>
      </w:r>
      <w:r w:rsidR="00C55726" w:rsidRPr="009D3333">
        <w:rPr>
          <w:rFonts w:asciiTheme="majorHAnsi" w:eastAsia="Times New Roman" w:hAnsiTheme="majorHAnsi" w:cstheme="majorHAnsi"/>
          <w:b/>
          <w:bCs/>
          <w:sz w:val="24"/>
          <w:szCs w:val="24"/>
          <w:lang w:eastAsia="pl-PL"/>
        </w:rPr>
        <w:t>, dostarczy harmonogram rzeczowo finansowy</w:t>
      </w:r>
      <w:r w:rsidR="009D3333">
        <w:rPr>
          <w:rFonts w:asciiTheme="majorHAnsi" w:eastAsia="Calibri" w:hAnsiTheme="majorHAnsi" w:cstheme="majorHAnsi"/>
          <w:bCs/>
          <w:sz w:val="24"/>
          <w:szCs w:val="24"/>
        </w:rPr>
        <w:t xml:space="preserve">, (w którym </w:t>
      </w:r>
      <w:r w:rsidR="009D3333" w:rsidRPr="009D3333">
        <w:rPr>
          <w:rFonts w:asciiTheme="majorHAnsi" w:eastAsia="Calibri" w:hAnsiTheme="majorHAnsi" w:cstheme="majorHAnsi"/>
          <w:bCs/>
          <w:sz w:val="24"/>
          <w:szCs w:val="24"/>
        </w:rPr>
        <w:t>Wykonawca określi kolejność wykonywania czynności oraz terminy i zakres rzeczowo-finansowy przedmiotu umowy</w:t>
      </w:r>
      <w:r w:rsidR="009D3333">
        <w:rPr>
          <w:rFonts w:asciiTheme="majorHAnsi" w:eastAsia="Calibri" w:hAnsiTheme="majorHAnsi" w:cstheme="majorHAnsi"/>
          <w:bCs/>
          <w:sz w:val="24"/>
          <w:szCs w:val="24"/>
        </w:rPr>
        <w:t>)</w:t>
      </w:r>
    </w:p>
    <w:p w14:paraId="06ED1820" w14:textId="355361DC" w:rsidR="00624C71" w:rsidRPr="00FA7127" w:rsidRDefault="00CE5054" w:rsidP="00591BEE">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46A98A87" w14:textId="77777777" w:rsidR="001A784C" w:rsidRDefault="001A784C"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446DAB71"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z dopiskiem</w:t>
      </w:r>
      <w:r w:rsidR="00C43A67">
        <w:rPr>
          <w:rFonts w:asciiTheme="majorHAnsi" w:eastAsia="Times New Roman" w:hAnsiTheme="majorHAnsi" w:cstheme="majorHAnsi"/>
          <w:sz w:val="24"/>
          <w:szCs w:val="24"/>
          <w:lang w:eastAsia="pl-PL"/>
        </w:rPr>
        <w:t>:</w:t>
      </w:r>
      <w:r w:rsidR="00C43A67" w:rsidRPr="00C43A67">
        <w:rPr>
          <w:b/>
          <w:bCs/>
        </w:rPr>
        <w:t xml:space="preserve"> </w:t>
      </w:r>
      <w:r w:rsidR="00C43A67" w:rsidRPr="00AB1ADD">
        <w:rPr>
          <w:b/>
          <w:bCs/>
        </w:rPr>
        <w:t>„</w:t>
      </w:r>
      <w:r w:rsidR="00C43A67" w:rsidRPr="00AB1ADD">
        <w:rPr>
          <w:rFonts w:ascii="Arial" w:eastAsia="Calibri" w:hAnsi="Arial" w:cs="Arial"/>
          <w:b/>
          <w:bCs/>
          <w:kern w:val="2"/>
          <w:sz w:val="24"/>
          <w:szCs w:val="24"/>
          <w:lang w:eastAsia="en-US"/>
        </w:rPr>
        <w:t>Modernizacja oczyszczalni ścieków w miejscowości Polanów w zakresie instalacji</w:t>
      </w:r>
      <w:r w:rsidR="00C43A67">
        <w:rPr>
          <w:rFonts w:ascii="Arial" w:eastAsia="Calibri" w:hAnsi="Arial" w:cs="Arial"/>
          <w:b/>
          <w:bCs/>
          <w:kern w:val="2"/>
          <w:sz w:val="24"/>
          <w:szCs w:val="24"/>
          <w:lang w:eastAsia="en-US"/>
        </w:rPr>
        <w:t xml:space="preserve"> </w:t>
      </w:r>
      <w:r w:rsidR="00C43A67" w:rsidRPr="00AB1ADD">
        <w:rPr>
          <w:rFonts w:ascii="Arial" w:eastAsia="Calibri" w:hAnsi="Arial" w:cs="Arial"/>
          <w:b/>
          <w:bCs/>
          <w:kern w:val="2"/>
          <w:sz w:val="24"/>
          <w:szCs w:val="24"/>
          <w:lang w:eastAsia="en-US"/>
        </w:rPr>
        <w:t xml:space="preserve">elektrycznych oraz aparatury kontrolno-pomiarowej i automatyki AKPiA” </w:t>
      </w:r>
      <w:r w:rsidR="00C43A67" w:rsidRPr="00C70F08">
        <w:rPr>
          <w:rFonts w:ascii="Arial" w:eastAsia="Calibri" w:hAnsi="Arial" w:cs="Arial"/>
          <w:kern w:val="2"/>
          <w:sz w:val="24"/>
          <w:szCs w:val="24"/>
          <w:lang w:eastAsia="en-US"/>
        </w:rPr>
        <w:t>w formie zaprojektuj i wybuduj</w:t>
      </w:r>
      <w:r w:rsidR="00C43A67">
        <w:rPr>
          <w:rFonts w:ascii="Arial" w:eastAsia="Calibri" w:hAnsi="Arial" w:cs="Arial"/>
          <w:kern w:val="2"/>
          <w:sz w:val="24"/>
          <w:szCs w:val="24"/>
          <w:lang w:eastAsia="en-US"/>
        </w:rPr>
        <w:t>.</w:t>
      </w:r>
      <w:r w:rsidR="00C43A67">
        <w:rPr>
          <w:rFonts w:asciiTheme="majorHAnsi" w:eastAsia="Times New Roman" w:hAnsiTheme="majorHAnsi" w:cstheme="majorHAnsi"/>
          <w:sz w:val="24"/>
          <w:szCs w:val="24"/>
          <w:lang w:eastAsia="pl-PL"/>
        </w:rPr>
        <w:t xml:space="preserve"> </w:t>
      </w:r>
      <w:r w:rsidR="00E0148C" w:rsidRPr="00E0148C">
        <w:rPr>
          <w:rFonts w:asciiTheme="majorHAnsi" w:eastAsia="Times New Roman" w:hAnsiTheme="majorHAnsi" w:cstheme="majorHAnsi"/>
          <w:sz w:val="24"/>
          <w:szCs w:val="24"/>
          <w:lang w:eastAsia="pl-PL"/>
        </w:rPr>
        <w:t xml:space="preserve"> </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4B185886"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w:t>
      </w:r>
      <w:r w:rsidR="009E57D4">
        <w:rPr>
          <w:rFonts w:ascii="Arial" w:hAnsi="Arial" w:cs="Arial"/>
          <w:spacing w:val="-2"/>
        </w:rPr>
        <w:t>z</w:t>
      </w:r>
      <w:r w:rsidR="002D6083" w:rsidRPr="004011C3">
        <w:rPr>
          <w:rFonts w:ascii="Arial" w:hAnsi="Arial" w:cs="Arial"/>
          <w:spacing w:val="-2"/>
        </w:rPr>
        <w:t xml:space="preserve">ałącznik </w:t>
      </w:r>
      <w:r w:rsidR="002D6083" w:rsidRPr="00737C63">
        <w:rPr>
          <w:rFonts w:ascii="Arial" w:hAnsi="Arial" w:cs="Arial"/>
          <w:spacing w:val="-2"/>
        </w:rPr>
        <w:t xml:space="preserve">nr </w:t>
      </w:r>
      <w:r w:rsidR="00737C63" w:rsidRPr="00737C63">
        <w:rPr>
          <w:rFonts w:ascii="Arial" w:hAnsi="Arial" w:cs="Arial"/>
          <w:spacing w:val="-2"/>
        </w:rPr>
        <w:t xml:space="preserve">6 </w:t>
      </w:r>
      <w:r w:rsidR="002D6083" w:rsidRPr="00737C63">
        <w:rPr>
          <w:rFonts w:ascii="Arial" w:hAnsi="Arial" w:cs="Arial"/>
          <w:spacing w:val="-2"/>
        </w:rPr>
        <w:t>do</w:t>
      </w:r>
      <w:r w:rsidR="007D25B1" w:rsidRPr="00737C63">
        <w:rPr>
          <w:rFonts w:ascii="Arial" w:hAnsi="Arial" w:cs="Arial"/>
          <w:spacing w:val="-2"/>
        </w:rPr>
        <w:t> </w:t>
      </w:r>
      <w:r w:rsidR="006121AA" w:rsidRPr="00737C63">
        <w:rPr>
          <w:rFonts w:ascii="Arial" w:hAnsi="Arial" w:cs="Arial"/>
          <w:spacing w:val="-2"/>
        </w:rPr>
        <w:t>S</w:t>
      </w:r>
      <w:r w:rsidR="002D6083" w:rsidRPr="00737C63">
        <w:rPr>
          <w:rFonts w:ascii="Arial" w:hAnsi="Arial" w:cs="Arial"/>
          <w:spacing w:val="-2"/>
        </w:rPr>
        <w:t>WZ.</w:t>
      </w:r>
    </w:p>
    <w:p w14:paraId="6323848A" w14:textId="05F6AA5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w:t>
      </w:r>
      <w:r w:rsidR="002D6083" w:rsidRPr="00737C63">
        <w:rPr>
          <w:rFonts w:ascii="Arial" w:hAnsi="Arial" w:cs="Arial"/>
          <w:sz w:val="24"/>
          <w:szCs w:val="24"/>
        </w:rPr>
        <w:t xml:space="preserve">§ </w:t>
      </w:r>
      <w:r w:rsidR="00737C63" w:rsidRPr="00737C63">
        <w:rPr>
          <w:rFonts w:ascii="Arial" w:hAnsi="Arial" w:cs="Arial"/>
          <w:sz w:val="24"/>
          <w:szCs w:val="24"/>
        </w:rPr>
        <w:t xml:space="preserve">11 </w:t>
      </w:r>
      <w:r w:rsidR="00F177A6">
        <w:rPr>
          <w:rFonts w:ascii="Arial" w:hAnsi="Arial" w:cs="Arial"/>
          <w:sz w:val="24"/>
          <w:szCs w:val="24"/>
        </w:rPr>
        <w:t xml:space="preserve">i 19 </w:t>
      </w:r>
      <w:r w:rsidR="002D6083" w:rsidRPr="00737C63">
        <w:rPr>
          <w:rFonts w:ascii="Arial" w:hAnsi="Arial" w:cs="Arial"/>
          <w:sz w:val="24"/>
          <w:szCs w:val="24"/>
        </w:rPr>
        <w:t>wzoru umowy,</w:t>
      </w:r>
      <w:r w:rsidR="002D6083" w:rsidRPr="004011C3">
        <w:rPr>
          <w:rFonts w:ascii="Arial" w:hAnsi="Arial" w:cs="Arial"/>
          <w:sz w:val="24"/>
          <w:szCs w:val="24"/>
        </w:rPr>
        <w:t xml:space="preserve">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353756FE" w:rsidR="00330835" w:rsidRDefault="003E7A08" w:rsidP="003E7A08">
      <w:pPr>
        <w:spacing w:before="20" w:after="20"/>
        <w:rPr>
          <w:rFonts w:ascii="Arial" w:hAnsi="Arial" w:cs="Arial"/>
          <w:bCs/>
          <w:sz w:val="24"/>
          <w:szCs w:val="24"/>
        </w:rPr>
      </w:pPr>
      <w:r>
        <w:rPr>
          <w:rFonts w:ascii="Arial" w:hAnsi="Arial" w:cs="Arial"/>
          <w:bCs/>
          <w:sz w:val="24"/>
          <w:szCs w:val="24"/>
        </w:rPr>
        <w:t>1</w:t>
      </w:r>
      <w:r w:rsidR="00737C63">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36E671C5" w:rsidR="005E08A7" w:rsidRPr="00A658C3" w:rsidRDefault="00A658C3" w:rsidP="00737C63">
      <w:pPr>
        <w:spacing w:before="20" w:after="0"/>
        <w:rPr>
          <w:rFonts w:ascii="Arial" w:hAnsi="Arial" w:cs="Arial"/>
          <w:bCs/>
          <w:sz w:val="24"/>
          <w:szCs w:val="24"/>
        </w:rPr>
      </w:pPr>
      <w:r>
        <w:rPr>
          <w:rFonts w:ascii="Arial" w:hAnsi="Arial" w:cs="Arial"/>
          <w:bCs/>
          <w:sz w:val="24"/>
          <w:szCs w:val="24"/>
        </w:rPr>
        <w:t>2</w:t>
      </w:r>
      <w:r w:rsidR="00737C63">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5E0919EB"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737C63">
        <w:rPr>
          <w:rFonts w:ascii="Arial" w:hAnsi="Arial" w:cs="Arial"/>
          <w:bCs/>
          <w:sz w:val="24"/>
          <w:szCs w:val="24"/>
        </w:rPr>
        <w:t>.</w:t>
      </w:r>
      <w:r>
        <w:rPr>
          <w:rFonts w:ascii="Arial" w:hAnsi="Arial" w:cs="Arial"/>
          <w:bCs/>
          <w:sz w:val="24"/>
          <w:szCs w:val="24"/>
        </w:rPr>
        <w:t xml:space="preserve">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4E9CC492" w:rsidR="0037395A" w:rsidRDefault="00A658C3" w:rsidP="00A658C3">
      <w:pPr>
        <w:spacing w:before="20" w:after="20"/>
        <w:rPr>
          <w:rFonts w:ascii="Arial" w:hAnsi="Arial" w:cs="Arial"/>
          <w:bCs/>
          <w:sz w:val="24"/>
          <w:szCs w:val="24"/>
        </w:rPr>
      </w:pPr>
      <w:r>
        <w:rPr>
          <w:rFonts w:ascii="Arial" w:hAnsi="Arial" w:cs="Arial"/>
          <w:bCs/>
          <w:sz w:val="24"/>
          <w:szCs w:val="24"/>
        </w:rPr>
        <w:t>4</w:t>
      </w:r>
      <w:r w:rsidR="00737C63">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p>
    <w:p w14:paraId="58155380" w14:textId="73961EE2" w:rsidR="008F1E12" w:rsidRPr="00A658C3" w:rsidRDefault="008F1E12" w:rsidP="00A658C3">
      <w:pPr>
        <w:spacing w:before="20" w:after="20"/>
        <w:rPr>
          <w:rFonts w:ascii="Arial" w:hAnsi="Arial" w:cs="Arial"/>
          <w:bCs/>
          <w:sz w:val="24"/>
          <w:szCs w:val="24"/>
        </w:rPr>
      </w:pPr>
      <w:r>
        <w:rPr>
          <w:rFonts w:ascii="Arial" w:hAnsi="Arial" w:cs="Arial"/>
          <w:bCs/>
          <w:sz w:val="24"/>
          <w:szCs w:val="24"/>
        </w:rPr>
        <w:t>5.Wykaz osób skierowanych do realizacji zamówienia.</w:t>
      </w:r>
    </w:p>
    <w:p w14:paraId="5ADE5F40" w14:textId="33A4940B" w:rsidR="0037395A" w:rsidRPr="00A658C3" w:rsidRDefault="007D4BFE" w:rsidP="00A658C3">
      <w:pPr>
        <w:spacing w:before="20" w:after="20"/>
        <w:rPr>
          <w:rFonts w:ascii="Arial" w:hAnsi="Arial" w:cs="Arial"/>
          <w:bCs/>
          <w:sz w:val="24"/>
          <w:szCs w:val="24"/>
        </w:rPr>
      </w:pPr>
      <w:r>
        <w:rPr>
          <w:rFonts w:ascii="Arial" w:hAnsi="Arial" w:cs="Arial"/>
          <w:bCs/>
          <w:sz w:val="24"/>
          <w:szCs w:val="24"/>
        </w:rPr>
        <w:t>6</w:t>
      </w:r>
      <w:r w:rsidR="00737C63">
        <w:rPr>
          <w:rFonts w:ascii="Arial" w:hAnsi="Arial" w:cs="Arial"/>
          <w:bCs/>
          <w:sz w:val="24"/>
          <w:szCs w:val="24"/>
        </w:rPr>
        <w:t>.</w:t>
      </w:r>
      <w:r w:rsidRPr="00A658C3">
        <w:rPr>
          <w:rFonts w:ascii="Arial" w:hAnsi="Arial" w:cs="Arial"/>
          <w:bCs/>
          <w:sz w:val="24"/>
          <w:szCs w:val="24"/>
        </w:rPr>
        <w:t>Projekt umowy</w:t>
      </w:r>
      <w:r w:rsidR="00737C63">
        <w:rPr>
          <w:rFonts w:ascii="Arial" w:hAnsi="Arial" w:cs="Arial"/>
          <w:bCs/>
          <w:sz w:val="24"/>
          <w:szCs w:val="24"/>
        </w:rPr>
        <w:t>.</w:t>
      </w:r>
    </w:p>
    <w:p w14:paraId="73CEEE72" w14:textId="5C595481" w:rsidR="00C60E18" w:rsidRDefault="007D4BFE" w:rsidP="00A658C3">
      <w:pPr>
        <w:spacing w:before="20" w:after="20"/>
        <w:rPr>
          <w:rFonts w:ascii="Arial" w:hAnsi="Arial" w:cs="Arial"/>
          <w:bCs/>
          <w:sz w:val="24"/>
          <w:szCs w:val="24"/>
        </w:rPr>
      </w:pPr>
      <w:r>
        <w:rPr>
          <w:rFonts w:ascii="Arial" w:hAnsi="Arial" w:cs="Arial"/>
          <w:bCs/>
          <w:sz w:val="24"/>
          <w:szCs w:val="24"/>
        </w:rPr>
        <w:t>7</w:t>
      </w:r>
      <w:r w:rsidR="00737C63">
        <w:rPr>
          <w:rFonts w:ascii="Arial" w:hAnsi="Arial" w:cs="Arial"/>
          <w:bCs/>
          <w:sz w:val="24"/>
          <w:szCs w:val="24"/>
        </w:rPr>
        <w:t>.</w:t>
      </w:r>
      <w:r w:rsidRPr="00A658C3">
        <w:rPr>
          <w:rFonts w:ascii="Arial" w:hAnsi="Arial" w:cs="Arial"/>
          <w:bCs/>
          <w:sz w:val="24"/>
          <w:szCs w:val="24"/>
        </w:rPr>
        <w:t>Zobowiązanie podmiotu udostępniającego zasoby.</w:t>
      </w:r>
    </w:p>
    <w:p w14:paraId="3D7BBFE9" w14:textId="56F9F931" w:rsidR="006A1AC5" w:rsidRDefault="006A1AC5" w:rsidP="00A658C3">
      <w:pPr>
        <w:spacing w:before="20" w:after="20"/>
        <w:rPr>
          <w:rFonts w:ascii="Arial" w:hAnsi="Arial" w:cs="Arial"/>
          <w:bCs/>
          <w:sz w:val="24"/>
          <w:szCs w:val="24"/>
        </w:rPr>
      </w:pPr>
      <w:r>
        <w:rPr>
          <w:rFonts w:ascii="Arial" w:hAnsi="Arial" w:cs="Arial"/>
          <w:bCs/>
          <w:sz w:val="24"/>
          <w:szCs w:val="24"/>
        </w:rPr>
        <w:t>8.Oświadczenie wykonawców wspólnie ubiegających się o zamówienie.</w:t>
      </w:r>
    </w:p>
    <w:p w14:paraId="726E0566" w14:textId="734DAF82" w:rsidR="006A1AC5" w:rsidRDefault="006A1AC5" w:rsidP="00A658C3">
      <w:pPr>
        <w:spacing w:before="20" w:after="20"/>
        <w:rPr>
          <w:rFonts w:ascii="Arial" w:hAnsi="Arial" w:cs="Arial"/>
          <w:bCs/>
          <w:sz w:val="24"/>
          <w:szCs w:val="24"/>
        </w:rPr>
      </w:pPr>
      <w:r>
        <w:rPr>
          <w:rFonts w:ascii="Arial" w:hAnsi="Arial" w:cs="Arial"/>
          <w:bCs/>
          <w:sz w:val="24"/>
          <w:szCs w:val="24"/>
        </w:rPr>
        <w:t>9. Oświad</w:t>
      </w:r>
      <w:r w:rsidR="00100821">
        <w:rPr>
          <w:rFonts w:ascii="Arial" w:hAnsi="Arial" w:cs="Arial"/>
          <w:bCs/>
          <w:sz w:val="24"/>
          <w:szCs w:val="24"/>
        </w:rPr>
        <w:t>czenie podmiotu udostępniającego zasoby.</w:t>
      </w:r>
    </w:p>
    <w:p w14:paraId="315B00E6" w14:textId="431FDBD0" w:rsidR="00737C63" w:rsidRDefault="00737C63" w:rsidP="00A658C3">
      <w:pPr>
        <w:spacing w:before="20" w:after="20"/>
        <w:rPr>
          <w:rFonts w:ascii="Arial" w:hAnsi="Arial" w:cs="Arial"/>
          <w:bCs/>
          <w:sz w:val="24"/>
          <w:szCs w:val="24"/>
        </w:rPr>
      </w:pPr>
      <w:r>
        <w:rPr>
          <w:rFonts w:ascii="Arial" w:hAnsi="Arial" w:cs="Arial"/>
          <w:bCs/>
          <w:sz w:val="24"/>
          <w:szCs w:val="24"/>
        </w:rPr>
        <w:t>10. Program funkcjonalno – użytkowy</w:t>
      </w:r>
      <w:r w:rsidR="00760E61">
        <w:rPr>
          <w:rFonts w:ascii="Arial" w:hAnsi="Arial" w:cs="Arial"/>
          <w:bCs/>
          <w:sz w:val="24"/>
          <w:szCs w:val="24"/>
        </w:rPr>
        <w:t>.</w:t>
      </w:r>
    </w:p>
    <w:p w14:paraId="1D5AE183" w14:textId="77777777" w:rsidR="00D91515" w:rsidRDefault="00D91515" w:rsidP="00755B9F">
      <w:pPr>
        <w:suppressAutoHyphens w:val="0"/>
        <w:autoSpaceDE w:val="0"/>
        <w:autoSpaceDN w:val="0"/>
        <w:spacing w:after="0" w:line="240" w:lineRule="auto"/>
        <w:ind w:right="-30"/>
        <w:rPr>
          <w:rFonts w:ascii="Arial" w:hAnsi="Arial" w:cs="Arial"/>
          <w:b/>
          <w:bCs/>
          <w:sz w:val="24"/>
          <w:szCs w:val="24"/>
        </w:rPr>
      </w:pPr>
    </w:p>
    <w:p w14:paraId="26880B20" w14:textId="0403B59C"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F12997">
      <w:headerReference w:type="default" r:id="rId12"/>
      <w:footerReference w:type="default" r:id="rId13"/>
      <w:pgSz w:w="11906" w:h="16838"/>
      <w:pgMar w:top="1417" w:right="1133" w:bottom="709"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1691F" w14:textId="77777777" w:rsidR="00C23A96" w:rsidRDefault="00C23A96">
      <w:pPr>
        <w:spacing w:after="0" w:line="240" w:lineRule="auto"/>
      </w:pPr>
      <w:r>
        <w:separator/>
      </w:r>
    </w:p>
  </w:endnote>
  <w:endnote w:type="continuationSeparator" w:id="0">
    <w:p w14:paraId="594A3A73" w14:textId="77777777" w:rsidR="00C23A96" w:rsidRDefault="00C23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altName w:val="Times New Roman PSMT"/>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AE7D" w14:textId="77777777" w:rsidR="00F12997" w:rsidRDefault="00F12997" w:rsidP="00F12997">
    <w:pPr>
      <w:pStyle w:val="Stopka"/>
      <w:tabs>
        <w:tab w:val="left" w:pos="1635"/>
      </w:tabs>
    </w:pPr>
  </w:p>
  <w:p w14:paraId="051F0B2E" w14:textId="1DC2650F" w:rsidR="001A784C" w:rsidRPr="00F12997" w:rsidRDefault="001A784C" w:rsidP="00F12997">
    <w:pPr>
      <w:pStyle w:val="Stopka"/>
      <w:tabs>
        <w:tab w:val="left" w:pos="1635"/>
      </w:tabs>
      <w:rPr>
        <w:rFonts w:ascii="Arial" w:hAnsi="Arial" w:cs="Arial"/>
        <w:sz w:val="16"/>
        <w:szCs w:val="16"/>
      </w:rPr>
    </w:pPr>
    <w:bookmarkStart w:id="15" w:name="_Hlk187140204"/>
    <w:r w:rsidRPr="00F12997">
      <w:rPr>
        <w:rFonts w:ascii="Arial" w:hAnsi="Arial" w:cs="Arial"/>
        <w:sz w:val="16"/>
        <w:szCs w:val="16"/>
      </w:rPr>
      <w:t>Projekt pn</w:t>
    </w:r>
    <w:r w:rsidR="00F12997" w:rsidRPr="00F12997">
      <w:rPr>
        <w:rFonts w:ascii="Arial" w:hAnsi="Arial" w:cs="Arial"/>
        <w:sz w:val="16"/>
        <w:szCs w:val="16"/>
      </w:rPr>
      <w:t xml:space="preserve">. </w:t>
    </w:r>
    <w:r w:rsidR="00F12997" w:rsidRPr="00F12997">
      <w:rPr>
        <w:rFonts w:ascii="Arial" w:hAnsi="Arial" w:cs="Arial"/>
        <w:sz w:val="16"/>
        <w:szCs w:val="16"/>
      </w:rPr>
      <w:t>„Modernizacja oczyszczalni ścieków w miejscowości Polanów w zakresie instalacji elektrycznych oraz aparatury kontrolno-pomiarowej i automatyki AKPiA” w formie zaprojektuj i wybuduj.</w:t>
    </w:r>
    <w:r w:rsidRPr="00F12997">
      <w:rPr>
        <w:rFonts w:ascii="Arial" w:hAnsi="Arial" w:cs="Arial"/>
        <w:sz w:val="16"/>
        <w:szCs w:val="16"/>
      </w:rPr>
      <w:t xml:space="preserve"> </w:t>
    </w:r>
    <w:r w:rsidRPr="00F12997">
      <w:rPr>
        <w:rFonts w:ascii="Arial" w:hAnsi="Arial" w:cs="Arial"/>
        <w:sz w:val="16"/>
        <w:szCs w:val="16"/>
      </w:rPr>
      <w:t>dofinansowany ze środków Wojewódzkiego Funduszu Ochrony Środowiska i Gospodarki Wodnej w Szczecinie</w:t>
    </w:r>
  </w:p>
  <w:bookmarkEnd w:id="15"/>
  <w:p w14:paraId="4C3FD9BD" w14:textId="12FC9C0F" w:rsidR="001A784C" w:rsidRDefault="001A784C" w:rsidP="001A784C">
    <w:pPr>
      <w:pStyle w:val="Stopka"/>
      <w:tabs>
        <w:tab w:val="left" w:pos="1530"/>
      </w:tabs>
    </w:pPr>
    <w:r>
      <w:tab/>
    </w:r>
  </w:p>
  <w:sdt>
    <w:sdtPr>
      <w:id w:val="685562925"/>
      <w:docPartObj>
        <w:docPartGallery w:val="Page Numbers (Bottom of Page)"/>
        <w:docPartUnique/>
      </w:docPartObj>
    </w:sdtPr>
    <w:sdtContent>
      <w:p w14:paraId="5AEB15E1" w14:textId="74B4842E" w:rsidR="001A784C" w:rsidRDefault="001A784C">
        <w:pPr>
          <w:pStyle w:val="Stopka"/>
          <w:jc w:val="center"/>
        </w:pPr>
        <w:r>
          <w:fldChar w:fldCharType="begin"/>
        </w:r>
        <w:r>
          <w:instrText>PAGE   \* MERGEFORMAT</w:instrText>
        </w:r>
        <w:r>
          <w:fldChar w:fldCharType="separate"/>
        </w:r>
        <w:r>
          <w:t>2</w:t>
        </w:r>
        <w:r>
          <w:fldChar w:fldCharType="end"/>
        </w:r>
      </w:p>
    </w:sdtContent>
  </w:sdt>
  <w:p w14:paraId="7BE92BFD" w14:textId="47C7E6B9" w:rsidR="004B523A" w:rsidRDefault="004B523A">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60CCF" w14:textId="77777777" w:rsidR="00C23A96" w:rsidRDefault="00C23A96">
      <w:pPr>
        <w:spacing w:after="0" w:line="240" w:lineRule="auto"/>
      </w:pPr>
      <w:r>
        <w:separator/>
      </w:r>
    </w:p>
  </w:footnote>
  <w:footnote w:type="continuationSeparator" w:id="0">
    <w:p w14:paraId="28B307DD" w14:textId="77777777" w:rsidR="00C23A96" w:rsidRDefault="00C23A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3D62" w14:textId="555B1425" w:rsidR="00452986" w:rsidRPr="00452986" w:rsidRDefault="00452986" w:rsidP="00452986">
    <w:pPr>
      <w:pStyle w:val="Nagwek"/>
      <w:jc w:val="center"/>
    </w:pPr>
    <w:r w:rsidRPr="00452986">
      <w:drawing>
        <wp:inline distT="0" distB="0" distL="0" distR="0" wp14:anchorId="43809D09" wp14:editId="61BD387C">
          <wp:extent cx="4578985" cy="1017498"/>
          <wp:effectExtent l="0" t="0" r="0" b="0"/>
          <wp:docPr id="11197490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94784" cy="1021009"/>
                  </a:xfrm>
                  <a:prstGeom prst="rect">
                    <a:avLst/>
                  </a:prstGeom>
                  <a:noFill/>
                  <a:ln>
                    <a:noFill/>
                  </a:ln>
                </pic:spPr>
              </pic:pic>
            </a:graphicData>
          </a:graphic>
        </wp:inline>
      </w:drawing>
    </w:r>
  </w:p>
  <w:p w14:paraId="283FB43A" w14:textId="5371163A" w:rsidR="004B523A" w:rsidRDefault="004B523A" w:rsidP="00F81AB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170A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4"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6"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7"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8"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9"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1"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3"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4"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6"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7"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9"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2"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E7E26E7"/>
    <w:multiLevelType w:val="multilevel"/>
    <w:tmpl w:val="53DEC99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7BA4C1D"/>
    <w:multiLevelType w:val="hybridMultilevel"/>
    <w:tmpl w:val="843EA5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9"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1" w15:restartNumberingAfterBreak="0">
    <w:nsid w:val="4FD31B4E"/>
    <w:multiLevelType w:val="hybridMultilevel"/>
    <w:tmpl w:val="538A39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04150017">
      <w:start w:val="1"/>
      <w:numFmt w:val="lowerLetter"/>
      <w:lvlText w:val="%7)"/>
      <w:lvlJc w:val="left"/>
      <w:pPr>
        <w:ind w:left="644"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8962AF2"/>
    <w:multiLevelType w:val="hybridMultilevel"/>
    <w:tmpl w:val="523428D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4" w15:restartNumberingAfterBreak="0">
    <w:nsid w:val="755755F1"/>
    <w:multiLevelType w:val="multilevel"/>
    <w:tmpl w:val="78000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5DC374D"/>
    <w:multiLevelType w:val="hybridMultilevel"/>
    <w:tmpl w:val="9300D45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80164861">
    <w:abstractNumId w:val="1"/>
  </w:num>
  <w:num w:numId="2" w16cid:durableId="675158411">
    <w:abstractNumId w:val="40"/>
  </w:num>
  <w:num w:numId="3" w16cid:durableId="392393501">
    <w:abstractNumId w:val="37"/>
  </w:num>
  <w:num w:numId="4" w16cid:durableId="433094166">
    <w:abstractNumId w:val="32"/>
  </w:num>
  <w:num w:numId="5" w16cid:durableId="2012441566">
    <w:abstractNumId w:val="38"/>
  </w:num>
  <w:num w:numId="6" w16cid:durableId="214394914">
    <w:abstractNumId w:val="43"/>
  </w:num>
  <w:num w:numId="7" w16cid:durableId="319577018">
    <w:abstractNumId w:val="39"/>
  </w:num>
  <w:num w:numId="8" w16cid:durableId="1491216995">
    <w:abstractNumId w:val="35"/>
  </w:num>
  <w:num w:numId="9" w16cid:durableId="2056849113">
    <w:abstractNumId w:val="33"/>
  </w:num>
  <w:num w:numId="10" w16cid:durableId="62333813">
    <w:abstractNumId w:val="42"/>
  </w:num>
  <w:num w:numId="11" w16cid:durableId="1989311982">
    <w:abstractNumId w:val="34"/>
  </w:num>
  <w:num w:numId="12" w16cid:durableId="1823548132">
    <w:abstractNumId w:val="41"/>
  </w:num>
  <w:num w:numId="13" w16cid:durableId="1225990409">
    <w:abstractNumId w:val="36"/>
  </w:num>
  <w:num w:numId="14" w16cid:durableId="509103498">
    <w:abstractNumId w:val="45"/>
  </w:num>
  <w:num w:numId="15" w16cid:durableId="1355225604">
    <w:abstractNumId w:val="0"/>
  </w:num>
  <w:num w:numId="16" w16cid:durableId="949439076">
    <w:abstractNumId w:val="4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01ED8"/>
    <w:rsid w:val="00000280"/>
    <w:rsid w:val="000003B7"/>
    <w:rsid w:val="00001C98"/>
    <w:rsid w:val="00001CDD"/>
    <w:rsid w:val="00001F61"/>
    <w:rsid w:val="0000248C"/>
    <w:rsid w:val="00002CED"/>
    <w:rsid w:val="000046CF"/>
    <w:rsid w:val="00004FD7"/>
    <w:rsid w:val="000069F3"/>
    <w:rsid w:val="00011DBC"/>
    <w:rsid w:val="00013412"/>
    <w:rsid w:val="000151E1"/>
    <w:rsid w:val="00015594"/>
    <w:rsid w:val="00020B2C"/>
    <w:rsid w:val="00024082"/>
    <w:rsid w:val="00026453"/>
    <w:rsid w:val="00026515"/>
    <w:rsid w:val="000266BD"/>
    <w:rsid w:val="00026AD3"/>
    <w:rsid w:val="000278FC"/>
    <w:rsid w:val="00030AA2"/>
    <w:rsid w:val="00030ED7"/>
    <w:rsid w:val="00034760"/>
    <w:rsid w:val="0003551D"/>
    <w:rsid w:val="000355DC"/>
    <w:rsid w:val="0003647C"/>
    <w:rsid w:val="000364A2"/>
    <w:rsid w:val="000367A4"/>
    <w:rsid w:val="000367C7"/>
    <w:rsid w:val="0004010E"/>
    <w:rsid w:val="00040FC3"/>
    <w:rsid w:val="00041C20"/>
    <w:rsid w:val="00042023"/>
    <w:rsid w:val="00042743"/>
    <w:rsid w:val="00042793"/>
    <w:rsid w:val="000429D9"/>
    <w:rsid w:val="00044ACB"/>
    <w:rsid w:val="00044D38"/>
    <w:rsid w:val="00044D8A"/>
    <w:rsid w:val="00044EBC"/>
    <w:rsid w:val="000462DB"/>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D3"/>
    <w:rsid w:val="000949E7"/>
    <w:rsid w:val="000A7FC6"/>
    <w:rsid w:val="000A7FC9"/>
    <w:rsid w:val="000B2088"/>
    <w:rsid w:val="000B391C"/>
    <w:rsid w:val="000B4AD2"/>
    <w:rsid w:val="000B5B6D"/>
    <w:rsid w:val="000B6E6E"/>
    <w:rsid w:val="000B723D"/>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524E"/>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17D2"/>
    <w:rsid w:val="001123BD"/>
    <w:rsid w:val="00112DB8"/>
    <w:rsid w:val="00113000"/>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11A3"/>
    <w:rsid w:val="00141EAC"/>
    <w:rsid w:val="001441A2"/>
    <w:rsid w:val="00144BDB"/>
    <w:rsid w:val="00144FAA"/>
    <w:rsid w:val="001510E7"/>
    <w:rsid w:val="00152859"/>
    <w:rsid w:val="00153E53"/>
    <w:rsid w:val="001604C2"/>
    <w:rsid w:val="00161303"/>
    <w:rsid w:val="00162682"/>
    <w:rsid w:val="00163662"/>
    <w:rsid w:val="00163E35"/>
    <w:rsid w:val="00165DB3"/>
    <w:rsid w:val="0016632F"/>
    <w:rsid w:val="00166DB1"/>
    <w:rsid w:val="00167B63"/>
    <w:rsid w:val="0017418B"/>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A784C"/>
    <w:rsid w:val="001B0557"/>
    <w:rsid w:val="001B1D7B"/>
    <w:rsid w:val="001B5970"/>
    <w:rsid w:val="001B599A"/>
    <w:rsid w:val="001B5FC2"/>
    <w:rsid w:val="001B6C6E"/>
    <w:rsid w:val="001B7797"/>
    <w:rsid w:val="001C008C"/>
    <w:rsid w:val="001C221C"/>
    <w:rsid w:val="001C2A52"/>
    <w:rsid w:val="001C5958"/>
    <w:rsid w:val="001C5A36"/>
    <w:rsid w:val="001C5BE7"/>
    <w:rsid w:val="001D0692"/>
    <w:rsid w:val="001D357A"/>
    <w:rsid w:val="001D474B"/>
    <w:rsid w:val="001D4C34"/>
    <w:rsid w:val="001D5C0A"/>
    <w:rsid w:val="001D6157"/>
    <w:rsid w:val="001D65A0"/>
    <w:rsid w:val="001D6DB4"/>
    <w:rsid w:val="001D77FE"/>
    <w:rsid w:val="001E157B"/>
    <w:rsid w:val="001E1673"/>
    <w:rsid w:val="001E1A31"/>
    <w:rsid w:val="001E270A"/>
    <w:rsid w:val="001E36FB"/>
    <w:rsid w:val="001E43EB"/>
    <w:rsid w:val="001E5030"/>
    <w:rsid w:val="001E706C"/>
    <w:rsid w:val="001E745C"/>
    <w:rsid w:val="001F0271"/>
    <w:rsid w:val="001F0FA8"/>
    <w:rsid w:val="001F41D4"/>
    <w:rsid w:val="001F7999"/>
    <w:rsid w:val="00200F6C"/>
    <w:rsid w:val="002018C6"/>
    <w:rsid w:val="002025F7"/>
    <w:rsid w:val="002028E9"/>
    <w:rsid w:val="00202D61"/>
    <w:rsid w:val="002039B4"/>
    <w:rsid w:val="00204A61"/>
    <w:rsid w:val="002051F5"/>
    <w:rsid w:val="00205490"/>
    <w:rsid w:val="002065FA"/>
    <w:rsid w:val="00206947"/>
    <w:rsid w:val="00211FE0"/>
    <w:rsid w:val="0021247E"/>
    <w:rsid w:val="00212DDF"/>
    <w:rsid w:val="00213D2C"/>
    <w:rsid w:val="0021585A"/>
    <w:rsid w:val="0021612A"/>
    <w:rsid w:val="00216877"/>
    <w:rsid w:val="00217181"/>
    <w:rsid w:val="002176FA"/>
    <w:rsid w:val="002179F4"/>
    <w:rsid w:val="00217D63"/>
    <w:rsid w:val="002200E3"/>
    <w:rsid w:val="002217ED"/>
    <w:rsid w:val="00221925"/>
    <w:rsid w:val="002230DA"/>
    <w:rsid w:val="0022477A"/>
    <w:rsid w:val="00225A93"/>
    <w:rsid w:val="00226552"/>
    <w:rsid w:val="002273C0"/>
    <w:rsid w:val="002300C8"/>
    <w:rsid w:val="00231AB7"/>
    <w:rsid w:val="0023314B"/>
    <w:rsid w:val="002333A6"/>
    <w:rsid w:val="00233663"/>
    <w:rsid w:val="00240307"/>
    <w:rsid w:val="00242332"/>
    <w:rsid w:val="0024468A"/>
    <w:rsid w:val="0024468D"/>
    <w:rsid w:val="00244D6F"/>
    <w:rsid w:val="0024502E"/>
    <w:rsid w:val="00245280"/>
    <w:rsid w:val="0025062E"/>
    <w:rsid w:val="00255167"/>
    <w:rsid w:val="002558AF"/>
    <w:rsid w:val="00255E08"/>
    <w:rsid w:val="00257987"/>
    <w:rsid w:val="00260509"/>
    <w:rsid w:val="00260D18"/>
    <w:rsid w:val="00262404"/>
    <w:rsid w:val="00262565"/>
    <w:rsid w:val="0026270E"/>
    <w:rsid w:val="00262A53"/>
    <w:rsid w:val="00262ACA"/>
    <w:rsid w:val="00262B21"/>
    <w:rsid w:val="00262C73"/>
    <w:rsid w:val="00263D00"/>
    <w:rsid w:val="00263E83"/>
    <w:rsid w:val="00264866"/>
    <w:rsid w:val="00265A82"/>
    <w:rsid w:val="0026734D"/>
    <w:rsid w:val="00270205"/>
    <w:rsid w:val="00270C9C"/>
    <w:rsid w:val="002719FC"/>
    <w:rsid w:val="00272AC1"/>
    <w:rsid w:val="002732B2"/>
    <w:rsid w:val="002738FF"/>
    <w:rsid w:val="00274A49"/>
    <w:rsid w:val="002774E5"/>
    <w:rsid w:val="00281552"/>
    <w:rsid w:val="00282908"/>
    <w:rsid w:val="00282BAE"/>
    <w:rsid w:val="00283BD6"/>
    <w:rsid w:val="00283CE4"/>
    <w:rsid w:val="0028500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003B"/>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4C06"/>
    <w:rsid w:val="002C5449"/>
    <w:rsid w:val="002C692E"/>
    <w:rsid w:val="002C6B66"/>
    <w:rsid w:val="002D02C6"/>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2A7"/>
    <w:rsid w:val="0033694A"/>
    <w:rsid w:val="00343FAA"/>
    <w:rsid w:val="0034546F"/>
    <w:rsid w:val="00345AD6"/>
    <w:rsid w:val="003463BE"/>
    <w:rsid w:val="00350A65"/>
    <w:rsid w:val="0035159C"/>
    <w:rsid w:val="003521F1"/>
    <w:rsid w:val="00352B57"/>
    <w:rsid w:val="003545C7"/>
    <w:rsid w:val="00355D5A"/>
    <w:rsid w:val="003563F1"/>
    <w:rsid w:val="0035774B"/>
    <w:rsid w:val="003628E0"/>
    <w:rsid w:val="00362B99"/>
    <w:rsid w:val="003637A1"/>
    <w:rsid w:val="0036623F"/>
    <w:rsid w:val="00366607"/>
    <w:rsid w:val="00366CAC"/>
    <w:rsid w:val="00367290"/>
    <w:rsid w:val="00367A2C"/>
    <w:rsid w:val="00370091"/>
    <w:rsid w:val="00370487"/>
    <w:rsid w:val="00371256"/>
    <w:rsid w:val="00371E07"/>
    <w:rsid w:val="0037395A"/>
    <w:rsid w:val="00374A63"/>
    <w:rsid w:val="003772D9"/>
    <w:rsid w:val="00380816"/>
    <w:rsid w:val="003817C8"/>
    <w:rsid w:val="00382F18"/>
    <w:rsid w:val="00385188"/>
    <w:rsid w:val="00386637"/>
    <w:rsid w:val="00391C87"/>
    <w:rsid w:val="00393FBA"/>
    <w:rsid w:val="003953D8"/>
    <w:rsid w:val="00396644"/>
    <w:rsid w:val="00397B1F"/>
    <w:rsid w:val="003A424D"/>
    <w:rsid w:val="003A4F21"/>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06AC"/>
    <w:rsid w:val="00412A1B"/>
    <w:rsid w:val="0041410C"/>
    <w:rsid w:val="00414330"/>
    <w:rsid w:val="00414854"/>
    <w:rsid w:val="00420AB9"/>
    <w:rsid w:val="00421C03"/>
    <w:rsid w:val="004223AC"/>
    <w:rsid w:val="00422C02"/>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6"/>
    <w:rsid w:val="0045298A"/>
    <w:rsid w:val="00452A83"/>
    <w:rsid w:val="0045469C"/>
    <w:rsid w:val="004546B0"/>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29E"/>
    <w:rsid w:val="004804E0"/>
    <w:rsid w:val="00480B84"/>
    <w:rsid w:val="00480D67"/>
    <w:rsid w:val="00481876"/>
    <w:rsid w:val="00482104"/>
    <w:rsid w:val="00482ABD"/>
    <w:rsid w:val="00484B4A"/>
    <w:rsid w:val="00484CB8"/>
    <w:rsid w:val="00485517"/>
    <w:rsid w:val="00485B20"/>
    <w:rsid w:val="00486960"/>
    <w:rsid w:val="00487A38"/>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0F0C"/>
    <w:rsid w:val="004F1D28"/>
    <w:rsid w:val="004F2B63"/>
    <w:rsid w:val="004F5A24"/>
    <w:rsid w:val="00500AFE"/>
    <w:rsid w:val="00500C76"/>
    <w:rsid w:val="00502452"/>
    <w:rsid w:val="005026A3"/>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3CA"/>
    <w:rsid w:val="005306CC"/>
    <w:rsid w:val="005323B6"/>
    <w:rsid w:val="005355F5"/>
    <w:rsid w:val="005429FA"/>
    <w:rsid w:val="00542D6B"/>
    <w:rsid w:val="00542FE8"/>
    <w:rsid w:val="005444AB"/>
    <w:rsid w:val="005444E7"/>
    <w:rsid w:val="00544C01"/>
    <w:rsid w:val="00544CCE"/>
    <w:rsid w:val="00545B36"/>
    <w:rsid w:val="00547178"/>
    <w:rsid w:val="00550DBE"/>
    <w:rsid w:val="005520F2"/>
    <w:rsid w:val="005522F3"/>
    <w:rsid w:val="0055394E"/>
    <w:rsid w:val="0055398D"/>
    <w:rsid w:val="005541CF"/>
    <w:rsid w:val="00554F83"/>
    <w:rsid w:val="00555005"/>
    <w:rsid w:val="00555836"/>
    <w:rsid w:val="00556F13"/>
    <w:rsid w:val="00557760"/>
    <w:rsid w:val="00562AE3"/>
    <w:rsid w:val="005673FD"/>
    <w:rsid w:val="00570003"/>
    <w:rsid w:val="00570279"/>
    <w:rsid w:val="00574146"/>
    <w:rsid w:val="0058040E"/>
    <w:rsid w:val="005807B3"/>
    <w:rsid w:val="00581953"/>
    <w:rsid w:val="005821F9"/>
    <w:rsid w:val="005867F8"/>
    <w:rsid w:val="00586B05"/>
    <w:rsid w:val="005875E2"/>
    <w:rsid w:val="00587DFC"/>
    <w:rsid w:val="0059013D"/>
    <w:rsid w:val="00590C97"/>
    <w:rsid w:val="00591BEE"/>
    <w:rsid w:val="00591D94"/>
    <w:rsid w:val="00592069"/>
    <w:rsid w:val="0059206D"/>
    <w:rsid w:val="00592AFA"/>
    <w:rsid w:val="00592F26"/>
    <w:rsid w:val="00593985"/>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D3372"/>
    <w:rsid w:val="005D3493"/>
    <w:rsid w:val="005D3CBE"/>
    <w:rsid w:val="005D48E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2788"/>
    <w:rsid w:val="00623623"/>
    <w:rsid w:val="00623BA1"/>
    <w:rsid w:val="006248BF"/>
    <w:rsid w:val="00624C71"/>
    <w:rsid w:val="00624DEC"/>
    <w:rsid w:val="00624E97"/>
    <w:rsid w:val="00625098"/>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37867"/>
    <w:rsid w:val="00640D46"/>
    <w:rsid w:val="006419DD"/>
    <w:rsid w:val="00644FD2"/>
    <w:rsid w:val="0065038C"/>
    <w:rsid w:val="00654DBB"/>
    <w:rsid w:val="006557BB"/>
    <w:rsid w:val="00660B26"/>
    <w:rsid w:val="00661EDF"/>
    <w:rsid w:val="0066353A"/>
    <w:rsid w:val="0066655A"/>
    <w:rsid w:val="00666D68"/>
    <w:rsid w:val="00667F18"/>
    <w:rsid w:val="00670CDE"/>
    <w:rsid w:val="0067513C"/>
    <w:rsid w:val="00683E31"/>
    <w:rsid w:val="00685873"/>
    <w:rsid w:val="00686142"/>
    <w:rsid w:val="00687642"/>
    <w:rsid w:val="006934D7"/>
    <w:rsid w:val="00693945"/>
    <w:rsid w:val="00695791"/>
    <w:rsid w:val="006957E7"/>
    <w:rsid w:val="0069756B"/>
    <w:rsid w:val="00697EBD"/>
    <w:rsid w:val="006A0787"/>
    <w:rsid w:val="006A1510"/>
    <w:rsid w:val="006A1AC5"/>
    <w:rsid w:val="006A2036"/>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5500"/>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37C63"/>
    <w:rsid w:val="00743359"/>
    <w:rsid w:val="00743D27"/>
    <w:rsid w:val="0074592C"/>
    <w:rsid w:val="007464BC"/>
    <w:rsid w:val="00747D0A"/>
    <w:rsid w:val="00752780"/>
    <w:rsid w:val="00753735"/>
    <w:rsid w:val="00753EC3"/>
    <w:rsid w:val="00755B9F"/>
    <w:rsid w:val="00755F9F"/>
    <w:rsid w:val="007569DE"/>
    <w:rsid w:val="007603CD"/>
    <w:rsid w:val="00760E61"/>
    <w:rsid w:val="00763B1F"/>
    <w:rsid w:val="0076414F"/>
    <w:rsid w:val="0076605C"/>
    <w:rsid w:val="00766681"/>
    <w:rsid w:val="00767FA1"/>
    <w:rsid w:val="007709CD"/>
    <w:rsid w:val="00771738"/>
    <w:rsid w:val="007735A7"/>
    <w:rsid w:val="00774776"/>
    <w:rsid w:val="00775B7C"/>
    <w:rsid w:val="00777ED3"/>
    <w:rsid w:val="00780D1C"/>
    <w:rsid w:val="00782471"/>
    <w:rsid w:val="00783862"/>
    <w:rsid w:val="00783F37"/>
    <w:rsid w:val="007870AB"/>
    <w:rsid w:val="007874E6"/>
    <w:rsid w:val="00787690"/>
    <w:rsid w:val="007942A2"/>
    <w:rsid w:val="007943BC"/>
    <w:rsid w:val="00795217"/>
    <w:rsid w:val="0079544B"/>
    <w:rsid w:val="00796919"/>
    <w:rsid w:val="00796C68"/>
    <w:rsid w:val="007A07E6"/>
    <w:rsid w:val="007A13B3"/>
    <w:rsid w:val="007A2341"/>
    <w:rsid w:val="007A48C4"/>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805"/>
    <w:rsid w:val="007C6A12"/>
    <w:rsid w:val="007D135E"/>
    <w:rsid w:val="007D1B52"/>
    <w:rsid w:val="007D25B1"/>
    <w:rsid w:val="007D3881"/>
    <w:rsid w:val="007D4BFE"/>
    <w:rsid w:val="007E053C"/>
    <w:rsid w:val="007E0E9A"/>
    <w:rsid w:val="007E1384"/>
    <w:rsid w:val="007E17C0"/>
    <w:rsid w:val="007E19C3"/>
    <w:rsid w:val="007E29A0"/>
    <w:rsid w:val="007E300F"/>
    <w:rsid w:val="007F0785"/>
    <w:rsid w:val="007F1215"/>
    <w:rsid w:val="007F1634"/>
    <w:rsid w:val="007F2DA4"/>
    <w:rsid w:val="007F2FB5"/>
    <w:rsid w:val="007F3568"/>
    <w:rsid w:val="007F4321"/>
    <w:rsid w:val="007F4B98"/>
    <w:rsid w:val="007F5F25"/>
    <w:rsid w:val="007F65C3"/>
    <w:rsid w:val="007F79BC"/>
    <w:rsid w:val="00800E0B"/>
    <w:rsid w:val="00802726"/>
    <w:rsid w:val="00803345"/>
    <w:rsid w:val="008045B4"/>
    <w:rsid w:val="00804A71"/>
    <w:rsid w:val="00804C8F"/>
    <w:rsid w:val="0081514F"/>
    <w:rsid w:val="008163B5"/>
    <w:rsid w:val="00817B94"/>
    <w:rsid w:val="0082097F"/>
    <w:rsid w:val="00821D32"/>
    <w:rsid w:val="00822590"/>
    <w:rsid w:val="00823611"/>
    <w:rsid w:val="0082368B"/>
    <w:rsid w:val="00825255"/>
    <w:rsid w:val="0082576A"/>
    <w:rsid w:val="00825CB0"/>
    <w:rsid w:val="0082632A"/>
    <w:rsid w:val="00832500"/>
    <w:rsid w:val="0083260E"/>
    <w:rsid w:val="0083525E"/>
    <w:rsid w:val="00836BD1"/>
    <w:rsid w:val="00837EBC"/>
    <w:rsid w:val="0084075B"/>
    <w:rsid w:val="0084099E"/>
    <w:rsid w:val="00840FE1"/>
    <w:rsid w:val="00841214"/>
    <w:rsid w:val="008421AC"/>
    <w:rsid w:val="0084229A"/>
    <w:rsid w:val="008443B7"/>
    <w:rsid w:val="00845714"/>
    <w:rsid w:val="008473CD"/>
    <w:rsid w:val="0085017D"/>
    <w:rsid w:val="00850A69"/>
    <w:rsid w:val="00851FC8"/>
    <w:rsid w:val="00852106"/>
    <w:rsid w:val="00852922"/>
    <w:rsid w:val="00852BA6"/>
    <w:rsid w:val="00855610"/>
    <w:rsid w:val="00855ACF"/>
    <w:rsid w:val="00857116"/>
    <w:rsid w:val="00861CAF"/>
    <w:rsid w:val="00864097"/>
    <w:rsid w:val="00866074"/>
    <w:rsid w:val="00867CF2"/>
    <w:rsid w:val="008735C1"/>
    <w:rsid w:val="008736EB"/>
    <w:rsid w:val="00873CDD"/>
    <w:rsid w:val="00874019"/>
    <w:rsid w:val="00874CC5"/>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30DD"/>
    <w:rsid w:val="008A4FBB"/>
    <w:rsid w:val="008A5A4F"/>
    <w:rsid w:val="008B0BD5"/>
    <w:rsid w:val="008B1EFC"/>
    <w:rsid w:val="008B2529"/>
    <w:rsid w:val="008B282C"/>
    <w:rsid w:val="008B405C"/>
    <w:rsid w:val="008B7C08"/>
    <w:rsid w:val="008C1E4D"/>
    <w:rsid w:val="008C2C1B"/>
    <w:rsid w:val="008C4B52"/>
    <w:rsid w:val="008C5DAC"/>
    <w:rsid w:val="008C6E2E"/>
    <w:rsid w:val="008D0165"/>
    <w:rsid w:val="008D18CD"/>
    <w:rsid w:val="008D4406"/>
    <w:rsid w:val="008D4CBF"/>
    <w:rsid w:val="008D63EB"/>
    <w:rsid w:val="008E6077"/>
    <w:rsid w:val="008E6D7D"/>
    <w:rsid w:val="008F11B4"/>
    <w:rsid w:val="008F1E12"/>
    <w:rsid w:val="008F245E"/>
    <w:rsid w:val="008F29CE"/>
    <w:rsid w:val="008F354F"/>
    <w:rsid w:val="008F50B6"/>
    <w:rsid w:val="008F6054"/>
    <w:rsid w:val="008F62D3"/>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35A46"/>
    <w:rsid w:val="00941C77"/>
    <w:rsid w:val="009433E3"/>
    <w:rsid w:val="00943E5E"/>
    <w:rsid w:val="0095121F"/>
    <w:rsid w:val="00952180"/>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5EEC"/>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B6C48"/>
    <w:rsid w:val="009C27CA"/>
    <w:rsid w:val="009C2959"/>
    <w:rsid w:val="009C36C5"/>
    <w:rsid w:val="009C495C"/>
    <w:rsid w:val="009C6333"/>
    <w:rsid w:val="009C6896"/>
    <w:rsid w:val="009D1D6E"/>
    <w:rsid w:val="009D3333"/>
    <w:rsid w:val="009D6687"/>
    <w:rsid w:val="009D6FE2"/>
    <w:rsid w:val="009D7CE0"/>
    <w:rsid w:val="009E3231"/>
    <w:rsid w:val="009E466A"/>
    <w:rsid w:val="009E57D4"/>
    <w:rsid w:val="009E7EE7"/>
    <w:rsid w:val="009E7FC2"/>
    <w:rsid w:val="009F22CF"/>
    <w:rsid w:val="009F264D"/>
    <w:rsid w:val="009F2884"/>
    <w:rsid w:val="009F2DBE"/>
    <w:rsid w:val="009F4475"/>
    <w:rsid w:val="009F518D"/>
    <w:rsid w:val="009F66DA"/>
    <w:rsid w:val="00A00B4E"/>
    <w:rsid w:val="00A00E08"/>
    <w:rsid w:val="00A033BC"/>
    <w:rsid w:val="00A04110"/>
    <w:rsid w:val="00A04111"/>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173A"/>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C7ADB"/>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16D"/>
    <w:rsid w:val="00B003F0"/>
    <w:rsid w:val="00B01040"/>
    <w:rsid w:val="00B03EF2"/>
    <w:rsid w:val="00B042EF"/>
    <w:rsid w:val="00B045BE"/>
    <w:rsid w:val="00B0491A"/>
    <w:rsid w:val="00B0639D"/>
    <w:rsid w:val="00B11098"/>
    <w:rsid w:val="00B119B7"/>
    <w:rsid w:val="00B11F82"/>
    <w:rsid w:val="00B11FF4"/>
    <w:rsid w:val="00B13499"/>
    <w:rsid w:val="00B16172"/>
    <w:rsid w:val="00B20F42"/>
    <w:rsid w:val="00B213D4"/>
    <w:rsid w:val="00B22E1D"/>
    <w:rsid w:val="00B249CA"/>
    <w:rsid w:val="00B25417"/>
    <w:rsid w:val="00B26E29"/>
    <w:rsid w:val="00B27146"/>
    <w:rsid w:val="00B31869"/>
    <w:rsid w:val="00B3211C"/>
    <w:rsid w:val="00B33358"/>
    <w:rsid w:val="00B3372B"/>
    <w:rsid w:val="00B3758D"/>
    <w:rsid w:val="00B4249A"/>
    <w:rsid w:val="00B43632"/>
    <w:rsid w:val="00B44693"/>
    <w:rsid w:val="00B44799"/>
    <w:rsid w:val="00B46ED8"/>
    <w:rsid w:val="00B502E2"/>
    <w:rsid w:val="00B53C18"/>
    <w:rsid w:val="00B53D38"/>
    <w:rsid w:val="00B53E28"/>
    <w:rsid w:val="00B572D2"/>
    <w:rsid w:val="00B62C4F"/>
    <w:rsid w:val="00B62F0A"/>
    <w:rsid w:val="00B62FAE"/>
    <w:rsid w:val="00B63608"/>
    <w:rsid w:val="00B64A29"/>
    <w:rsid w:val="00B64AAE"/>
    <w:rsid w:val="00B67052"/>
    <w:rsid w:val="00B67266"/>
    <w:rsid w:val="00B72CB8"/>
    <w:rsid w:val="00B736BF"/>
    <w:rsid w:val="00B73DED"/>
    <w:rsid w:val="00B7464B"/>
    <w:rsid w:val="00B74F1F"/>
    <w:rsid w:val="00B75440"/>
    <w:rsid w:val="00B757F6"/>
    <w:rsid w:val="00B77D9F"/>
    <w:rsid w:val="00B82BA9"/>
    <w:rsid w:val="00B83C04"/>
    <w:rsid w:val="00B847A9"/>
    <w:rsid w:val="00B85EB4"/>
    <w:rsid w:val="00B865E2"/>
    <w:rsid w:val="00B866AC"/>
    <w:rsid w:val="00B870D7"/>
    <w:rsid w:val="00B8749A"/>
    <w:rsid w:val="00B92309"/>
    <w:rsid w:val="00B9790B"/>
    <w:rsid w:val="00B97E6D"/>
    <w:rsid w:val="00BA0790"/>
    <w:rsid w:val="00BA0C67"/>
    <w:rsid w:val="00BA213C"/>
    <w:rsid w:val="00BA3965"/>
    <w:rsid w:val="00BA39BA"/>
    <w:rsid w:val="00BA56AA"/>
    <w:rsid w:val="00BA7400"/>
    <w:rsid w:val="00BA74E4"/>
    <w:rsid w:val="00BA7901"/>
    <w:rsid w:val="00BB1194"/>
    <w:rsid w:val="00BB1595"/>
    <w:rsid w:val="00BB22BF"/>
    <w:rsid w:val="00BB3591"/>
    <w:rsid w:val="00BB626B"/>
    <w:rsid w:val="00BB63B0"/>
    <w:rsid w:val="00BC09DC"/>
    <w:rsid w:val="00BC24DE"/>
    <w:rsid w:val="00BC2FC6"/>
    <w:rsid w:val="00BC3987"/>
    <w:rsid w:val="00BC5CA7"/>
    <w:rsid w:val="00BD2109"/>
    <w:rsid w:val="00BD2969"/>
    <w:rsid w:val="00BD4815"/>
    <w:rsid w:val="00BD4FCE"/>
    <w:rsid w:val="00BD5BA6"/>
    <w:rsid w:val="00BD6B75"/>
    <w:rsid w:val="00BD72DE"/>
    <w:rsid w:val="00BD7986"/>
    <w:rsid w:val="00BD7E3D"/>
    <w:rsid w:val="00BE091B"/>
    <w:rsid w:val="00BE0A97"/>
    <w:rsid w:val="00BE1E2C"/>
    <w:rsid w:val="00BE292C"/>
    <w:rsid w:val="00BE3444"/>
    <w:rsid w:val="00BE468E"/>
    <w:rsid w:val="00BE4CB6"/>
    <w:rsid w:val="00BE734C"/>
    <w:rsid w:val="00BE7580"/>
    <w:rsid w:val="00BF0310"/>
    <w:rsid w:val="00BF15C1"/>
    <w:rsid w:val="00BF1E0C"/>
    <w:rsid w:val="00BF2EFF"/>
    <w:rsid w:val="00BF3C9B"/>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3A96"/>
    <w:rsid w:val="00C23F26"/>
    <w:rsid w:val="00C2505C"/>
    <w:rsid w:val="00C263B0"/>
    <w:rsid w:val="00C26507"/>
    <w:rsid w:val="00C30014"/>
    <w:rsid w:val="00C334D8"/>
    <w:rsid w:val="00C34E26"/>
    <w:rsid w:val="00C35525"/>
    <w:rsid w:val="00C36D88"/>
    <w:rsid w:val="00C37276"/>
    <w:rsid w:val="00C3795A"/>
    <w:rsid w:val="00C43A67"/>
    <w:rsid w:val="00C4750F"/>
    <w:rsid w:val="00C50325"/>
    <w:rsid w:val="00C522A9"/>
    <w:rsid w:val="00C5258F"/>
    <w:rsid w:val="00C54A50"/>
    <w:rsid w:val="00C5550D"/>
    <w:rsid w:val="00C55726"/>
    <w:rsid w:val="00C557E9"/>
    <w:rsid w:val="00C55AFE"/>
    <w:rsid w:val="00C55F3C"/>
    <w:rsid w:val="00C56708"/>
    <w:rsid w:val="00C56A1D"/>
    <w:rsid w:val="00C60E18"/>
    <w:rsid w:val="00C6221C"/>
    <w:rsid w:val="00C65803"/>
    <w:rsid w:val="00C66604"/>
    <w:rsid w:val="00C67309"/>
    <w:rsid w:val="00C70F08"/>
    <w:rsid w:val="00C77B58"/>
    <w:rsid w:val="00C811DA"/>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0B3A"/>
    <w:rsid w:val="00CA112C"/>
    <w:rsid w:val="00CA18C7"/>
    <w:rsid w:val="00CA1A19"/>
    <w:rsid w:val="00CA2851"/>
    <w:rsid w:val="00CA2B4F"/>
    <w:rsid w:val="00CA38F2"/>
    <w:rsid w:val="00CA3EFE"/>
    <w:rsid w:val="00CA4D91"/>
    <w:rsid w:val="00CA5193"/>
    <w:rsid w:val="00CB179D"/>
    <w:rsid w:val="00CB3270"/>
    <w:rsid w:val="00CB6970"/>
    <w:rsid w:val="00CC0DC1"/>
    <w:rsid w:val="00CC3807"/>
    <w:rsid w:val="00CC3862"/>
    <w:rsid w:val="00CC447A"/>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0EA8"/>
    <w:rsid w:val="00D32427"/>
    <w:rsid w:val="00D34CA9"/>
    <w:rsid w:val="00D350C5"/>
    <w:rsid w:val="00D350EE"/>
    <w:rsid w:val="00D35F73"/>
    <w:rsid w:val="00D41A98"/>
    <w:rsid w:val="00D43913"/>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9D7"/>
    <w:rsid w:val="00D83A6D"/>
    <w:rsid w:val="00D840FD"/>
    <w:rsid w:val="00D856C1"/>
    <w:rsid w:val="00D87081"/>
    <w:rsid w:val="00D876A9"/>
    <w:rsid w:val="00D87B16"/>
    <w:rsid w:val="00D87DC1"/>
    <w:rsid w:val="00D9089C"/>
    <w:rsid w:val="00D90F4C"/>
    <w:rsid w:val="00D91035"/>
    <w:rsid w:val="00D9109F"/>
    <w:rsid w:val="00D91515"/>
    <w:rsid w:val="00D91A1B"/>
    <w:rsid w:val="00D953C1"/>
    <w:rsid w:val="00D965F5"/>
    <w:rsid w:val="00D967E3"/>
    <w:rsid w:val="00D97F89"/>
    <w:rsid w:val="00DA12CA"/>
    <w:rsid w:val="00DA18EB"/>
    <w:rsid w:val="00DA271E"/>
    <w:rsid w:val="00DA55A5"/>
    <w:rsid w:val="00DA6F51"/>
    <w:rsid w:val="00DB0E77"/>
    <w:rsid w:val="00DB2C0A"/>
    <w:rsid w:val="00DB308C"/>
    <w:rsid w:val="00DB322C"/>
    <w:rsid w:val="00DB3650"/>
    <w:rsid w:val="00DB36E4"/>
    <w:rsid w:val="00DB3740"/>
    <w:rsid w:val="00DB3CFC"/>
    <w:rsid w:val="00DB3FC0"/>
    <w:rsid w:val="00DB7B6B"/>
    <w:rsid w:val="00DC206E"/>
    <w:rsid w:val="00DC2B5F"/>
    <w:rsid w:val="00DC388F"/>
    <w:rsid w:val="00DC6D2D"/>
    <w:rsid w:val="00DC7700"/>
    <w:rsid w:val="00DD2DD1"/>
    <w:rsid w:val="00DD330E"/>
    <w:rsid w:val="00DD340C"/>
    <w:rsid w:val="00DD3893"/>
    <w:rsid w:val="00DD4C8C"/>
    <w:rsid w:val="00DD6201"/>
    <w:rsid w:val="00DD7ABE"/>
    <w:rsid w:val="00DE067E"/>
    <w:rsid w:val="00DE1200"/>
    <w:rsid w:val="00DE16F7"/>
    <w:rsid w:val="00DE18B3"/>
    <w:rsid w:val="00DE1E3B"/>
    <w:rsid w:val="00DE29E2"/>
    <w:rsid w:val="00DE2D9F"/>
    <w:rsid w:val="00DE2F1A"/>
    <w:rsid w:val="00DE4026"/>
    <w:rsid w:val="00DE4079"/>
    <w:rsid w:val="00DE538A"/>
    <w:rsid w:val="00DE6A31"/>
    <w:rsid w:val="00DE753D"/>
    <w:rsid w:val="00DF067E"/>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165"/>
    <w:rsid w:val="00E07541"/>
    <w:rsid w:val="00E108B4"/>
    <w:rsid w:val="00E109FB"/>
    <w:rsid w:val="00E10BCC"/>
    <w:rsid w:val="00E11179"/>
    <w:rsid w:val="00E11C87"/>
    <w:rsid w:val="00E12429"/>
    <w:rsid w:val="00E147DB"/>
    <w:rsid w:val="00E173AD"/>
    <w:rsid w:val="00E17BCC"/>
    <w:rsid w:val="00E17DC2"/>
    <w:rsid w:val="00E20C77"/>
    <w:rsid w:val="00E22DD7"/>
    <w:rsid w:val="00E23045"/>
    <w:rsid w:val="00E2444B"/>
    <w:rsid w:val="00E24A87"/>
    <w:rsid w:val="00E262AC"/>
    <w:rsid w:val="00E266AA"/>
    <w:rsid w:val="00E26BE7"/>
    <w:rsid w:val="00E33EC5"/>
    <w:rsid w:val="00E351BD"/>
    <w:rsid w:val="00E36B43"/>
    <w:rsid w:val="00E370EE"/>
    <w:rsid w:val="00E37308"/>
    <w:rsid w:val="00E43151"/>
    <w:rsid w:val="00E433F6"/>
    <w:rsid w:val="00E45CA1"/>
    <w:rsid w:val="00E47FC0"/>
    <w:rsid w:val="00E501CF"/>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56C3"/>
    <w:rsid w:val="00E7747B"/>
    <w:rsid w:val="00E77548"/>
    <w:rsid w:val="00E80147"/>
    <w:rsid w:val="00E80176"/>
    <w:rsid w:val="00E80C65"/>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144"/>
    <w:rsid w:val="00EE0866"/>
    <w:rsid w:val="00EE0920"/>
    <w:rsid w:val="00EE1EFE"/>
    <w:rsid w:val="00EE3AAD"/>
    <w:rsid w:val="00EE40D9"/>
    <w:rsid w:val="00EE6247"/>
    <w:rsid w:val="00EE6F49"/>
    <w:rsid w:val="00EE7ED2"/>
    <w:rsid w:val="00EF080E"/>
    <w:rsid w:val="00EF2BAF"/>
    <w:rsid w:val="00EF39CE"/>
    <w:rsid w:val="00EF3C48"/>
    <w:rsid w:val="00EF3E14"/>
    <w:rsid w:val="00EF45D7"/>
    <w:rsid w:val="00EF4CB9"/>
    <w:rsid w:val="00F00994"/>
    <w:rsid w:val="00F0101D"/>
    <w:rsid w:val="00F02D0F"/>
    <w:rsid w:val="00F06082"/>
    <w:rsid w:val="00F06C52"/>
    <w:rsid w:val="00F07B19"/>
    <w:rsid w:val="00F10BE2"/>
    <w:rsid w:val="00F12555"/>
    <w:rsid w:val="00F12997"/>
    <w:rsid w:val="00F12A1D"/>
    <w:rsid w:val="00F134E3"/>
    <w:rsid w:val="00F140F4"/>
    <w:rsid w:val="00F1473C"/>
    <w:rsid w:val="00F15045"/>
    <w:rsid w:val="00F162EA"/>
    <w:rsid w:val="00F174BE"/>
    <w:rsid w:val="00F177A6"/>
    <w:rsid w:val="00F201CF"/>
    <w:rsid w:val="00F203E2"/>
    <w:rsid w:val="00F20BD0"/>
    <w:rsid w:val="00F212CD"/>
    <w:rsid w:val="00F22539"/>
    <w:rsid w:val="00F23E45"/>
    <w:rsid w:val="00F25410"/>
    <w:rsid w:val="00F258AD"/>
    <w:rsid w:val="00F26928"/>
    <w:rsid w:val="00F277B0"/>
    <w:rsid w:val="00F27FD2"/>
    <w:rsid w:val="00F31ABC"/>
    <w:rsid w:val="00F3324A"/>
    <w:rsid w:val="00F36A2C"/>
    <w:rsid w:val="00F36D49"/>
    <w:rsid w:val="00F40BE5"/>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A7C"/>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59BA"/>
    <w:rsid w:val="00F96812"/>
    <w:rsid w:val="00F97A9D"/>
    <w:rsid w:val="00FA10FA"/>
    <w:rsid w:val="00FA1AF2"/>
    <w:rsid w:val="00FA2884"/>
    <w:rsid w:val="00FA3D76"/>
    <w:rsid w:val="00FA4F72"/>
    <w:rsid w:val="00FA663B"/>
    <w:rsid w:val="00FA7000"/>
    <w:rsid w:val="00FA7127"/>
    <w:rsid w:val="00FB07F0"/>
    <w:rsid w:val="00FB119F"/>
    <w:rsid w:val="00FB42E7"/>
    <w:rsid w:val="00FB4F31"/>
    <w:rsid w:val="00FB5412"/>
    <w:rsid w:val="00FB6406"/>
    <w:rsid w:val="00FB6494"/>
    <w:rsid w:val="00FC0C52"/>
    <w:rsid w:val="00FC24E9"/>
    <w:rsid w:val="00FC2DD8"/>
    <w:rsid w:val="00FC44F2"/>
    <w:rsid w:val="00FC5088"/>
    <w:rsid w:val="00FC5ECF"/>
    <w:rsid w:val="00FC7620"/>
    <w:rsid w:val="00FD02A2"/>
    <w:rsid w:val="00FD20D3"/>
    <w:rsid w:val="00FD26DD"/>
    <w:rsid w:val="00FD4455"/>
    <w:rsid w:val="00FD596A"/>
    <w:rsid w:val="00FD6252"/>
    <w:rsid w:val="00FD6CA3"/>
    <w:rsid w:val="00FE0331"/>
    <w:rsid w:val="00FE0E25"/>
    <w:rsid w:val="00FE10DB"/>
    <w:rsid w:val="00FE24B6"/>
    <w:rsid w:val="00FE382D"/>
    <w:rsid w:val="00FE3B3F"/>
    <w:rsid w:val="00FF0B2E"/>
    <w:rsid w:val="00FF16FE"/>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oNotEmbedSmartTags/>
  <w:decimalSymbol w:val=","/>
  <w:listSeparator w:val=";"/>
  <w14:docId w14:val="7C79A1A2"/>
  <w15:docId w15:val="{585A96E9-F25B-4F7A-A718-881F1C24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31739005">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072075069">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1537</TotalTime>
  <Pages>1</Pages>
  <Words>11718</Words>
  <Characters>70313</Characters>
  <Application>Microsoft Office Word</Application>
  <DocSecurity>0</DocSecurity>
  <Lines>585</Lines>
  <Paragraphs>163</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81868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27</cp:revision>
  <cp:lastPrinted>2025-01-07T10:33:00Z</cp:lastPrinted>
  <dcterms:created xsi:type="dcterms:W3CDTF">2024-05-20T09:01:00Z</dcterms:created>
  <dcterms:modified xsi:type="dcterms:W3CDTF">2025-01-07T12:47:00Z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