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1038" w14:textId="5B1D301E" w:rsidR="00ED6DC3" w:rsidRPr="004161E1" w:rsidRDefault="00ED6DC3" w:rsidP="00ED6DC3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577A7A">
        <w:rPr>
          <w:rFonts w:ascii="Arial" w:eastAsia="Times New Roman" w:hAnsi="Arial" w:cs="Arial"/>
          <w:noProof/>
          <w:sz w:val="24"/>
          <w:szCs w:val="20"/>
          <w:lang w:eastAsia="pl-PL"/>
        </w:rPr>
        <w:t>26 lutego 2025r.</w:t>
      </w:r>
    </w:p>
    <w:p w14:paraId="73762568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16860ABC" w14:textId="77777777" w:rsidR="00ED6DC3" w:rsidRPr="009857E2" w:rsidRDefault="00ED6DC3" w:rsidP="00ED6DC3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2F567CD4" w14:textId="77777777" w:rsidR="00ED6DC3" w:rsidRDefault="00ED6DC3" w:rsidP="001E1486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72030D68" w14:textId="0F717D12" w:rsidR="00577A7A" w:rsidRPr="001E1486" w:rsidRDefault="00577A7A" w:rsidP="001E1486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77A7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GM.II.271.3.2025</w:t>
      </w:r>
    </w:p>
    <w:p w14:paraId="7A2630B6" w14:textId="74D01090" w:rsidR="00577A7A" w:rsidRPr="00577A7A" w:rsidRDefault="00577A7A" w:rsidP="00577A7A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</w:pPr>
      <w:r w:rsidRPr="00577A7A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>Dotyczy postępowania pod nazwą:</w:t>
      </w:r>
      <w:r w:rsidRPr="00577A7A">
        <w:rPr>
          <w:rFonts w:ascii="Arial" w:eastAsia="Times New Roman" w:hAnsi="Arial" w:cs="Calibri"/>
          <w:b/>
          <w:bCs/>
          <w:color w:val="000000"/>
          <w:kern w:val="3"/>
          <w:sz w:val="24"/>
          <w:szCs w:val="24"/>
          <w:lang w:eastAsia="zh-CN" w:bidi="hi-IN"/>
          <w14:ligatures w14:val="none"/>
        </w:rPr>
        <w:t xml:space="preserve"> </w:t>
      </w:r>
      <w:bookmarkStart w:id="0" w:name="_Hlk88035945"/>
      <w:bookmarkStart w:id="1" w:name="_Hlk190246197"/>
      <w:r w:rsidRPr="00577A7A">
        <w:rPr>
          <w:rFonts w:ascii="Arial" w:eastAsia="Times New Roman" w:hAnsi="Arial" w:cs="Arial"/>
          <w:b/>
          <w:kern w:val="0"/>
          <w:sz w:val="24"/>
          <w:szCs w:val="20"/>
          <w:lang w:eastAsia="pl-PL"/>
          <w14:ligatures w14:val="none"/>
        </w:rPr>
        <w:t>„</w:t>
      </w:r>
      <w:bookmarkStart w:id="2" w:name="_Hlk176422931"/>
      <w:bookmarkEnd w:id="0"/>
      <w:r w:rsidRPr="00577A7A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 xml:space="preserve">Pełnienie funkcji Inspektora Nadzoru dla inwestycji pn. „Modernizacja oczyszczalni ścieków w miejscowości Polanów w zakresie instalacji elektrycznych oraz aparatury </w:t>
      </w:r>
      <w:proofErr w:type="spellStart"/>
      <w:r w:rsidRPr="00577A7A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kontrolno</w:t>
      </w:r>
      <w:proofErr w:type="spellEnd"/>
      <w:r w:rsidRPr="00577A7A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 xml:space="preserve"> - pomiarowej i automatyki </w:t>
      </w:r>
      <w:proofErr w:type="spellStart"/>
      <w:r w:rsidRPr="00577A7A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AKPiA</w:t>
      </w:r>
      <w:proofErr w:type="spellEnd"/>
      <w:r w:rsidRPr="00577A7A">
        <w:rPr>
          <w:rFonts w:ascii="Arial" w:eastAsia="Times New Roman" w:hAnsi="Arial" w:cs="Arial"/>
          <w:b/>
          <w:bCs/>
          <w:kern w:val="0"/>
          <w:sz w:val="24"/>
          <w:szCs w:val="20"/>
          <w:lang w:eastAsia="pl-PL"/>
          <w14:ligatures w14:val="none"/>
        </w:rPr>
        <w:t>”</w:t>
      </w:r>
    </w:p>
    <w:bookmarkEnd w:id="1"/>
    <w:bookmarkEnd w:id="2"/>
    <w:p w14:paraId="2EF8774A" w14:textId="4667BEF9" w:rsidR="00ED6DC3" w:rsidRPr="001E1486" w:rsidRDefault="00577A7A" w:rsidP="001E148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</w:pPr>
      <w:r w:rsidRPr="00577A7A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>Ogłoszenie o zamówieniu zostało opublikowane w Biuletynie Zamówień Publicznych pod numerem:</w:t>
      </w:r>
      <w:r w:rsidRPr="00577A7A">
        <w:rPr>
          <w:rFonts w:ascii="Arial" w:eastAsia="Times New Roman" w:hAnsi="Arial" w:cs="Arial"/>
          <w:color w:val="000000"/>
          <w:kern w:val="0"/>
          <w:sz w:val="8"/>
          <w:szCs w:val="8"/>
          <w14:ligatures w14:val="none"/>
        </w:rPr>
        <w:t xml:space="preserve"> </w:t>
      </w:r>
      <w:r w:rsidRPr="00577A7A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  <w:t>2025/BZP 00076835/01</w:t>
      </w:r>
      <w:r w:rsidRPr="00577A7A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 xml:space="preserve"> z dnia </w:t>
      </w:r>
      <w:r w:rsidRPr="00577A7A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  <w:t>2025-01-30</w:t>
      </w:r>
      <w:r w:rsidRPr="00577A7A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t xml:space="preserve"> </w:t>
      </w:r>
      <w:r w:rsidRPr="00577A7A">
        <w:rPr>
          <w:rFonts w:ascii="Arial" w:eastAsia="Times New Roman" w:hAnsi="Arial" w:cs="Arial"/>
          <w:b/>
          <w:bCs/>
          <w:noProof/>
          <w:kern w:val="0"/>
          <w:sz w:val="24"/>
          <w:szCs w:val="24"/>
          <w:lang w:eastAsia="pl-PL"/>
          <w14:ligatures w14:val="none"/>
        </w:rPr>
        <w:t xml:space="preserve"> </w:t>
      </w:r>
    </w:p>
    <w:p w14:paraId="7FCEFAD5" w14:textId="50AE980F" w:rsidR="00ED6DC3" w:rsidRPr="001E1486" w:rsidRDefault="00C16B6E" w:rsidP="001E148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Zawiadomienie o unieważnieniu czynności oceny, badania i wyboru</w:t>
      </w:r>
      <w:r w:rsidR="001E1486">
        <w:rPr>
          <w:rFonts w:ascii="Arial" w:hAnsi="Arial" w:cs="Arial"/>
          <w:b/>
          <w:bCs/>
          <w:kern w:val="0"/>
          <w:sz w:val="24"/>
          <w:szCs w:val="24"/>
        </w:rPr>
        <w:br/>
      </w:r>
      <w:r w:rsidRPr="004668D5">
        <w:rPr>
          <w:rFonts w:ascii="Arial" w:hAnsi="Arial" w:cs="Arial"/>
          <w:b/>
          <w:bCs/>
          <w:kern w:val="0"/>
          <w:sz w:val="24"/>
          <w:szCs w:val="24"/>
        </w:rPr>
        <w:t>najkorzystniejszej oferty oraz o ponownej ocenie i badaniu ofert</w:t>
      </w:r>
    </w:p>
    <w:p w14:paraId="273DCC65" w14:textId="6D185501" w:rsidR="004668D5" w:rsidRPr="004668D5" w:rsidRDefault="00577A7A" w:rsidP="00577A7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U</w:t>
      </w:r>
      <w:r w:rsidR="00C16B6E" w:rsidRPr="004668D5">
        <w:rPr>
          <w:rFonts w:ascii="Arial" w:hAnsi="Arial" w:cs="Arial"/>
          <w:kern w:val="0"/>
          <w:sz w:val="24"/>
          <w:szCs w:val="24"/>
        </w:rPr>
        <w:t>nieważnia</w:t>
      </w:r>
      <w:r>
        <w:rPr>
          <w:rFonts w:ascii="Arial" w:hAnsi="Arial" w:cs="Arial"/>
          <w:kern w:val="0"/>
          <w:sz w:val="24"/>
          <w:szCs w:val="24"/>
        </w:rPr>
        <w:t>m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czynność wyboru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>najkorzystniejszej oferty Wykonawcy: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577A7A">
        <w:rPr>
          <w:rFonts w:ascii="Arial" w:hAnsi="Arial" w:cs="Arial"/>
          <w:b/>
          <w:bCs/>
          <w:kern w:val="0"/>
          <w:sz w:val="24"/>
          <w:szCs w:val="24"/>
        </w:rPr>
        <w:t xml:space="preserve">WMB Sp. z o.o. ul. Przemysłowa 35, 76-200 Słupsk 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dokonaną w dniu </w:t>
      </w:r>
      <w:r>
        <w:rPr>
          <w:rFonts w:ascii="Arial" w:hAnsi="Arial" w:cs="Arial"/>
          <w:b/>
          <w:bCs/>
          <w:kern w:val="0"/>
          <w:sz w:val="24"/>
          <w:szCs w:val="24"/>
        </w:rPr>
        <w:t>14 lutego 2025r.</w:t>
      </w:r>
      <w:r w:rsidR="00C16B6E" w:rsidRPr="004668D5">
        <w:rPr>
          <w:rFonts w:ascii="Arial" w:hAnsi="Arial" w:cs="Arial"/>
          <w:kern w:val="0"/>
          <w:sz w:val="24"/>
          <w:szCs w:val="24"/>
        </w:rPr>
        <w:t xml:space="preserve"> i przystępuje do powtórzenia czynności badania i</w:t>
      </w:r>
      <w:r w:rsidR="004668D5">
        <w:rPr>
          <w:rFonts w:ascii="Arial" w:hAnsi="Arial" w:cs="Arial"/>
          <w:kern w:val="0"/>
          <w:sz w:val="24"/>
          <w:szCs w:val="24"/>
        </w:rPr>
        <w:t xml:space="preserve"> </w:t>
      </w:r>
      <w:r w:rsidR="00C16B6E" w:rsidRPr="004668D5">
        <w:rPr>
          <w:rFonts w:ascii="Arial" w:hAnsi="Arial" w:cs="Arial"/>
          <w:kern w:val="0"/>
          <w:sz w:val="24"/>
          <w:szCs w:val="24"/>
        </w:rPr>
        <w:t>oceny ofert</w:t>
      </w:r>
      <w:r>
        <w:rPr>
          <w:rFonts w:ascii="Arial" w:hAnsi="Arial" w:cs="Arial"/>
          <w:kern w:val="0"/>
          <w:sz w:val="24"/>
          <w:szCs w:val="24"/>
        </w:rPr>
        <w:t>.</w:t>
      </w:r>
    </w:p>
    <w:p w14:paraId="3D24AD4E" w14:textId="7C8C2393" w:rsidR="00C16B6E" w:rsidRPr="004668D5" w:rsidRDefault="00C16B6E" w:rsidP="004668D5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4668D5">
        <w:rPr>
          <w:rFonts w:ascii="Arial" w:hAnsi="Arial" w:cs="Arial"/>
          <w:b/>
          <w:bCs/>
          <w:kern w:val="0"/>
          <w:sz w:val="24"/>
          <w:szCs w:val="24"/>
        </w:rPr>
        <w:t>Uzasadnienie unieważnienia czynności wyboru najkorzystniejszej oferty:</w:t>
      </w:r>
    </w:p>
    <w:p w14:paraId="3A48DED6" w14:textId="01CB5AC0" w:rsidR="004668D5" w:rsidRDefault="004668D5" w:rsidP="00577A7A">
      <w:pPr>
        <w:widowControl w:val="0"/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W</w:t>
      </w:r>
      <w:r w:rsidR="00ED6DC3" w:rsidRPr="00ED6DC3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ykonawca, którego oferta została wybrana jako najkorzystniejsza, </w:t>
      </w:r>
      <w:r w:rsidR="00577A7A"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>popełnił błąd w formularzu ofertowym dotyczącym podania ceny netto zamówienia oraz podatku Vat.</w:t>
      </w:r>
    </w:p>
    <w:p w14:paraId="04AC7FED" w14:textId="5981E865" w:rsidR="00577A7A" w:rsidRPr="008C20EC" w:rsidRDefault="00577A7A" w:rsidP="00577A7A">
      <w:pPr>
        <w:widowControl w:val="0"/>
        <w:suppressAutoHyphens/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C20EC">
        <w:rPr>
          <w:rFonts w:ascii="Arial" w:hAnsi="Arial" w:cs="Arial"/>
          <w:spacing w:val="-1"/>
          <w:sz w:val="24"/>
          <w:szCs w:val="24"/>
        </w:rPr>
        <w:t xml:space="preserve">Całkowita wartość zamówienia to 31 500,00 </w:t>
      </w:r>
      <w:r w:rsidRPr="008C20EC">
        <w:rPr>
          <w:rFonts w:ascii="Arial" w:hAnsi="Arial" w:cs="Arial"/>
          <w:sz w:val="24"/>
          <w:szCs w:val="24"/>
        </w:rPr>
        <w:t>zł brutto.</w:t>
      </w:r>
      <w:r w:rsidR="008C20EC" w:rsidRPr="008C20EC">
        <w:rPr>
          <w:rFonts w:ascii="Arial" w:hAnsi="Arial" w:cs="Arial"/>
          <w:sz w:val="24"/>
          <w:szCs w:val="24"/>
        </w:rPr>
        <w:t xml:space="preserve">, kwota netto podana przez Wykonawcę to 24 255,00 zł a podatek Vat 7245,00 zł. </w:t>
      </w:r>
      <w:r w:rsidR="008C20EC">
        <w:rPr>
          <w:rFonts w:ascii="Arial" w:hAnsi="Arial" w:cs="Arial"/>
          <w:sz w:val="24"/>
          <w:szCs w:val="24"/>
        </w:rPr>
        <w:t>Zamawiający poprawił w ofercie powstałe omyłki rachunkowe tzn. kwotę netto na wartość</w:t>
      </w:r>
      <w:r w:rsidR="008C20EC" w:rsidRPr="008C20EC">
        <w:rPr>
          <w:rFonts w:ascii="Arial" w:hAnsi="Arial" w:cs="Arial"/>
          <w:sz w:val="24"/>
          <w:szCs w:val="24"/>
        </w:rPr>
        <w:t xml:space="preserve">: 25 609,76 zł a </w:t>
      </w:r>
      <w:r w:rsidR="008C20EC">
        <w:rPr>
          <w:rFonts w:ascii="Arial" w:hAnsi="Arial" w:cs="Arial"/>
          <w:sz w:val="24"/>
          <w:szCs w:val="24"/>
        </w:rPr>
        <w:t xml:space="preserve">kwotę podatku </w:t>
      </w:r>
      <w:r w:rsidR="008C20EC" w:rsidRPr="008C20EC">
        <w:rPr>
          <w:rFonts w:ascii="Arial" w:hAnsi="Arial" w:cs="Arial"/>
          <w:sz w:val="24"/>
          <w:szCs w:val="24"/>
        </w:rPr>
        <w:t>VAT </w:t>
      </w:r>
      <w:r w:rsidR="008C20EC">
        <w:rPr>
          <w:rFonts w:ascii="Arial" w:hAnsi="Arial" w:cs="Arial"/>
          <w:sz w:val="24"/>
          <w:szCs w:val="24"/>
        </w:rPr>
        <w:t xml:space="preserve">na </w:t>
      </w:r>
      <w:r w:rsidR="008C20EC" w:rsidRPr="008C20EC">
        <w:rPr>
          <w:rFonts w:ascii="Arial" w:hAnsi="Arial" w:cs="Arial"/>
          <w:sz w:val="24"/>
          <w:szCs w:val="24"/>
        </w:rPr>
        <w:t>5 890,24 zł</w:t>
      </w:r>
      <w:r w:rsidR="008C20EC">
        <w:rPr>
          <w:rFonts w:ascii="Arial" w:hAnsi="Arial" w:cs="Arial"/>
          <w:sz w:val="24"/>
          <w:szCs w:val="24"/>
        </w:rPr>
        <w:t xml:space="preserve">. Nie poinformował jednak o </w:t>
      </w:r>
      <w:r w:rsidR="000608DF">
        <w:rPr>
          <w:rFonts w:ascii="Arial" w:hAnsi="Arial" w:cs="Arial"/>
          <w:sz w:val="24"/>
          <w:szCs w:val="24"/>
        </w:rPr>
        <w:t xml:space="preserve">tym fakcie </w:t>
      </w:r>
      <w:r w:rsidR="008C20EC">
        <w:rPr>
          <w:rFonts w:ascii="Arial" w:hAnsi="Arial" w:cs="Arial"/>
          <w:sz w:val="24"/>
          <w:szCs w:val="24"/>
        </w:rPr>
        <w:t xml:space="preserve">Wykonawcy a co za tym idzie Wykonawca nie mógł wyrazić zgody na </w:t>
      </w:r>
      <w:r w:rsidR="000608DF">
        <w:rPr>
          <w:rFonts w:ascii="Arial" w:hAnsi="Arial" w:cs="Arial"/>
          <w:sz w:val="24"/>
          <w:szCs w:val="24"/>
        </w:rPr>
        <w:t>poprawienie w ofercie w/w błędów rachunkowych. W świetle powyższych faktów należało postąpić jak na wstępie.</w:t>
      </w:r>
    </w:p>
    <w:p w14:paraId="198399B1" w14:textId="77777777" w:rsidR="00577A7A" w:rsidRDefault="00577A7A" w:rsidP="00577A7A">
      <w:pPr>
        <w:widowControl w:val="0"/>
        <w:suppressAutoHyphens/>
        <w:spacing w:after="0" w:line="276" w:lineRule="auto"/>
        <w:rPr>
          <w:rFonts w:ascii="Arial" w:hAnsi="Arial" w:cs="Arial"/>
          <w:sz w:val="16"/>
          <w:szCs w:val="16"/>
        </w:rPr>
      </w:pPr>
    </w:p>
    <w:p w14:paraId="452CCD9C" w14:textId="2F328C6D" w:rsidR="004668D5" w:rsidRPr="003B66F5" w:rsidRDefault="004668D5" w:rsidP="001E1486">
      <w:pPr>
        <w:spacing w:after="480"/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>
        <w:rPr>
          <w:rFonts w:ascii="Arial" w:hAnsi="Arial" w:cs="Arial"/>
          <w:sz w:val="16"/>
          <w:szCs w:val="16"/>
        </w:rPr>
        <w:t>MD</w:t>
      </w:r>
    </w:p>
    <w:p w14:paraId="02182E48" w14:textId="77777777" w:rsidR="000608DF" w:rsidRPr="000608DF" w:rsidRDefault="004668D5" w:rsidP="000608DF">
      <w:pPr>
        <w:tabs>
          <w:tab w:val="left" w:pos="5565"/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608DF" w:rsidRPr="000608DF">
        <w:rPr>
          <w:rFonts w:ascii="Arial" w:hAnsi="Arial" w:cs="Arial"/>
          <w:sz w:val="24"/>
          <w:szCs w:val="24"/>
        </w:rPr>
        <w:t>Burmistrz Polanowa</w:t>
      </w:r>
    </w:p>
    <w:p w14:paraId="7099DB29" w14:textId="64485813" w:rsidR="004668D5" w:rsidRDefault="000608DF" w:rsidP="001E1486">
      <w:pPr>
        <w:tabs>
          <w:tab w:val="left" w:pos="5565"/>
          <w:tab w:val="center" w:pos="5954"/>
        </w:tabs>
        <w:rPr>
          <w:rFonts w:ascii="Arial" w:hAnsi="Arial" w:cs="Arial"/>
          <w:sz w:val="24"/>
          <w:szCs w:val="24"/>
        </w:rPr>
      </w:pPr>
      <w:r w:rsidRPr="000608D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0608DF">
        <w:rPr>
          <w:rFonts w:ascii="Arial" w:hAnsi="Arial" w:cs="Arial"/>
          <w:sz w:val="24"/>
          <w:szCs w:val="24"/>
        </w:rPr>
        <w:t>Grzegorz Lipski</w:t>
      </w:r>
    </w:p>
    <w:sectPr w:rsidR="004668D5" w:rsidSect="00176D7F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B6E"/>
    <w:rsid w:val="000608DF"/>
    <w:rsid w:val="00176D7F"/>
    <w:rsid w:val="001E1486"/>
    <w:rsid w:val="00450F50"/>
    <w:rsid w:val="004668D5"/>
    <w:rsid w:val="00577A7A"/>
    <w:rsid w:val="00784B8C"/>
    <w:rsid w:val="008C20EC"/>
    <w:rsid w:val="00AC09D5"/>
    <w:rsid w:val="00B00331"/>
    <w:rsid w:val="00B83F40"/>
    <w:rsid w:val="00C16B6E"/>
    <w:rsid w:val="00C419E7"/>
    <w:rsid w:val="00E47DD5"/>
    <w:rsid w:val="00ED6DC3"/>
    <w:rsid w:val="00F14431"/>
    <w:rsid w:val="00F3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7635"/>
  <w15:docId w15:val="{7E418C6B-D038-45C8-9712-E461C207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ED6DC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D6DC3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ED6DC3"/>
    <w:pPr>
      <w:spacing w:after="0" w:line="240" w:lineRule="auto"/>
      <w:ind w:firstLine="360"/>
    </w:pPr>
    <w:rPr>
      <w:kern w:val="0"/>
      <w14:ligatures w14:val="none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ED6DC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5</cp:revision>
  <cp:lastPrinted>2024-05-06T08:43:00Z</cp:lastPrinted>
  <dcterms:created xsi:type="dcterms:W3CDTF">2024-04-30T10:14:00Z</dcterms:created>
  <dcterms:modified xsi:type="dcterms:W3CDTF">2025-02-27T07:45:00Z</dcterms:modified>
</cp:coreProperties>
</file>