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526CA2CC"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w:t>
      </w:r>
      <w:bookmarkStart w:id="0" w:name="_Hlk79995475"/>
      <w:r w:rsidRPr="00484CB8">
        <w:rPr>
          <w:rFonts w:ascii="Arial" w:hAnsi="Arial" w:cs="Arial"/>
          <w:sz w:val="24"/>
          <w:szCs w:val="24"/>
        </w:rPr>
        <w:t>GM.II.271.</w:t>
      </w:r>
      <w:r w:rsidR="00412A1B">
        <w:rPr>
          <w:rFonts w:ascii="Arial" w:hAnsi="Arial" w:cs="Arial"/>
          <w:sz w:val="24"/>
          <w:szCs w:val="24"/>
        </w:rPr>
        <w:t>7</w:t>
      </w:r>
      <w:r w:rsidRPr="00484CB8">
        <w:rPr>
          <w:rFonts w:ascii="Arial" w:hAnsi="Arial" w:cs="Arial"/>
          <w:sz w:val="24"/>
          <w:szCs w:val="24"/>
        </w:rPr>
        <w:t>.202</w:t>
      </w:r>
      <w:bookmarkEnd w:id="0"/>
      <w:r w:rsidR="00412A1B">
        <w:rPr>
          <w:rFonts w:ascii="Arial" w:hAnsi="Arial" w:cs="Arial"/>
          <w:sz w:val="24"/>
          <w:szCs w:val="24"/>
        </w:rPr>
        <w:t>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67C0A453" w:rsidR="007F2DA4" w:rsidRPr="00412A1B"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bookmarkStart w:id="1" w:name="_Hlk110408676"/>
      <w:bookmarkStart w:id="2" w:name="_Hlk79995451"/>
      <w:r w:rsidR="007F2DA4" w:rsidRPr="00412A1B">
        <w:rPr>
          <w:rFonts w:asciiTheme="majorHAnsi" w:hAnsiTheme="majorHAnsi" w:cstheme="majorHAnsi"/>
          <w:b/>
          <w:sz w:val="24"/>
          <w:szCs w:val="24"/>
        </w:rPr>
        <w:t>„</w:t>
      </w:r>
      <w:bookmarkStart w:id="3" w:name="_Hlk110418821"/>
      <w:r w:rsidR="00412A1B" w:rsidRPr="00412A1B">
        <w:rPr>
          <w:rFonts w:ascii="Arial" w:hAnsi="Arial" w:cs="Arial"/>
          <w:b/>
          <w:sz w:val="24"/>
          <w:szCs w:val="24"/>
        </w:rPr>
        <w:t>Wykonanie dokumentacji technicznej sieci wodociągowej Rosocha- Dadzewo</w:t>
      </w:r>
      <w:bookmarkEnd w:id="3"/>
      <w:r w:rsidR="00412A1B">
        <w:rPr>
          <w:rFonts w:ascii="Arial" w:hAnsi="Arial" w:cs="Arial"/>
          <w:b/>
          <w:sz w:val="24"/>
          <w:szCs w:val="24"/>
        </w:rPr>
        <w:t>”</w:t>
      </w:r>
      <w:bookmarkEnd w:id="1"/>
    </w:p>
    <w:bookmarkEnd w:id="2"/>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2F9C7207" w:rsidR="004A0D8C" w:rsidRDefault="003C7853" w:rsidP="003C7853">
      <w:pPr>
        <w:tabs>
          <w:tab w:val="left" w:pos="6150"/>
        </w:tabs>
        <w:rPr>
          <w:rFonts w:ascii="Arial" w:hAnsi="Arial" w:cs="Arial"/>
        </w:rPr>
      </w:pPr>
      <w:r>
        <w:rPr>
          <w:rFonts w:ascii="Arial" w:hAnsi="Arial" w:cs="Arial"/>
        </w:rPr>
        <w:tab/>
      </w:r>
    </w:p>
    <w:p w14:paraId="1FCF4BD0" w14:textId="77777777" w:rsidR="00E147DB" w:rsidRPr="009833AE" w:rsidRDefault="00E147DB" w:rsidP="003C7853">
      <w:pPr>
        <w:tabs>
          <w:tab w:val="left" w:pos="6150"/>
        </w:tabs>
        <w:rPr>
          <w:rFonts w:asciiTheme="majorHAnsi" w:hAnsiTheme="majorHAnsi" w:cstheme="majorHAnsi"/>
          <w:sz w:val="24"/>
          <w:szCs w:val="24"/>
        </w:rPr>
      </w:pPr>
    </w:p>
    <w:p w14:paraId="6C596CDB" w14:textId="77777777" w:rsidR="009833AE" w:rsidRPr="009833AE" w:rsidRDefault="009833AE" w:rsidP="009833AE">
      <w:pPr>
        <w:tabs>
          <w:tab w:val="left" w:pos="5490"/>
        </w:tabs>
        <w:spacing w:line="240" w:lineRule="auto"/>
        <w:rPr>
          <w:rFonts w:asciiTheme="majorHAnsi" w:hAnsiTheme="majorHAnsi" w:cstheme="majorHAnsi"/>
          <w:b/>
          <w:bCs/>
          <w:sz w:val="24"/>
          <w:szCs w:val="24"/>
        </w:rPr>
      </w:pPr>
      <w:r w:rsidRPr="009833AE">
        <w:rPr>
          <w:rFonts w:asciiTheme="majorHAnsi" w:hAnsiTheme="majorHAnsi" w:cstheme="majorHAnsi"/>
        </w:rPr>
        <w:tab/>
      </w:r>
      <w:r w:rsidRPr="009833AE">
        <w:rPr>
          <w:rFonts w:asciiTheme="majorHAnsi" w:hAnsiTheme="majorHAnsi" w:cstheme="majorHAnsi"/>
          <w:b/>
          <w:bCs/>
          <w:sz w:val="24"/>
          <w:szCs w:val="24"/>
        </w:rPr>
        <w:t xml:space="preserve">  /-/Grzegorz Lipski</w:t>
      </w:r>
    </w:p>
    <w:p w14:paraId="3DB20DC3" w14:textId="77777777" w:rsidR="009833AE" w:rsidRPr="009833AE" w:rsidRDefault="009833AE" w:rsidP="009833AE">
      <w:pPr>
        <w:tabs>
          <w:tab w:val="left" w:pos="5490"/>
        </w:tabs>
        <w:spacing w:line="240" w:lineRule="auto"/>
        <w:rPr>
          <w:rFonts w:asciiTheme="majorHAnsi" w:hAnsiTheme="majorHAnsi" w:cstheme="majorHAnsi"/>
          <w:sz w:val="24"/>
          <w:szCs w:val="24"/>
        </w:rPr>
      </w:pPr>
      <w:r w:rsidRPr="009833AE">
        <w:rPr>
          <w:rFonts w:asciiTheme="majorHAnsi" w:hAnsiTheme="majorHAnsi" w:cstheme="majorHAnsi"/>
          <w:b/>
          <w:bCs/>
          <w:sz w:val="24"/>
          <w:szCs w:val="24"/>
        </w:rPr>
        <w:t xml:space="preserve">        </w:t>
      </w:r>
      <w:r w:rsidRPr="009833AE">
        <w:rPr>
          <w:rFonts w:asciiTheme="majorHAnsi" w:hAnsiTheme="majorHAnsi" w:cstheme="majorHAnsi"/>
          <w:b/>
          <w:bCs/>
          <w:sz w:val="24"/>
          <w:szCs w:val="24"/>
        </w:rPr>
        <w:tab/>
        <w:t xml:space="preserve">  Burmistrz Polanowa</w:t>
      </w:r>
    </w:p>
    <w:p w14:paraId="44170C4D" w14:textId="72C6C395" w:rsidR="009C27CA" w:rsidRDefault="009C27CA" w:rsidP="009833AE">
      <w:pPr>
        <w:tabs>
          <w:tab w:val="left" w:pos="5490"/>
        </w:tabs>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813139B" w:rsidR="00484CB8" w:rsidRDefault="00484CB8" w:rsidP="00262565">
      <w:pPr>
        <w:spacing w:line="240" w:lineRule="auto"/>
        <w:rPr>
          <w:rFonts w:ascii="Arial" w:hAnsi="Arial" w:cs="Arial"/>
        </w:rPr>
      </w:pPr>
    </w:p>
    <w:p w14:paraId="0EE41EF7" w14:textId="6084B4BB" w:rsidR="00EA5842" w:rsidRDefault="00EA5842" w:rsidP="00262565">
      <w:pPr>
        <w:spacing w:line="240" w:lineRule="auto"/>
        <w:rPr>
          <w:rFonts w:ascii="Arial" w:hAnsi="Arial" w:cs="Arial"/>
        </w:rPr>
      </w:pPr>
    </w:p>
    <w:p w14:paraId="5E166351" w14:textId="1BECFE28" w:rsidR="00EA5842" w:rsidRDefault="00EA5842" w:rsidP="00262565">
      <w:pPr>
        <w:spacing w:line="240" w:lineRule="auto"/>
        <w:rPr>
          <w:rFonts w:ascii="Arial" w:hAnsi="Arial" w:cs="Arial"/>
        </w:rPr>
      </w:pPr>
    </w:p>
    <w:p w14:paraId="6DDF154D" w14:textId="77777777" w:rsidR="00EA5842" w:rsidRPr="009865A4" w:rsidRDefault="00EA5842" w:rsidP="00262565">
      <w:pPr>
        <w:spacing w:line="240" w:lineRule="auto"/>
        <w:rPr>
          <w:rFonts w:ascii="Arial" w:hAnsi="Arial" w:cs="Arial"/>
        </w:rPr>
      </w:pPr>
    </w:p>
    <w:p w14:paraId="5B265FEE" w14:textId="48942FB5"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412A1B">
        <w:rPr>
          <w:rFonts w:ascii="Arial" w:hAnsi="Arial" w:cs="Arial"/>
          <w:sz w:val="24"/>
          <w:szCs w:val="24"/>
        </w:rPr>
        <w:t>2</w:t>
      </w:r>
      <w:r w:rsidR="00C038BD">
        <w:rPr>
          <w:rFonts w:ascii="Arial" w:hAnsi="Arial" w:cs="Arial"/>
          <w:sz w:val="24"/>
          <w:szCs w:val="24"/>
        </w:rPr>
        <w:t xml:space="preserve"> sierpnia</w:t>
      </w:r>
      <w:r w:rsidR="00782471">
        <w:rPr>
          <w:rFonts w:ascii="Arial" w:hAnsi="Arial" w:cs="Arial"/>
          <w:sz w:val="24"/>
          <w:szCs w:val="24"/>
        </w:rPr>
        <w:t xml:space="preserve"> </w:t>
      </w:r>
      <w:r w:rsidR="00587DFC">
        <w:rPr>
          <w:rFonts w:ascii="Arial" w:hAnsi="Arial" w:cs="Arial"/>
          <w:sz w:val="24"/>
          <w:szCs w:val="24"/>
        </w:rPr>
        <w:t>202</w:t>
      </w:r>
      <w:r w:rsidR="00412A1B">
        <w:rPr>
          <w:rFonts w:ascii="Arial" w:hAnsi="Arial" w:cs="Arial"/>
          <w:sz w:val="24"/>
          <w:szCs w:val="24"/>
        </w:rPr>
        <w:t>2</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B015BA8" w14:textId="77777777" w:rsidR="00EA5842" w:rsidRDefault="00EA5842"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2236B079"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007A00EA"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(94)318-83-51/(94)318-83-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271CDCBD" w:rsidR="005E21B3" w:rsidRDefault="005E21B3" w:rsidP="005E21B3">
      <w:pPr>
        <w:suppressAutoHyphens w:val="0"/>
        <w:autoSpaceDE w:val="0"/>
        <w:autoSpaceDN w:val="0"/>
        <w:spacing w:after="0" w:line="240" w:lineRule="auto"/>
        <w:ind w:right="-30"/>
        <w:jc w:val="both"/>
        <w:rPr>
          <w:rFonts w:ascii="Arial" w:hAnsi="Arial" w:cs="Arial"/>
          <w:sz w:val="24"/>
          <w:szCs w:val="24"/>
        </w:rPr>
      </w:pPr>
    </w:p>
    <w:p w14:paraId="47FFB0B5" w14:textId="647278B4" w:rsidR="004924B1" w:rsidRPr="0062531B" w:rsidRDefault="004924B1" w:rsidP="004924B1">
      <w:pPr>
        <w:suppressAutoHyphens w:val="0"/>
        <w:autoSpaceDE w:val="0"/>
        <w:autoSpaceDN w:val="0"/>
        <w:spacing w:after="0" w:line="240" w:lineRule="auto"/>
        <w:ind w:right="-30"/>
        <w:jc w:val="both"/>
        <w:rPr>
          <w:rFonts w:asciiTheme="majorHAnsi" w:hAnsiTheme="majorHAnsi" w:cstheme="majorHAnsi"/>
          <w:sz w:val="24"/>
          <w:szCs w:val="24"/>
        </w:rPr>
      </w:pPr>
      <w:r w:rsidRPr="004924B1">
        <w:rPr>
          <w:rFonts w:ascii="Arial" w:hAnsi="Arial" w:cs="Arial"/>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history="1">
        <w:r w:rsidR="0062531B" w:rsidRPr="0062531B">
          <w:rPr>
            <w:rStyle w:val="Hipercze"/>
            <w:rFonts w:ascii="Arial" w:hAnsi="Arial" w:cs="Arial"/>
            <w:b/>
            <w:bCs/>
            <w:color w:val="auto"/>
            <w:sz w:val="24"/>
            <w:szCs w:val="24"/>
          </w:rPr>
          <w:t>https://ezamowienia.gov.pl</w:t>
        </w:r>
      </w:hyperlink>
      <w:r w:rsidR="0062531B" w:rsidRPr="0062531B">
        <w:rPr>
          <w:rFonts w:ascii="Arial" w:hAnsi="Arial" w:cs="Arial"/>
          <w:b/>
          <w:bCs/>
          <w:sz w:val="24"/>
          <w:szCs w:val="24"/>
        </w:rPr>
        <w:t>,</w:t>
      </w:r>
      <w:r w:rsidR="0062531B">
        <w:rPr>
          <w:rFonts w:ascii="Arial" w:hAnsi="Arial" w:cs="Arial"/>
          <w:b/>
          <w:bCs/>
          <w:sz w:val="24"/>
          <w:szCs w:val="24"/>
        </w:rPr>
        <w:t xml:space="preserve"> </w:t>
      </w:r>
      <w:r w:rsidR="0062531B" w:rsidRPr="0062531B">
        <w:rPr>
          <w:rFonts w:asciiTheme="majorHAnsi" w:hAnsiTheme="majorHAnsi" w:cstheme="majorHAnsi"/>
          <w:b/>
          <w:bCs/>
          <w:sz w:val="24"/>
          <w:szCs w:val="24"/>
        </w:rPr>
        <w:t>https://ezamowienia.gov.pl/mpclient/search/list/ocds-148610-71512a0c-131c-11ed-b950-8227d40187e8</w:t>
      </w:r>
      <w:r w:rsidRPr="0062531B">
        <w:rPr>
          <w:rFonts w:asciiTheme="majorHAnsi" w:hAnsiTheme="majorHAnsi" w:cstheme="majorHAnsi"/>
          <w:sz w:val="24"/>
          <w:szCs w:val="24"/>
        </w:rPr>
        <w:t xml:space="preserve">(link prowadzący bezpośrednio do widoku postępowania na Platformie e-Zamówienia) </w:t>
      </w:r>
    </w:p>
    <w:p w14:paraId="04811BB2" w14:textId="4B12ECE3" w:rsidR="004924B1" w:rsidRPr="004924B1" w:rsidRDefault="004924B1" w:rsidP="004924B1">
      <w:pPr>
        <w:suppressAutoHyphens w:val="0"/>
        <w:autoSpaceDE w:val="0"/>
        <w:autoSpaceDN w:val="0"/>
        <w:spacing w:after="0" w:line="240" w:lineRule="auto"/>
        <w:ind w:right="-30"/>
        <w:jc w:val="both"/>
        <w:rPr>
          <w:rFonts w:ascii="Arial" w:hAnsi="Arial" w:cs="Arial"/>
          <w:sz w:val="24"/>
          <w:szCs w:val="24"/>
        </w:rPr>
      </w:pPr>
      <w:r w:rsidRPr="004924B1">
        <w:rPr>
          <w:rFonts w:ascii="Arial" w:hAnsi="Arial" w:cs="Arial"/>
          <w:b/>
          <w:bCs/>
          <w:sz w:val="24"/>
          <w:szCs w:val="24"/>
        </w:rPr>
        <w:t xml:space="preserve">postępowanie można wyszukać również ze strony głównej Platformy e-Zamówienia (przycisk „Przeglądaj postępowania/konkursy”) identyfikator (ID) postępowania na Platformie e-Zamówienia: </w:t>
      </w:r>
      <w:r w:rsidR="0062531B" w:rsidRPr="0062531B">
        <w:rPr>
          <w:rFonts w:ascii="Arial" w:hAnsi="Arial" w:cs="Arial"/>
          <w:b/>
          <w:bCs/>
          <w:sz w:val="24"/>
          <w:szCs w:val="24"/>
        </w:rPr>
        <w:t>ocds-148610-71512a0c-131c-11ed-b950-8227d40187e8</w:t>
      </w:r>
    </w:p>
    <w:p w14:paraId="194D0848" w14:textId="3B43642C" w:rsidR="004924B1" w:rsidRDefault="004924B1" w:rsidP="005E21B3">
      <w:pPr>
        <w:suppressAutoHyphens w:val="0"/>
        <w:autoSpaceDE w:val="0"/>
        <w:autoSpaceDN w:val="0"/>
        <w:spacing w:after="0" w:line="240" w:lineRule="auto"/>
        <w:ind w:right="-30"/>
        <w:jc w:val="both"/>
        <w:rPr>
          <w:rFonts w:ascii="Arial" w:hAnsi="Arial" w:cs="Arial"/>
          <w:sz w:val="24"/>
          <w:szCs w:val="24"/>
        </w:rPr>
      </w:pPr>
    </w:p>
    <w:p w14:paraId="2366BC0C" w14:textId="77777777" w:rsidR="004924B1" w:rsidRPr="00217181" w:rsidRDefault="004924B1"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504B29CD"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w:t>
      </w:r>
      <w:r w:rsidR="002230DA">
        <w:rPr>
          <w:rFonts w:ascii="Arial" w:hAnsi="Arial" w:cs="Arial"/>
          <w:sz w:val="24"/>
          <w:szCs w:val="24"/>
        </w:rPr>
        <w:t>21</w:t>
      </w:r>
      <w:r w:rsidR="007F2DA4" w:rsidRPr="007F2DA4">
        <w:rPr>
          <w:rFonts w:ascii="Arial" w:hAnsi="Arial" w:cs="Arial"/>
          <w:sz w:val="24"/>
          <w:szCs w:val="24"/>
        </w:rPr>
        <w:t xml:space="preserve">, poz. </w:t>
      </w:r>
      <w:r w:rsidR="002230DA">
        <w:rPr>
          <w:rFonts w:ascii="Arial" w:hAnsi="Arial" w:cs="Arial"/>
          <w:sz w:val="24"/>
          <w:szCs w:val="24"/>
        </w:rPr>
        <w:t>1129</w:t>
      </w:r>
      <w:r w:rsidR="007F2DA4" w:rsidRPr="007F2DA4">
        <w:rPr>
          <w:rFonts w:ascii="Arial" w:hAnsi="Arial" w:cs="Arial"/>
          <w:sz w:val="24"/>
          <w:szCs w:val="24"/>
        </w:rPr>
        <w:t xml:space="preserve">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11F2F315"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0F527967"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3</w:t>
      </w:r>
      <w:r>
        <w:rPr>
          <w:rFonts w:ascii="Arial" w:hAnsi="Arial" w:cs="Arial"/>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53A35CB3"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466E6CE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9029BC">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w:t>
      </w:r>
      <w:r w:rsidR="006C3763">
        <w:rPr>
          <w:rFonts w:ascii="Arial" w:hAnsi="Arial" w:cs="Arial"/>
          <w:sz w:val="24"/>
          <w:szCs w:val="24"/>
        </w:rPr>
        <w:lastRenderedPageBreak/>
        <w:t xml:space="preserve">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66A49A2A"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4F06E280"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749327C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9F2127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66FF17B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427EE47"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E6E097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53B66E2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30FE5A30"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DD8249E"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6ED2FA2B"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1E971A48"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6CF91301"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2CDE83F3"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8CBC9F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9029BC">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Pr="00B64AAE" w:rsidRDefault="00796919" w:rsidP="00B53E28">
      <w:pPr>
        <w:pStyle w:val="Style9"/>
        <w:spacing w:line="240" w:lineRule="auto"/>
        <w:jc w:val="left"/>
        <w:rPr>
          <w:rFonts w:asciiTheme="majorHAnsi" w:hAnsiTheme="majorHAnsi" w:cstheme="majorHAnsi"/>
          <w:sz w:val="24"/>
          <w:szCs w:val="24"/>
        </w:rPr>
      </w:pPr>
    </w:p>
    <w:p w14:paraId="03E91F7A" w14:textId="724BD6F9" w:rsidR="00412A1B" w:rsidRPr="00412A1B" w:rsidRDefault="00B43632" w:rsidP="00412A1B">
      <w:pPr>
        <w:spacing w:after="0"/>
        <w:jc w:val="both"/>
        <w:rPr>
          <w:rFonts w:asciiTheme="majorHAnsi" w:hAnsiTheme="majorHAnsi" w:cstheme="majorHAnsi"/>
          <w:b/>
          <w:bCs/>
          <w:sz w:val="24"/>
          <w:szCs w:val="24"/>
        </w:rPr>
      </w:pPr>
      <w:r w:rsidRPr="00B64AAE">
        <w:rPr>
          <w:rFonts w:asciiTheme="majorHAnsi" w:hAnsiTheme="majorHAnsi" w:cstheme="majorHAnsi"/>
          <w:sz w:val="24"/>
          <w:szCs w:val="24"/>
        </w:rPr>
        <w:t>3.1.</w:t>
      </w:r>
      <w:r w:rsidRPr="00B43632">
        <w:rPr>
          <w:rFonts w:asciiTheme="majorHAnsi" w:hAnsiTheme="majorHAnsi" w:cstheme="majorHAnsi"/>
          <w:b/>
          <w:bCs/>
          <w:sz w:val="24"/>
          <w:szCs w:val="24"/>
        </w:rPr>
        <w:t xml:space="preserve"> </w:t>
      </w:r>
      <w:bookmarkStart w:id="4" w:name="_Hlk79750535"/>
      <w:r w:rsidR="00412A1B">
        <w:rPr>
          <w:rFonts w:ascii="Arial" w:hAnsi="Arial" w:cs="Arial"/>
          <w:sz w:val="24"/>
          <w:szCs w:val="24"/>
        </w:rPr>
        <w:t>Przedmiotem zamówienia jest wykonanie projektu budowlanego sieci wodociągowej pomiędzy miejscowościami Rosocha - Dadzewo wraz z przyłączami do budynków w miejscowości Dadzewo. Długość sieci ok. 3,5km, ilość przyłączy – 40,  rura PE 110mm- sieć, rura PE 40mm- przyłącza.</w:t>
      </w:r>
    </w:p>
    <w:p w14:paraId="48DEFF9D" w14:textId="77777777" w:rsidR="00412A1B" w:rsidRPr="00B43632" w:rsidRDefault="00412A1B" w:rsidP="00412A1B">
      <w:pPr>
        <w:spacing w:after="0"/>
        <w:jc w:val="both"/>
        <w:rPr>
          <w:rFonts w:asciiTheme="majorHAnsi" w:hAnsiTheme="majorHAnsi" w:cstheme="majorHAnsi"/>
          <w:sz w:val="24"/>
          <w:szCs w:val="24"/>
        </w:rPr>
      </w:pPr>
    </w:p>
    <w:p w14:paraId="134D4248"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W zakres zamówienia wchodzą również:</w:t>
      </w:r>
    </w:p>
    <w:p w14:paraId="15F48F3D" w14:textId="35283EDE" w:rsidR="00B43632" w:rsidRPr="00E85376" w:rsidRDefault="00B43632" w:rsidP="00E85376">
      <w:pPr>
        <w:spacing w:after="0"/>
        <w:rPr>
          <w:rFonts w:ascii="Arial" w:hAnsi="Arial" w:cs="Arial"/>
          <w:sz w:val="24"/>
          <w:szCs w:val="24"/>
        </w:rPr>
      </w:pPr>
      <w:r w:rsidRPr="00B43632">
        <w:rPr>
          <w:rFonts w:asciiTheme="majorHAnsi" w:hAnsiTheme="majorHAnsi" w:cstheme="majorHAnsi"/>
          <w:sz w:val="24"/>
          <w:szCs w:val="24"/>
        </w:rPr>
        <w:t xml:space="preserve">- </w:t>
      </w:r>
      <w:r w:rsidR="00E85376">
        <w:rPr>
          <w:rFonts w:ascii="Arial" w:hAnsi="Arial" w:cs="Arial"/>
          <w:sz w:val="24"/>
          <w:szCs w:val="24"/>
        </w:rPr>
        <w:t xml:space="preserve">wykonanie analizy wydajności pomp w ujęciu wody, które znajduje się w miejscowości </w:t>
      </w:r>
      <w:proofErr w:type="spellStart"/>
      <w:r w:rsidR="00E85376">
        <w:rPr>
          <w:rFonts w:ascii="Arial" w:hAnsi="Arial" w:cs="Arial"/>
          <w:sz w:val="24"/>
          <w:szCs w:val="24"/>
        </w:rPr>
        <w:t>Gilewo</w:t>
      </w:r>
      <w:proofErr w:type="spellEnd"/>
      <w:r w:rsidR="00E85376">
        <w:rPr>
          <w:rFonts w:ascii="Arial" w:hAnsi="Arial" w:cs="Arial"/>
          <w:sz w:val="24"/>
          <w:szCs w:val="24"/>
        </w:rPr>
        <w:t>.</w:t>
      </w:r>
    </w:p>
    <w:p w14:paraId="6227CAC9" w14:textId="0F864100" w:rsidR="00B43632" w:rsidRPr="00B43632" w:rsidRDefault="00B43632" w:rsidP="00E85376">
      <w:pPr>
        <w:spacing w:after="0"/>
        <w:jc w:val="both"/>
        <w:rPr>
          <w:rFonts w:asciiTheme="majorHAnsi" w:hAnsiTheme="majorHAnsi" w:cstheme="majorHAnsi"/>
          <w:sz w:val="24"/>
          <w:szCs w:val="24"/>
        </w:rPr>
      </w:pPr>
      <w:r w:rsidRPr="00B43632">
        <w:rPr>
          <w:rFonts w:asciiTheme="majorHAnsi" w:hAnsiTheme="majorHAnsi" w:cstheme="majorHAnsi"/>
          <w:sz w:val="24"/>
          <w:szCs w:val="24"/>
        </w:rPr>
        <w:lastRenderedPageBreak/>
        <w:t>- uwzględnić koszt zakupu niezbędnej ilości map do celów opiniodawczych z wydziału geodezji Starostwa Powiatowego w Koszalinie związanych  z uzyskaniem decyzji dla inwestycji celu publicznego,</w:t>
      </w:r>
    </w:p>
    <w:p w14:paraId="66E6E200" w14:textId="3FBD75E5"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-uzyskanie wszelkich niezbędnych uzgodnień</w:t>
      </w:r>
      <w:r>
        <w:rPr>
          <w:rFonts w:asciiTheme="majorHAnsi" w:hAnsiTheme="majorHAnsi" w:cstheme="majorHAnsi"/>
          <w:sz w:val="24"/>
          <w:szCs w:val="24"/>
        </w:rPr>
        <w:t xml:space="preserve"> </w:t>
      </w:r>
      <w:r w:rsidRPr="00B43632">
        <w:rPr>
          <w:rFonts w:asciiTheme="majorHAnsi" w:hAnsiTheme="majorHAnsi" w:cstheme="majorHAnsi"/>
          <w:sz w:val="24"/>
          <w:szCs w:val="24"/>
        </w:rPr>
        <w:t>(w tym przygotowanie wniosku i uzyskanie decyzji o lokalizacji celu publicznego, decyzji środowiskowej(jeśli wymagana) i niezbędnych pozwoleń np. pozwoleń wodnoprawnych (jeśli będzie wymagane),</w:t>
      </w:r>
    </w:p>
    <w:p w14:paraId="02D6D1A4"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xml:space="preserve">- uwzględnić koszt opracowania map do celów projektowych, </w:t>
      </w:r>
    </w:p>
    <w:p w14:paraId="06352931"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niezbędnej dokumentacji geologicznej, jeżeli taka będzie wymagana,</w:t>
      </w:r>
    </w:p>
    <w:p w14:paraId="407A0183"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dokumentacji projektowej sieci kanalizacyjnej i wodociągowej w 5 egz. ,</w:t>
      </w:r>
    </w:p>
    <w:p w14:paraId="2398DEB7"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sporządzenie informacji o BIOZ,</w:t>
      </w:r>
    </w:p>
    <w:p w14:paraId="3AA4DEC2"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Specyfikacji Istotnych Warunków Wykonania i Odbioru w 2-ch egz.,</w:t>
      </w:r>
    </w:p>
    <w:p w14:paraId="62028EDE" w14:textId="31246196"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-sporządzenie kosztorysów inwestorskich z tabelami elementów scalonych, przedmiarem   oraz kosztorysem inwestorskim bez cen ( tzw. „ślepy”) w 2egz.,</w:t>
      </w:r>
    </w:p>
    <w:p w14:paraId="7D38C9F6" w14:textId="7A24784B"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świadczenie usługi nadzoru autorskiego nad projektami stanowiącymi przedmiot zamówienia,</w:t>
      </w:r>
    </w:p>
    <w:p w14:paraId="172FC50D" w14:textId="5BC0885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-całość dokumentacji należy sporządzić w wersji elektronicznej na płycie CD z możliwością dalszego edytowania w 2-ch egz.,</w:t>
      </w:r>
    </w:p>
    <w:p w14:paraId="32DC706B" w14:textId="3227F202" w:rsidR="0036623F"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uzyskanie pozwolenia na budowę ze Starostwa Powiatowego w Koszalinie.</w:t>
      </w:r>
    </w:p>
    <w:bookmarkEnd w:id="4"/>
    <w:p w14:paraId="7D276B79" w14:textId="77777777" w:rsidR="00B43632" w:rsidRDefault="00B43632"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p>
    <w:p w14:paraId="3EE1C54C" w14:textId="00EF7350" w:rsidR="00F3324A"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796919" w:rsidRPr="00EA327A">
        <w:rPr>
          <w:rStyle w:val="CharStyle46Exact"/>
          <w:rFonts w:asciiTheme="majorHAnsi" w:hAnsiTheme="majorHAnsi" w:cstheme="majorHAnsi"/>
          <w:b w:val="0"/>
          <w:sz w:val="24"/>
          <w:szCs w:val="24"/>
        </w:rPr>
        <w:t>2</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53298CD6" w14:textId="469E3847" w:rsidR="00EA327A" w:rsidRPr="00EA327A" w:rsidRDefault="004A0D8C"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 xml:space="preserve"> </w:t>
      </w: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1E9DC15A" w:rsidR="00F277B0"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250F65D3" w14:textId="0D0D7FD9" w:rsidR="00B72CB8" w:rsidRPr="00EA327A" w:rsidRDefault="00B72CB8" w:rsidP="00EA327A">
      <w:pPr>
        <w:suppressAutoHyphens w:val="0"/>
        <w:spacing w:after="120" w:line="240" w:lineRule="auto"/>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71.24.80.00-8 nadzór nad projektem i dokumentacją.</w:t>
      </w:r>
    </w:p>
    <w:p w14:paraId="53DF1715" w14:textId="77777777" w:rsidR="00EA327A" w:rsidRPr="00EA327A" w:rsidRDefault="006957E7" w:rsidP="00EA327A">
      <w:pPr>
        <w:pStyle w:val="Default"/>
        <w:rPr>
          <w:rFonts w:asciiTheme="majorHAnsi" w:hAnsiTheme="majorHAnsi" w:cstheme="majorHAnsi"/>
          <w:lang w:eastAsia="pl-PL"/>
        </w:rPr>
      </w:pPr>
      <w:r w:rsidRPr="00EA327A">
        <w:rPr>
          <w:rFonts w:asciiTheme="majorHAnsi" w:eastAsia="Calibri" w:hAnsiTheme="majorHAnsi" w:cstheme="majorHAnsi"/>
          <w:bCs/>
          <w:lang w:eastAsia="en-US"/>
        </w:rPr>
        <w:t>3.</w:t>
      </w:r>
      <w:r w:rsidR="00EA327A" w:rsidRPr="00EA327A">
        <w:rPr>
          <w:rFonts w:asciiTheme="majorHAnsi" w:eastAsia="Calibri" w:hAnsiTheme="majorHAnsi" w:cstheme="majorHAnsi"/>
          <w:bCs/>
          <w:lang w:eastAsia="en-US"/>
        </w:rPr>
        <w:t>3</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xml:space="preserve">. Dz. U. z 2020 r. poz. 1333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zm.), ustawą z dnia 20 lipca 2017 r. Prawo wodne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xml:space="preserve">. Dz. U. z 2020 r. poz. 310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zm.) – jeśli będzie konieczne uzyskanie pozwolenia wodnoprawnego oraz ustawą z dnia 11 września 2019 r. Prawo zamówień publicznych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Dz. U. z 2019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xml:space="preserve">. zm.), w szczególności w zakresie opisu przedmiotu zamówienia, zgodnie z art. 99 ustawy </w:t>
      </w:r>
      <w:proofErr w:type="spellStart"/>
      <w:r w:rsidR="00EA327A" w:rsidRPr="00EA327A">
        <w:rPr>
          <w:rFonts w:asciiTheme="majorHAnsi" w:hAnsiTheme="majorHAnsi" w:cstheme="majorHAnsi"/>
          <w:lang w:eastAsia="pl-PL"/>
        </w:rPr>
        <w:t>pzp</w:t>
      </w:r>
      <w:proofErr w:type="spellEnd"/>
      <w:r w:rsidR="00EA327A" w:rsidRPr="00EA327A">
        <w:rPr>
          <w:rFonts w:asciiTheme="majorHAnsi" w:hAnsiTheme="majorHAnsi" w:cstheme="majorHAnsi"/>
          <w:lang w:eastAsia="pl-PL"/>
        </w:rPr>
        <w:t xml:space="preserve"> oraz w zakresie cech technicznych i jakościowych przy opisie przedmiotu zamówienia, zgodnie art. 100, 101 ustawy </w:t>
      </w:r>
      <w:proofErr w:type="spellStart"/>
      <w:r w:rsidR="00EA327A" w:rsidRPr="00EA327A">
        <w:rPr>
          <w:rFonts w:asciiTheme="majorHAnsi" w:hAnsiTheme="majorHAnsi" w:cstheme="majorHAnsi"/>
          <w:lang w:eastAsia="pl-PL"/>
        </w:rPr>
        <w:t>pzp</w:t>
      </w:r>
      <w:proofErr w:type="spellEnd"/>
      <w:r w:rsidR="00EA327A" w:rsidRPr="00EA327A">
        <w:rPr>
          <w:rFonts w:asciiTheme="majorHAnsi" w:hAnsiTheme="majorHAnsi" w:cstheme="majorHAnsi"/>
          <w:lang w:eastAsia="pl-PL"/>
        </w:rPr>
        <w:t xml:space="preserve">. W dokumentacji nie należy stosować nazw własnych urządzeń i materiałów. Jakość dobranych wyrobów należy doprecyzować w części opisowej dokumentacji, poprzez określenie ich parametrów technicznych, eksploatacyjnych i użytkowych. </w:t>
      </w:r>
    </w:p>
    <w:p w14:paraId="30855CA4" w14:textId="1D71E05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4.</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w:t>
      </w:r>
      <w:proofErr w:type="spellStart"/>
      <w:r w:rsidRPr="00EA327A">
        <w:rPr>
          <w:rFonts w:asciiTheme="majorHAnsi" w:hAnsiTheme="majorHAnsi" w:cstheme="majorHAnsi"/>
          <w:lang w:eastAsia="pl-PL"/>
        </w:rPr>
        <w:t>funkcjonalno</w:t>
      </w:r>
      <w:proofErr w:type="spellEnd"/>
      <w:r w:rsidRPr="00EA327A">
        <w:rPr>
          <w:rFonts w:asciiTheme="majorHAnsi" w:hAnsiTheme="majorHAnsi" w:cstheme="majorHAnsi"/>
          <w:lang w:eastAsia="pl-PL"/>
        </w:rPr>
        <w:t>–użytkowego (</w:t>
      </w:r>
      <w:proofErr w:type="spellStart"/>
      <w:r w:rsidRPr="00EA327A">
        <w:rPr>
          <w:rFonts w:asciiTheme="majorHAnsi" w:hAnsiTheme="majorHAnsi" w:cstheme="majorHAnsi"/>
          <w:lang w:eastAsia="pl-PL"/>
        </w:rPr>
        <w:t>t.j</w:t>
      </w:r>
      <w:proofErr w:type="spellEnd"/>
      <w:r w:rsidRPr="00EA327A">
        <w:rPr>
          <w:rFonts w:asciiTheme="majorHAnsi" w:hAnsiTheme="majorHAnsi" w:cstheme="majorHAnsi"/>
          <w:lang w:eastAsia="pl-PL"/>
        </w:rPr>
        <w:t xml:space="preserve">. Dz. U. z 2013 r. poz. </w:t>
      </w:r>
      <w:r w:rsidRPr="00EA327A">
        <w:rPr>
          <w:rFonts w:asciiTheme="majorHAnsi" w:hAnsiTheme="majorHAnsi" w:cstheme="majorHAnsi"/>
          <w:lang w:eastAsia="pl-PL"/>
        </w:rPr>
        <w:lastRenderedPageBreak/>
        <w:t>1129), rozporządzeniem Ministra Rozwoju z dnia 11 września 2019 r. w sprawie szczegółowego zakresu i formy projektu budowlanego (</w:t>
      </w:r>
      <w:proofErr w:type="spellStart"/>
      <w:r w:rsidRPr="00EA327A">
        <w:rPr>
          <w:rFonts w:asciiTheme="majorHAnsi" w:hAnsiTheme="majorHAnsi" w:cstheme="majorHAnsi"/>
          <w:lang w:eastAsia="pl-PL"/>
        </w:rPr>
        <w:t>t.j</w:t>
      </w:r>
      <w:proofErr w:type="spellEnd"/>
      <w:r w:rsidRPr="00EA327A">
        <w:rPr>
          <w:rFonts w:asciiTheme="majorHAnsi" w:hAnsiTheme="majorHAnsi" w:cstheme="majorHAnsi"/>
          <w:lang w:eastAsia="pl-PL"/>
        </w:rPr>
        <w:t xml:space="preserve">.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408A11B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3.5</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proofErr w:type="spellStart"/>
      <w:r w:rsidRPr="00EA327A">
        <w:rPr>
          <w:rFonts w:asciiTheme="majorHAnsi" w:hAnsiTheme="majorHAnsi" w:cstheme="majorHAnsi"/>
          <w:lang w:eastAsia="pl-PL"/>
        </w:rPr>
        <w:t>późn</w:t>
      </w:r>
      <w:proofErr w:type="spellEnd"/>
      <w:r w:rsidRPr="00EA327A">
        <w:rPr>
          <w:rFonts w:asciiTheme="majorHAnsi" w:hAnsiTheme="majorHAnsi" w:cstheme="majorHAnsi"/>
          <w:lang w:eastAsia="pl-PL"/>
        </w:rPr>
        <w:t>. zm.).</w:t>
      </w:r>
    </w:p>
    <w:p w14:paraId="37D52BEC" w14:textId="5939663D" w:rsidR="00EA327A" w:rsidRPr="00EA327A" w:rsidRDefault="00EA327A" w:rsidP="00EA327A">
      <w:pPr>
        <w:pStyle w:val="Default"/>
        <w:rPr>
          <w:rFonts w:asciiTheme="majorHAnsi" w:hAnsiTheme="majorHAnsi" w:cstheme="majorHAnsi"/>
          <w:b/>
          <w:bCs/>
          <w:lang w:eastAsia="pl-PL"/>
        </w:rPr>
      </w:pPr>
      <w:r w:rsidRPr="00EA327A">
        <w:rPr>
          <w:rFonts w:asciiTheme="majorHAnsi" w:hAnsiTheme="majorHAnsi" w:cstheme="majorHAnsi"/>
          <w:b/>
          <w:bCs/>
          <w:lang w:eastAsia="pl-PL"/>
        </w:rPr>
        <w:t>3.6. Zamawiający wymaga udzielenia gwarancji i rękojmi na wykonane usługi i przedmiot zamówienia  na okres nie krótszy niż 3 lata.</w:t>
      </w:r>
    </w:p>
    <w:p w14:paraId="0802D5D4" w14:textId="070A559D" w:rsidR="00EA327A" w:rsidRPr="00EA327A" w:rsidRDefault="00EA327A" w:rsidP="00EA327A">
      <w:pPr>
        <w:pStyle w:val="Default"/>
        <w:rPr>
          <w:rFonts w:asciiTheme="majorHAnsi" w:hAnsiTheme="majorHAnsi" w:cstheme="majorHAnsi"/>
          <w:lang w:eastAsia="pl-PL"/>
        </w:rPr>
      </w:pPr>
      <w:r w:rsidRPr="00EA327A">
        <w:rPr>
          <w:rFonts w:asciiTheme="majorHAnsi" w:hAnsiTheme="majorHAnsi" w:cstheme="majorHAnsi"/>
          <w:lang w:eastAsia="pl-PL"/>
        </w:rPr>
        <w:t xml:space="preserve">3.7. Na każdym etapie prac Zamawiający zastrzega sobie prawo do wglądu i akceptacji opracowanego projektu. </w:t>
      </w:r>
    </w:p>
    <w:p w14:paraId="6FD1D85D" w14:textId="04EDB3C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8</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4D5A7AE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3.9</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76FC0EEA"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3.10</w:t>
      </w:r>
      <w:r w:rsidRPr="00EA327A">
        <w:rPr>
          <w:rFonts w:asciiTheme="majorHAnsi" w:hAnsiTheme="majorHAnsi" w:cstheme="majorHAnsi"/>
          <w:lang w:eastAsia="pl-PL"/>
        </w:rPr>
        <w:t xml:space="preserve">.Zamawiający nie formułuje wymagań określonych w art. 95 ustawy </w:t>
      </w:r>
      <w:proofErr w:type="spellStart"/>
      <w:r w:rsidRPr="00EA327A">
        <w:rPr>
          <w:rFonts w:asciiTheme="majorHAnsi" w:hAnsiTheme="majorHAnsi" w:cstheme="majorHAnsi"/>
          <w:lang w:eastAsia="pl-PL"/>
        </w:rPr>
        <w:t>Pzp</w:t>
      </w:r>
      <w:proofErr w:type="spellEnd"/>
      <w:r w:rsidRPr="00EA327A">
        <w:rPr>
          <w:rFonts w:asciiTheme="majorHAnsi" w:hAnsiTheme="majorHAnsi" w:cstheme="majorHAnsi"/>
          <w:lang w:eastAsia="pl-PL"/>
        </w:rPr>
        <w:t xml:space="preserve">,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2C7847B6"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11.</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w:t>
      </w:r>
    </w:p>
    <w:p w14:paraId="47800719" w14:textId="46A7D021"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3.12</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w:t>
      </w:r>
      <w:proofErr w:type="spellStart"/>
      <w:r w:rsidRPr="00EA327A">
        <w:rPr>
          <w:rFonts w:asciiTheme="majorHAnsi" w:hAnsiTheme="majorHAnsi" w:cstheme="majorHAnsi"/>
          <w:lang w:eastAsia="pl-PL"/>
        </w:rPr>
        <w:t>Pzp</w:t>
      </w:r>
      <w:proofErr w:type="spellEnd"/>
      <w:r w:rsidRPr="00EA327A">
        <w:rPr>
          <w:rFonts w:asciiTheme="majorHAnsi" w:hAnsiTheme="majorHAnsi" w:cstheme="majorHAnsi"/>
          <w:lang w:eastAsia="pl-PL"/>
        </w:rPr>
        <w:t xml:space="preserve">.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44A6FCDD" w:rsidR="00F51A15"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53F76DC" w14:textId="77777777" w:rsidR="00892B4A" w:rsidRPr="009865A4" w:rsidRDefault="00892B4A" w:rsidP="00755B9F">
      <w:pPr>
        <w:spacing w:before="20" w:after="20"/>
        <w:ind w:right="567"/>
        <w:rPr>
          <w:rFonts w:ascii="Arial" w:eastAsia="Times New Roman" w:hAnsi="Arial" w:cs="Arial"/>
          <w:b/>
          <w:bCs/>
          <w:sz w:val="24"/>
          <w:szCs w:val="24"/>
        </w:rPr>
      </w:pPr>
    </w:p>
    <w:p w14:paraId="5E254C8F" w14:textId="2C26DC86" w:rsidR="002A3F4F"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892B4A">
        <w:rPr>
          <w:rFonts w:ascii="Arial" w:eastAsia="Times New Roman" w:hAnsi="Arial" w:cs="Arial"/>
          <w:spacing w:val="-5"/>
          <w:sz w:val="24"/>
          <w:szCs w:val="24"/>
          <w:lang w:eastAsia="en-US"/>
        </w:rPr>
        <w:t xml:space="preserve">Zamówienie należy wykonać w </w:t>
      </w:r>
      <w:r w:rsidR="00403D8C" w:rsidRPr="00892B4A">
        <w:rPr>
          <w:rFonts w:ascii="Arial" w:eastAsia="Times New Roman" w:hAnsi="Arial" w:cs="Arial"/>
          <w:spacing w:val="-5"/>
          <w:sz w:val="24"/>
          <w:szCs w:val="24"/>
          <w:lang w:eastAsia="en-US"/>
        </w:rPr>
        <w:t>do dnia</w:t>
      </w:r>
      <w:r w:rsidR="00403D8C" w:rsidRPr="00892B4A">
        <w:rPr>
          <w:rFonts w:ascii="Arial" w:eastAsia="Times New Roman" w:hAnsi="Arial" w:cs="Arial"/>
          <w:b/>
          <w:spacing w:val="-5"/>
          <w:sz w:val="24"/>
          <w:szCs w:val="24"/>
          <w:lang w:eastAsia="en-US"/>
        </w:rPr>
        <w:t xml:space="preserve"> </w:t>
      </w:r>
      <w:r w:rsidR="00E85376">
        <w:rPr>
          <w:rFonts w:ascii="Arial" w:eastAsia="Times New Roman" w:hAnsi="Arial" w:cs="Arial"/>
          <w:b/>
          <w:spacing w:val="-5"/>
          <w:sz w:val="24"/>
          <w:szCs w:val="24"/>
          <w:lang w:eastAsia="en-US"/>
        </w:rPr>
        <w:t>31</w:t>
      </w:r>
      <w:r w:rsidR="001E745C" w:rsidRPr="00892B4A">
        <w:rPr>
          <w:rFonts w:ascii="Arial" w:eastAsia="Times New Roman" w:hAnsi="Arial" w:cs="Arial"/>
          <w:b/>
          <w:spacing w:val="-5"/>
          <w:sz w:val="24"/>
          <w:szCs w:val="24"/>
          <w:lang w:eastAsia="en-US"/>
        </w:rPr>
        <w:t>.</w:t>
      </w:r>
      <w:r w:rsidR="00E85376">
        <w:rPr>
          <w:rFonts w:ascii="Arial" w:eastAsia="Times New Roman" w:hAnsi="Arial" w:cs="Arial"/>
          <w:b/>
          <w:spacing w:val="-5"/>
          <w:sz w:val="24"/>
          <w:szCs w:val="24"/>
          <w:lang w:eastAsia="en-US"/>
        </w:rPr>
        <w:t>12</w:t>
      </w:r>
      <w:r w:rsidR="001E745C" w:rsidRPr="00892B4A">
        <w:rPr>
          <w:rFonts w:ascii="Arial" w:eastAsia="Times New Roman" w:hAnsi="Arial" w:cs="Arial"/>
          <w:b/>
          <w:spacing w:val="-5"/>
          <w:sz w:val="24"/>
          <w:szCs w:val="24"/>
          <w:lang w:eastAsia="en-US"/>
        </w:rPr>
        <w:t>.202</w:t>
      </w:r>
      <w:r w:rsidR="00892B4A">
        <w:rPr>
          <w:rFonts w:ascii="Arial" w:eastAsia="Times New Roman" w:hAnsi="Arial" w:cs="Arial"/>
          <w:b/>
          <w:spacing w:val="-5"/>
          <w:sz w:val="24"/>
          <w:szCs w:val="24"/>
          <w:lang w:eastAsia="en-US"/>
        </w:rPr>
        <w:t xml:space="preserve">2 </w:t>
      </w:r>
      <w:r w:rsidR="001E745C" w:rsidRPr="00892B4A">
        <w:rPr>
          <w:rFonts w:ascii="Arial" w:eastAsia="Times New Roman" w:hAnsi="Arial" w:cs="Arial"/>
          <w:b/>
          <w:spacing w:val="-5"/>
          <w:sz w:val="24"/>
          <w:szCs w:val="24"/>
          <w:lang w:eastAsia="en-US"/>
        </w:rPr>
        <w:t>r.</w:t>
      </w:r>
    </w:p>
    <w:p w14:paraId="69E6C310" w14:textId="54D63A77" w:rsidR="00CC65D6" w:rsidRDefault="00CC65D6"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p>
    <w:p w14:paraId="398DD886" w14:textId="11B858BC" w:rsidR="00CC65D6" w:rsidRDefault="00CC65D6"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p>
    <w:p w14:paraId="6830E5C8" w14:textId="36EC206B" w:rsidR="00CC65D6" w:rsidRDefault="00CC65D6"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p>
    <w:p w14:paraId="1BA47EE4" w14:textId="10A4B863" w:rsidR="00CC65D6" w:rsidRDefault="00CC65D6"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p>
    <w:p w14:paraId="1A42735A" w14:textId="77777777" w:rsidR="00CC65D6" w:rsidRPr="00892B4A" w:rsidRDefault="00CC65D6"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lastRenderedPageBreak/>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t>
      </w:r>
      <w:r w:rsidR="00140A80" w:rsidRPr="00140A80">
        <w:rPr>
          <w:rFonts w:ascii="Arial" w:hAnsi="Arial" w:cs="Arial"/>
          <w:sz w:val="24"/>
          <w:szCs w:val="24"/>
        </w:rPr>
        <w:lastRenderedPageBreak/>
        <w:t xml:space="preserve">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43DD53E" w14:textId="488BF2DF"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7.1. Wykonawcy wspólnie ubiegający się o udzielenie zamówienia ustanawiają pełnomocnika do reprezentowania ich w postępowaniu albo do reprezentowania ich w postępowaniu i zawarcia umowy. </w:t>
      </w:r>
    </w:p>
    <w:p w14:paraId="032A9999" w14:textId="30B8BAAF"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7.2. Pełnomocnictwo, o którym mowa w pkt 1 należy dołączyć do oferty. </w:t>
      </w:r>
    </w:p>
    <w:p w14:paraId="14532F9E" w14:textId="2CEA0BC7"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7.3. Wszelką korespondencję w postępowaniu zamawiający kieruje do pełnomocnika. </w:t>
      </w:r>
    </w:p>
    <w:p w14:paraId="56567A3F" w14:textId="0EEB4C55"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7.4. Wspólnicy spółki cywilnej są wykonawcami wspólnie ubiegającymi się o udzielenie zamówienia i mają do nich zastosowanie zasady określone w pkt 1 – 3. </w:t>
      </w:r>
    </w:p>
    <w:p w14:paraId="4E9C960E" w14:textId="5DA19BE8"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 Przed zawarciem umowy wykonawcy wspólnie ubiegający się o udzielenie zamówienia będą mieli obowiązek przedstawić zamawiającemu kopię umowy regulującej współpracę tych wykonawców, zawierającą, co najmniej: </w:t>
      </w:r>
    </w:p>
    <w:p w14:paraId="683588C0" w14:textId="4F5AAA93"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7.5.1. zobowiązanie do realizacji wspólnego przedsięwzięcia gospodarczego obejmującego swoim zakresem realizację przedmiotu zamówienia, </w:t>
      </w:r>
    </w:p>
    <w:p w14:paraId="68CC1CA4" w14:textId="5B06A96E"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7.5.2.określenie zakresu działania poszczególnych stron umowy, </w:t>
      </w:r>
    </w:p>
    <w:p w14:paraId="7973B92F" w14:textId="37EAC8D8" w:rsidR="00E2444B" w:rsidRPr="00B64AAE" w:rsidRDefault="00E2444B" w:rsidP="00E2444B">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7.5.3.czas obowiązywania umowy, który nie może być krótszy, niż okres obejmujący realizację zamówienia.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82C6D74"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w:t>
      </w:r>
      <w:r w:rsidR="00E2444B">
        <w:rPr>
          <w:rFonts w:ascii="Arial" w:hAnsi="Arial" w:cs="Arial"/>
          <w:b/>
          <w:bCs/>
          <w:sz w:val="24"/>
          <w:szCs w:val="24"/>
        </w:rPr>
        <w:t>. WYMAGANIA TECHNICZNE I ORGANIZACYJNE DOTYCZĄCE KORESPONDENCJI ELEKTRONICZNEJ.</w:t>
      </w:r>
    </w:p>
    <w:p w14:paraId="5B6FE2C4" w14:textId="77777777" w:rsidR="00E2444B" w:rsidRDefault="00E2444B" w:rsidP="00755B9F">
      <w:pPr>
        <w:spacing w:before="20" w:after="20"/>
        <w:ind w:right="567"/>
        <w:rPr>
          <w:rFonts w:ascii="Arial" w:hAnsi="Arial" w:cs="Arial"/>
          <w:b/>
          <w:bCs/>
          <w:sz w:val="24"/>
          <w:szCs w:val="24"/>
        </w:rPr>
      </w:pPr>
    </w:p>
    <w:p w14:paraId="1E58D5AB" w14:textId="773DE3E0" w:rsidR="00E2444B" w:rsidRPr="002774E5" w:rsidRDefault="00E2444B">
      <w:pPr>
        <w:pStyle w:val="Akapitzlist"/>
        <w:numPr>
          <w:ilvl w:val="1"/>
          <w:numId w:val="4"/>
        </w:numPr>
        <w:tabs>
          <w:tab w:val="left" w:pos="284"/>
          <w:tab w:val="left" w:pos="426"/>
        </w:tabs>
        <w:spacing w:before="20" w:after="20"/>
        <w:ind w:left="0" w:right="567" w:firstLine="0"/>
        <w:rPr>
          <w:rFonts w:ascii="Arial" w:hAnsi="Arial" w:cs="Arial"/>
          <w:b/>
          <w:bCs/>
          <w:sz w:val="24"/>
          <w:szCs w:val="24"/>
        </w:rPr>
      </w:pPr>
      <w:r w:rsidRPr="002774E5">
        <w:rPr>
          <w:rFonts w:ascii="Arial" w:hAnsi="Arial" w:cs="Arial"/>
          <w:b/>
          <w:bCs/>
          <w:sz w:val="24"/>
          <w:szCs w:val="24"/>
        </w:rPr>
        <w:t xml:space="preserve">Informacje o środkach komunikacji elektronicznej, przy użyciu których zamawiający będzie komunikował się z wykonawcami: </w:t>
      </w:r>
    </w:p>
    <w:p w14:paraId="1D03DFAE" w14:textId="776546DD" w:rsidR="003D34E9" w:rsidRPr="00B64AAE" w:rsidRDefault="003D34E9" w:rsidP="003D34E9">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1) Z zastrzeżeniem art. 61 ust. 2 ustawy, komunikacja między zamawiającym a wykonawcami, w tym oferty oraz wszelkie oświadczenia, wnioski (w tym o wyjaśnienie treści SWZ), zawiadomienia i informacje przekazywane są przy użyciu Platformy e-Zamówienia, która jest dostępna pod adresem</w:t>
      </w:r>
      <w:r w:rsidR="004A2318" w:rsidRPr="00B64AAE">
        <w:rPr>
          <w:rFonts w:asciiTheme="majorHAnsi" w:eastAsia="Calibri" w:hAnsiTheme="majorHAnsi" w:cstheme="majorHAnsi"/>
          <w:color w:val="000000"/>
          <w:sz w:val="24"/>
          <w:szCs w:val="24"/>
          <w:lang w:eastAsia="en-US"/>
        </w:rPr>
        <w:t xml:space="preserve"> </w:t>
      </w:r>
      <w:r w:rsidRPr="00B64AAE">
        <w:rPr>
          <w:rFonts w:asciiTheme="majorHAnsi" w:eastAsia="Calibri" w:hAnsiTheme="majorHAnsi" w:cstheme="majorHAnsi"/>
          <w:color w:val="000000"/>
          <w:sz w:val="24"/>
          <w:szCs w:val="24"/>
          <w:lang w:eastAsia="en-US"/>
        </w:rPr>
        <w:t xml:space="preserve">https://ezamowienia.gov.pl </w:t>
      </w:r>
    </w:p>
    <w:p w14:paraId="38A8D5E7" w14:textId="5269C235" w:rsidR="003D34E9" w:rsidRPr="00B64AAE" w:rsidRDefault="003D34E9" w:rsidP="003D34E9">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2) </w:t>
      </w:r>
      <w:r w:rsidR="004A2318" w:rsidRPr="00B64AAE">
        <w:rPr>
          <w:rFonts w:asciiTheme="majorHAnsi" w:eastAsia="Calibri" w:hAnsiTheme="majorHAnsi" w:cstheme="majorHAnsi"/>
          <w:color w:val="000000"/>
          <w:sz w:val="24"/>
          <w:szCs w:val="24"/>
          <w:lang w:eastAsia="en-US"/>
        </w:rPr>
        <w:t>Korzystanie z Platformy e-Zamówienia jest bezpłatne.</w:t>
      </w:r>
    </w:p>
    <w:p w14:paraId="043C633A" w14:textId="2A46BA57" w:rsidR="004A2318" w:rsidRPr="00B64AAE" w:rsidRDefault="003D34E9"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3) </w:t>
      </w:r>
      <w:r w:rsidR="004A2318" w:rsidRPr="00B64AAE">
        <w:rPr>
          <w:rFonts w:asciiTheme="majorHAnsi" w:eastAsia="Calibri" w:hAnsiTheme="majorHAnsi" w:cstheme="majorHAnsi"/>
          <w:color w:val="000000"/>
          <w:sz w:val="24"/>
          <w:szCs w:val="24"/>
          <w:lang w:eastAsia="en-US"/>
        </w:rPr>
        <w:t xml:space="preserve">Zamawiający dopuszcza komunikację za pomocą poczty elektronicznej (nie dotyczy to składania ofert wraz z załącznikami) na adres e-mail: </w:t>
      </w:r>
      <w:hyperlink r:id="rId9" w:history="1">
        <w:r w:rsidR="004A2318" w:rsidRPr="00B64AAE">
          <w:rPr>
            <w:rStyle w:val="Hipercze"/>
            <w:rFonts w:asciiTheme="majorHAnsi" w:eastAsia="Calibri" w:hAnsiTheme="majorHAnsi" w:cstheme="majorHAnsi"/>
            <w:color w:val="auto"/>
            <w:sz w:val="24"/>
            <w:szCs w:val="24"/>
            <w:lang w:eastAsia="en-US"/>
          </w:rPr>
          <w:t>m.dworakowska@polanow.eu</w:t>
        </w:r>
      </w:hyperlink>
      <w:r w:rsidR="004A2318" w:rsidRPr="00B64AAE">
        <w:rPr>
          <w:rFonts w:asciiTheme="majorHAnsi" w:eastAsia="Calibri" w:hAnsiTheme="majorHAnsi" w:cstheme="majorHAnsi"/>
          <w:sz w:val="24"/>
          <w:szCs w:val="24"/>
          <w:lang w:eastAsia="en-US"/>
        </w:rPr>
        <w:t xml:space="preserve"> </w:t>
      </w:r>
      <w:r w:rsidR="004A2318" w:rsidRPr="00B64AAE">
        <w:rPr>
          <w:rFonts w:asciiTheme="majorHAnsi" w:eastAsia="Calibri" w:hAnsiTheme="majorHAnsi" w:cstheme="majorHAnsi"/>
          <w:color w:val="000000"/>
          <w:sz w:val="24"/>
          <w:szCs w:val="24"/>
          <w:lang w:eastAsia="en-US"/>
        </w:rPr>
        <w:t xml:space="preserve">oraz adresy e-mail Wykonawców podane jako wiążące do komunikacji w toku postępowania (e-mail zwrotny lub e-mail do kontaktu określony w ofercie). Maksymalny rozmiar plików przesyłanych za pośrednictwem poczty elektronicznej wynosi 100MB. </w:t>
      </w:r>
    </w:p>
    <w:p w14:paraId="1BB7654A" w14:textId="2A75CEFD"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4) Jeżeli Zamawiający lub Wykonawca przekazują oświadczenia, wnioski, zawiadomienia oraz informacje za pomocą poczty elektronicznej, każda ze stron na żądanie drugiej strony niezwłocznie potwierdza fakt ich otrzymania.</w:t>
      </w:r>
    </w:p>
    <w:p w14:paraId="65B58AB8" w14:textId="1481045A"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lastRenderedPageBreak/>
        <w:t xml:space="preserve">5) Za datę przekazania Oferty, oświadczenia, o którym mowa w art. 125 ust. 1 ustawy </w:t>
      </w:r>
      <w:proofErr w:type="spellStart"/>
      <w:r w:rsidRPr="00B64AAE">
        <w:rPr>
          <w:rFonts w:asciiTheme="majorHAnsi" w:eastAsia="Calibri" w:hAnsiTheme="majorHAnsi" w:cstheme="majorHAnsi"/>
          <w:color w:val="000000"/>
          <w:sz w:val="24"/>
          <w:szCs w:val="24"/>
          <w:lang w:eastAsia="en-US"/>
        </w:rPr>
        <w:t>Pzp</w:t>
      </w:r>
      <w:proofErr w:type="spellEnd"/>
      <w:r w:rsidRPr="00B64AAE">
        <w:rPr>
          <w:rFonts w:asciiTheme="majorHAnsi" w:eastAsia="Calibri" w:hAnsiTheme="majorHAnsi" w:cstheme="majorHAnsi"/>
          <w:color w:val="000000"/>
          <w:sz w:val="24"/>
          <w:szCs w:val="24"/>
          <w:lang w:eastAsia="en-US"/>
        </w:rPr>
        <w:t>, podmiotowych środków dowodowych, przedmiotowych środków dowodowych oraz innych informacji, oświadczeń lub dokumentów, przekazywanych w postępowaniu, przyjmuje się datę ich przekazania na Platformie e-Zamówienia, a w przypadku komunikacji za pomocą poczty e-mail, datę wpływu na serwer poczty Zamawiającego.</w:t>
      </w:r>
    </w:p>
    <w:p w14:paraId="00978F96" w14:textId="2442B552"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6) We wszelkiej korespondencji związanej z niniejszym postępowaniem Zamawiający i Wykonawcy posługują się numerem postępowania nadanym przez Zamawiającego.</w:t>
      </w:r>
    </w:p>
    <w:p w14:paraId="4022CD08" w14:textId="1E3A948B" w:rsidR="003D34E9"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7) Zamawiający nie przewiduje sposobu komunikowania się z Wykonawcami w inny sposób niż przy użyciu środków komunikacji elektronicznej, wskazanych w SWZ.</w:t>
      </w:r>
    </w:p>
    <w:p w14:paraId="2882F870" w14:textId="7970D2BB" w:rsidR="00B64AAE" w:rsidRDefault="00B64AAE" w:rsidP="00B64AA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eastAsia="Calibri" w:hAnsiTheme="majorHAnsi" w:cstheme="majorHAnsi"/>
          <w:color w:val="000000"/>
          <w:sz w:val="24"/>
          <w:szCs w:val="24"/>
          <w:lang w:eastAsia="en-US"/>
        </w:rPr>
        <w:t>8)</w:t>
      </w:r>
      <w:r w:rsidRPr="00B64AAE">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4381AA0B" w14:textId="77777777" w:rsidR="00B64AAE" w:rsidRPr="00E12429" w:rsidRDefault="00B64AAE" w:rsidP="00B64AAE">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Pr="00E12429">
        <w:rPr>
          <w:rFonts w:ascii="Arial" w:hAnsi="Arial" w:cs="Arial"/>
          <w:sz w:val="24"/>
          <w:szCs w:val="24"/>
        </w:rPr>
        <w:t xml:space="preserve">Bogumił </w:t>
      </w:r>
      <w:proofErr w:type="spellStart"/>
      <w:r w:rsidRPr="00E12429">
        <w:rPr>
          <w:rFonts w:ascii="Arial" w:hAnsi="Arial" w:cs="Arial"/>
          <w:sz w:val="24"/>
          <w:szCs w:val="24"/>
        </w:rPr>
        <w:t>Badurak</w:t>
      </w:r>
      <w:proofErr w:type="spellEnd"/>
      <w:r w:rsidRPr="00E12429">
        <w:rPr>
          <w:rFonts w:ascii="Arial" w:hAnsi="Arial" w:cs="Arial"/>
          <w:sz w:val="24"/>
          <w:szCs w:val="24"/>
        </w:rPr>
        <w:t xml:space="preserve"> –Kierownik Referatu  Inwestycji UM w Polanowie. tel. </w:t>
      </w:r>
      <w:r>
        <w:rPr>
          <w:rFonts w:ascii="Arial" w:hAnsi="Arial" w:cs="Arial"/>
          <w:sz w:val="24"/>
          <w:szCs w:val="24"/>
        </w:rPr>
        <w:br/>
      </w:r>
      <w:r w:rsidRPr="00E12429">
        <w:rPr>
          <w:rFonts w:ascii="Arial" w:hAnsi="Arial" w:cs="Arial"/>
          <w:sz w:val="24"/>
          <w:szCs w:val="24"/>
        </w:rPr>
        <w:t xml:space="preserve">(0-94)3481058, email: b.badurak@polanow.eu </w:t>
      </w:r>
    </w:p>
    <w:p w14:paraId="60653B2A" w14:textId="77777777" w:rsidR="00B64AAE" w:rsidRPr="00E12429" w:rsidRDefault="00B64AAE" w:rsidP="00B64AAE">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Pr="00E12429">
        <w:rPr>
          <w:rFonts w:ascii="Arial" w:hAnsi="Arial" w:cs="Arial"/>
          <w:sz w:val="24"/>
          <w:szCs w:val="24"/>
        </w:rPr>
        <w:t xml:space="preserve">Marek </w:t>
      </w:r>
      <w:proofErr w:type="spellStart"/>
      <w:r w:rsidRPr="00E12429">
        <w:rPr>
          <w:rFonts w:ascii="Arial" w:hAnsi="Arial" w:cs="Arial"/>
          <w:sz w:val="24"/>
          <w:szCs w:val="24"/>
        </w:rPr>
        <w:t>Felsztigier</w:t>
      </w:r>
      <w:proofErr w:type="spellEnd"/>
      <w:r w:rsidRPr="00E12429">
        <w:rPr>
          <w:rFonts w:ascii="Arial" w:hAnsi="Arial" w:cs="Arial"/>
          <w:sz w:val="24"/>
          <w:szCs w:val="24"/>
        </w:rPr>
        <w:t xml:space="preserve"> - Inspektor ds. inwestycji i gospodarki komunalnej.,  tel.</w:t>
      </w:r>
      <w:r>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269BABED" w14:textId="77777777" w:rsidR="00B64AAE" w:rsidRDefault="00B64AAE" w:rsidP="00B64AAE">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Pr="00E12429">
        <w:rPr>
          <w:rFonts w:ascii="Arial" w:hAnsi="Arial" w:cs="Arial"/>
          <w:sz w:val="24"/>
          <w:szCs w:val="24"/>
        </w:rPr>
        <w:t xml:space="preserve"> Małgorzata Dworakowska – Inspektor ds.</w:t>
      </w:r>
      <w:r>
        <w:rPr>
          <w:rFonts w:ascii="Arial" w:hAnsi="Arial" w:cs="Arial"/>
          <w:sz w:val="24"/>
          <w:szCs w:val="24"/>
        </w:rPr>
        <w:t xml:space="preserve"> inwestycji. tel. (0-94)3480641</w:t>
      </w:r>
      <w:r w:rsidRPr="00E12429">
        <w:rPr>
          <w:rFonts w:ascii="Arial" w:hAnsi="Arial" w:cs="Arial"/>
          <w:sz w:val="24"/>
          <w:szCs w:val="24"/>
        </w:rPr>
        <w:t xml:space="preserve"> - do spraw formalnych związanych z </w:t>
      </w:r>
      <w:r>
        <w:rPr>
          <w:rFonts w:ascii="Arial" w:hAnsi="Arial" w:cs="Arial"/>
          <w:sz w:val="24"/>
          <w:szCs w:val="24"/>
        </w:rPr>
        <w:t>procedurą</w:t>
      </w:r>
      <w:r w:rsidRPr="00E12429">
        <w:rPr>
          <w:rFonts w:ascii="Arial" w:hAnsi="Arial" w:cs="Arial"/>
          <w:sz w:val="24"/>
          <w:szCs w:val="24"/>
        </w:rPr>
        <w:t xml:space="preserve"> przetargow</w:t>
      </w:r>
      <w:r>
        <w:rPr>
          <w:rFonts w:ascii="Arial" w:hAnsi="Arial" w:cs="Arial"/>
          <w:sz w:val="24"/>
          <w:szCs w:val="24"/>
        </w:rPr>
        <w:t>ą,</w:t>
      </w:r>
      <w:r w:rsidRPr="00E12429">
        <w:rPr>
          <w:rFonts w:ascii="Arial" w:hAnsi="Arial" w:cs="Arial"/>
          <w:sz w:val="24"/>
          <w:szCs w:val="24"/>
        </w:rPr>
        <w:t xml:space="preserve"> email: </w:t>
      </w:r>
      <w:hyperlink r:id="rId10" w:history="1">
        <w:r w:rsidRPr="00702CEC">
          <w:rPr>
            <w:rStyle w:val="Hipercze"/>
            <w:rFonts w:ascii="Arial" w:hAnsi="Arial" w:cs="Arial"/>
            <w:color w:val="auto"/>
            <w:sz w:val="24"/>
            <w:szCs w:val="24"/>
          </w:rPr>
          <w:t>m.dworakowska@polanow.eu</w:t>
        </w:r>
      </w:hyperlink>
    </w:p>
    <w:p w14:paraId="071458AD" w14:textId="77777777" w:rsidR="004A2318" w:rsidRDefault="004A2318" w:rsidP="003D34E9">
      <w:pPr>
        <w:suppressAutoHyphens w:val="0"/>
        <w:autoSpaceDE w:val="0"/>
        <w:autoSpaceDN w:val="0"/>
        <w:adjustRightInd w:val="0"/>
        <w:spacing w:after="20" w:line="240" w:lineRule="auto"/>
        <w:rPr>
          <w:rFonts w:ascii="Arial" w:eastAsia="Calibri" w:hAnsi="Arial" w:cs="Arial"/>
          <w:b/>
          <w:bCs/>
          <w:color w:val="000000"/>
          <w:sz w:val="24"/>
          <w:szCs w:val="24"/>
          <w:lang w:eastAsia="en-US"/>
        </w:rPr>
      </w:pPr>
    </w:p>
    <w:p w14:paraId="1220806E" w14:textId="0B48E8B7" w:rsidR="003D34E9" w:rsidRPr="003D34E9" w:rsidRDefault="002774E5"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2774E5">
        <w:rPr>
          <w:rFonts w:ascii="Arial" w:eastAsia="Calibri" w:hAnsi="Arial" w:cs="Arial"/>
          <w:b/>
          <w:bCs/>
          <w:color w:val="000000"/>
          <w:sz w:val="24"/>
          <w:szCs w:val="24"/>
          <w:lang w:eastAsia="en-US"/>
        </w:rPr>
        <w:t>8.2.</w:t>
      </w:r>
      <w:r>
        <w:rPr>
          <w:rFonts w:ascii="Arial" w:eastAsia="Calibri" w:hAnsi="Arial" w:cs="Arial"/>
          <w:color w:val="000000"/>
          <w:sz w:val="24"/>
          <w:szCs w:val="24"/>
          <w:lang w:eastAsia="en-US"/>
        </w:rPr>
        <w:t xml:space="preserve"> </w:t>
      </w:r>
      <w:r w:rsidR="003D34E9" w:rsidRPr="003D34E9">
        <w:rPr>
          <w:rFonts w:ascii="Arial" w:eastAsia="Calibri" w:hAnsi="Arial" w:cs="Arial"/>
          <w:b/>
          <w:bCs/>
          <w:color w:val="000000"/>
          <w:sz w:val="24"/>
          <w:szCs w:val="24"/>
          <w:lang w:eastAsia="en-US"/>
        </w:rPr>
        <w:t xml:space="preserve">Wymagania techniczne i organizacyjne dotyczące korespondencji elektronicznej. </w:t>
      </w:r>
    </w:p>
    <w:p w14:paraId="03EBAB3F"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1) Ofertę i oświadczenia, o których mowa w art. 125 ust. 1 ustawy, składa się, pod rygorem nieważności w formie elektronicznej (tj. przy użyciu kwalifikowanego podpisu elektronicznego) lub w postaci elektronicznej opatrzonej podpisem zaufanym lub podpisem osobistym. </w:t>
      </w:r>
    </w:p>
    <w:p w14:paraId="0315349B"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2) Wykonawca zamierzający wziąć udział w postępowaniu o udzielenie zamówienia publicznego musi posiadać konto podmiotu „Wykonawca” na Platformie e-Zamówienia. Szczegółowe informacje na temat zakładania kont oraz zasady i warunki korzystania z Platformy e-Zamówienia określa Regulamin Platformy e-Zamówienia, dostępny na stronie internetowej https://ezamowienia.gov.pl oraz informacja zamieszczona w zakładce „Centrum Pomocy”. </w:t>
      </w:r>
    </w:p>
    <w:p w14:paraId="5F8FD1EF"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3) Przeglądanie i pobieranie publicznej treści dokumentacji postępowania nie wymaga posiadania konta na Platformie e-Zamówienia ani logowania. </w:t>
      </w:r>
    </w:p>
    <w:p w14:paraId="2B759D70"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4) 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 sprawie sposobu sporządzania i przekazywania informacji oraz wymagań technicznych dla dokumentów elektronicznych oraz środków komunikacji elektronicznej w postępowaniu o udzielenie zamówienia publicznego lub konkursie (zw. dalej „Rozporządzeniem w sprawie wymagań dla dokumentów elektronicznych”). </w:t>
      </w:r>
    </w:p>
    <w:p w14:paraId="5A259379"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lastRenderedPageBreak/>
        <w:t xml:space="preserve">5) Dokumenty elektroniczne, o których mowa w § 2 ust. 1 Rozporządzenia w sprawie wymagań dla dokumentów elektronicznych, sporządza się w postaci elektronicznej, w formatach danych określonych w przepisach rozporządzenia Rady Ministrów z 12 kwietnia 2012 r. w sprawie Krajowych Ram Interoperacyjności, minimalnych wymagań dla rejestrów publicznych i wymiany informacji w postaci elektronicznej oraz minimalnych wymagań dla systemów teleinformatycznych (zw. dalej „Rozporządzeniem w sprawie Krajowych Ram Interoperacyjności”), z uwzględnieniem rodzaju przekazywanych danych i przekazuje się jako załączniki. W przypadku formatów, o których mowa w art. 66 ust. 1 ustawy, ww. regulacje nie będą miały bezpośredniego zastosowania. </w:t>
      </w:r>
    </w:p>
    <w:p w14:paraId="6E97753A"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6) Informacje, oświadczenia lub dokumenty, inne niż wymienione w § 2 ust. 1 Rozporządzenia w sprawie wymagań dla dokumentów elektronicznych, przekazywane w postępowaniu sporządza się w postaci elektronicznej: </w:t>
      </w:r>
    </w:p>
    <w:p w14:paraId="43791DF8"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a) w formatach danych określonych w przepisach Rozporządzenia w sprawie Krajowych Ram Interoperacyjności (i przekazuje się jako załącznik), lub </w:t>
      </w:r>
    </w:p>
    <w:p w14:paraId="187F7C27"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b) jako tekst wpisany bezpośrednio do wiadomości przekazywanej przy użyciu środków komunikacji elektronicznej (np. w treści „Formularza do komunikacji”). </w:t>
      </w:r>
    </w:p>
    <w:p w14:paraId="6DCA9B76"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 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14:paraId="10BB0005"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8)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t>
      </w:r>
    </w:p>
    <w:p w14:paraId="70FC86EC"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W przypadku załączników, które są zgodnie z ustawą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2D0F409"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9) 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14:paraId="452ED11D"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10) Wszystkie wysłane i odebrane w postępowaniu przez wykonawcę wiadomości widoczne są po zalogowaniu w podglądzie postępowania, w zakładce „Komunikacja”. </w:t>
      </w:r>
    </w:p>
    <w:p w14:paraId="30192931"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lastRenderedPageBreak/>
        <w:t xml:space="preserve">11) Maksymalny rozmiar plików przesyłanych za pośrednictwem „Formularzy do komunikacji” wynosi 150 MB (wielkość ta dotyczy plików przesyłanych jako załączniki do jednego formularza). </w:t>
      </w:r>
    </w:p>
    <w:p w14:paraId="504E069B"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12) Minimalne wymagania techniczne sprzętu używanego w celu korzystania z Platformy e-Zamówienia oraz informacje dotyczące specyfikacji połączenia określa Regulamin Platformy e-Zamówienia. </w:t>
      </w:r>
    </w:p>
    <w:p w14:paraId="5C603EED"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13)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96B1912" w14:textId="5F2D48B8" w:rsidR="00330359" w:rsidRPr="00B64AAE" w:rsidRDefault="003D34E9" w:rsidP="000D21E7">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14) Zasady określone w niniejszym rozdziale nie dotyczą dokumentów składanych przez wykonawców po wyborze oferty, w celu zawarcia umowy. </w:t>
      </w:r>
    </w:p>
    <w:p w14:paraId="7DFFBDA0" w14:textId="77777777" w:rsidR="00CC65D6" w:rsidRDefault="00CC65D6"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7318158D"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58B5E274" w14:textId="451E2C0A" w:rsidR="006B6425" w:rsidRPr="003B22B6" w:rsidRDefault="001B5970" w:rsidP="003B22B6">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13EF3E09" w14:textId="77777777" w:rsidR="000D21E7" w:rsidRDefault="000D21E7" w:rsidP="00601C19">
      <w:pPr>
        <w:spacing w:before="20" w:after="20"/>
        <w:ind w:right="567"/>
        <w:rPr>
          <w:rFonts w:ascii="Arial" w:hAnsi="Arial" w:cs="Arial"/>
          <w:b/>
          <w:bCs/>
          <w:sz w:val="24"/>
          <w:szCs w:val="24"/>
        </w:rPr>
      </w:pPr>
    </w:p>
    <w:p w14:paraId="6D5B40ED" w14:textId="45C0E3C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lastRenderedPageBreak/>
        <w:t xml:space="preserve"> </w:t>
      </w:r>
    </w:p>
    <w:p w14:paraId="18F34BE1" w14:textId="68ECC993"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w:t>
      </w:r>
      <w:bookmarkStart w:id="5" w:name="_Hlk110419282"/>
      <w:r w:rsidRPr="00C038BD">
        <w:rPr>
          <w:rFonts w:ascii="Arial" w:hAnsi="Arial" w:cs="Arial"/>
          <w:sz w:val="24"/>
          <w:szCs w:val="24"/>
        </w:rPr>
        <w:t xml:space="preserve">obejmujące swoim zakresem wykonanie </w:t>
      </w:r>
      <w:r w:rsidR="006A1AC5">
        <w:rPr>
          <w:rFonts w:ascii="Arial" w:hAnsi="Arial" w:cs="Arial"/>
          <w:sz w:val="24"/>
          <w:szCs w:val="24"/>
        </w:rPr>
        <w:t>dokumentacji technicznej</w:t>
      </w:r>
      <w:r w:rsidRPr="00C038BD">
        <w:rPr>
          <w:rFonts w:ascii="Arial" w:hAnsi="Arial" w:cs="Arial"/>
          <w:sz w:val="24"/>
          <w:szCs w:val="24"/>
        </w:rPr>
        <w:t xml:space="preserve"> na budowę, przebudowę lub rozbudowę sieci</w:t>
      </w:r>
      <w:r w:rsidR="006B22E4">
        <w:rPr>
          <w:rFonts w:ascii="Arial" w:hAnsi="Arial" w:cs="Arial"/>
          <w:sz w:val="24"/>
          <w:szCs w:val="24"/>
        </w:rPr>
        <w:t xml:space="preserve"> wodociągowej(1 usługa) </w:t>
      </w:r>
      <w:r w:rsidRPr="00C038BD">
        <w:rPr>
          <w:rFonts w:ascii="Arial" w:hAnsi="Arial" w:cs="Arial"/>
          <w:sz w:val="24"/>
          <w:szCs w:val="24"/>
        </w:rPr>
        <w:t>wraz z podaniem ich wartości, przedmiotu, dat wykonania i podmiotów, na rzecz których te usługi zostały wykonane, oraz załączeniem dowodów określających, czy te usługi zostały wykonane należycie,</w:t>
      </w:r>
      <w:bookmarkEnd w:id="5"/>
    </w:p>
    <w:p w14:paraId="3C48B627" w14:textId="5C2B9298"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w:t>
      </w:r>
      <w:proofErr w:type="spellStart"/>
      <w:r w:rsidRPr="00C038BD">
        <w:rPr>
          <w:rFonts w:ascii="Arial" w:hAnsi="Arial" w:cs="Arial"/>
          <w:sz w:val="24"/>
          <w:szCs w:val="24"/>
        </w:rPr>
        <w:t>t.j</w:t>
      </w:r>
      <w:proofErr w:type="spellEnd"/>
      <w:r w:rsidRPr="00C038BD">
        <w:rPr>
          <w:rFonts w:ascii="Arial" w:hAnsi="Arial" w:cs="Arial"/>
          <w:sz w:val="24"/>
          <w:szCs w:val="24"/>
        </w:rPr>
        <w:t xml:space="preserve">. Dz. U. z 2020 r. poz. 1333 z </w:t>
      </w:r>
      <w:proofErr w:type="spellStart"/>
      <w:r w:rsidRPr="00C038BD">
        <w:rPr>
          <w:rFonts w:ascii="Arial" w:hAnsi="Arial" w:cs="Arial"/>
          <w:sz w:val="24"/>
          <w:szCs w:val="24"/>
        </w:rPr>
        <w:t>późn</w:t>
      </w:r>
      <w:proofErr w:type="spellEnd"/>
      <w:r w:rsidRPr="00C038BD">
        <w:rPr>
          <w:rFonts w:ascii="Arial" w:hAnsi="Arial" w:cs="Arial"/>
          <w:sz w:val="24"/>
          <w:szCs w:val="24"/>
        </w:rPr>
        <w:t>.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kwalifikacji zawodowych, uprawnień i wykształcenia niezbędnych do wykonania zamówienia publicznego, a także zakresu wykonywanych czynności oraz informacją o podstawie dysponowania tymi osobami:</w:t>
      </w:r>
    </w:p>
    <w:p w14:paraId="0417B5A5" w14:textId="6FC913DA" w:rsidR="00FB119F"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 xml:space="preserve">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w:t>
      </w:r>
      <w:proofErr w:type="spellStart"/>
      <w:r w:rsidRPr="00C038BD">
        <w:rPr>
          <w:rFonts w:ascii="Arial" w:hAnsi="Arial" w:cs="Arial"/>
          <w:sz w:val="24"/>
          <w:szCs w:val="24"/>
        </w:rPr>
        <w:t>późn</w:t>
      </w:r>
      <w:proofErr w:type="spellEnd"/>
      <w:r w:rsidRPr="00C038BD">
        <w:rPr>
          <w:rFonts w:ascii="Arial" w:hAnsi="Arial" w:cs="Arial"/>
          <w:sz w:val="24"/>
          <w:szCs w:val="24"/>
        </w:rPr>
        <w:t>.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0896072D" w:rsidR="00C938FF" w:rsidRDefault="00DE2F1A" w:rsidP="002B1B78">
      <w:pPr>
        <w:pStyle w:val="Tekstpodstawowy"/>
        <w:spacing w:before="20" w:after="20" w:line="276" w:lineRule="auto"/>
        <w:rPr>
          <w:rFonts w:ascii="Arial" w:hAnsi="Arial" w:cs="Arial"/>
          <w:b/>
          <w:bCs/>
          <w:color w:val="auto"/>
          <w:sz w:val="24"/>
          <w:szCs w:val="24"/>
        </w:rPr>
      </w:pPr>
      <w:bookmarkStart w:id="6" w:name="page17"/>
      <w:bookmarkEnd w:id="6"/>
      <w:r>
        <w:rPr>
          <w:rFonts w:ascii="Arial" w:hAnsi="Arial" w:cs="Arial"/>
          <w:b/>
          <w:bCs/>
          <w:color w:val="auto"/>
          <w:sz w:val="24"/>
          <w:szCs w:val="24"/>
        </w:rPr>
        <w:t xml:space="preserve">12. </w:t>
      </w:r>
      <w:r w:rsidR="00726D74">
        <w:rPr>
          <w:rFonts w:ascii="Arial" w:hAnsi="Arial" w:cs="Arial"/>
          <w:b/>
          <w:bCs/>
          <w:color w:val="auto"/>
          <w:sz w:val="24"/>
          <w:szCs w:val="24"/>
        </w:rPr>
        <w:t>WYMAGANE DOKUMENTY</w:t>
      </w:r>
    </w:p>
    <w:p w14:paraId="7E9DFD6B" w14:textId="77777777" w:rsidR="00DA6F51" w:rsidRDefault="00DA6F51" w:rsidP="002B1B78">
      <w:pPr>
        <w:pStyle w:val="Tekstpodstawowy"/>
        <w:spacing w:before="20" w:after="20" w:line="276" w:lineRule="auto"/>
        <w:rPr>
          <w:rFonts w:ascii="Arial" w:hAnsi="Arial" w:cs="Arial"/>
          <w:b/>
          <w:bCs/>
          <w:color w:val="auto"/>
          <w:sz w:val="24"/>
          <w:szCs w:val="24"/>
        </w:rPr>
      </w:pPr>
    </w:p>
    <w:p w14:paraId="06CAB56D" w14:textId="1257012A" w:rsidR="00DA6F51" w:rsidRDefault="00DA6F51" w:rsidP="00DA6F51">
      <w:pPr>
        <w:pStyle w:val="Default"/>
        <w:spacing w:after="15"/>
        <w:rPr>
          <w:rFonts w:asciiTheme="majorHAnsi" w:hAnsiTheme="majorHAnsi" w:cstheme="majorHAnsi"/>
          <w:b/>
          <w:bCs/>
        </w:rPr>
      </w:pPr>
      <w:r w:rsidRPr="00BD2969">
        <w:rPr>
          <w:rFonts w:asciiTheme="majorHAnsi" w:hAnsiTheme="majorHAnsi" w:cstheme="majorHAnsi"/>
          <w:b/>
          <w:bCs/>
        </w:rPr>
        <w:t>12.1.</w:t>
      </w:r>
      <w:r w:rsidRPr="00DA6F51">
        <w:rPr>
          <w:rFonts w:asciiTheme="majorHAnsi" w:hAnsiTheme="majorHAnsi" w:cstheme="majorHAnsi"/>
        </w:rPr>
        <w:t xml:space="preserve"> </w:t>
      </w:r>
      <w:r w:rsidRPr="00DA6F51">
        <w:rPr>
          <w:rFonts w:asciiTheme="majorHAnsi" w:hAnsiTheme="majorHAnsi" w:cstheme="majorHAnsi"/>
          <w:b/>
          <w:bCs/>
        </w:rPr>
        <w:t xml:space="preserve">Dokumenty wymagane przez zamawiającego, które należy złożyć składając ofertę: </w:t>
      </w:r>
    </w:p>
    <w:p w14:paraId="2ED471B0" w14:textId="77777777" w:rsidR="00520AD7" w:rsidRPr="00DA6F51" w:rsidRDefault="00520AD7" w:rsidP="00520AD7">
      <w:pPr>
        <w:pStyle w:val="Default"/>
        <w:spacing w:after="15"/>
        <w:ind w:left="142"/>
        <w:rPr>
          <w:rFonts w:asciiTheme="majorHAnsi" w:hAnsiTheme="majorHAnsi" w:cstheme="majorHAnsi"/>
        </w:rPr>
      </w:pPr>
    </w:p>
    <w:p w14:paraId="181FCA32" w14:textId="22F466FB" w:rsidR="00C66604" w:rsidRPr="00C66604" w:rsidRDefault="00C66604">
      <w:pPr>
        <w:widowControl w:val="0"/>
        <w:numPr>
          <w:ilvl w:val="0"/>
          <w:numId w:val="5"/>
        </w:numPr>
        <w:tabs>
          <w:tab w:val="left" w:pos="284"/>
          <w:tab w:val="left" w:pos="567"/>
        </w:tabs>
        <w:suppressAutoHyphens w:val="0"/>
        <w:autoSpaceDE w:val="0"/>
        <w:spacing w:after="0" w:line="36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C66604">
        <w:rPr>
          <w:rFonts w:ascii="Arial" w:eastAsia="Arial" w:hAnsi="Arial" w:cs="Arial"/>
          <w:sz w:val="24"/>
          <w:szCs w:val="24"/>
          <w:lang w:eastAsia="pl-PL"/>
        </w:rPr>
        <w:t>Pzp</w:t>
      </w:r>
      <w:proofErr w:type="spellEnd"/>
      <w:r w:rsidRPr="00C66604">
        <w:rPr>
          <w:rFonts w:ascii="Arial" w:eastAsia="Arial" w:hAnsi="Arial" w:cs="Arial"/>
          <w:sz w:val="24"/>
          <w:szCs w:val="24"/>
          <w:lang w:eastAsia="pl-PL"/>
        </w:rPr>
        <w:t xml:space="preserve"> uwzględniające przesłanki wykluczenia z postępowania na podstawie Ustawy z dnia 13 kwietnia 2022 r. o szczególnych rozwiązaniach w zakresie przeciwdziałania wspieraniu agresji na Ukrainę oraz służących ochronie bezpieczeństwa narodowego (Dz. U z 2022 r. poz. 835) – </w:t>
      </w:r>
      <w:r w:rsidR="005A3EFB" w:rsidRPr="005A3EFB">
        <w:rPr>
          <w:rFonts w:ascii="Arial" w:eastAsia="Arial" w:hAnsi="Arial" w:cs="Arial"/>
          <w:bCs/>
          <w:sz w:val="24"/>
          <w:szCs w:val="24"/>
          <w:lang w:eastAsia="pl-PL"/>
        </w:rPr>
        <w:t>z</w:t>
      </w:r>
      <w:r w:rsidRPr="00C66604">
        <w:rPr>
          <w:rFonts w:ascii="Arial" w:eastAsia="Arial" w:hAnsi="Arial" w:cs="Arial"/>
          <w:bCs/>
          <w:sz w:val="24"/>
          <w:szCs w:val="24"/>
          <w:lang w:eastAsia="pl-PL"/>
        </w:rPr>
        <w:t xml:space="preserve">ałącznik nr </w:t>
      </w:r>
      <w:r w:rsidR="005A3EFB" w:rsidRPr="005A3EFB">
        <w:rPr>
          <w:rFonts w:ascii="Arial" w:eastAsia="Arial" w:hAnsi="Arial" w:cs="Arial"/>
          <w:bCs/>
          <w:sz w:val="24"/>
          <w:szCs w:val="24"/>
          <w:lang w:eastAsia="pl-PL"/>
        </w:rPr>
        <w:t>2</w:t>
      </w:r>
      <w:r w:rsidR="00E621E7" w:rsidRPr="005A3EFB">
        <w:rPr>
          <w:rFonts w:ascii="Arial" w:eastAsia="Arial" w:hAnsi="Arial" w:cs="Arial"/>
          <w:bCs/>
          <w:sz w:val="24"/>
          <w:szCs w:val="24"/>
          <w:lang w:eastAsia="pl-PL"/>
        </w:rPr>
        <w:t xml:space="preserve"> </w:t>
      </w:r>
      <w:r w:rsidRPr="00C66604">
        <w:rPr>
          <w:rFonts w:ascii="Arial" w:eastAsia="Arial" w:hAnsi="Arial" w:cs="Arial"/>
          <w:bCs/>
          <w:sz w:val="24"/>
          <w:szCs w:val="24"/>
          <w:lang w:eastAsia="pl-PL"/>
        </w:rPr>
        <w:t>do SWZ.</w:t>
      </w:r>
    </w:p>
    <w:p w14:paraId="169C8E53" w14:textId="77777777" w:rsidR="00C66604" w:rsidRPr="00C66604" w:rsidRDefault="00C66604" w:rsidP="00BD2969">
      <w:pPr>
        <w:tabs>
          <w:tab w:val="left" w:pos="284"/>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Informacje zawarte w oświadczeniu, o którym mowa powyżej stanowią wstępne potwierdzenie, że Wykonawca nie podlega wykluczeniu oraz spełnia warunki udziału w postępowaniu.</w:t>
      </w:r>
    </w:p>
    <w:p w14:paraId="0F0CB56F" w14:textId="77777777" w:rsidR="00C66604" w:rsidRPr="00C66604" w:rsidRDefault="00C66604">
      <w:pPr>
        <w:widowControl w:val="0"/>
        <w:numPr>
          <w:ilvl w:val="0"/>
          <w:numId w:val="5"/>
        </w:numPr>
        <w:tabs>
          <w:tab w:val="left" w:pos="284"/>
        </w:tabs>
        <w:suppressAutoHyphens w:val="0"/>
        <w:autoSpaceDE w:val="0"/>
        <w:spacing w:after="0" w:line="36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 przypadku składania oferty przez podmioty występujące wspólnie wymóg dotyczy każdego z Wykonawców. Powyższy wymóg dotyczy także podmiotów udostepniających zasoby na zasadach określonych w art. 118 ustawy.</w:t>
      </w:r>
    </w:p>
    <w:p w14:paraId="36259173" w14:textId="6DE7331F" w:rsidR="00520AD7" w:rsidRPr="00C66604" w:rsidRDefault="00C66604" w:rsidP="00BD2969">
      <w:pPr>
        <w:tabs>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 składa </w:t>
      </w:r>
      <w:r w:rsidRPr="00C66604">
        <w:rPr>
          <w:rFonts w:ascii="Arial" w:eastAsia="Arial" w:hAnsi="Arial" w:cs="Arial"/>
          <w:sz w:val="24"/>
          <w:szCs w:val="24"/>
          <w:lang w:eastAsia="pl-PL"/>
        </w:rPr>
        <w:lastRenderedPageBreak/>
        <w:t>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1095FF69" w14:textId="77777777" w:rsidR="00C66604" w:rsidRPr="00C66604" w:rsidRDefault="00C66604" w:rsidP="00520AD7">
      <w:pPr>
        <w:tabs>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Wykonawca nie jest zobowiązany do złożenia dokumentów, o których mowa powyżej, jeżeli Zamawiający może je uzyskać za pomocą bezpłatnych i ogólnodostępnych baz danych, o ile Wykonawca wskaże dane umożliwiające dostęp do tych dokumentów.</w:t>
      </w:r>
    </w:p>
    <w:p w14:paraId="65741876" w14:textId="77777777" w:rsidR="00C66604" w:rsidRPr="00C66604" w:rsidRDefault="00C66604" w:rsidP="00520AD7">
      <w:pPr>
        <w:tabs>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Jeżeli w imieniu wykonawcy, podmiotu udostępniającego zasoby działa osoba, której umocowanie do jego reprezentowania nie wynika z wymaganych dokumentów, zamawiający może żądać odpowiednio od każdego ze wskazanych podmiotów pełnomocnictwa lub innego dokumentu potwierdzającego umocowanie do reprezentowania.</w:t>
      </w:r>
    </w:p>
    <w:p w14:paraId="31DB6559" w14:textId="77777777" w:rsidR="00C66604" w:rsidRPr="00C66604" w:rsidRDefault="00C66604">
      <w:pPr>
        <w:widowControl w:val="0"/>
        <w:numPr>
          <w:ilvl w:val="0"/>
          <w:numId w:val="5"/>
        </w:numPr>
        <w:tabs>
          <w:tab w:val="left" w:pos="284"/>
          <w:tab w:val="left" w:pos="567"/>
        </w:tabs>
        <w:suppressAutoHyphens w:val="0"/>
        <w:autoSpaceDE w:val="0"/>
        <w:spacing w:after="0" w:line="360" w:lineRule="auto"/>
        <w:ind w:left="0" w:firstLine="0"/>
        <w:jc w:val="both"/>
        <w:rPr>
          <w:rFonts w:ascii="Arial" w:eastAsia="Arial" w:hAnsi="Arial" w:cs="Arial"/>
          <w:sz w:val="24"/>
          <w:szCs w:val="24"/>
          <w:lang w:eastAsia="pl-PL"/>
        </w:rPr>
      </w:pPr>
      <w:r w:rsidRPr="00C66604">
        <w:rPr>
          <w:rFonts w:ascii="Arial" w:eastAsia="Arial" w:hAnsi="Arial" w:cs="Arial"/>
          <w:bCs/>
          <w:sz w:val="24"/>
          <w:szCs w:val="24"/>
          <w:lang w:eastAsia="pl-PL"/>
        </w:rPr>
        <w:t>Do oferty</w:t>
      </w:r>
      <w:r w:rsidRPr="00C66604">
        <w:rPr>
          <w:rFonts w:ascii="Arial" w:eastAsia="Arial" w:hAnsi="Arial" w:cs="Arial"/>
          <w:sz w:val="24"/>
          <w:szCs w:val="24"/>
          <w:lang w:eastAsia="pl-PL"/>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48CBD22F" w14:textId="77777777" w:rsidR="00C66604" w:rsidRPr="00C66604" w:rsidRDefault="00C66604" w:rsidP="00520AD7">
      <w:pPr>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4E4B4085" w14:textId="5D17C2C1" w:rsidR="00C66604" w:rsidRPr="00C66604" w:rsidRDefault="00C66604">
      <w:pPr>
        <w:widowControl w:val="0"/>
        <w:numPr>
          <w:ilvl w:val="0"/>
          <w:numId w:val="5"/>
        </w:numPr>
        <w:tabs>
          <w:tab w:val="left" w:pos="284"/>
          <w:tab w:val="left" w:pos="567"/>
        </w:tabs>
        <w:suppressAutoHyphens w:val="0"/>
        <w:autoSpaceDE w:val="0"/>
        <w:spacing w:after="0" w:line="360" w:lineRule="auto"/>
        <w:ind w:left="0" w:firstLine="0"/>
        <w:jc w:val="both"/>
        <w:rPr>
          <w:rFonts w:ascii="Arial" w:eastAsia="Arial" w:hAnsi="Arial" w:cs="Arial"/>
          <w:sz w:val="24"/>
          <w:szCs w:val="24"/>
          <w:lang w:eastAsia="pl-PL"/>
        </w:rPr>
      </w:pPr>
      <w:r w:rsidRPr="00C66604">
        <w:rPr>
          <w:rFonts w:ascii="Arial" w:eastAsia="Arial" w:hAnsi="Arial" w:cs="Arial"/>
          <w:sz w:val="24"/>
          <w:szCs w:val="24"/>
          <w:lang w:eastAsia="pl-PL"/>
        </w:rPr>
        <w:t>Wykonawcy wspólnie ubiegający się o udzielenie zamówienia (</w:t>
      </w:r>
      <w:r w:rsidRPr="00C66604">
        <w:rPr>
          <w:rFonts w:ascii="Arial" w:eastAsia="Arial" w:hAnsi="Arial" w:cs="Arial"/>
          <w:b/>
          <w:sz w:val="24"/>
          <w:szCs w:val="24"/>
          <w:u w:val="single"/>
          <w:lang w:eastAsia="pl-PL"/>
        </w:rPr>
        <w:t>w tym także spółki cywilne</w:t>
      </w:r>
      <w:r w:rsidRPr="00C66604">
        <w:rPr>
          <w:rFonts w:ascii="Arial" w:eastAsia="Arial" w:hAnsi="Arial" w:cs="Arial"/>
          <w:sz w:val="24"/>
          <w:szCs w:val="24"/>
          <w:lang w:eastAsia="pl-PL"/>
        </w:rPr>
        <w:t xml:space="preserve">), w oparciu o art. 117 ust. 4 ustawy </w:t>
      </w:r>
      <w:proofErr w:type="spellStart"/>
      <w:r w:rsidRPr="00C66604">
        <w:rPr>
          <w:rFonts w:ascii="Arial" w:eastAsia="Arial" w:hAnsi="Arial" w:cs="Arial"/>
          <w:sz w:val="24"/>
          <w:szCs w:val="24"/>
          <w:lang w:eastAsia="pl-PL"/>
        </w:rPr>
        <w:t>Pzp</w:t>
      </w:r>
      <w:proofErr w:type="spellEnd"/>
      <w:r w:rsidRPr="00C66604">
        <w:rPr>
          <w:rFonts w:ascii="Arial" w:eastAsia="Arial" w:hAnsi="Arial" w:cs="Arial"/>
          <w:sz w:val="24"/>
          <w:szCs w:val="24"/>
          <w:lang w:eastAsia="pl-PL"/>
        </w:rPr>
        <w:t xml:space="preserve"> dołączają </w:t>
      </w:r>
      <w:r w:rsidRPr="00C66604">
        <w:rPr>
          <w:rFonts w:ascii="Arial" w:eastAsia="Arial" w:hAnsi="Arial" w:cs="Arial"/>
          <w:b/>
          <w:sz w:val="24"/>
          <w:szCs w:val="24"/>
          <w:lang w:eastAsia="pl-PL"/>
        </w:rPr>
        <w:t>do oferty</w:t>
      </w:r>
      <w:r w:rsidRPr="00C66604">
        <w:rPr>
          <w:rFonts w:ascii="Arial" w:eastAsia="Arial" w:hAnsi="Arial" w:cs="Arial"/>
          <w:sz w:val="24"/>
          <w:szCs w:val="24"/>
          <w:lang w:eastAsia="pl-PL"/>
        </w:rPr>
        <w:t xml:space="preserve"> oświadczenie, z którego wynika, które roboty budowlane, dostawy lub usługi wykonają poszczególni Wykonawcy – </w:t>
      </w:r>
      <w:r w:rsidR="005A3EFB" w:rsidRPr="00E23045">
        <w:rPr>
          <w:rFonts w:ascii="Arial" w:eastAsia="Arial" w:hAnsi="Arial" w:cs="Arial"/>
          <w:bCs/>
          <w:sz w:val="24"/>
          <w:szCs w:val="24"/>
          <w:lang w:eastAsia="pl-PL"/>
        </w:rPr>
        <w:t>z</w:t>
      </w:r>
      <w:r w:rsidRPr="00E23045">
        <w:rPr>
          <w:rFonts w:ascii="Arial" w:eastAsia="Arial" w:hAnsi="Arial" w:cs="Arial"/>
          <w:bCs/>
          <w:sz w:val="24"/>
          <w:szCs w:val="24"/>
          <w:lang w:eastAsia="pl-PL"/>
        </w:rPr>
        <w:t xml:space="preserve">ałącznik nr </w:t>
      </w:r>
      <w:r w:rsidR="005A3EFB" w:rsidRPr="00E23045">
        <w:rPr>
          <w:rFonts w:ascii="Arial" w:eastAsia="Arial" w:hAnsi="Arial" w:cs="Arial"/>
          <w:bCs/>
          <w:sz w:val="24"/>
          <w:szCs w:val="24"/>
          <w:lang w:eastAsia="pl-PL"/>
        </w:rPr>
        <w:t xml:space="preserve">8 </w:t>
      </w:r>
      <w:r w:rsidRPr="00E23045">
        <w:rPr>
          <w:rFonts w:ascii="Arial" w:eastAsia="Arial" w:hAnsi="Arial" w:cs="Arial"/>
          <w:bCs/>
          <w:sz w:val="24"/>
          <w:szCs w:val="24"/>
          <w:lang w:eastAsia="pl-PL"/>
        </w:rPr>
        <w:t>do SWZ.</w:t>
      </w:r>
    </w:p>
    <w:p w14:paraId="37F71A4A" w14:textId="5BFD1E68" w:rsidR="00C66604" w:rsidRPr="00C66604" w:rsidRDefault="00C66604">
      <w:pPr>
        <w:widowControl w:val="0"/>
        <w:numPr>
          <w:ilvl w:val="0"/>
          <w:numId w:val="5"/>
        </w:numPr>
        <w:tabs>
          <w:tab w:val="left" w:pos="284"/>
        </w:tabs>
        <w:suppressAutoHyphens w:val="0"/>
        <w:autoSpaceDE w:val="0"/>
        <w:spacing w:after="0" w:line="360" w:lineRule="auto"/>
        <w:ind w:left="0" w:firstLine="0"/>
        <w:jc w:val="both"/>
        <w:rPr>
          <w:rFonts w:ascii="Arial" w:eastAsia="Arial" w:hAnsi="Arial" w:cs="Arial"/>
          <w:sz w:val="24"/>
          <w:szCs w:val="24"/>
          <w:lang w:eastAsia="pl-PL"/>
        </w:rPr>
      </w:pPr>
      <w:r w:rsidRPr="00C66604">
        <w:rPr>
          <w:rFonts w:ascii="Arial" w:eastAsia="Arial" w:hAnsi="Arial" w:cs="Arial"/>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C66604">
        <w:rPr>
          <w:rFonts w:ascii="Arial" w:eastAsia="Arial" w:hAnsi="Arial" w:cs="Arial"/>
          <w:sz w:val="24"/>
          <w:szCs w:val="24"/>
          <w:lang w:eastAsia="pl-PL"/>
        </w:rPr>
        <w:lastRenderedPageBreak/>
        <w:t xml:space="preserve">potwierdzający, że Wykonawca realizując zamówienie, będzie dysponował niezbędnymi zasobami tych podmiotów – Załącznik nr </w:t>
      </w:r>
      <w:r w:rsidR="00D01BC9">
        <w:rPr>
          <w:rFonts w:ascii="Arial" w:eastAsia="Arial" w:hAnsi="Arial" w:cs="Arial"/>
          <w:sz w:val="24"/>
          <w:szCs w:val="24"/>
          <w:lang w:eastAsia="pl-PL"/>
        </w:rPr>
        <w:t>7</w:t>
      </w:r>
      <w:r w:rsidRPr="00C66604">
        <w:rPr>
          <w:rFonts w:ascii="Arial" w:eastAsia="Arial" w:hAnsi="Arial" w:cs="Arial"/>
          <w:sz w:val="24"/>
          <w:szCs w:val="24"/>
          <w:lang w:eastAsia="pl-PL"/>
        </w:rPr>
        <w:t xml:space="preserve"> do SWZ.</w:t>
      </w:r>
    </w:p>
    <w:p w14:paraId="1DB858E9" w14:textId="77777777" w:rsidR="00C66604" w:rsidRPr="00C66604" w:rsidRDefault="00C66604" w:rsidP="00520AD7">
      <w:pPr>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Zobowiązanie podmiotu udostępniającego zasoby, o którym mowa w niniejszym punkcie, potwierdza, że stosunek łączący Wykonawcę z podmiotami udostępniającymi zasoby gwarantuje rzeczywisty dostęp do tych zasobów oraz określa w szczególności:</w:t>
      </w:r>
    </w:p>
    <w:p w14:paraId="443795D2" w14:textId="77777777" w:rsidR="00C66604" w:rsidRPr="00C66604" w:rsidRDefault="00C66604" w:rsidP="00520AD7">
      <w:pPr>
        <w:tabs>
          <w:tab w:val="left" w:pos="284"/>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1)</w:t>
      </w:r>
      <w:r w:rsidRPr="00C66604">
        <w:rPr>
          <w:rFonts w:ascii="Arial" w:eastAsia="Arial" w:hAnsi="Arial" w:cs="Arial"/>
          <w:sz w:val="24"/>
          <w:szCs w:val="24"/>
          <w:lang w:eastAsia="pl-PL"/>
        </w:rPr>
        <w:tab/>
        <w:t>zakres dostępnych Wykonawcy zasobów podmiotu udostępniającego zasoby;</w:t>
      </w:r>
    </w:p>
    <w:p w14:paraId="237B7574" w14:textId="77777777" w:rsidR="00C66604" w:rsidRPr="00C66604" w:rsidRDefault="00C66604" w:rsidP="00520AD7">
      <w:pPr>
        <w:tabs>
          <w:tab w:val="left" w:pos="284"/>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2)</w:t>
      </w:r>
      <w:r w:rsidRPr="00C66604">
        <w:rPr>
          <w:rFonts w:ascii="Arial" w:eastAsia="Arial" w:hAnsi="Arial" w:cs="Arial"/>
          <w:sz w:val="24"/>
          <w:szCs w:val="24"/>
          <w:lang w:eastAsia="pl-PL"/>
        </w:rPr>
        <w:tab/>
        <w:t>sposób i okres udostępnienia Wykonawcy i wykorzystania przez niego zasobów podmiotu udostępniającego te zasoby przy wykonywaniu zamówienia;</w:t>
      </w:r>
    </w:p>
    <w:p w14:paraId="5255A6A6" w14:textId="0AFFA2EC" w:rsidR="00C66604" w:rsidRPr="00C66604" w:rsidRDefault="00C66604" w:rsidP="00520AD7">
      <w:pPr>
        <w:tabs>
          <w:tab w:val="left" w:pos="284"/>
          <w:tab w:val="left" w:pos="567"/>
        </w:tabs>
        <w:suppressAutoHyphens w:val="0"/>
        <w:spacing w:after="0" w:line="360" w:lineRule="auto"/>
        <w:jc w:val="both"/>
        <w:rPr>
          <w:rFonts w:ascii="Arial" w:eastAsia="Arial" w:hAnsi="Arial" w:cs="Arial"/>
          <w:sz w:val="24"/>
          <w:szCs w:val="24"/>
          <w:lang w:eastAsia="pl-PL"/>
        </w:rPr>
      </w:pPr>
      <w:r w:rsidRPr="00C66604">
        <w:rPr>
          <w:rFonts w:ascii="Arial" w:eastAsia="Arial" w:hAnsi="Arial" w:cs="Arial"/>
          <w:sz w:val="24"/>
          <w:szCs w:val="24"/>
          <w:lang w:eastAsia="pl-PL"/>
        </w:rPr>
        <w:t>3)</w:t>
      </w:r>
      <w:r w:rsidRPr="00C66604">
        <w:rPr>
          <w:rFonts w:ascii="Arial" w:eastAsia="Arial" w:hAnsi="Arial" w:cs="Arial"/>
          <w:sz w:val="24"/>
          <w:szCs w:val="24"/>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2C7367" w14:textId="3D010F3C" w:rsidR="00726D74" w:rsidRPr="00135148" w:rsidRDefault="00C66604" w:rsidP="002D2CF8">
      <w:pPr>
        <w:pStyle w:val="Tekstpodstawowy"/>
        <w:spacing w:after="20" w:line="360" w:lineRule="auto"/>
        <w:rPr>
          <w:rFonts w:ascii="Arial" w:eastAsia="Arial" w:hAnsi="Arial" w:cs="Arial"/>
          <w:b/>
          <w:color w:val="auto"/>
          <w:sz w:val="24"/>
          <w:szCs w:val="24"/>
          <w:lang w:eastAsia="pl-PL"/>
        </w:rPr>
      </w:pPr>
      <w:r w:rsidRPr="00135148">
        <w:rPr>
          <w:rFonts w:ascii="Arial" w:eastAsia="Arial" w:hAnsi="Arial" w:cs="Arial"/>
          <w:color w:val="auto"/>
          <w:sz w:val="24"/>
          <w:szCs w:val="24"/>
          <w:lang w:eastAsia="pl-PL"/>
        </w:rPr>
        <w:t xml:space="preserve">Wykonawca, w przypadku polegania na zdolnościach lub sytuacji podmiotów udostępniających zasoby, przedstawia </w:t>
      </w:r>
      <w:r w:rsidRPr="00135148">
        <w:rPr>
          <w:rFonts w:ascii="Arial" w:eastAsia="Arial" w:hAnsi="Arial" w:cs="Arial"/>
          <w:b/>
          <w:color w:val="auto"/>
          <w:sz w:val="24"/>
          <w:szCs w:val="24"/>
          <w:lang w:eastAsia="pl-PL"/>
        </w:rPr>
        <w:t>do oferty</w:t>
      </w:r>
      <w:r w:rsidRPr="00135148">
        <w:rPr>
          <w:rFonts w:ascii="Arial" w:eastAsia="Arial" w:hAnsi="Arial" w:cs="Arial"/>
          <w:color w:val="auto"/>
          <w:sz w:val="24"/>
          <w:szCs w:val="24"/>
          <w:lang w:eastAsia="pl-PL"/>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uwzględniające przesłanki wykluczenia z postępowania na podstawie Ustawy z dnia 13 kwietnia 2022 r. o szczególnych rozwiązaniach w zakresie przeciwdziałania wspieraniu agresji na Ukrainę oraz służących ochronie bezpieczeństwa narodowego (Dz. U z 2022 r. poz. 835)– </w:t>
      </w:r>
      <w:r w:rsidRPr="005A3EFB">
        <w:rPr>
          <w:rFonts w:ascii="Arial" w:eastAsia="Arial" w:hAnsi="Arial" w:cs="Arial"/>
          <w:bCs/>
          <w:color w:val="auto"/>
          <w:sz w:val="24"/>
          <w:szCs w:val="24"/>
          <w:lang w:eastAsia="pl-PL"/>
        </w:rPr>
        <w:t xml:space="preserve">Załącznik nr </w:t>
      </w:r>
      <w:r w:rsidR="00E23045">
        <w:rPr>
          <w:rFonts w:ascii="Arial" w:eastAsia="Arial" w:hAnsi="Arial" w:cs="Arial"/>
          <w:bCs/>
          <w:color w:val="auto"/>
          <w:sz w:val="24"/>
          <w:szCs w:val="24"/>
          <w:lang w:eastAsia="pl-PL"/>
        </w:rPr>
        <w:t>9</w:t>
      </w:r>
      <w:r w:rsidRPr="005A3EFB">
        <w:rPr>
          <w:rFonts w:ascii="Arial" w:eastAsia="Arial" w:hAnsi="Arial" w:cs="Arial"/>
          <w:bCs/>
          <w:color w:val="auto"/>
          <w:sz w:val="24"/>
          <w:szCs w:val="24"/>
          <w:lang w:eastAsia="pl-PL"/>
        </w:rPr>
        <w:t xml:space="preserve"> do SWZ</w:t>
      </w:r>
    </w:p>
    <w:p w14:paraId="0D0AED23" w14:textId="77777777" w:rsidR="00C66604" w:rsidRPr="00135148" w:rsidRDefault="00C66604" w:rsidP="00C66604">
      <w:pPr>
        <w:pStyle w:val="Tekstpodstawowy"/>
        <w:spacing w:before="20" w:after="20" w:line="276" w:lineRule="auto"/>
        <w:rPr>
          <w:rFonts w:ascii="Arial" w:hAnsi="Arial" w:cs="Arial"/>
          <w:b/>
          <w:bCs/>
          <w:color w:val="auto"/>
          <w:sz w:val="24"/>
          <w:szCs w:val="24"/>
        </w:rPr>
      </w:pPr>
    </w:p>
    <w:p w14:paraId="64F325A3" w14:textId="61EB32F4" w:rsidR="001877EC" w:rsidRDefault="00DA6F51" w:rsidP="002D2CF8">
      <w:pPr>
        <w:pStyle w:val="Tekstpodstawowy"/>
        <w:spacing w:before="20" w:after="20" w:line="276" w:lineRule="auto"/>
        <w:rPr>
          <w:rFonts w:ascii="Arial" w:hAnsi="Arial" w:cs="Arial"/>
          <w:b/>
          <w:bCs/>
          <w:color w:val="auto"/>
          <w:sz w:val="24"/>
          <w:szCs w:val="24"/>
        </w:rPr>
      </w:pPr>
      <w:r w:rsidRPr="00135148">
        <w:rPr>
          <w:rFonts w:ascii="Arial" w:hAnsi="Arial" w:cs="Arial"/>
          <w:b/>
          <w:bCs/>
          <w:color w:val="auto"/>
          <w:sz w:val="24"/>
          <w:szCs w:val="24"/>
        </w:rPr>
        <w:t xml:space="preserve">12.2. Podmiotowe środki dowodowe wymagane przez zamawiającego, które należy złożyć na wezwanie, o którym mowa w art. 274 ust. 1 ustawy na potwierdzenie, że wykonawca spełnia warunki udziału w postępowaniu, o których mowa w Rozdziale </w:t>
      </w:r>
      <w:r w:rsidR="002D2CF8">
        <w:rPr>
          <w:rFonts w:ascii="Arial" w:hAnsi="Arial" w:cs="Arial"/>
          <w:b/>
          <w:bCs/>
          <w:color w:val="auto"/>
          <w:sz w:val="24"/>
          <w:szCs w:val="24"/>
        </w:rPr>
        <w:t xml:space="preserve">X </w:t>
      </w:r>
      <w:r w:rsidRPr="00135148">
        <w:rPr>
          <w:rFonts w:ascii="Arial" w:hAnsi="Arial" w:cs="Arial"/>
          <w:b/>
          <w:bCs/>
          <w:color w:val="auto"/>
          <w:sz w:val="24"/>
          <w:szCs w:val="24"/>
        </w:rPr>
        <w:t>SWZ</w:t>
      </w:r>
    </w:p>
    <w:p w14:paraId="170EADA9" w14:textId="77777777" w:rsidR="005A3EFB" w:rsidRPr="002D2CF8" w:rsidRDefault="005A3EFB" w:rsidP="002D2CF8">
      <w:pPr>
        <w:pStyle w:val="Tekstpodstawowy"/>
        <w:spacing w:before="20" w:after="20" w:line="276" w:lineRule="auto"/>
        <w:rPr>
          <w:rFonts w:ascii="Arial" w:hAnsi="Arial" w:cs="Arial"/>
          <w:b/>
          <w:bCs/>
          <w:color w:val="auto"/>
          <w:sz w:val="24"/>
          <w:szCs w:val="24"/>
        </w:rPr>
      </w:pPr>
    </w:p>
    <w:p w14:paraId="40B7DE3F" w14:textId="1F15EBB7" w:rsidR="00135148" w:rsidRPr="00135148" w:rsidRDefault="00135148">
      <w:pPr>
        <w:numPr>
          <w:ilvl w:val="2"/>
          <w:numId w:val="6"/>
        </w:numPr>
        <w:tabs>
          <w:tab w:val="left" w:pos="284"/>
        </w:tabs>
        <w:suppressAutoHyphens w:val="0"/>
        <w:spacing w:after="0"/>
        <w:ind w:left="0" w:firstLine="0"/>
        <w:jc w:val="both"/>
        <w:rPr>
          <w:rFonts w:ascii="Arial" w:eastAsia="Arial" w:hAnsi="Arial" w:cs="Arial"/>
          <w:sz w:val="24"/>
          <w:szCs w:val="24"/>
        </w:rPr>
      </w:pPr>
      <w:r w:rsidRPr="00135148">
        <w:rPr>
          <w:rFonts w:ascii="Arial" w:eastAsia="Arial" w:hAnsi="Arial" w:cs="Arial"/>
          <w:sz w:val="24"/>
          <w:szCs w:val="24"/>
        </w:rPr>
        <w:t xml:space="preserve">Oświadczenie Wykonawcy o aktualności informacji zawartych w oświadczeniu, o którym mowa w art. 125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zakresie podstaw wykluczenia z postępowania wskazanych przez Zamawiającego, o których mowa w art. 108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tym również oświadczenie Wykonawcy, w zakresie art. 108 ust. 1 pkt 5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o braku przynależności do tej samej grupy kapitałowej, w rozumieniu </w:t>
      </w:r>
      <w:r w:rsidRPr="00135148">
        <w:rPr>
          <w:rFonts w:ascii="Arial" w:eastAsia="Arial" w:hAnsi="Arial" w:cs="Arial"/>
          <w:sz w:val="24"/>
          <w:szCs w:val="24"/>
        </w:rPr>
        <w:lastRenderedPageBreak/>
        <w:t xml:space="preserve">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5A3EFB">
        <w:rPr>
          <w:rFonts w:ascii="Arial" w:eastAsia="Arial" w:hAnsi="Arial" w:cs="Arial"/>
          <w:bCs/>
          <w:sz w:val="24"/>
          <w:szCs w:val="24"/>
        </w:rPr>
        <w:t xml:space="preserve">załącznik nr </w:t>
      </w:r>
      <w:r w:rsidR="005A3EFB" w:rsidRPr="005A3EFB">
        <w:rPr>
          <w:rFonts w:ascii="Arial" w:eastAsia="Arial" w:hAnsi="Arial" w:cs="Arial"/>
          <w:bCs/>
          <w:sz w:val="24"/>
          <w:szCs w:val="24"/>
        </w:rPr>
        <w:t>3</w:t>
      </w:r>
      <w:r w:rsidRPr="005A3EFB">
        <w:rPr>
          <w:rFonts w:ascii="Arial" w:eastAsia="Arial" w:hAnsi="Arial" w:cs="Arial"/>
          <w:bCs/>
          <w:sz w:val="24"/>
          <w:szCs w:val="24"/>
        </w:rPr>
        <w:t xml:space="preserve"> do SWZ;</w:t>
      </w:r>
    </w:p>
    <w:p w14:paraId="68D5E735" w14:textId="62359EFF" w:rsidR="00135148" w:rsidRPr="00135148" w:rsidRDefault="00135148">
      <w:pPr>
        <w:numPr>
          <w:ilvl w:val="2"/>
          <w:numId w:val="6"/>
        </w:numPr>
        <w:tabs>
          <w:tab w:val="left" w:pos="284"/>
        </w:tabs>
        <w:suppressAutoHyphens w:val="0"/>
        <w:spacing w:after="0"/>
        <w:ind w:left="0" w:firstLine="0"/>
        <w:jc w:val="both"/>
        <w:rPr>
          <w:rFonts w:ascii="Arial" w:eastAsia="Arial" w:hAnsi="Arial" w:cs="Arial"/>
          <w:sz w:val="24"/>
          <w:szCs w:val="24"/>
        </w:rPr>
      </w:pPr>
      <w:r w:rsidRPr="00135148">
        <w:rPr>
          <w:rFonts w:ascii="Arial" w:eastAsia="Arial" w:hAnsi="Arial" w:cs="Arial"/>
          <w:sz w:val="24"/>
          <w:szCs w:val="24"/>
        </w:rPr>
        <w:t xml:space="preserve">wykaz usług, wykonanych, a w przypadku świadczeń powtarzających się lub ciągłych również wykonywanych, w okresie ostatnich 3 lat licząc wstecz od dnia w którym upłynął termin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w:t>
      </w:r>
      <w:r w:rsidRPr="00F140F4">
        <w:rPr>
          <w:rFonts w:ascii="Arial" w:eastAsia="Arial" w:hAnsi="Arial" w:cs="Arial"/>
          <w:sz w:val="24"/>
          <w:szCs w:val="24"/>
        </w:rPr>
        <w:t xml:space="preserve">miesięcy - załącznik nr </w:t>
      </w:r>
      <w:r w:rsidR="00F140F4" w:rsidRPr="00F140F4">
        <w:rPr>
          <w:rFonts w:ascii="Arial" w:eastAsia="Arial" w:hAnsi="Arial" w:cs="Arial"/>
          <w:sz w:val="24"/>
          <w:szCs w:val="24"/>
        </w:rPr>
        <w:t xml:space="preserve">4 </w:t>
      </w:r>
      <w:r w:rsidRPr="00F140F4">
        <w:rPr>
          <w:rFonts w:ascii="Arial" w:eastAsia="Arial" w:hAnsi="Arial" w:cs="Arial"/>
          <w:sz w:val="24"/>
          <w:szCs w:val="24"/>
        </w:rPr>
        <w:t xml:space="preserve">do SWZ; </w:t>
      </w:r>
    </w:p>
    <w:p w14:paraId="7113D1AA" w14:textId="77777777" w:rsidR="00135148" w:rsidRPr="00135148" w:rsidRDefault="00135148" w:rsidP="002D2CF8">
      <w:pPr>
        <w:tabs>
          <w:tab w:val="left" w:pos="0"/>
        </w:tabs>
        <w:suppressAutoHyphens w:val="0"/>
        <w:jc w:val="both"/>
        <w:rPr>
          <w:rFonts w:ascii="Arial" w:eastAsia="Arial" w:hAnsi="Arial" w:cs="Arial"/>
          <w:sz w:val="24"/>
          <w:szCs w:val="24"/>
        </w:rPr>
      </w:pPr>
      <w:r w:rsidRPr="00135148">
        <w:rPr>
          <w:rFonts w:ascii="Arial" w:eastAsia="Arial" w:hAnsi="Arial" w:cs="Arial"/>
          <w:b/>
          <w:sz w:val="24"/>
          <w:szCs w:val="24"/>
        </w:rPr>
        <w:t>UWAGA:</w:t>
      </w:r>
      <w:r w:rsidRPr="00135148">
        <w:rPr>
          <w:rFonts w:ascii="Arial" w:eastAsia="Arial" w:hAnsi="Arial" w:cs="Arial"/>
          <w:sz w:val="24"/>
          <w:szCs w:val="24"/>
        </w:rPr>
        <w:t xml:space="preserve"> Jeżeli Wykonawca powołuje się na doświadczenie w realizacji dostaw lub usług, wykonywanych wspólnie z innymi Wykonawcami, wykaz o którym mowa powyżej dotyczy dostaw lub usług, w których wykonaniu Wykonawca ten bezpośrednio uczestniczył, a w przypadku świadczeń powtarzających się lub ciągłych, w których wykonywaniu bezpośrednio uczestniczył lub uczestniczy.</w:t>
      </w:r>
    </w:p>
    <w:p w14:paraId="7E2C90F1" w14:textId="369D8833" w:rsidR="001877EC" w:rsidRDefault="00135148">
      <w:pPr>
        <w:numPr>
          <w:ilvl w:val="2"/>
          <w:numId w:val="6"/>
        </w:numPr>
        <w:tabs>
          <w:tab w:val="left" w:pos="284"/>
        </w:tabs>
        <w:suppressAutoHyphens w:val="0"/>
        <w:spacing w:after="0"/>
        <w:ind w:left="0" w:firstLine="0"/>
        <w:jc w:val="both"/>
        <w:rPr>
          <w:rFonts w:ascii="Arial" w:eastAsia="Arial" w:hAnsi="Arial" w:cs="Arial"/>
          <w:sz w:val="24"/>
          <w:szCs w:val="24"/>
        </w:rPr>
      </w:pPr>
      <w:r w:rsidRPr="00135148">
        <w:rPr>
          <w:rFonts w:ascii="Arial" w:eastAsia="Arial" w:hAnsi="Arial" w:cs="Arial"/>
          <w:sz w:val="24"/>
          <w:szCs w:val="24"/>
        </w:rPr>
        <w:t>wykaz osób, skierowanych przez Wykonawcę do realizacji zamówienia</w:t>
      </w:r>
      <w:r w:rsidRPr="00135148">
        <w:rPr>
          <w:rFonts w:ascii="Arial" w:eastAsia="Arial" w:hAnsi="Arial" w:cs="Arial"/>
          <w:w w:val="99"/>
          <w:sz w:val="24"/>
          <w:szCs w:val="24"/>
        </w:rPr>
        <w:t xml:space="preserve"> </w:t>
      </w:r>
      <w:r w:rsidRPr="00135148">
        <w:rPr>
          <w:rFonts w:ascii="Arial" w:eastAsia="Arial" w:hAnsi="Arial" w:cs="Arial"/>
          <w:sz w:val="24"/>
          <w:szCs w:val="24"/>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F140F4">
        <w:rPr>
          <w:rFonts w:ascii="Arial" w:eastAsia="Arial" w:hAnsi="Arial" w:cs="Arial"/>
          <w:bCs/>
          <w:sz w:val="24"/>
          <w:szCs w:val="24"/>
        </w:rPr>
        <w:t xml:space="preserve">załącznik nr </w:t>
      </w:r>
      <w:r w:rsidR="00F140F4" w:rsidRPr="00F140F4">
        <w:rPr>
          <w:rFonts w:ascii="Arial" w:eastAsia="Arial" w:hAnsi="Arial" w:cs="Arial"/>
          <w:bCs/>
          <w:sz w:val="24"/>
          <w:szCs w:val="24"/>
        </w:rPr>
        <w:t>5</w:t>
      </w:r>
      <w:r w:rsidRPr="00F140F4">
        <w:rPr>
          <w:rFonts w:ascii="Arial" w:eastAsia="Arial" w:hAnsi="Arial" w:cs="Arial"/>
          <w:bCs/>
          <w:sz w:val="24"/>
          <w:szCs w:val="24"/>
        </w:rPr>
        <w:t xml:space="preserve"> do SWZ.</w:t>
      </w:r>
      <w:r w:rsidRPr="00135148">
        <w:rPr>
          <w:rFonts w:ascii="Arial" w:eastAsia="Arial" w:hAnsi="Arial" w:cs="Arial"/>
          <w:w w:val="99"/>
          <w:sz w:val="24"/>
          <w:szCs w:val="24"/>
        </w:rPr>
        <w:t xml:space="preserve"> </w:t>
      </w:r>
    </w:p>
    <w:p w14:paraId="547ECFBD" w14:textId="77777777" w:rsidR="00F140F4" w:rsidRPr="00F140F4" w:rsidRDefault="00F140F4" w:rsidP="00F140F4">
      <w:pPr>
        <w:tabs>
          <w:tab w:val="left" w:pos="284"/>
        </w:tabs>
        <w:suppressAutoHyphens w:val="0"/>
        <w:spacing w:after="0"/>
        <w:jc w:val="both"/>
        <w:rPr>
          <w:rFonts w:ascii="Arial" w:eastAsia="Arial" w:hAnsi="Arial" w:cs="Arial"/>
          <w:sz w:val="24"/>
          <w:szCs w:val="24"/>
        </w:rPr>
      </w:pPr>
    </w:p>
    <w:p w14:paraId="0802CC84" w14:textId="6E911A21" w:rsidR="00C938FF" w:rsidRPr="00DE4026" w:rsidRDefault="00C82F45"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2D2CF8">
        <w:rPr>
          <w:rFonts w:asciiTheme="majorHAnsi" w:eastAsia="Times New Roman" w:hAnsiTheme="majorHAnsi" w:cstheme="majorHAnsi"/>
          <w:sz w:val="24"/>
          <w:szCs w:val="24"/>
          <w:lang w:eastAsia="pl-PL"/>
        </w:rPr>
        <w:t>3</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2DC1073" w14:textId="6F45CD53" w:rsidR="00D4728C" w:rsidRPr="00D4728C" w:rsidRDefault="00AE6640"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2D2CF8">
        <w:rPr>
          <w:rFonts w:asciiTheme="majorHAnsi" w:eastAsia="Times New Roman" w:hAnsiTheme="majorHAnsi" w:cstheme="majorHAnsi"/>
          <w:sz w:val="24"/>
          <w:szCs w:val="24"/>
          <w:lang w:eastAsia="pl-PL"/>
        </w:rPr>
        <w:t>4</w:t>
      </w:r>
      <w:r w:rsidR="006F527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F6FCF37" w14:textId="0EF4A9B7" w:rsidR="00D4728C" w:rsidRPr="00D4728C" w:rsidRDefault="00D4728C"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2D2CF8">
        <w:rPr>
          <w:rFonts w:asciiTheme="majorHAnsi" w:eastAsia="Times New Roman" w:hAnsiTheme="majorHAnsi" w:cstheme="majorHAnsi"/>
          <w:sz w:val="24"/>
          <w:szCs w:val="24"/>
          <w:lang w:eastAsia="pl-PL"/>
        </w:rPr>
        <w:t>5</w:t>
      </w:r>
      <w:r>
        <w:rPr>
          <w:rFonts w:asciiTheme="majorHAnsi" w:eastAsia="Times New Roman" w:hAnsiTheme="majorHAnsi" w:cstheme="majorHAnsi"/>
          <w:sz w:val="24"/>
          <w:szCs w:val="24"/>
          <w:lang w:eastAsia="pl-PL"/>
        </w:rPr>
        <w:t>.</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F6D36BE" w14:textId="77777777" w:rsidR="00D4728C" w:rsidRPr="00D4728C" w:rsidRDefault="00D4728C"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dane umożliwiające dostęp do tych środków, </w:t>
      </w:r>
    </w:p>
    <w:p w14:paraId="3BD9CE9F" w14:textId="77777777" w:rsidR="00D4728C" w:rsidRPr="00D4728C" w:rsidRDefault="00D4728C"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2DD87B0F" w14:textId="6253A726" w:rsidR="00D4728C" w:rsidRPr="00D4728C" w:rsidRDefault="00D4728C"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2D2CF8">
        <w:rPr>
          <w:rFonts w:asciiTheme="majorHAnsi" w:eastAsia="Times New Roman" w:hAnsiTheme="majorHAnsi" w:cstheme="majorHAnsi"/>
          <w:sz w:val="24"/>
          <w:szCs w:val="24"/>
          <w:lang w:eastAsia="pl-PL"/>
        </w:rPr>
        <w:t>6</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4F5CB5C" w14:textId="4473DBF6" w:rsidR="00D4728C" w:rsidRPr="00D4728C" w:rsidRDefault="00D4728C" w:rsidP="002D2CF8">
      <w:pPr>
        <w:suppressAutoHyphens w:val="0"/>
        <w:autoSpaceDE w:val="0"/>
        <w:autoSpaceDN w:val="0"/>
        <w:adjustRightInd w:val="0"/>
        <w:spacing w:after="27"/>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sidR="002D2CF8">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w:t>
      </w:r>
      <w:r w:rsidRPr="00D4728C">
        <w:rPr>
          <w:rFonts w:asciiTheme="majorHAnsi" w:eastAsia="Times New Roman" w:hAnsiTheme="majorHAnsi" w:cstheme="majorHAnsi"/>
          <w:sz w:val="24"/>
          <w:szCs w:val="24"/>
          <w:lang w:eastAsia="pl-PL"/>
        </w:rPr>
        <w:t xml:space="preserve">W zakresie nieuregulowanym ustawą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41D0E0C9" w14:textId="77777777" w:rsidR="000902B6" w:rsidRPr="000902B6" w:rsidRDefault="000902B6" w:rsidP="000902B6">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054C5BB6" w14:textId="0D36FB55" w:rsidR="000902B6" w:rsidRPr="000902B6" w:rsidRDefault="000902B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sidRPr="00961486">
        <w:rPr>
          <w:rFonts w:ascii="Arial" w:eastAsia="Times New Roman" w:hAnsi="Arial" w:cs="Arial"/>
          <w:color w:val="000000"/>
          <w:sz w:val="24"/>
          <w:szCs w:val="24"/>
          <w:lang w:eastAsia="pl-PL"/>
        </w:rPr>
        <w:t xml:space="preserve">13.1 </w:t>
      </w:r>
      <w:r w:rsidRPr="000902B6">
        <w:rPr>
          <w:rFonts w:ascii="Arial" w:eastAsia="Times New Roman" w:hAnsi="Arial" w:cs="Arial"/>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na </w:t>
      </w:r>
      <w:r w:rsidRPr="000902B6">
        <w:rPr>
          <w:rFonts w:ascii="Arial" w:eastAsia="Times New Roman" w:hAnsi="Arial" w:cs="Arial"/>
          <w:b/>
          <w:bCs/>
          <w:color w:val="000000"/>
          <w:sz w:val="24"/>
          <w:szCs w:val="24"/>
          <w:lang w:eastAsia="pl-PL"/>
        </w:rPr>
        <w:t xml:space="preserve">Platformie e-Zamówienia </w:t>
      </w:r>
      <w:r w:rsidRPr="000902B6">
        <w:rPr>
          <w:rFonts w:ascii="Arial" w:eastAsia="Times New Roman" w:hAnsi="Arial" w:cs="Arial"/>
          <w:color w:val="000000"/>
          <w:sz w:val="24"/>
          <w:szCs w:val="24"/>
          <w:lang w:eastAsia="pl-PL"/>
        </w:rPr>
        <w:t xml:space="preserve">nie później niż na 4 dni przed upływem terminu składania ofert. </w:t>
      </w:r>
    </w:p>
    <w:p w14:paraId="5D66FCAE" w14:textId="06A2B123"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2. Pytania zawarte we wniosku o wyjaśnienie treści SWZ można przekazywać pojedynczo lub pakietami. </w:t>
      </w:r>
    </w:p>
    <w:p w14:paraId="52F87574" w14:textId="4E1D518C"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3. Zaleca się, aby wnioski o wyjaśnienie treści SWZ były przekazywane w wersji edytowalnej. </w:t>
      </w:r>
    </w:p>
    <w:p w14:paraId="20BEBF9B" w14:textId="1A6DAB2B"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4. Treść pytań wraz z wyjaśnieniami zamawiający udostępnia na </w:t>
      </w:r>
      <w:r w:rsidR="000902B6" w:rsidRPr="000902B6">
        <w:rPr>
          <w:rFonts w:ascii="Arial" w:eastAsia="Times New Roman" w:hAnsi="Arial" w:cs="Arial"/>
          <w:b/>
          <w:bCs/>
          <w:color w:val="000000"/>
          <w:sz w:val="24"/>
          <w:szCs w:val="24"/>
          <w:lang w:eastAsia="pl-PL"/>
        </w:rPr>
        <w:t xml:space="preserve">Platformie e-Zamówienia </w:t>
      </w:r>
      <w:r w:rsidR="000902B6" w:rsidRPr="000902B6">
        <w:rPr>
          <w:rFonts w:ascii="Arial" w:eastAsia="Times New Roman" w:hAnsi="Arial" w:cs="Arial"/>
          <w:color w:val="000000"/>
          <w:sz w:val="24"/>
          <w:szCs w:val="24"/>
          <w:lang w:eastAsia="pl-PL"/>
        </w:rPr>
        <w:t xml:space="preserve">i bez ujawniania źródła zapytania. </w:t>
      </w:r>
    </w:p>
    <w:p w14:paraId="50C95654" w14:textId="59D40D4A" w:rsidR="000902B6" w:rsidRPr="000902B6" w:rsidRDefault="00961486" w:rsidP="000902B6">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13.</w:t>
      </w:r>
      <w:r w:rsidR="000902B6" w:rsidRPr="000902B6">
        <w:rPr>
          <w:rFonts w:ascii="Arial" w:eastAsia="Times New Roman" w:hAnsi="Arial" w:cs="Arial"/>
          <w:color w:val="000000"/>
          <w:sz w:val="24"/>
          <w:szCs w:val="24"/>
          <w:lang w:eastAsia="pl-PL"/>
        </w:rPr>
        <w:t xml:space="preserve">5. W uzasadnionych przypadkach zamawiający może przed upływem terminu składania ofert zmienić treść SWZ. Dokonaną zmianę treści SWZ zamawiający udostępnia na </w:t>
      </w:r>
      <w:r w:rsidR="000902B6" w:rsidRPr="000902B6">
        <w:rPr>
          <w:rFonts w:ascii="Arial" w:eastAsia="Times New Roman" w:hAnsi="Arial" w:cs="Arial"/>
          <w:b/>
          <w:bCs/>
          <w:color w:val="000000"/>
          <w:sz w:val="24"/>
          <w:szCs w:val="24"/>
          <w:lang w:eastAsia="pl-PL"/>
        </w:rPr>
        <w:t>Platformie e-Zamówienia</w:t>
      </w:r>
      <w:r w:rsidR="000902B6" w:rsidRPr="000902B6">
        <w:rPr>
          <w:rFonts w:ascii="Arial" w:eastAsia="Times New Roman" w:hAnsi="Arial" w:cs="Arial"/>
          <w:color w:val="000000"/>
          <w:sz w:val="24"/>
          <w:szCs w:val="24"/>
          <w:lang w:eastAsia="pl-PL"/>
        </w:rPr>
        <w:t xml:space="preserve">. </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3B848DEB"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117EC2">
        <w:rPr>
          <w:rFonts w:asciiTheme="majorHAnsi" w:eastAsia="Times New Roman" w:hAnsiTheme="majorHAnsi" w:cstheme="majorHAnsi"/>
          <w:b/>
          <w:sz w:val="24"/>
          <w:szCs w:val="24"/>
          <w:lang w:eastAsia="pl-PL"/>
        </w:rPr>
        <w:t>11</w:t>
      </w:r>
      <w:r w:rsidR="004776D2" w:rsidRPr="004776D2">
        <w:rPr>
          <w:rFonts w:asciiTheme="majorHAnsi" w:eastAsia="Times New Roman" w:hAnsiTheme="majorHAnsi" w:cstheme="majorHAnsi"/>
          <w:b/>
          <w:sz w:val="24"/>
          <w:szCs w:val="24"/>
          <w:lang w:eastAsia="pl-PL"/>
        </w:rPr>
        <w:t xml:space="preserve"> </w:t>
      </w:r>
      <w:r w:rsidR="00117EC2">
        <w:rPr>
          <w:rFonts w:asciiTheme="majorHAnsi" w:eastAsia="Times New Roman" w:hAnsiTheme="majorHAnsi" w:cstheme="majorHAnsi"/>
          <w:b/>
          <w:sz w:val="24"/>
          <w:szCs w:val="24"/>
          <w:lang w:eastAsia="pl-PL"/>
        </w:rPr>
        <w:t>sierpnia</w:t>
      </w:r>
      <w:r w:rsidR="00E147DB">
        <w:rPr>
          <w:rFonts w:asciiTheme="majorHAnsi" w:eastAsia="Times New Roman" w:hAnsiTheme="majorHAnsi" w:cstheme="majorHAnsi"/>
          <w:b/>
          <w:sz w:val="24"/>
          <w:szCs w:val="24"/>
          <w:lang w:eastAsia="pl-PL"/>
        </w:rPr>
        <w:t xml:space="preserve"> </w:t>
      </w:r>
      <w:r w:rsidR="002018C6" w:rsidRPr="004776D2">
        <w:rPr>
          <w:rFonts w:asciiTheme="majorHAnsi" w:eastAsia="Times New Roman" w:hAnsiTheme="majorHAnsi" w:cstheme="majorHAnsi"/>
          <w:b/>
          <w:sz w:val="24"/>
          <w:szCs w:val="24"/>
          <w:lang w:eastAsia="pl-PL"/>
        </w:rPr>
        <w:t>202</w:t>
      </w:r>
      <w:r w:rsidR="00117EC2">
        <w:rPr>
          <w:rFonts w:asciiTheme="majorHAnsi" w:eastAsia="Times New Roman" w:hAnsiTheme="majorHAnsi" w:cstheme="majorHAnsi"/>
          <w:b/>
          <w:sz w:val="24"/>
          <w:szCs w:val="24"/>
          <w:lang w:eastAsia="pl-PL"/>
        </w:rPr>
        <w:t xml:space="preserve">2 </w:t>
      </w:r>
      <w:r w:rsidR="002018C6" w:rsidRPr="004776D2">
        <w:rPr>
          <w:rFonts w:asciiTheme="majorHAnsi" w:eastAsia="Times New Roman" w:hAnsiTheme="majorHAnsi" w:cstheme="majorHAnsi"/>
          <w:b/>
          <w:sz w:val="24"/>
          <w:szCs w:val="24"/>
          <w:lang w:eastAsia="pl-PL"/>
        </w:rPr>
        <w:t xml:space="preserve">r. do </w:t>
      </w:r>
      <w:r w:rsidR="00117EC2">
        <w:rPr>
          <w:rFonts w:asciiTheme="majorHAnsi" w:eastAsia="Times New Roman" w:hAnsiTheme="majorHAnsi" w:cstheme="majorHAnsi"/>
          <w:b/>
          <w:sz w:val="24"/>
          <w:szCs w:val="24"/>
          <w:lang w:eastAsia="pl-PL"/>
        </w:rPr>
        <w:t>9 września</w:t>
      </w:r>
      <w:r w:rsidR="002018C6" w:rsidRPr="004776D2">
        <w:rPr>
          <w:rFonts w:asciiTheme="majorHAnsi" w:eastAsia="Times New Roman" w:hAnsiTheme="majorHAnsi" w:cstheme="majorHAnsi"/>
          <w:b/>
          <w:sz w:val="24"/>
          <w:szCs w:val="24"/>
          <w:lang w:eastAsia="pl-PL"/>
        </w:rPr>
        <w:t xml:space="preserve"> 202</w:t>
      </w:r>
      <w:r w:rsidR="00117EC2">
        <w:rPr>
          <w:rFonts w:asciiTheme="majorHAnsi" w:eastAsia="Times New Roman" w:hAnsiTheme="majorHAnsi" w:cstheme="majorHAnsi"/>
          <w:b/>
          <w:sz w:val="24"/>
          <w:szCs w:val="24"/>
          <w:lang w:eastAsia="pl-PL"/>
        </w:rPr>
        <w:t>2</w:t>
      </w:r>
      <w:r w:rsidR="002018C6" w:rsidRPr="004776D2">
        <w:rPr>
          <w:rFonts w:asciiTheme="majorHAnsi" w:eastAsia="Times New Roman" w:hAnsiTheme="majorHAnsi" w:cstheme="majorHAnsi"/>
          <w:b/>
          <w:sz w:val="24"/>
          <w:szCs w:val="24"/>
          <w:lang w:eastAsia="pl-PL"/>
        </w:rPr>
        <w:t xml:space="preserve">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4F186C24"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xml:space="preserve">. </w:t>
      </w:r>
      <w:r w:rsidR="00117EC2">
        <w:rPr>
          <w:rFonts w:ascii="Arial" w:hAnsi="Arial" w:cs="Arial"/>
          <w:b/>
          <w:bCs/>
          <w:color w:val="auto"/>
          <w:sz w:val="24"/>
          <w:szCs w:val="24"/>
        </w:rPr>
        <w:t xml:space="preserve">SKŁADANIE I OTWARCIE </w:t>
      </w:r>
      <w:r w:rsidR="00FC2DD8" w:rsidRPr="00AB6EE0">
        <w:rPr>
          <w:rFonts w:ascii="Arial" w:hAnsi="Arial" w:cs="Arial"/>
          <w:b/>
          <w:bCs/>
          <w:color w:val="auto"/>
          <w:sz w:val="24"/>
          <w:szCs w:val="24"/>
        </w:rPr>
        <w:t>OFERT</w:t>
      </w:r>
    </w:p>
    <w:p w14:paraId="060068EC" w14:textId="77777777" w:rsidR="00117EC2" w:rsidRPr="00117EC2" w:rsidRDefault="00117EC2" w:rsidP="00117EC2">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8C5CB46" w14:textId="777673F7"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117EC2" w:rsidRPr="00117EC2">
        <w:rPr>
          <w:rFonts w:ascii="Arial" w:eastAsia="Times New Roman" w:hAnsi="Arial" w:cs="Arial"/>
          <w:color w:val="000000"/>
          <w:sz w:val="24"/>
          <w:szCs w:val="24"/>
          <w:lang w:eastAsia="pl-PL"/>
        </w:rPr>
        <w:t xml:space="preserve">1. </w:t>
      </w:r>
      <w:r w:rsidR="00117EC2" w:rsidRPr="00117EC2">
        <w:rPr>
          <w:rFonts w:ascii="Arial" w:eastAsia="Times New Roman" w:hAnsi="Arial" w:cs="Arial"/>
          <w:b/>
          <w:bCs/>
          <w:color w:val="000000"/>
          <w:sz w:val="24"/>
          <w:szCs w:val="24"/>
          <w:lang w:eastAsia="pl-PL"/>
        </w:rPr>
        <w:t>Ofertę należy złożyć na Platformie e-Zamówienia w terminie do dnia 1</w:t>
      </w:r>
      <w:r>
        <w:rPr>
          <w:rFonts w:ascii="Arial" w:eastAsia="Times New Roman" w:hAnsi="Arial" w:cs="Arial"/>
          <w:b/>
          <w:bCs/>
          <w:color w:val="000000"/>
          <w:sz w:val="24"/>
          <w:szCs w:val="24"/>
          <w:lang w:eastAsia="pl-PL"/>
        </w:rPr>
        <w:t>1</w:t>
      </w:r>
      <w:r w:rsidR="00117EC2" w:rsidRPr="00117EC2">
        <w:rPr>
          <w:rFonts w:ascii="Arial" w:eastAsia="Times New Roman" w:hAnsi="Arial" w:cs="Arial"/>
          <w:b/>
          <w:bCs/>
          <w:color w:val="000000"/>
          <w:sz w:val="24"/>
          <w:szCs w:val="24"/>
          <w:lang w:eastAsia="pl-PL"/>
        </w:rPr>
        <w:t>.0</w:t>
      </w:r>
      <w:r w:rsidR="00E8704C">
        <w:rPr>
          <w:rFonts w:ascii="Arial" w:eastAsia="Times New Roman" w:hAnsi="Arial" w:cs="Arial"/>
          <w:b/>
          <w:bCs/>
          <w:color w:val="000000"/>
          <w:sz w:val="24"/>
          <w:szCs w:val="24"/>
          <w:lang w:eastAsia="pl-PL"/>
        </w:rPr>
        <w:t>8</w:t>
      </w:r>
      <w:r w:rsidR="00117EC2" w:rsidRPr="00117EC2">
        <w:rPr>
          <w:rFonts w:ascii="Arial" w:eastAsia="Times New Roman" w:hAnsi="Arial" w:cs="Arial"/>
          <w:b/>
          <w:bCs/>
          <w:color w:val="000000"/>
          <w:sz w:val="24"/>
          <w:szCs w:val="24"/>
          <w:lang w:eastAsia="pl-PL"/>
        </w:rPr>
        <w:t xml:space="preserve">.2022 r., do godz. </w:t>
      </w:r>
      <w:r>
        <w:rPr>
          <w:rFonts w:ascii="Arial" w:eastAsia="Times New Roman" w:hAnsi="Arial" w:cs="Arial"/>
          <w:b/>
          <w:bCs/>
          <w:color w:val="000000"/>
          <w:sz w:val="24"/>
          <w:szCs w:val="24"/>
          <w:lang w:eastAsia="pl-PL"/>
        </w:rPr>
        <w:t>12:00</w:t>
      </w:r>
      <w:r w:rsidR="00117EC2" w:rsidRPr="00117EC2">
        <w:rPr>
          <w:rFonts w:ascii="Arial" w:eastAsia="Times New Roman" w:hAnsi="Arial" w:cs="Arial"/>
          <w:b/>
          <w:bCs/>
          <w:color w:val="000000"/>
          <w:sz w:val="24"/>
          <w:szCs w:val="24"/>
          <w:lang w:eastAsia="pl-PL"/>
        </w:rPr>
        <w:t xml:space="preserve"> </w:t>
      </w:r>
    </w:p>
    <w:p w14:paraId="37141658" w14:textId="721462D5"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117EC2" w:rsidRPr="00117EC2">
        <w:rPr>
          <w:rFonts w:ascii="Arial" w:eastAsia="Times New Roman" w:hAnsi="Arial" w:cs="Arial"/>
          <w:color w:val="000000"/>
          <w:sz w:val="24"/>
          <w:szCs w:val="24"/>
          <w:lang w:eastAsia="pl-PL"/>
        </w:rPr>
        <w:t xml:space="preserve">2. Otwarcie ofert odbędzie się </w:t>
      </w:r>
      <w:r w:rsidR="00117EC2" w:rsidRPr="00117EC2">
        <w:rPr>
          <w:rFonts w:ascii="Arial" w:eastAsia="Times New Roman" w:hAnsi="Arial" w:cs="Arial"/>
          <w:b/>
          <w:bCs/>
          <w:color w:val="000000"/>
          <w:sz w:val="24"/>
          <w:szCs w:val="24"/>
          <w:lang w:eastAsia="pl-PL"/>
        </w:rPr>
        <w:t>w dniu 1</w:t>
      </w:r>
      <w:r>
        <w:rPr>
          <w:rFonts w:ascii="Arial" w:eastAsia="Times New Roman" w:hAnsi="Arial" w:cs="Arial"/>
          <w:b/>
          <w:bCs/>
          <w:color w:val="000000"/>
          <w:sz w:val="24"/>
          <w:szCs w:val="24"/>
          <w:lang w:eastAsia="pl-PL"/>
        </w:rPr>
        <w:t>1</w:t>
      </w:r>
      <w:r w:rsidR="00117EC2" w:rsidRPr="00117EC2">
        <w:rPr>
          <w:rFonts w:ascii="Arial" w:eastAsia="Times New Roman" w:hAnsi="Arial" w:cs="Arial"/>
          <w:b/>
          <w:bCs/>
          <w:color w:val="000000"/>
          <w:sz w:val="24"/>
          <w:szCs w:val="24"/>
          <w:lang w:eastAsia="pl-PL"/>
        </w:rPr>
        <w:t>.0</w:t>
      </w:r>
      <w:r w:rsidR="00E8704C">
        <w:rPr>
          <w:rFonts w:ascii="Arial" w:eastAsia="Times New Roman" w:hAnsi="Arial" w:cs="Arial"/>
          <w:b/>
          <w:bCs/>
          <w:color w:val="000000"/>
          <w:sz w:val="24"/>
          <w:szCs w:val="24"/>
          <w:lang w:eastAsia="pl-PL"/>
        </w:rPr>
        <w:t>8</w:t>
      </w:r>
      <w:r w:rsidR="00117EC2" w:rsidRPr="00117EC2">
        <w:rPr>
          <w:rFonts w:ascii="Arial" w:eastAsia="Times New Roman" w:hAnsi="Arial" w:cs="Arial"/>
          <w:b/>
          <w:bCs/>
          <w:color w:val="000000"/>
          <w:sz w:val="24"/>
          <w:szCs w:val="24"/>
          <w:lang w:eastAsia="pl-PL"/>
        </w:rPr>
        <w:t>.2022 r., o godz. 1</w:t>
      </w:r>
      <w:r>
        <w:rPr>
          <w:rFonts w:ascii="Arial" w:eastAsia="Times New Roman" w:hAnsi="Arial" w:cs="Arial"/>
          <w:b/>
          <w:bCs/>
          <w:color w:val="000000"/>
          <w:sz w:val="24"/>
          <w:szCs w:val="24"/>
          <w:lang w:eastAsia="pl-PL"/>
        </w:rPr>
        <w:t>2:30</w:t>
      </w:r>
      <w:r w:rsidR="002774E5">
        <w:rPr>
          <w:rFonts w:ascii="Arial" w:eastAsia="Times New Roman" w:hAnsi="Arial" w:cs="Arial"/>
          <w:b/>
          <w:bCs/>
          <w:color w:val="000000"/>
          <w:sz w:val="24"/>
          <w:szCs w:val="24"/>
          <w:lang w:eastAsia="pl-PL"/>
        </w:rPr>
        <w:t>.</w:t>
      </w:r>
      <w:r w:rsidR="002774E5" w:rsidRPr="002774E5">
        <w:rPr>
          <w:rFonts w:ascii="Arial" w:eastAsia="Times New Roman" w:hAnsi="Arial" w:cs="Arial"/>
          <w:sz w:val="24"/>
          <w:szCs w:val="24"/>
          <w:lang w:eastAsia="pl-PL"/>
        </w:rPr>
        <w:t xml:space="preserve"> </w:t>
      </w:r>
      <w:r w:rsidR="002774E5" w:rsidRPr="00BE734C">
        <w:rPr>
          <w:rFonts w:ascii="Arial" w:eastAsia="Times New Roman" w:hAnsi="Arial" w:cs="Arial"/>
          <w:sz w:val="24"/>
          <w:szCs w:val="24"/>
          <w:lang w:eastAsia="pl-PL"/>
        </w:rPr>
        <w:t>Otwarcie ofert jest niepubliczne.</w:t>
      </w:r>
      <w:r w:rsidR="00117EC2" w:rsidRPr="00117EC2">
        <w:rPr>
          <w:rFonts w:ascii="Arial" w:eastAsia="Times New Roman" w:hAnsi="Arial" w:cs="Arial"/>
          <w:b/>
          <w:bCs/>
          <w:color w:val="000000"/>
          <w:sz w:val="24"/>
          <w:szCs w:val="24"/>
          <w:lang w:eastAsia="pl-PL"/>
        </w:rPr>
        <w:t xml:space="preserve"> </w:t>
      </w:r>
    </w:p>
    <w:p w14:paraId="4DCC63F1" w14:textId="7B2B681F"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16.3 </w:t>
      </w:r>
      <w:r w:rsidR="00117EC2" w:rsidRPr="00117EC2">
        <w:rPr>
          <w:rFonts w:ascii="Arial" w:eastAsia="Times New Roman" w:hAnsi="Arial" w:cs="Arial"/>
          <w:b/>
          <w:bCs/>
          <w:color w:val="000000"/>
          <w:sz w:val="24"/>
          <w:szCs w:val="24"/>
          <w:lang w:eastAsia="pl-PL"/>
        </w:rPr>
        <w:t xml:space="preserve">Zamawiający nie posługuje się interaktywnym formularzem oferty przewidzianym przez Platformę e-Zamówienia. </w:t>
      </w:r>
    </w:p>
    <w:p w14:paraId="3522E327" w14:textId="54EBD635"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16.4</w:t>
      </w:r>
      <w:r w:rsidR="00117EC2" w:rsidRPr="00117EC2">
        <w:rPr>
          <w:rFonts w:ascii="Arial" w:eastAsia="Times New Roman" w:hAnsi="Arial" w:cs="Arial"/>
          <w:color w:val="000000"/>
          <w:sz w:val="24"/>
          <w:szCs w:val="24"/>
          <w:lang w:eastAsia="pl-PL"/>
        </w:rPr>
        <w:t xml:space="preserve"> Ofertę należy złożyć na formularzu oferty </w:t>
      </w:r>
      <w:r w:rsidR="00117EC2" w:rsidRPr="00117EC2">
        <w:rPr>
          <w:rFonts w:ascii="Arial" w:eastAsia="Times New Roman" w:hAnsi="Arial" w:cs="Arial"/>
          <w:b/>
          <w:bCs/>
          <w:color w:val="000000"/>
          <w:sz w:val="24"/>
          <w:szCs w:val="24"/>
          <w:lang w:eastAsia="pl-PL"/>
        </w:rPr>
        <w:t xml:space="preserve">stanowiącym załącznik nr 1 do SWZ. </w:t>
      </w:r>
    </w:p>
    <w:p w14:paraId="16711767" w14:textId="133C1BC0"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16.5</w:t>
      </w:r>
      <w:r w:rsidR="00117EC2" w:rsidRPr="00117EC2">
        <w:rPr>
          <w:rFonts w:ascii="Arial" w:eastAsia="Times New Roman" w:hAnsi="Arial" w:cs="Arial"/>
          <w:color w:val="000000"/>
          <w:sz w:val="24"/>
          <w:szCs w:val="24"/>
          <w:lang w:eastAsia="pl-PL"/>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00117EC2" w:rsidRPr="00117EC2">
        <w:rPr>
          <w:rFonts w:ascii="Arial" w:eastAsia="Times New Roman" w:hAnsi="Arial" w:cs="Arial"/>
          <w:color w:val="000000"/>
          <w:sz w:val="24"/>
          <w:szCs w:val="24"/>
          <w:lang w:eastAsia="pl-PL"/>
        </w:rPr>
        <w:t>drag&amp;drop</w:t>
      </w:r>
      <w:proofErr w:type="spellEnd"/>
      <w:r w:rsidR="00117EC2" w:rsidRPr="00117EC2">
        <w:rPr>
          <w:rFonts w:ascii="Arial" w:eastAsia="Times New Roman" w:hAnsi="Arial" w:cs="Arial"/>
          <w:color w:val="000000"/>
          <w:sz w:val="24"/>
          <w:szCs w:val="24"/>
          <w:lang w:eastAsia="pl-PL"/>
        </w:rPr>
        <w:t xml:space="preserve"> („przeciągnij” i „upuść”) służące do dodawania plików. </w:t>
      </w:r>
      <w:r w:rsidR="00117EC2" w:rsidRPr="00117EC2">
        <w:rPr>
          <w:rFonts w:ascii="Arial" w:eastAsia="Times New Roman" w:hAnsi="Arial" w:cs="Arial"/>
          <w:b/>
          <w:bCs/>
          <w:color w:val="000000"/>
          <w:sz w:val="24"/>
          <w:szCs w:val="24"/>
          <w:lang w:eastAsia="pl-PL"/>
        </w:rPr>
        <w:t xml:space="preserve">W polu „Załączniki i inne dokumenty przedstawione w ofercie przez Wykonawcę” wykonawca dodaje ofertę oraz dokumenty składane wraz z ofertą. Pole „Wypełniony formularz oferty” należy pominąć. </w:t>
      </w:r>
    </w:p>
    <w:p w14:paraId="0B9B81CB" w14:textId="0D59FEEF" w:rsidR="00117EC2" w:rsidRPr="00117EC2" w:rsidRDefault="00290C3F" w:rsidP="00117EC2">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16.6 </w:t>
      </w:r>
      <w:r w:rsidR="00117EC2" w:rsidRPr="00117EC2">
        <w:rPr>
          <w:rFonts w:ascii="Arial" w:eastAsia="Times New Roman" w:hAnsi="Arial" w:cs="Arial"/>
          <w:color w:val="000000"/>
          <w:sz w:val="24"/>
          <w:szCs w:val="24"/>
          <w:lang w:eastAsia="pl-PL"/>
        </w:rPr>
        <w:t xml:space="preserve">Jeżeli wraz z ofertą składane są dokumenty zawierające tajemnicę przedsiębiorstwa wykonawca, w celu utrzymania w poufności tych informacji, </w:t>
      </w:r>
    </w:p>
    <w:p w14:paraId="382F4525" w14:textId="77777777"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 xml:space="preserve">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7C6BA5" w14:textId="3EB88A3B"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16.7</w:t>
      </w:r>
      <w:r w:rsidR="00117EC2" w:rsidRPr="00117EC2">
        <w:rPr>
          <w:rFonts w:ascii="Arial" w:eastAsia="Times New Roman" w:hAnsi="Arial" w:cs="Arial"/>
          <w:sz w:val="24"/>
          <w:szCs w:val="24"/>
          <w:lang w:eastAsia="pl-PL"/>
        </w:rPr>
        <w:t xml:space="preserve"> </w:t>
      </w:r>
      <w:r w:rsidR="00117EC2" w:rsidRPr="00117EC2">
        <w:rPr>
          <w:rFonts w:ascii="Arial" w:eastAsia="Times New Roman" w:hAnsi="Arial" w:cs="Arial"/>
          <w:b/>
          <w:bCs/>
          <w:sz w:val="24"/>
          <w:szCs w:val="24"/>
          <w:lang w:eastAsia="pl-PL"/>
        </w:rPr>
        <w:t xml:space="preserve">Oferta oraz pozostałe dokumenty </w:t>
      </w:r>
      <w:r w:rsidR="00117EC2" w:rsidRPr="00117EC2">
        <w:rPr>
          <w:rFonts w:ascii="Arial" w:eastAsia="Times New Roman" w:hAnsi="Arial" w:cs="Arial"/>
          <w:sz w:val="24"/>
          <w:szCs w:val="24"/>
          <w:lang w:eastAsia="pl-PL"/>
        </w:rPr>
        <w:t xml:space="preserve">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283A4C32" w14:textId="720045FF"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16.8 </w:t>
      </w:r>
      <w:r w:rsidR="00117EC2" w:rsidRPr="00117EC2">
        <w:rPr>
          <w:rFonts w:ascii="Arial" w:eastAsia="Times New Roman" w:hAnsi="Arial" w:cs="Arial"/>
          <w:sz w:val="24"/>
          <w:szCs w:val="24"/>
          <w:lang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F89D6EE" w14:textId="532C1EE1"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16.9 </w:t>
      </w:r>
      <w:r w:rsidR="00117EC2" w:rsidRPr="00117EC2">
        <w:rPr>
          <w:rFonts w:ascii="Arial" w:eastAsia="Times New Roman" w:hAnsi="Arial" w:cs="Arial"/>
          <w:sz w:val="24"/>
          <w:szCs w:val="24"/>
          <w:lang w:eastAsia="pl-PL"/>
        </w:rPr>
        <w:t xml:space="preserve"> Oferta może być złożona tylko do upływu terminu składania ofert. </w:t>
      </w:r>
    </w:p>
    <w:p w14:paraId="46074E37" w14:textId="77777777"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 xml:space="preserve">11. Wykonawca może przed upływem terminu składania ofert wycofać ofertę. Wykonawca wycofuje ofertę w zakładce „Oferty/wnioski” używając przycisku „Wycofaj ofertę”. </w:t>
      </w:r>
    </w:p>
    <w:p w14:paraId="21506115" w14:textId="61FE6D98"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290C3F">
        <w:rPr>
          <w:rFonts w:ascii="Arial" w:eastAsia="Times New Roman" w:hAnsi="Arial" w:cs="Arial"/>
          <w:sz w:val="24"/>
          <w:szCs w:val="24"/>
          <w:lang w:eastAsia="pl-PL"/>
        </w:rPr>
        <w:t>6.</w:t>
      </w:r>
      <w:r w:rsidR="0073249F">
        <w:rPr>
          <w:rFonts w:ascii="Arial" w:eastAsia="Times New Roman" w:hAnsi="Arial" w:cs="Arial"/>
          <w:sz w:val="24"/>
          <w:szCs w:val="24"/>
          <w:lang w:eastAsia="pl-PL"/>
        </w:rPr>
        <w:t>10</w:t>
      </w:r>
      <w:r w:rsidRPr="00117EC2">
        <w:rPr>
          <w:rFonts w:ascii="Arial" w:eastAsia="Times New Roman" w:hAnsi="Arial" w:cs="Arial"/>
          <w:sz w:val="24"/>
          <w:szCs w:val="24"/>
          <w:lang w:eastAsia="pl-PL"/>
        </w:rPr>
        <w:t xml:space="preserve"> Maksymalny łączny rozmiar plików stanowiących ofertę lub składanych wraz z ofertą to 250 MB. </w:t>
      </w:r>
    </w:p>
    <w:p w14:paraId="23A938F3" w14:textId="3DDF597A"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73249F">
        <w:rPr>
          <w:rFonts w:ascii="Arial" w:eastAsia="Times New Roman" w:hAnsi="Arial" w:cs="Arial"/>
          <w:sz w:val="24"/>
          <w:szCs w:val="24"/>
          <w:lang w:eastAsia="pl-PL"/>
        </w:rPr>
        <w:t xml:space="preserve">6.11 </w:t>
      </w:r>
      <w:r w:rsidRPr="00117EC2">
        <w:rPr>
          <w:rFonts w:ascii="Arial" w:eastAsia="Times New Roman" w:hAnsi="Arial" w:cs="Arial"/>
          <w:sz w:val="24"/>
          <w:szCs w:val="24"/>
          <w:lang w:eastAsia="pl-PL"/>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DFA7F58" w14:textId="5BB1E54A"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73249F">
        <w:rPr>
          <w:rFonts w:ascii="Arial" w:eastAsia="Times New Roman" w:hAnsi="Arial" w:cs="Arial"/>
          <w:sz w:val="24"/>
          <w:szCs w:val="24"/>
          <w:lang w:eastAsia="pl-PL"/>
        </w:rPr>
        <w:t xml:space="preserve">6.12 </w:t>
      </w:r>
      <w:r w:rsidRPr="00117EC2">
        <w:rPr>
          <w:rFonts w:ascii="Arial" w:eastAsia="Times New Roman" w:hAnsi="Arial" w:cs="Arial"/>
          <w:sz w:val="24"/>
          <w:szCs w:val="24"/>
          <w:lang w:eastAsia="pl-PL"/>
        </w:rPr>
        <w:t xml:space="preserve">W sytuacji, o której mowa w pkt 13 zamawiający zamieści na Platformie e-Zamówienia informację o zmianie terminu otwarcia ofert. </w:t>
      </w:r>
    </w:p>
    <w:p w14:paraId="7DF42E3A" w14:textId="09340FBC" w:rsidR="00117EC2" w:rsidRPr="00117EC2" w:rsidRDefault="0073249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16.13 </w:t>
      </w:r>
      <w:r w:rsidR="00117EC2" w:rsidRPr="00117EC2">
        <w:rPr>
          <w:rFonts w:ascii="Arial" w:eastAsia="Times New Roman" w:hAnsi="Arial" w:cs="Arial"/>
          <w:sz w:val="24"/>
          <w:szCs w:val="24"/>
          <w:lang w:eastAsia="pl-PL"/>
        </w:rPr>
        <w:t xml:space="preserve"> Zamawiający najpóźniej przed otwarciem ofert, udostępni na Platformie e-Zamówienia informację o kwocie, jaką zamierza przeznaczyć na sfinansowanie zamówienia. </w:t>
      </w:r>
    </w:p>
    <w:p w14:paraId="1B9E706B" w14:textId="2B8FB60F" w:rsidR="00117EC2" w:rsidRPr="00117EC2" w:rsidRDefault="00117EC2" w:rsidP="00117EC2">
      <w:pPr>
        <w:suppressAutoHyphens w:val="0"/>
        <w:autoSpaceDE w:val="0"/>
        <w:autoSpaceDN w:val="0"/>
        <w:adjustRightInd w:val="0"/>
        <w:spacing w:after="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16.</w:t>
      </w:r>
      <w:r w:rsidR="0073249F">
        <w:rPr>
          <w:rFonts w:ascii="Arial" w:eastAsia="Times New Roman" w:hAnsi="Arial" w:cs="Arial"/>
          <w:sz w:val="24"/>
          <w:szCs w:val="24"/>
          <w:lang w:eastAsia="pl-PL"/>
        </w:rPr>
        <w:t xml:space="preserve">14 </w:t>
      </w:r>
      <w:r w:rsidRPr="00117EC2">
        <w:rPr>
          <w:rFonts w:ascii="Arial" w:eastAsia="Times New Roman" w:hAnsi="Arial" w:cs="Arial"/>
          <w:sz w:val="24"/>
          <w:szCs w:val="24"/>
          <w:lang w:eastAsia="pl-PL"/>
        </w:rPr>
        <w:t xml:space="preserve">Zamawiający, niezwłocznie po otwarciu ofert, udostępni na Platformie e-Zamówienia informacje o których mowa w art. 222 ustawy. </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lastRenderedPageBreak/>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7643"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2F36366B" w:rsidR="00EA26F4" w:rsidRPr="00A77963" w:rsidRDefault="00EA26F4" w:rsidP="00B003F0">
            <w:pPr>
              <w:pStyle w:val="Default"/>
              <w:spacing w:line="276" w:lineRule="auto"/>
              <w:rPr>
                <w:rFonts w:eastAsia="SimSun"/>
                <w:b/>
                <w:bCs/>
                <w:color w:val="auto"/>
              </w:rPr>
            </w:pP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lastRenderedPageBreak/>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74DA3606" w14:textId="3BFC6567" w:rsidR="00D12F24" w:rsidRDefault="00EA26F4" w:rsidP="006A1AC5">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20ACCA4D" w14:textId="77777777" w:rsidR="00D12F24" w:rsidRDefault="00D12F24" w:rsidP="00B003F0">
            <w:pPr>
              <w:spacing w:after="0"/>
              <w:ind w:left="720"/>
              <w:rPr>
                <w:rFonts w:ascii="Arial" w:hAnsi="Arial" w:cs="Arial"/>
                <w:sz w:val="24"/>
                <w:szCs w:val="24"/>
              </w:rPr>
            </w:pPr>
          </w:p>
          <w:p w14:paraId="4754518B" w14:textId="7257783E"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lastRenderedPageBreak/>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6FA1D329" w14:textId="4E287911" w:rsidR="00D12F2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01B966EF" w14:textId="77777777" w:rsidR="00255E08" w:rsidRPr="00AB6EE0" w:rsidRDefault="00255E0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6E8E4E9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6A1AC5">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355361DC"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6A1AC5">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 xml:space="preserve">Przed podpisaniem umowy, wykonawca uzgodni z Zamawiającym treść wymaganego zabezpieczenia. Treść gwarancji (poręczenia) podlega zatwierdzeniu </w:t>
      </w:r>
      <w:r w:rsidR="00B045BE" w:rsidRPr="00B045BE">
        <w:rPr>
          <w:rFonts w:asciiTheme="majorHAnsi" w:eastAsia="Times New Roman" w:hAnsiTheme="majorHAnsi" w:cstheme="majorHAnsi"/>
          <w:sz w:val="24"/>
          <w:szCs w:val="24"/>
          <w:lang w:eastAsia="pl-PL"/>
        </w:rPr>
        <w:lastRenderedPageBreak/>
        <w:t>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60E832D3"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2774E5" w:rsidRPr="00412A1B">
        <w:rPr>
          <w:rFonts w:ascii="Arial" w:hAnsi="Arial" w:cs="Arial"/>
          <w:b/>
          <w:sz w:val="24"/>
          <w:szCs w:val="24"/>
        </w:rPr>
        <w:t>Wykonanie dokumentacji technicznej sieci wodociągowej Rosocha- Dadzewo</w:t>
      </w:r>
      <w:r w:rsidR="002774E5">
        <w:rPr>
          <w:rFonts w:ascii="Arial" w:hAnsi="Arial" w:cs="Arial"/>
          <w:b/>
          <w:sz w:val="24"/>
          <w:szCs w:val="24"/>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w:t>
      </w:r>
      <w:r w:rsidR="00B045BE" w:rsidRPr="00292FF3">
        <w:rPr>
          <w:rFonts w:ascii="Arial" w:eastAsia="Times New Roman" w:hAnsi="Arial" w:cs="Arial"/>
          <w:sz w:val="24"/>
          <w:szCs w:val="24"/>
          <w:lang w:eastAsia="pl-PL"/>
        </w:rPr>
        <w:lastRenderedPageBreak/>
        <w:t xml:space="preserve">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w:t>
      </w:r>
      <w:r w:rsidR="00C55F3C">
        <w:rPr>
          <w:rFonts w:asciiTheme="majorHAnsi" w:eastAsia="Times New Roman" w:hAnsiTheme="majorHAnsi" w:cstheme="majorHAnsi"/>
          <w:sz w:val="24"/>
          <w:szCs w:val="24"/>
          <w:lang w:eastAsia="pl-PL"/>
        </w:rPr>
        <w:lastRenderedPageBreak/>
        <w:t xml:space="preserve">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45B0B4F3" w:rsidR="005E1EC6" w:rsidRPr="00100821" w:rsidRDefault="00A658C3" w:rsidP="00100821">
      <w:pPr>
        <w:numPr>
          <w:ilvl w:val="0"/>
          <w:numId w:val="1"/>
        </w:numPr>
        <w:spacing w:before="20" w:after="20"/>
        <w:rPr>
          <w:rFonts w:asciiTheme="majorHAnsi" w:hAnsiTheme="majorHAnsi" w:cstheme="majorHAnsi"/>
          <w:bCs/>
          <w:iCs/>
          <w:sz w:val="24"/>
          <w:szCs w:val="24"/>
        </w:rPr>
      </w:pPr>
      <w:r>
        <w:rPr>
          <w:rFonts w:ascii="Arial" w:hAnsi="Arial" w:cs="Arial"/>
          <w:bCs/>
          <w:sz w:val="24"/>
          <w:szCs w:val="24"/>
        </w:rPr>
        <w:t xml:space="preserve">25.3 </w:t>
      </w:r>
      <w:r w:rsidR="00100821" w:rsidRPr="00100821">
        <w:rPr>
          <w:rFonts w:asciiTheme="majorHAnsi" w:hAnsiTheme="majorHAnsi" w:cstheme="majorHAnsi"/>
          <w:bCs/>
          <w:sz w:val="24"/>
          <w:szCs w:val="24"/>
        </w:rPr>
        <w:t>Oświadczenie Wykonawcy</w:t>
      </w:r>
      <w:r w:rsidR="00100821">
        <w:rPr>
          <w:rFonts w:asciiTheme="majorHAnsi" w:hAnsiTheme="majorHAnsi" w:cstheme="majorHAnsi"/>
          <w:bCs/>
          <w:iCs/>
          <w:sz w:val="24"/>
          <w:szCs w:val="24"/>
        </w:rPr>
        <w:t xml:space="preserve"> </w:t>
      </w:r>
      <w:r w:rsidR="00100821" w:rsidRPr="00100821">
        <w:rPr>
          <w:rFonts w:asciiTheme="majorHAnsi" w:hAnsiTheme="majorHAnsi" w:cstheme="majorHAnsi"/>
          <w:bCs/>
          <w:sz w:val="24"/>
          <w:szCs w:val="24"/>
        </w:rPr>
        <w:t>o aktualności informacji zawartych w oświadczeniu</w:t>
      </w:r>
      <w:r w:rsidR="00100821">
        <w:rPr>
          <w:rFonts w:asciiTheme="majorHAnsi" w:hAnsiTheme="majorHAnsi" w:cstheme="majorHAnsi"/>
          <w:bCs/>
          <w:sz w:val="24"/>
          <w:szCs w:val="24"/>
        </w:rPr>
        <w:t>.</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289046D" w:rsidR="00C60E18"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3D7BBFE9" w14:textId="251D5C63" w:rsidR="006A1AC5" w:rsidRDefault="006A1AC5" w:rsidP="00A658C3">
      <w:pPr>
        <w:spacing w:before="20" w:after="20"/>
        <w:rPr>
          <w:rFonts w:ascii="Arial" w:hAnsi="Arial" w:cs="Arial"/>
          <w:bCs/>
          <w:sz w:val="24"/>
          <w:szCs w:val="24"/>
        </w:rPr>
      </w:pPr>
      <w:r>
        <w:rPr>
          <w:rFonts w:ascii="Arial" w:hAnsi="Arial" w:cs="Arial"/>
          <w:bCs/>
          <w:sz w:val="24"/>
          <w:szCs w:val="24"/>
        </w:rPr>
        <w:t>25.8.Oświadczenie wykonawców wspólnie ubiegających się o zamówienie.</w:t>
      </w:r>
    </w:p>
    <w:p w14:paraId="726E0566" w14:textId="3AD86AD2" w:rsidR="006A1AC5" w:rsidRPr="00A658C3" w:rsidRDefault="006A1AC5" w:rsidP="00A658C3">
      <w:pPr>
        <w:spacing w:before="20" w:after="20"/>
        <w:rPr>
          <w:rFonts w:ascii="Arial" w:hAnsi="Arial" w:cs="Arial"/>
          <w:bCs/>
          <w:sz w:val="24"/>
          <w:szCs w:val="24"/>
        </w:rPr>
      </w:pPr>
      <w:r>
        <w:rPr>
          <w:rFonts w:ascii="Arial" w:hAnsi="Arial" w:cs="Arial"/>
          <w:bCs/>
          <w:sz w:val="24"/>
          <w:szCs w:val="24"/>
        </w:rPr>
        <w:t>25.9. Oświad</w:t>
      </w:r>
      <w:r w:rsidR="00100821">
        <w:rPr>
          <w:rFonts w:ascii="Arial" w:hAnsi="Arial" w:cs="Arial"/>
          <w:bCs/>
          <w:sz w:val="24"/>
          <w:szCs w:val="24"/>
        </w:rPr>
        <w:t>czenie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przez okres 4 lat od dnia zakończenia postępowania o udzielenie zamówienia, a jeżeli czas trwania umowy przekracza 4 lata, okres </w:t>
      </w:r>
      <w:r w:rsidRPr="00AB6EE0">
        <w:rPr>
          <w:rFonts w:ascii="Arial" w:hAnsi="Arial" w:cs="Arial"/>
          <w:sz w:val="24"/>
          <w:szCs w:val="24"/>
        </w:rPr>
        <w:lastRenderedPageBreak/>
        <w:t>przechowywania obejmuje cały czas trwania umowy,</w:t>
      </w:r>
    </w:p>
    <w:p w14:paraId="06C2469A"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49F25C25"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art.15 RODO prawo dostępu do danych osobowych Pani/Pana dotyczących;</w:t>
      </w:r>
    </w:p>
    <w:p w14:paraId="11924575" w14:textId="71C5E1D6"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art.16 RODO prawo do sprostowania Pani/Pana danych osobowych*;</w:t>
      </w:r>
    </w:p>
    <w:p w14:paraId="337F675B" w14:textId="75297050"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D12F24">
      <w:headerReference w:type="default" r:id="rId11"/>
      <w:footerReference w:type="default" r:id="rId12"/>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CA80" w14:textId="77777777" w:rsidR="00984CD2" w:rsidRDefault="00984CD2">
      <w:pPr>
        <w:spacing w:after="0" w:line="240" w:lineRule="auto"/>
      </w:pPr>
      <w:r>
        <w:separator/>
      </w:r>
    </w:p>
  </w:endnote>
  <w:endnote w:type="continuationSeparator" w:id="0">
    <w:p w14:paraId="694A2425" w14:textId="77777777" w:rsidR="00984CD2" w:rsidRDefault="0098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B52C" w14:textId="77777777" w:rsidR="00984CD2" w:rsidRDefault="00984CD2">
      <w:pPr>
        <w:spacing w:after="0" w:line="240" w:lineRule="auto"/>
      </w:pPr>
      <w:r>
        <w:separator/>
      </w:r>
    </w:p>
  </w:footnote>
  <w:footnote w:type="continuationSeparator" w:id="0">
    <w:p w14:paraId="3EA8761D" w14:textId="77777777" w:rsidR="00984CD2" w:rsidRDefault="0098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01110D73"/>
    <w:multiLevelType w:val="multilevel"/>
    <w:tmpl w:val="59A44D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3" w15:restartNumberingAfterBreak="0">
    <w:nsid w:val="46E918ED"/>
    <w:multiLevelType w:val="multilevel"/>
    <w:tmpl w:val="61D241A6"/>
    <w:lvl w:ilvl="0">
      <w:start w:val="1"/>
      <w:numFmt w:val="decimal"/>
      <w:lvlText w:val="%1."/>
      <w:lvlJc w:val="left"/>
      <w:pPr>
        <w:ind w:left="1146" w:hanging="360"/>
      </w:pPr>
      <w:rPr>
        <w:rFonts w:ascii="Arial" w:eastAsia="Times New Roman" w:hAnsi="Arial" w:cs="Arial"/>
        <w:b w:val="0"/>
        <w:bCs/>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6" w15:restartNumberingAfterBreak="0">
    <w:nsid w:val="675279E8"/>
    <w:multiLevelType w:val="multilevel"/>
    <w:tmpl w:val="53BCD98C"/>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644" w:hanging="360"/>
      </w:pPr>
      <w:rPr>
        <w:rFonts w:cs="Times New Roman"/>
        <w:b w:val="0"/>
        <w:bCs/>
        <w:color w:val="auto"/>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num w:numId="1" w16cid:durableId="680164861">
    <w:abstractNumId w:val="0"/>
  </w:num>
  <w:num w:numId="2" w16cid:durableId="675158411">
    <w:abstractNumId w:val="35"/>
  </w:num>
  <w:num w:numId="3" w16cid:durableId="392393501">
    <w:abstractNumId w:val="32"/>
  </w:num>
  <w:num w:numId="4" w16cid:durableId="433094166">
    <w:abstractNumId w:val="31"/>
  </w:num>
  <w:num w:numId="5" w16cid:durableId="2012441566">
    <w:abstractNumId w:val="33"/>
  </w:num>
  <w:num w:numId="6" w16cid:durableId="214394914">
    <w:abstractNumId w:val="36"/>
  </w:num>
  <w:num w:numId="7" w16cid:durableId="31957701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98"/>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02B6"/>
    <w:rsid w:val="000949E7"/>
    <w:rsid w:val="000A7FC6"/>
    <w:rsid w:val="000A7FC9"/>
    <w:rsid w:val="000B2088"/>
    <w:rsid w:val="000B391C"/>
    <w:rsid w:val="000B4AD2"/>
    <w:rsid w:val="000B5B6D"/>
    <w:rsid w:val="000B6E6E"/>
    <w:rsid w:val="000C14F9"/>
    <w:rsid w:val="000C29BF"/>
    <w:rsid w:val="000C4BAD"/>
    <w:rsid w:val="000C5EC3"/>
    <w:rsid w:val="000C6278"/>
    <w:rsid w:val="000C70E1"/>
    <w:rsid w:val="000C7457"/>
    <w:rsid w:val="000D21E7"/>
    <w:rsid w:val="000D634F"/>
    <w:rsid w:val="000D6637"/>
    <w:rsid w:val="000D72E1"/>
    <w:rsid w:val="000E1580"/>
    <w:rsid w:val="000E194E"/>
    <w:rsid w:val="000E1B82"/>
    <w:rsid w:val="000E25E1"/>
    <w:rsid w:val="000E7ABE"/>
    <w:rsid w:val="000E7DD1"/>
    <w:rsid w:val="000F3077"/>
    <w:rsid w:val="000F5A9D"/>
    <w:rsid w:val="000F6DA2"/>
    <w:rsid w:val="00100821"/>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17EC2"/>
    <w:rsid w:val="00120E0C"/>
    <w:rsid w:val="00122C05"/>
    <w:rsid w:val="00125E26"/>
    <w:rsid w:val="00127C76"/>
    <w:rsid w:val="00130295"/>
    <w:rsid w:val="00130BE9"/>
    <w:rsid w:val="00132224"/>
    <w:rsid w:val="00133ACE"/>
    <w:rsid w:val="00134DFA"/>
    <w:rsid w:val="00135148"/>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877EC"/>
    <w:rsid w:val="001928C2"/>
    <w:rsid w:val="00194AF9"/>
    <w:rsid w:val="00194B9C"/>
    <w:rsid w:val="00195032"/>
    <w:rsid w:val="00197FA5"/>
    <w:rsid w:val="001A4A36"/>
    <w:rsid w:val="001A5AC8"/>
    <w:rsid w:val="001A6A19"/>
    <w:rsid w:val="001B0557"/>
    <w:rsid w:val="001B1D7B"/>
    <w:rsid w:val="001B5970"/>
    <w:rsid w:val="001B599A"/>
    <w:rsid w:val="001B5FC2"/>
    <w:rsid w:val="001B6C6E"/>
    <w:rsid w:val="001B7797"/>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30DA"/>
    <w:rsid w:val="0022477A"/>
    <w:rsid w:val="00226552"/>
    <w:rsid w:val="002273C0"/>
    <w:rsid w:val="00231AB7"/>
    <w:rsid w:val="0023314B"/>
    <w:rsid w:val="002333A6"/>
    <w:rsid w:val="00233663"/>
    <w:rsid w:val="00240307"/>
    <w:rsid w:val="00242332"/>
    <w:rsid w:val="0024468D"/>
    <w:rsid w:val="0024502E"/>
    <w:rsid w:val="00245280"/>
    <w:rsid w:val="0025062E"/>
    <w:rsid w:val="00255E08"/>
    <w:rsid w:val="00257987"/>
    <w:rsid w:val="00260509"/>
    <w:rsid w:val="00260D18"/>
    <w:rsid w:val="00262404"/>
    <w:rsid w:val="00262565"/>
    <w:rsid w:val="0026270E"/>
    <w:rsid w:val="00262A53"/>
    <w:rsid w:val="00262ACA"/>
    <w:rsid w:val="00262B21"/>
    <w:rsid w:val="00262C73"/>
    <w:rsid w:val="00263D00"/>
    <w:rsid w:val="00264866"/>
    <w:rsid w:val="00265A82"/>
    <w:rsid w:val="0026734D"/>
    <w:rsid w:val="00270C9C"/>
    <w:rsid w:val="002719FC"/>
    <w:rsid w:val="00272AC1"/>
    <w:rsid w:val="002732B2"/>
    <w:rsid w:val="002738FF"/>
    <w:rsid w:val="00274A49"/>
    <w:rsid w:val="002774E5"/>
    <w:rsid w:val="00281552"/>
    <w:rsid w:val="00282908"/>
    <w:rsid w:val="00282BAE"/>
    <w:rsid w:val="00283BD6"/>
    <w:rsid w:val="00283CE4"/>
    <w:rsid w:val="00285EEF"/>
    <w:rsid w:val="002866B1"/>
    <w:rsid w:val="0028775A"/>
    <w:rsid w:val="0028789B"/>
    <w:rsid w:val="00287AFF"/>
    <w:rsid w:val="00287E24"/>
    <w:rsid w:val="002901E9"/>
    <w:rsid w:val="00290C3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2CF8"/>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290"/>
    <w:rsid w:val="00367A2C"/>
    <w:rsid w:val="00370091"/>
    <w:rsid w:val="00370487"/>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97F"/>
    <w:rsid w:val="003A5D7B"/>
    <w:rsid w:val="003B11AE"/>
    <w:rsid w:val="003B1388"/>
    <w:rsid w:val="003B1BB0"/>
    <w:rsid w:val="003B22B6"/>
    <w:rsid w:val="003B29C6"/>
    <w:rsid w:val="003B2A79"/>
    <w:rsid w:val="003C0732"/>
    <w:rsid w:val="003C3BB6"/>
    <w:rsid w:val="003C697F"/>
    <w:rsid w:val="003C7853"/>
    <w:rsid w:val="003D05B9"/>
    <w:rsid w:val="003D125A"/>
    <w:rsid w:val="003D131A"/>
    <w:rsid w:val="003D2EC8"/>
    <w:rsid w:val="003D34E9"/>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12A1B"/>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14BA"/>
    <w:rsid w:val="004924B1"/>
    <w:rsid w:val="00493556"/>
    <w:rsid w:val="00494123"/>
    <w:rsid w:val="004953D1"/>
    <w:rsid w:val="00496317"/>
    <w:rsid w:val="004A0D8C"/>
    <w:rsid w:val="004A0E9B"/>
    <w:rsid w:val="004A1EFF"/>
    <w:rsid w:val="004A2318"/>
    <w:rsid w:val="004A484B"/>
    <w:rsid w:val="004A503C"/>
    <w:rsid w:val="004A59EE"/>
    <w:rsid w:val="004A7DEE"/>
    <w:rsid w:val="004B3C40"/>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9F4"/>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451C"/>
    <w:rsid w:val="005150CB"/>
    <w:rsid w:val="00515497"/>
    <w:rsid w:val="00516CF0"/>
    <w:rsid w:val="00517CD8"/>
    <w:rsid w:val="00520AD7"/>
    <w:rsid w:val="00520EA1"/>
    <w:rsid w:val="00521380"/>
    <w:rsid w:val="00521A09"/>
    <w:rsid w:val="00522899"/>
    <w:rsid w:val="005229C2"/>
    <w:rsid w:val="0052595E"/>
    <w:rsid w:val="005306CC"/>
    <w:rsid w:val="005323B6"/>
    <w:rsid w:val="005355F5"/>
    <w:rsid w:val="005429FA"/>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003"/>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9660B"/>
    <w:rsid w:val="005A0D33"/>
    <w:rsid w:val="005A1A23"/>
    <w:rsid w:val="005A2844"/>
    <w:rsid w:val="005A3435"/>
    <w:rsid w:val="005A3EFB"/>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531B"/>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1AC5"/>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6D74"/>
    <w:rsid w:val="0072706C"/>
    <w:rsid w:val="00727686"/>
    <w:rsid w:val="0073209F"/>
    <w:rsid w:val="007324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D4BFE"/>
    <w:rsid w:val="007E053C"/>
    <w:rsid w:val="007E1384"/>
    <w:rsid w:val="007E17C0"/>
    <w:rsid w:val="007E19C3"/>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1CAF"/>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29BC"/>
    <w:rsid w:val="009041EC"/>
    <w:rsid w:val="00904331"/>
    <w:rsid w:val="0091178D"/>
    <w:rsid w:val="00911FF5"/>
    <w:rsid w:val="0091202C"/>
    <w:rsid w:val="00912065"/>
    <w:rsid w:val="009128E9"/>
    <w:rsid w:val="00912DA2"/>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1486"/>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33AE"/>
    <w:rsid w:val="009843A3"/>
    <w:rsid w:val="00984CD2"/>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333"/>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056"/>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385"/>
    <w:rsid w:val="00A82438"/>
    <w:rsid w:val="00A834C2"/>
    <w:rsid w:val="00A855C0"/>
    <w:rsid w:val="00A8647B"/>
    <w:rsid w:val="00A8771F"/>
    <w:rsid w:val="00A9320C"/>
    <w:rsid w:val="00A93ABA"/>
    <w:rsid w:val="00A9607F"/>
    <w:rsid w:val="00A97AB6"/>
    <w:rsid w:val="00A97C61"/>
    <w:rsid w:val="00AA1416"/>
    <w:rsid w:val="00AA329D"/>
    <w:rsid w:val="00AA3F03"/>
    <w:rsid w:val="00AA44FF"/>
    <w:rsid w:val="00AA452B"/>
    <w:rsid w:val="00AA4530"/>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3632"/>
    <w:rsid w:val="00B44693"/>
    <w:rsid w:val="00B44799"/>
    <w:rsid w:val="00B46ED8"/>
    <w:rsid w:val="00B502E2"/>
    <w:rsid w:val="00B53D38"/>
    <w:rsid w:val="00B53E28"/>
    <w:rsid w:val="00B572D2"/>
    <w:rsid w:val="00B62C4F"/>
    <w:rsid w:val="00B62F0A"/>
    <w:rsid w:val="00B63608"/>
    <w:rsid w:val="00B64AAE"/>
    <w:rsid w:val="00B67266"/>
    <w:rsid w:val="00B72CB8"/>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2969"/>
    <w:rsid w:val="00BD4815"/>
    <w:rsid w:val="00BD4FCE"/>
    <w:rsid w:val="00BD5BA6"/>
    <w:rsid w:val="00BD6B75"/>
    <w:rsid w:val="00BD72DE"/>
    <w:rsid w:val="00BD7E3D"/>
    <w:rsid w:val="00BE091B"/>
    <w:rsid w:val="00BE0A97"/>
    <w:rsid w:val="00BE1E2C"/>
    <w:rsid w:val="00BE292C"/>
    <w:rsid w:val="00BE3444"/>
    <w:rsid w:val="00BE468E"/>
    <w:rsid w:val="00BE4CB6"/>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17912"/>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6604"/>
    <w:rsid w:val="00C67309"/>
    <w:rsid w:val="00C77B58"/>
    <w:rsid w:val="00C82F45"/>
    <w:rsid w:val="00C830EA"/>
    <w:rsid w:val="00C835C5"/>
    <w:rsid w:val="00C858EC"/>
    <w:rsid w:val="00C8658C"/>
    <w:rsid w:val="00C87ACF"/>
    <w:rsid w:val="00C900B9"/>
    <w:rsid w:val="00C938FF"/>
    <w:rsid w:val="00C93E81"/>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65D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BC9"/>
    <w:rsid w:val="00D01ED8"/>
    <w:rsid w:val="00D03D04"/>
    <w:rsid w:val="00D0484B"/>
    <w:rsid w:val="00D048ED"/>
    <w:rsid w:val="00D05501"/>
    <w:rsid w:val="00D062CC"/>
    <w:rsid w:val="00D063C5"/>
    <w:rsid w:val="00D12F24"/>
    <w:rsid w:val="00D15D19"/>
    <w:rsid w:val="00D20C99"/>
    <w:rsid w:val="00D23BAD"/>
    <w:rsid w:val="00D25BAA"/>
    <w:rsid w:val="00D25FF9"/>
    <w:rsid w:val="00D26751"/>
    <w:rsid w:val="00D26FEE"/>
    <w:rsid w:val="00D30943"/>
    <w:rsid w:val="00D32427"/>
    <w:rsid w:val="00D34CA9"/>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A6F51"/>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47DB"/>
    <w:rsid w:val="00E173AD"/>
    <w:rsid w:val="00E17BCC"/>
    <w:rsid w:val="00E20C77"/>
    <w:rsid w:val="00E22DD7"/>
    <w:rsid w:val="00E23045"/>
    <w:rsid w:val="00E2444B"/>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21E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5376"/>
    <w:rsid w:val="00E86EC0"/>
    <w:rsid w:val="00E8704C"/>
    <w:rsid w:val="00E913C1"/>
    <w:rsid w:val="00E96940"/>
    <w:rsid w:val="00E96A09"/>
    <w:rsid w:val="00E96D63"/>
    <w:rsid w:val="00E97E3C"/>
    <w:rsid w:val="00EA26F4"/>
    <w:rsid w:val="00EA327A"/>
    <w:rsid w:val="00EA3E32"/>
    <w:rsid w:val="00EA47CC"/>
    <w:rsid w:val="00EA4864"/>
    <w:rsid w:val="00EA57F2"/>
    <w:rsid w:val="00EA584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0F4"/>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324A"/>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871D2"/>
    <w:rsid w:val="00F922D3"/>
    <w:rsid w:val="00F93483"/>
    <w:rsid w:val="00F94EB0"/>
    <w:rsid w:val="00F96812"/>
    <w:rsid w:val="00F97A9D"/>
    <w:rsid w:val="00FA10FA"/>
    <w:rsid w:val="00FA1AF2"/>
    <w:rsid w:val="00FA4F72"/>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24B6"/>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6700DAB-9B52-42BA-B890-180A08F9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1">
    <w:name w:val="Bez odstępów1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wypunktowanie,Asia 2  Akapit z listą,tekst normalny"/>
    <w:basedOn w:val="Normalny"/>
    <w:link w:val="AkapitzlistZnak"/>
    <w:uiPriority w:val="99"/>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wypunktowanie Znak,Asia 2  Akapit z listą Znak,tekst normalny Znak"/>
    <w:link w:val="Akapitzlist"/>
    <w:uiPriority w:val="99"/>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C9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137525245">
              <w:marLeft w:val="0"/>
              <w:marRight w:val="0"/>
              <w:marTop w:val="0"/>
              <w:marBottom w:val="0"/>
              <w:divBdr>
                <w:top w:val="none" w:sz="0" w:space="0" w:color="auto"/>
                <w:left w:val="none" w:sz="0" w:space="0" w:color="auto"/>
                <w:bottom w:val="none" w:sz="0" w:space="0" w:color="auto"/>
                <w:right w:val="none" w:sz="0" w:space="0" w:color="auto"/>
              </w:divBdr>
            </w:div>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67248573">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311599456">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305748024">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486291148">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mailto:m.dworakowska@polanow.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9388</Words>
  <Characters>56329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Opracowanie dokumentacji sieci wodociągowej, kanalizacji sanitarnej do gruntów pod zabudowę w m. Rzeczyca Wielka</vt:lpstr>
    </vt:vector>
  </TitlesOfParts>
  <Company>Microsoft</Company>
  <LinksUpToDate>false</LinksUpToDate>
  <CharactersWithSpaces>65586</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sieci wodociągowej, kanalizacji sanitarnej do gruntów pod zabudowę w m. Rzeczyca Wielka</dc:title>
  <dc:subject/>
  <dc:creator>Małgorzata Dworakowska</dc:creator>
  <cp:keywords>dokumentacja przetargowa</cp:keywords>
  <dc:description/>
  <cp:lastModifiedBy>m.dworakowska</cp:lastModifiedBy>
  <cp:revision>13</cp:revision>
  <cp:lastPrinted>2022-08-03T12:12:00Z</cp:lastPrinted>
  <dcterms:created xsi:type="dcterms:W3CDTF">2021-08-13T09:05:00Z</dcterms:created>
  <dcterms:modified xsi:type="dcterms:W3CDTF">2022-08-03T12:12:00Z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