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0647C" w14:textId="37F11074" w:rsidR="009857E2" w:rsidRPr="00F874AD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8D41F0">
        <w:rPr>
          <w:rFonts w:ascii="Arial" w:eastAsia="Times New Roman" w:hAnsi="Arial" w:cs="Arial"/>
          <w:noProof/>
          <w:sz w:val="24"/>
          <w:szCs w:val="24"/>
          <w:lang w:eastAsia="pl-PL"/>
        </w:rPr>
        <w:t>07 stycznia</w:t>
      </w:r>
      <w:r w:rsidR="007648D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8D41F0">
        <w:rPr>
          <w:rFonts w:ascii="Arial" w:eastAsia="Times New Roman" w:hAnsi="Arial" w:cs="Arial"/>
          <w:noProof/>
          <w:sz w:val="24"/>
          <w:szCs w:val="24"/>
          <w:lang w:eastAsia="pl-PL"/>
        </w:rPr>
        <w:t>5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5C6179F6" w14:textId="5963752A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0D2BE6E0" w14:textId="4CA1DFBD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ACBC56A" w14:textId="042A42C7" w:rsidR="009857E2" w:rsidRPr="00F874AD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5D602484" w14:textId="77777777" w:rsidR="001512C9" w:rsidRDefault="001512C9" w:rsidP="001512C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>GNR.I.271.20.2024</w:t>
      </w:r>
    </w:p>
    <w:p w14:paraId="441A0B41" w14:textId="77777777" w:rsidR="001512C9" w:rsidRPr="001512C9" w:rsidRDefault="001512C9" w:rsidP="001512C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34DAAADF" w14:textId="4300A4EF" w:rsidR="001512C9" w:rsidRDefault="001512C9" w:rsidP="004C7A5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Dotyczy postępowania pod nazwą </w:t>
      </w:r>
      <w:bookmarkStart w:id="0" w:name="_Hlk110408676"/>
      <w:bookmarkStart w:id="1" w:name="_Hlk79995451"/>
      <w:r w:rsidRPr="001512C9">
        <w:rPr>
          <w:rFonts w:ascii="Arial" w:eastAsia="Times New Roman" w:hAnsi="Arial" w:cs="Arial"/>
          <w:b/>
          <w:noProof/>
          <w:sz w:val="24"/>
          <w:szCs w:val="24"/>
          <w:lang w:eastAsia="pl-PL"/>
        </w:rPr>
        <w:t>„Odbiór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Łubuszan 80, 76-004 Sianów, w roku 2025”</w:t>
      </w:r>
      <w:bookmarkEnd w:id="0"/>
      <w:bookmarkEnd w:id="1"/>
      <w:r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</w:p>
    <w:p w14:paraId="07F91F6A" w14:textId="6846747A" w:rsidR="00C17240" w:rsidRPr="001512C9" w:rsidRDefault="00C17240" w:rsidP="004C7A5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numerem:</w:t>
      </w:r>
      <w:r w:rsidR="001512C9" w:rsidRPr="001512C9">
        <w:t xml:space="preserve"> </w:t>
      </w:r>
      <w:r w:rsidR="001512C9" w:rsidRPr="001512C9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2024/BZP 00671493/01</w:t>
      </w:r>
      <w:r w:rsidR="001512C9"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z dnia </w:t>
      </w:r>
      <w:r w:rsidR="001512C9" w:rsidRPr="001512C9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2024-12-23</w:t>
      </w:r>
      <w:r w:rsidR="00CE3D9E" w:rsidRPr="00F874AD">
        <w:rPr>
          <w:sz w:val="24"/>
          <w:szCs w:val="24"/>
        </w:rPr>
        <w:t xml:space="preserve"> </w:t>
      </w:r>
    </w:p>
    <w:p w14:paraId="25252BB0" w14:textId="71EF62B4" w:rsidR="007126D1" w:rsidRPr="00F874AD" w:rsidRDefault="002D22E3" w:rsidP="004C7A54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F874A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B961B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</w:p>
    <w:p w14:paraId="26A7C8B1" w14:textId="1CC62AF2" w:rsidR="008B6CF4" w:rsidRDefault="002D22E3" w:rsidP="008B6CF4">
      <w:pPr>
        <w:widowControl w:val="0"/>
        <w:tabs>
          <w:tab w:val="left" w:pos="284"/>
          <w:tab w:val="left" w:pos="1134"/>
        </w:tabs>
        <w:suppressAutoHyphens/>
        <w:spacing w:after="24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art. </w:t>
      </w:r>
      <w:r w:rsidR="002D1EF5"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>284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 ust. 2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</w:t>
      </w:r>
      <w:r w:rsidR="00551CE3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(tj. </w:t>
      </w:r>
      <w:r w:rsidRPr="00F874AD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Dz.U.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z 202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1320 ze zm.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), zwanej dalej „p.z.p”, </w:t>
      </w:r>
      <w:r w:rsidR="008B6CF4" w:rsidRPr="00F874AD">
        <w:rPr>
          <w:rFonts w:ascii="Arial" w:eastAsia="Times New Roman" w:hAnsi="Arial" w:cs="Arial"/>
          <w:sz w:val="24"/>
          <w:szCs w:val="24"/>
          <w:lang w:eastAsia="pl-PL"/>
        </w:rPr>
        <w:t>w odpowiedzi na wniosek o wyjaśnienie treści SWZ, zamawiający wyjaśnia co następuje:</w:t>
      </w:r>
    </w:p>
    <w:p w14:paraId="3BCF0BAC" w14:textId="77777777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  <w:t>Pytania do SWZ</w:t>
      </w:r>
    </w:p>
    <w:p w14:paraId="13FDA32D" w14:textId="732856AA" w:rsidR="008D41F0" w:rsidRPr="008D41F0" w:rsidRDefault="001512C9" w:rsidP="008D41F0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Pytanie nr 1: </w:t>
      </w:r>
      <w:r w:rsidR="008D41F0" w:rsidRPr="008D41F0">
        <w:rPr>
          <w:rFonts w:ascii="Arial" w:eastAsia="Times New Roman" w:hAnsi="Arial" w:cs="Arial"/>
          <w:b/>
          <w:bCs/>
          <w:kern w:val="2"/>
          <w:sz w:val="24"/>
          <w:szCs w:val="24"/>
        </w:rPr>
        <w:t>Pytanie do Wzoru umowy: § 6 ust.1</w:t>
      </w:r>
    </w:p>
    <w:p w14:paraId="0469ADEC" w14:textId="77777777" w:rsidR="008D41F0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W jaki sposób Wykonawca ma przygotować zestawienie ważeń do faktury? Zestawienie to musi uwzględniać również masy odpadów odebranych z worków oraz pojemników na segregację a nie tylko z zaczipowanych pojemników na odpady zmieszane.</w:t>
      </w:r>
    </w:p>
    <w:p w14:paraId="6541EF87" w14:textId="77777777" w:rsidR="008D41F0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Czy Zamawiający dopuści uwzględnienie masy odpadów odbieranych przez wg następującego wzoru:</w:t>
      </w:r>
    </w:p>
    <w:p w14:paraId="2D8F021C" w14:textId="77777777" w:rsidR="008D41F0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Średnia waga (Mg) * ilość m 3</w:t>
      </w:r>
    </w:p>
    <w:p w14:paraId="6250AD82" w14:textId="77777777" w:rsidR="008D41F0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Proponujemy przyjęcie następujących średnich wag za 1 m3:</w:t>
      </w:r>
    </w:p>
    <w:p w14:paraId="4C1D3D0D" w14:textId="77777777" w:rsidR="008D41F0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Zmieszane – 0,1 Mg</w:t>
      </w:r>
    </w:p>
    <w:p w14:paraId="18BBF9FC" w14:textId="77777777" w:rsidR="008D41F0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Tworzywa sztuczne – 0,05 Mg</w:t>
      </w:r>
    </w:p>
    <w:p w14:paraId="7E71FF5A" w14:textId="77777777" w:rsidR="008D41F0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Szkło - 0,16 Mg</w:t>
      </w:r>
    </w:p>
    <w:p w14:paraId="39DDA155" w14:textId="765E127C" w:rsidR="001512C9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Bio – 0,20 Mg</w:t>
      </w:r>
    </w:p>
    <w:p w14:paraId="7E9B02D2" w14:textId="77777777" w:rsidR="008D41F0" w:rsidRPr="008D41F0" w:rsidRDefault="001512C9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1:</w:t>
      </w:r>
      <w:r w:rsidR="004E5DFA"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="008D41F0" w:rsidRPr="008D41F0">
        <w:rPr>
          <w:rFonts w:ascii="Arial" w:eastAsia="Times New Roman" w:hAnsi="Arial" w:cs="Arial"/>
          <w:kern w:val="2"/>
          <w:sz w:val="24"/>
          <w:szCs w:val="24"/>
        </w:rPr>
        <w:t xml:space="preserve">Paragraf 6, ust. 1 projektu umowy stanowi, iż rozliczenie pomiędzy Zamawiającym, a Wykonawcą, odbywać się będzie na podstawie rzeczywistych ilości odebranych odpadów. Punkt ten mówi o rzeczywistej ilości odebranych odpadów komunalnych zbieranych selektywnie oraz zmieszanych i </w:t>
      </w:r>
      <w:r w:rsidR="008D41F0" w:rsidRPr="008D41F0">
        <w:rPr>
          <w:rFonts w:ascii="Arial" w:eastAsia="Times New Roman" w:hAnsi="Arial" w:cs="Arial"/>
          <w:kern w:val="2"/>
          <w:sz w:val="24"/>
          <w:szCs w:val="24"/>
        </w:rPr>
        <w:lastRenderedPageBreak/>
        <w:t>ulegających biodegradacji, a nie o zaczipowanych pojemnikach na odpady zmieszane.</w:t>
      </w:r>
    </w:p>
    <w:p w14:paraId="68F67D6C" w14:textId="1BC83198" w:rsidR="001512C9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Zamawiający przewiduje rozliczanie się z Wykonawcą w sposób określony w paragrafie 6 projektu umowy „Wynagrodzenie i zapłata wynagrodzenia”, przy czym rozliczenie to należy rozumieć jako iloczyn masy odebranych odpadów komunalnych [Mg] oraz stawki jednostkowej za odbiór i transport tych odpadów. W związku z tym Zamawiający nie dopuszcza wyliczania proponowanej masy odpadów, w oparciu o przedstawiony przez pytającego wzór.</w:t>
      </w:r>
    </w:p>
    <w:p w14:paraId="69AA44BF" w14:textId="77777777" w:rsidR="008D41F0" w:rsidRPr="008D41F0" w:rsidRDefault="001512C9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2:</w:t>
      </w:r>
      <w:r w:rsidR="004E5DFA"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="008D41F0" w:rsidRPr="008D41F0">
        <w:rPr>
          <w:rFonts w:ascii="Arial" w:eastAsia="Times New Roman" w:hAnsi="Arial" w:cs="Arial"/>
          <w:b/>
          <w:bCs/>
          <w:kern w:val="2"/>
          <w:sz w:val="24"/>
          <w:szCs w:val="24"/>
        </w:rPr>
        <w:t>Pytanie do OPZ: Wnioskujemy o wykreślenie zapisu w pkt. 8.5</w:t>
      </w:r>
      <w:r w:rsidR="008D41F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. </w:t>
      </w:r>
      <w:r w:rsidR="008D41F0" w:rsidRPr="008D41F0">
        <w:rPr>
          <w:rFonts w:ascii="Arial" w:eastAsia="Times New Roman" w:hAnsi="Arial" w:cs="Arial"/>
          <w:kern w:val="2"/>
          <w:sz w:val="24"/>
          <w:szCs w:val="24"/>
        </w:rPr>
        <w:t>„oraz informację o możliwości pobierania przez właścicieli nieruchomości niezamieszkałych worków w zorganizowanych do tego celu przez Wykonawcę punktach, a także adresach tych punktów.”</w:t>
      </w:r>
    </w:p>
    <w:p w14:paraId="5CC6ECEB" w14:textId="0B07F8D4" w:rsidR="001512C9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Wszystkie firmy mają możliwość zakupienia worków (w cenie worka jest uwzględniony odbiór odpadów) na naszym Punkcie Komercyjnym w Koszalinie. Rozdawanie darmowych worków wiąże się z nieuzasadnionymi kosztami. Jeżeli worki mają być wydawane tylko w określonych przypadkach i w uzgodnieniu z  Zamawiającym to proponujemy, żeby wydawał je bezpośrednio Zamawiający. Zgodnie z zapisem w pkt.7a) będzie on w posiadaniu worków</w:t>
      </w:r>
      <w:r>
        <w:rPr>
          <w:rFonts w:ascii="Arial" w:eastAsia="Times New Roman" w:hAnsi="Arial" w:cs="Arial"/>
          <w:kern w:val="2"/>
          <w:sz w:val="24"/>
          <w:szCs w:val="24"/>
        </w:rPr>
        <w:t>.</w:t>
      </w:r>
    </w:p>
    <w:p w14:paraId="097CBFC1" w14:textId="436AB6AE" w:rsidR="001512C9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2:</w:t>
      </w:r>
      <w:r w:rsidR="008D41F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</w:p>
    <w:p w14:paraId="063EC8C6" w14:textId="77777777" w:rsidR="008D41F0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>Zamawiający dokona modyfikacji OPZ.</w:t>
      </w:r>
    </w:p>
    <w:p w14:paraId="3E573C9D" w14:textId="31A90755" w:rsidR="008D41F0" w:rsidRPr="008D41F0" w:rsidRDefault="008D41F0" w:rsidP="008D41F0">
      <w:pPr>
        <w:rPr>
          <w:rFonts w:ascii="Arial" w:eastAsia="Times New Roman" w:hAnsi="Arial" w:cs="Arial"/>
          <w:kern w:val="2"/>
          <w:sz w:val="24"/>
          <w:szCs w:val="24"/>
        </w:rPr>
      </w:pPr>
      <w:r w:rsidRPr="008D41F0">
        <w:rPr>
          <w:rFonts w:ascii="Arial" w:eastAsia="Times New Roman" w:hAnsi="Arial" w:cs="Arial"/>
          <w:kern w:val="2"/>
          <w:sz w:val="24"/>
          <w:szCs w:val="24"/>
        </w:rPr>
        <w:t xml:space="preserve">Modyfikacja 1: </w:t>
      </w:r>
      <w:r w:rsidRPr="008D41F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W załączniku nr 1 do SWZ - Opis Przedmiotu Zamówienia, zmienia się zapis  punktu 8.5, z: </w:t>
      </w:r>
      <w:r w:rsidRPr="008D41F0">
        <w:rPr>
          <w:rFonts w:ascii="Arial" w:eastAsia="Times New Roman" w:hAnsi="Arial" w:cs="Arial"/>
          <w:kern w:val="2"/>
          <w:sz w:val="24"/>
          <w:szCs w:val="24"/>
        </w:rPr>
        <w:t xml:space="preserve">„Wykonawca sporządzi harmonogram wywozu odpadów w sposób czytelny, przejrzysty, pozwalający na szybkie zorientowanie się, co do terminów wywozu odpadów. Harmonogram powinien zawierać dodatkowe opisy ułatwiające odczytywanie informacji zawartych w Harmonogramie (legendę) oraz informację o możliwości pobierania przez właścicieli nieruchomości niezamieszkałych worków w zorganizowanych do tego celu przez Wykonawcę punktach, a także adresach tych punktów.”, </w:t>
      </w:r>
      <w:r w:rsidRPr="008D41F0">
        <w:rPr>
          <w:rFonts w:ascii="Arial" w:eastAsia="Times New Roman" w:hAnsi="Arial" w:cs="Arial"/>
          <w:b/>
          <w:bCs/>
          <w:kern w:val="2"/>
          <w:sz w:val="24"/>
          <w:szCs w:val="24"/>
        </w:rPr>
        <w:t>na:</w:t>
      </w:r>
      <w:r w:rsidRPr="008D41F0">
        <w:rPr>
          <w:rFonts w:ascii="Arial" w:eastAsia="Times New Roman" w:hAnsi="Arial" w:cs="Arial"/>
          <w:kern w:val="2"/>
          <w:sz w:val="24"/>
          <w:szCs w:val="24"/>
        </w:rPr>
        <w:t xml:space="preserve"> „Wykonawca sporządzi harmonogram wywozu odpadów w sposób czytelny, przejrzysty, pozwalający na szybkie zorientowanie się, co do terminów wywozu odpadów. Harmonogram powinien zawierać dodatkowe opisy ułatwiające odczytywanie informacji zawartych w Harmonogramie (legendę).”</w:t>
      </w:r>
    </w:p>
    <w:p w14:paraId="4BAA6EB9" w14:textId="523C0C97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Pytanie nr 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>3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: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="00AD2091" w:rsidRP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>Pytanie do OPZ: Wnioskujemy o zmianę usunięcie zapisu w pkt. 19</w:t>
      </w:r>
    </w:p>
    <w:p w14:paraId="62EF47C0" w14:textId="77777777" w:rsidR="00AD2091" w:rsidRPr="00AD2091" w:rsidRDefault="001512C9" w:rsidP="00AD2091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Odpowiedź na pytanie nr 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>3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:</w:t>
      </w:r>
      <w:r w:rsidR="004E5DFA"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="00AD2091" w:rsidRPr="00AD2091">
        <w:rPr>
          <w:rFonts w:ascii="Arial" w:eastAsia="Times New Roman" w:hAnsi="Arial" w:cs="Arial"/>
          <w:kern w:val="2"/>
          <w:sz w:val="24"/>
          <w:szCs w:val="24"/>
        </w:rPr>
        <w:t>Zamawiający wyjaśnia, że zobowiązanie zawarte w punkcie 19 dotyczy tylko nieruchomości użytkowych.</w:t>
      </w:r>
    </w:p>
    <w:p w14:paraId="4E08D2FF" w14:textId="10A08C63" w:rsidR="001512C9" w:rsidRPr="00AD2091" w:rsidRDefault="00AD2091" w:rsidP="00AD2091">
      <w:pPr>
        <w:rPr>
          <w:rFonts w:ascii="Arial" w:eastAsia="Times New Roman" w:hAnsi="Arial" w:cs="Arial"/>
          <w:kern w:val="2"/>
          <w:sz w:val="24"/>
          <w:szCs w:val="24"/>
        </w:rPr>
      </w:pPr>
      <w:r w:rsidRPr="00AD2091">
        <w:rPr>
          <w:rFonts w:ascii="Arial" w:eastAsia="Times New Roman" w:hAnsi="Arial" w:cs="Arial"/>
          <w:kern w:val="2"/>
          <w:sz w:val="24"/>
          <w:szCs w:val="24"/>
        </w:rPr>
        <w:t>Zapis pozostaje bez zmian.</w:t>
      </w:r>
    </w:p>
    <w:p w14:paraId="43934DBD" w14:textId="77777777" w:rsidR="001512C9" w:rsidRPr="001512C9" w:rsidRDefault="001512C9" w:rsidP="001512C9">
      <w:pPr>
        <w:rPr>
          <w:rFonts w:eastAsia="Times New Roman" w:cs="Open Sans"/>
          <w:b/>
          <w:bCs/>
          <w:kern w:val="2"/>
        </w:rPr>
      </w:pPr>
    </w:p>
    <w:p w14:paraId="0888EDE6" w14:textId="5291CC6D" w:rsidR="00AD2091" w:rsidRPr="00AD2091" w:rsidRDefault="001512C9" w:rsidP="00AD2091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Pytanie nr 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>4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:</w:t>
      </w:r>
      <w:r w:rsidR="004E5DFA" w:rsidRP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D2091" w:rsidRPr="00AD2091">
        <w:rPr>
          <w:rFonts w:ascii="Arial" w:eastAsia="Times New Roman" w:hAnsi="Arial" w:cs="Arial"/>
          <w:kern w:val="2"/>
          <w:sz w:val="24"/>
          <w:szCs w:val="24"/>
        </w:rPr>
        <w:t>Pytania do załącznika nr 11 do SWZ- wzór Umowy.</w:t>
      </w:r>
    </w:p>
    <w:p w14:paraId="081B495B" w14:textId="77777777" w:rsidR="00AD2091" w:rsidRPr="00AD2091" w:rsidRDefault="00AD2091" w:rsidP="00AD2091">
      <w:pPr>
        <w:rPr>
          <w:rFonts w:ascii="Arial" w:eastAsia="Times New Roman" w:hAnsi="Arial" w:cs="Arial"/>
          <w:kern w:val="2"/>
          <w:sz w:val="24"/>
          <w:szCs w:val="24"/>
        </w:rPr>
      </w:pPr>
      <w:r w:rsidRPr="00AD2091">
        <w:rPr>
          <w:rFonts w:ascii="Arial" w:eastAsia="Times New Roman" w:hAnsi="Arial" w:cs="Arial"/>
          <w:kern w:val="2"/>
          <w:sz w:val="24"/>
          <w:szCs w:val="24"/>
        </w:rPr>
        <w:t xml:space="preserve"> Pytanie do § 9 ust.1 pkt a) i ust. 10.</w:t>
      </w:r>
    </w:p>
    <w:p w14:paraId="56965740" w14:textId="19D9CF66" w:rsidR="001512C9" w:rsidRPr="004E5DFA" w:rsidRDefault="00AD2091" w:rsidP="00AD2091">
      <w:pPr>
        <w:rPr>
          <w:rFonts w:ascii="Arial" w:eastAsia="Times New Roman" w:hAnsi="Arial" w:cs="Arial"/>
          <w:kern w:val="2"/>
          <w:sz w:val="24"/>
          <w:szCs w:val="24"/>
        </w:rPr>
      </w:pPr>
      <w:r w:rsidRPr="00AD2091">
        <w:rPr>
          <w:rFonts w:ascii="Arial" w:eastAsia="Times New Roman" w:hAnsi="Arial" w:cs="Arial"/>
          <w:kern w:val="2"/>
          <w:sz w:val="24"/>
          <w:szCs w:val="24"/>
        </w:rPr>
        <w:lastRenderedPageBreak/>
        <w:t>Wnioskujemy o zmniejszenie kar w umowie powołując się na art.5 Kodeksu Cywilnego który mówi o zasadach współżycia gospodarczego. Nie można czynić ze swego prawa użytku, który by był sprzeczny ze społeczno-gospodarczym przeznaczeniem tego prawa lub z zasadami współżycia społecznego. Takie działanie lub zaniechanie uprawnionego nie jest uważane za wykonywanie prawa i nie korzysta z ochrony.</w:t>
      </w:r>
    </w:p>
    <w:p w14:paraId="083BE1DC" w14:textId="0023E236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Odpowiedź na pytanie nr 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>4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:</w:t>
      </w:r>
      <w:r w:rsid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Zapis pozostaje. </w:t>
      </w:r>
    </w:p>
    <w:p w14:paraId="1DD25BA9" w14:textId="39B56060" w:rsidR="00AD2091" w:rsidRPr="00AD2091" w:rsidRDefault="001512C9" w:rsidP="00AD2091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Pytanie nr 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>5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:</w:t>
      </w:r>
      <w:r w:rsid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D2091" w:rsidRPr="00AD2091">
        <w:rPr>
          <w:rFonts w:ascii="Arial" w:eastAsia="Times New Roman" w:hAnsi="Arial" w:cs="Arial"/>
          <w:kern w:val="2"/>
          <w:sz w:val="24"/>
          <w:szCs w:val="24"/>
        </w:rPr>
        <w:t>Pytanie do załącznika nr 2 do SWZ- OPZ.</w:t>
      </w:r>
    </w:p>
    <w:p w14:paraId="2A133784" w14:textId="77777777" w:rsidR="00AD2091" w:rsidRPr="00AD2091" w:rsidRDefault="00AD2091" w:rsidP="00AD2091">
      <w:pPr>
        <w:rPr>
          <w:rFonts w:ascii="Arial" w:eastAsia="Times New Roman" w:hAnsi="Arial" w:cs="Arial"/>
          <w:kern w:val="2"/>
          <w:sz w:val="24"/>
          <w:szCs w:val="24"/>
        </w:rPr>
      </w:pPr>
      <w:r w:rsidRPr="00AD2091">
        <w:rPr>
          <w:rFonts w:ascii="Arial" w:eastAsia="Times New Roman" w:hAnsi="Arial" w:cs="Arial"/>
          <w:kern w:val="2"/>
          <w:sz w:val="24"/>
          <w:szCs w:val="24"/>
        </w:rPr>
        <w:t xml:space="preserve"> Pytanie do pkt 8.5.</w:t>
      </w:r>
    </w:p>
    <w:p w14:paraId="54F5B8E5" w14:textId="77777777" w:rsidR="00AD2091" w:rsidRDefault="00AD2091" w:rsidP="00AD2091">
      <w:pPr>
        <w:rPr>
          <w:rFonts w:ascii="Arial" w:eastAsia="Times New Roman" w:hAnsi="Arial" w:cs="Arial"/>
          <w:kern w:val="2"/>
          <w:sz w:val="24"/>
          <w:szCs w:val="24"/>
        </w:rPr>
      </w:pPr>
      <w:r w:rsidRPr="00AD2091">
        <w:rPr>
          <w:rFonts w:ascii="Arial" w:eastAsia="Times New Roman" w:hAnsi="Arial" w:cs="Arial"/>
          <w:kern w:val="2"/>
          <w:sz w:val="24"/>
          <w:szCs w:val="24"/>
        </w:rPr>
        <w:t>W przypadku pozostawiania zapisu: „oraz informację o możliwości pobierania przez właścicieli nieruchomości niezamieszkałych worków w zorganizowanych do tego celu przez Wykonawcę punktach, a także adresach tych punktów.” wnioskujemy o podanie maksymalnej ilości worków, jaką wykonawca musi zapewnić do realizacji umowy. Jest to niezbędna informacja do prawidłowego oszacowania oferty</w:t>
      </w:r>
    </w:p>
    <w:p w14:paraId="35D8ED9D" w14:textId="67BA393D" w:rsidR="001512C9" w:rsidRPr="004E5DFA" w:rsidRDefault="001512C9" w:rsidP="00AD2091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Odpowiedź na pytanie nr 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>5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:</w:t>
      </w:r>
      <w:r w:rsid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="00AD2091">
        <w:rPr>
          <w:rFonts w:ascii="Arial" w:eastAsia="Times New Roman" w:hAnsi="Arial" w:cs="Arial"/>
          <w:kern w:val="2"/>
          <w:sz w:val="24"/>
          <w:szCs w:val="24"/>
        </w:rPr>
        <w:t>Zamawiający dokonał modyfikacji OPZ. Odpowiedzi udzielono w punkcie 2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.</w:t>
      </w:r>
    </w:p>
    <w:p w14:paraId="17C2C932" w14:textId="272CBC41" w:rsidR="00AD2091" w:rsidRPr="00AD2091" w:rsidRDefault="001512C9" w:rsidP="00AD2091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Pytanie nr 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>6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: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="00AD2091" w:rsidRP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>Pytania do załącznika nr 11 do SWZ- wzór Umowy i formularza ofertowego</w:t>
      </w:r>
    </w:p>
    <w:p w14:paraId="1E46BFAE" w14:textId="7A3EC2EE" w:rsidR="001512C9" w:rsidRPr="00AD2091" w:rsidRDefault="00AD2091" w:rsidP="00AD2091">
      <w:pPr>
        <w:rPr>
          <w:rFonts w:ascii="Arial" w:eastAsia="Times New Roman" w:hAnsi="Arial" w:cs="Arial"/>
          <w:kern w:val="2"/>
          <w:sz w:val="24"/>
          <w:szCs w:val="24"/>
        </w:rPr>
      </w:pPr>
      <w:r w:rsidRPr="00AD2091">
        <w:rPr>
          <w:rFonts w:ascii="Arial" w:eastAsia="Times New Roman" w:hAnsi="Arial" w:cs="Arial"/>
          <w:kern w:val="2"/>
          <w:sz w:val="24"/>
          <w:szCs w:val="24"/>
        </w:rPr>
        <w:t>W związku z zapisem w § 1 ust.1 i 2, który mówi tylko o odbiorze odpadów oraz zapisem w ust.3 dotyczącym zagospodarowania odpadów na podstawie Porozumienia międzygminnego z dnia 29.11.2024 r. prosimy o wyjaśnienie, czy w Formularzu ofertowym należy podać cenę uwzględniającą koszty odbioru, transportu i zagospodarowania odpadów komunalnych</w:t>
      </w:r>
      <w:r>
        <w:rPr>
          <w:rFonts w:ascii="Arial" w:eastAsia="Times New Roman" w:hAnsi="Arial" w:cs="Arial"/>
          <w:kern w:val="2"/>
          <w:sz w:val="24"/>
          <w:szCs w:val="24"/>
        </w:rPr>
        <w:t>.</w:t>
      </w:r>
    </w:p>
    <w:p w14:paraId="2ECF4BCE" w14:textId="61FE82C1" w:rsidR="001512C9" w:rsidRPr="00AD2091" w:rsidRDefault="001512C9" w:rsidP="001512C9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Odpowiedź na pytanie nr 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>6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:</w:t>
      </w:r>
      <w:r w:rsidR="00AD2091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="00AD2091" w:rsidRPr="00AD2091">
        <w:rPr>
          <w:rFonts w:ascii="Arial" w:eastAsia="Times New Roman" w:hAnsi="Arial" w:cs="Arial"/>
          <w:kern w:val="2"/>
          <w:sz w:val="24"/>
          <w:szCs w:val="24"/>
        </w:rPr>
        <w:t>Zamawiający wyjaśnia, że w Formularzu ofertowym należy podać cenę uwzględniającą koszty odbioru i transportu odpadów komunalnych</w:t>
      </w:r>
      <w:r w:rsidRPr="00AD2091">
        <w:rPr>
          <w:rFonts w:ascii="Arial" w:eastAsia="Times New Roman" w:hAnsi="Arial" w:cs="Arial"/>
          <w:kern w:val="2"/>
          <w:sz w:val="24"/>
          <w:szCs w:val="24"/>
        </w:rPr>
        <w:t>.</w:t>
      </w:r>
    </w:p>
    <w:p w14:paraId="023939AB" w14:textId="6A6EB1DA" w:rsidR="00DC5774" w:rsidRPr="004E5DFA" w:rsidRDefault="00F874AD" w:rsidP="003B66F5">
      <w:pPr>
        <w:rPr>
          <w:rFonts w:ascii="Arial" w:hAnsi="Arial" w:cs="Arial"/>
          <w:sz w:val="16"/>
          <w:szCs w:val="16"/>
        </w:rPr>
      </w:pPr>
      <w:r w:rsidRPr="004E5DFA">
        <w:rPr>
          <w:rFonts w:ascii="Arial" w:hAnsi="Arial" w:cs="Arial"/>
          <w:sz w:val="16"/>
          <w:szCs w:val="16"/>
        </w:rPr>
        <w:t>GL/MD</w:t>
      </w:r>
    </w:p>
    <w:p w14:paraId="029DDF16" w14:textId="77777777" w:rsidR="00B53E2D" w:rsidRPr="004E5DFA" w:rsidRDefault="00B53E2D" w:rsidP="003B66F5">
      <w:pPr>
        <w:rPr>
          <w:rFonts w:ascii="Arial" w:hAnsi="Arial" w:cs="Arial"/>
          <w:sz w:val="24"/>
          <w:szCs w:val="24"/>
        </w:rPr>
      </w:pPr>
    </w:p>
    <w:p w14:paraId="0181836F" w14:textId="0F2B7C02" w:rsidR="00B961B1" w:rsidRPr="004E5DFA" w:rsidRDefault="00B961B1" w:rsidP="00B961B1">
      <w:pPr>
        <w:tabs>
          <w:tab w:val="center" w:pos="6804"/>
        </w:tabs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  <w:t>Burmistrz Polanowa</w:t>
      </w:r>
    </w:p>
    <w:p w14:paraId="609BF7AA" w14:textId="77777777" w:rsidR="00B961B1" w:rsidRPr="004E5DFA" w:rsidRDefault="00B961B1" w:rsidP="00B961B1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p w14:paraId="5A791364" w14:textId="77777777" w:rsidR="00B961B1" w:rsidRPr="004E5DFA" w:rsidRDefault="00B961B1" w:rsidP="00B961B1">
      <w:pPr>
        <w:tabs>
          <w:tab w:val="left" w:pos="6270"/>
          <w:tab w:val="center" w:pos="6804"/>
        </w:tabs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</w:r>
    </w:p>
    <w:sectPr w:rsidR="00B961B1" w:rsidRPr="004E5DFA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B7897E" w14:textId="77777777" w:rsidR="006A196B" w:rsidRDefault="006A196B" w:rsidP="008B6CF4">
      <w:pPr>
        <w:spacing w:after="0" w:line="240" w:lineRule="auto"/>
      </w:pPr>
      <w:r>
        <w:separator/>
      </w:r>
    </w:p>
  </w:endnote>
  <w:endnote w:type="continuationSeparator" w:id="0">
    <w:p w14:paraId="5A9BC4FE" w14:textId="77777777" w:rsidR="006A196B" w:rsidRDefault="006A196B" w:rsidP="008B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71120" w14:textId="77777777" w:rsidR="006A196B" w:rsidRDefault="006A196B" w:rsidP="008B6CF4">
      <w:pPr>
        <w:spacing w:after="0" w:line="240" w:lineRule="auto"/>
      </w:pPr>
      <w:r>
        <w:separator/>
      </w:r>
    </w:p>
  </w:footnote>
  <w:footnote w:type="continuationSeparator" w:id="0">
    <w:p w14:paraId="508C3664" w14:textId="77777777" w:rsidR="006A196B" w:rsidRDefault="006A196B" w:rsidP="008B6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70E5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8239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B56497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762BC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D464A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936FC8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864178662">
    <w:abstractNumId w:val="12"/>
  </w:num>
  <w:num w:numId="2" w16cid:durableId="159664559">
    <w:abstractNumId w:val="10"/>
  </w:num>
  <w:num w:numId="3" w16cid:durableId="935751836">
    <w:abstractNumId w:val="9"/>
  </w:num>
  <w:num w:numId="4" w16cid:durableId="647512576">
    <w:abstractNumId w:val="3"/>
  </w:num>
  <w:num w:numId="5" w16cid:durableId="663044951">
    <w:abstractNumId w:val="13"/>
  </w:num>
  <w:num w:numId="6" w16cid:durableId="1127166853">
    <w:abstractNumId w:val="1"/>
  </w:num>
  <w:num w:numId="7" w16cid:durableId="324162224">
    <w:abstractNumId w:val="4"/>
  </w:num>
  <w:num w:numId="8" w16cid:durableId="972753659">
    <w:abstractNumId w:val="8"/>
  </w:num>
  <w:num w:numId="9" w16cid:durableId="198860623">
    <w:abstractNumId w:val="0"/>
  </w:num>
  <w:num w:numId="10" w16cid:durableId="1174101887">
    <w:abstractNumId w:val="11"/>
  </w:num>
  <w:num w:numId="11" w16cid:durableId="1635329303">
    <w:abstractNumId w:val="14"/>
  </w:num>
  <w:num w:numId="12" w16cid:durableId="612640704">
    <w:abstractNumId w:val="2"/>
  </w:num>
  <w:num w:numId="13" w16cid:durableId="911892737">
    <w:abstractNumId w:val="5"/>
  </w:num>
  <w:num w:numId="14" w16cid:durableId="1034963239">
    <w:abstractNumId w:val="7"/>
  </w:num>
  <w:num w:numId="15" w16cid:durableId="685866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45B6B"/>
    <w:rsid w:val="00076BC5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12B52"/>
    <w:rsid w:val="00124688"/>
    <w:rsid w:val="00133855"/>
    <w:rsid w:val="001421B6"/>
    <w:rsid w:val="001512C9"/>
    <w:rsid w:val="00155D09"/>
    <w:rsid w:val="00161979"/>
    <w:rsid w:val="0017293F"/>
    <w:rsid w:val="0017624A"/>
    <w:rsid w:val="001812E3"/>
    <w:rsid w:val="001A6888"/>
    <w:rsid w:val="001A7BE9"/>
    <w:rsid w:val="001B66D4"/>
    <w:rsid w:val="001D043E"/>
    <w:rsid w:val="001D28C6"/>
    <w:rsid w:val="001D35E9"/>
    <w:rsid w:val="001E0DB7"/>
    <w:rsid w:val="001F1AE3"/>
    <w:rsid w:val="001F7518"/>
    <w:rsid w:val="00206FB6"/>
    <w:rsid w:val="00207149"/>
    <w:rsid w:val="00207716"/>
    <w:rsid w:val="00223699"/>
    <w:rsid w:val="0024243E"/>
    <w:rsid w:val="00247E0E"/>
    <w:rsid w:val="00257B97"/>
    <w:rsid w:val="00277E4D"/>
    <w:rsid w:val="00294EF4"/>
    <w:rsid w:val="002A0B4E"/>
    <w:rsid w:val="002B51FA"/>
    <w:rsid w:val="002D1EF5"/>
    <w:rsid w:val="002D22E3"/>
    <w:rsid w:val="002D2B7F"/>
    <w:rsid w:val="002E55B2"/>
    <w:rsid w:val="00307567"/>
    <w:rsid w:val="0031418C"/>
    <w:rsid w:val="00315E50"/>
    <w:rsid w:val="00317ED2"/>
    <w:rsid w:val="003260E8"/>
    <w:rsid w:val="00331D65"/>
    <w:rsid w:val="00334F16"/>
    <w:rsid w:val="003451D3"/>
    <w:rsid w:val="00354A38"/>
    <w:rsid w:val="00367976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4F56"/>
    <w:rsid w:val="004A66D1"/>
    <w:rsid w:val="004C7A54"/>
    <w:rsid w:val="004E5DFA"/>
    <w:rsid w:val="004E7135"/>
    <w:rsid w:val="004F16C0"/>
    <w:rsid w:val="004F327E"/>
    <w:rsid w:val="00500C63"/>
    <w:rsid w:val="005024B8"/>
    <w:rsid w:val="005061B2"/>
    <w:rsid w:val="005253CC"/>
    <w:rsid w:val="0054216F"/>
    <w:rsid w:val="00551CE3"/>
    <w:rsid w:val="00552DE5"/>
    <w:rsid w:val="00584F18"/>
    <w:rsid w:val="00591E7B"/>
    <w:rsid w:val="0059336C"/>
    <w:rsid w:val="005B5604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45289"/>
    <w:rsid w:val="00651081"/>
    <w:rsid w:val="00674059"/>
    <w:rsid w:val="0067666A"/>
    <w:rsid w:val="00683C4D"/>
    <w:rsid w:val="00696C64"/>
    <w:rsid w:val="006A196B"/>
    <w:rsid w:val="006B1D14"/>
    <w:rsid w:val="006C2665"/>
    <w:rsid w:val="0071194D"/>
    <w:rsid w:val="007126D1"/>
    <w:rsid w:val="007159B4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B1483"/>
    <w:rsid w:val="007B65BE"/>
    <w:rsid w:val="007B66C0"/>
    <w:rsid w:val="007E1387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656CF"/>
    <w:rsid w:val="0087285D"/>
    <w:rsid w:val="00880A41"/>
    <w:rsid w:val="00885D44"/>
    <w:rsid w:val="008A581B"/>
    <w:rsid w:val="008A6AF8"/>
    <w:rsid w:val="008B4E9F"/>
    <w:rsid w:val="008B6CF4"/>
    <w:rsid w:val="008C4D11"/>
    <w:rsid w:val="008C7365"/>
    <w:rsid w:val="008D3F78"/>
    <w:rsid w:val="008D41F0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57442"/>
    <w:rsid w:val="0096390E"/>
    <w:rsid w:val="009857E2"/>
    <w:rsid w:val="0099194D"/>
    <w:rsid w:val="0099484B"/>
    <w:rsid w:val="00994EDE"/>
    <w:rsid w:val="0099707B"/>
    <w:rsid w:val="009B510C"/>
    <w:rsid w:val="009D13A2"/>
    <w:rsid w:val="009D736C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1EC3"/>
    <w:rsid w:val="00A930C2"/>
    <w:rsid w:val="00AA292B"/>
    <w:rsid w:val="00AB356D"/>
    <w:rsid w:val="00AB4008"/>
    <w:rsid w:val="00AC0677"/>
    <w:rsid w:val="00AC278C"/>
    <w:rsid w:val="00AC6390"/>
    <w:rsid w:val="00AD2091"/>
    <w:rsid w:val="00AD56A9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1D25"/>
    <w:rsid w:val="00B8335E"/>
    <w:rsid w:val="00B876FF"/>
    <w:rsid w:val="00B91B28"/>
    <w:rsid w:val="00B961B1"/>
    <w:rsid w:val="00B96DCC"/>
    <w:rsid w:val="00BA1689"/>
    <w:rsid w:val="00BA67AF"/>
    <w:rsid w:val="00BC154D"/>
    <w:rsid w:val="00BC410C"/>
    <w:rsid w:val="00BC5210"/>
    <w:rsid w:val="00BD5321"/>
    <w:rsid w:val="00BE4A15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1869"/>
    <w:rsid w:val="00C71EB2"/>
    <w:rsid w:val="00C73F70"/>
    <w:rsid w:val="00C851C3"/>
    <w:rsid w:val="00CA1AB5"/>
    <w:rsid w:val="00CB2D11"/>
    <w:rsid w:val="00CB48D7"/>
    <w:rsid w:val="00CB70DF"/>
    <w:rsid w:val="00CC686B"/>
    <w:rsid w:val="00CD6E11"/>
    <w:rsid w:val="00CE3D9E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760DE"/>
    <w:rsid w:val="00E862F0"/>
    <w:rsid w:val="00EC2CDD"/>
    <w:rsid w:val="00ED6A7C"/>
    <w:rsid w:val="00ED6EE3"/>
    <w:rsid w:val="00EE7851"/>
    <w:rsid w:val="00EF32FE"/>
    <w:rsid w:val="00F16374"/>
    <w:rsid w:val="00F31C91"/>
    <w:rsid w:val="00F422DB"/>
    <w:rsid w:val="00F47320"/>
    <w:rsid w:val="00F52B72"/>
    <w:rsid w:val="00F874AD"/>
    <w:rsid w:val="00F953B6"/>
    <w:rsid w:val="00FA17B9"/>
    <w:rsid w:val="00FA6072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paragraph" w:styleId="Nagwek">
    <w:name w:val="header"/>
    <w:basedOn w:val="Normalny"/>
    <w:link w:val="NagwekZnak"/>
    <w:uiPriority w:val="99"/>
    <w:unhideWhenUsed/>
    <w:rsid w:val="008B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CF4"/>
  </w:style>
  <w:style w:type="paragraph" w:styleId="Stopka">
    <w:name w:val="footer"/>
    <w:basedOn w:val="Normalny"/>
    <w:link w:val="StopkaZnak"/>
    <w:uiPriority w:val="99"/>
    <w:unhideWhenUsed/>
    <w:rsid w:val="008B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827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Justyna Plucińska</cp:lastModifiedBy>
  <cp:revision>3</cp:revision>
  <cp:lastPrinted>2024-12-30T09:49:00Z</cp:lastPrinted>
  <dcterms:created xsi:type="dcterms:W3CDTF">2025-01-07T13:22:00Z</dcterms:created>
  <dcterms:modified xsi:type="dcterms:W3CDTF">2025-01-07T13:28:00Z</dcterms:modified>
</cp:coreProperties>
</file>