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4B993E94" w14:textId="2FB35AEB" w:rsidR="006A30B7" w:rsidRPr="009865A4" w:rsidRDefault="002036C6" w:rsidP="006A30B7">
      <w:pPr>
        <w:pStyle w:val="Tekstpodstawowy"/>
        <w:rPr>
          <w:rFonts w:ascii="Arial" w:hAnsi="Arial" w:cs="Arial"/>
        </w:rPr>
      </w:pPr>
      <w:r>
        <w:rPr>
          <w:rFonts w:ascii="Arial" w:hAnsi="Arial" w:cs="Arial"/>
        </w:rPr>
        <w:t xml:space="preserve"> </w:t>
      </w:r>
    </w:p>
    <w:p w14:paraId="02B7859C" w14:textId="77777777" w:rsidR="00A2592A" w:rsidRPr="00484CB8" w:rsidRDefault="00A2592A" w:rsidP="006A30B7">
      <w:pPr>
        <w:pStyle w:val="Tekstpodstawowy"/>
        <w:rPr>
          <w:rFonts w:ascii="Arial" w:hAnsi="Arial" w:cs="Arial"/>
          <w:sz w:val="24"/>
          <w:szCs w:val="24"/>
        </w:rPr>
      </w:pPr>
    </w:p>
    <w:p w14:paraId="51028669" w14:textId="01582747" w:rsidR="006A30B7" w:rsidRPr="00484CB8" w:rsidRDefault="00A2592A" w:rsidP="006A30B7">
      <w:pPr>
        <w:pStyle w:val="Tekstpodstawowy"/>
        <w:rPr>
          <w:rFonts w:ascii="Arial" w:hAnsi="Arial" w:cs="Arial"/>
          <w:sz w:val="24"/>
          <w:szCs w:val="24"/>
        </w:rPr>
      </w:pPr>
      <w:r w:rsidRPr="00484CB8">
        <w:rPr>
          <w:rFonts w:ascii="Arial" w:hAnsi="Arial" w:cs="Arial"/>
          <w:sz w:val="24"/>
          <w:szCs w:val="24"/>
        </w:rPr>
        <w:t>Nr sprawy:</w:t>
      </w:r>
      <w:bookmarkStart w:id="0" w:name="_Hlk79995475"/>
      <w:r w:rsidRPr="00484CB8">
        <w:rPr>
          <w:rFonts w:ascii="Arial" w:hAnsi="Arial" w:cs="Arial"/>
          <w:sz w:val="24"/>
          <w:szCs w:val="24"/>
        </w:rPr>
        <w:t>GM.II.271.</w:t>
      </w:r>
      <w:r w:rsidR="005C2CE0">
        <w:rPr>
          <w:rFonts w:ascii="Arial" w:hAnsi="Arial" w:cs="Arial"/>
          <w:sz w:val="24"/>
          <w:szCs w:val="24"/>
        </w:rPr>
        <w:t>1</w:t>
      </w:r>
      <w:r w:rsidR="00D365E1">
        <w:rPr>
          <w:rFonts w:ascii="Arial" w:hAnsi="Arial" w:cs="Arial"/>
          <w:sz w:val="24"/>
          <w:szCs w:val="24"/>
        </w:rPr>
        <w:t>3</w:t>
      </w:r>
      <w:r w:rsidRPr="00484CB8">
        <w:rPr>
          <w:rFonts w:ascii="Arial" w:hAnsi="Arial" w:cs="Arial"/>
          <w:sz w:val="24"/>
          <w:szCs w:val="24"/>
        </w:rPr>
        <w:t>.202</w:t>
      </w:r>
      <w:bookmarkEnd w:id="0"/>
      <w:r w:rsidR="00A02C82">
        <w:rPr>
          <w:rFonts w:ascii="Arial" w:hAnsi="Arial" w:cs="Arial"/>
          <w:sz w:val="24"/>
          <w:szCs w:val="24"/>
        </w:rPr>
        <w:t>4</w:t>
      </w:r>
    </w:p>
    <w:p w14:paraId="0510E981" w14:textId="77777777" w:rsidR="00A2592A" w:rsidRDefault="00A2592A" w:rsidP="006A30B7">
      <w:pPr>
        <w:pStyle w:val="Tekstpodstawowy"/>
        <w:rPr>
          <w:rFonts w:ascii="Arial" w:hAnsi="Arial" w:cs="Arial"/>
        </w:rPr>
      </w:pPr>
    </w:p>
    <w:p w14:paraId="512780AC" w14:textId="77777777" w:rsidR="007F2DA4" w:rsidRPr="009865A4" w:rsidRDefault="007F2DA4" w:rsidP="006A30B7">
      <w:pPr>
        <w:pStyle w:val="Tekstpodstawowy"/>
        <w:rPr>
          <w:rFonts w:ascii="Arial" w:hAnsi="Arial" w:cs="Arial"/>
        </w:rPr>
      </w:pPr>
    </w:p>
    <w:p w14:paraId="68EB5165" w14:textId="09BF9022" w:rsidR="004A0D8C" w:rsidRPr="009865A4" w:rsidRDefault="006A30B7" w:rsidP="006A30B7">
      <w:pPr>
        <w:pStyle w:val="Style2"/>
        <w:shd w:val="clear" w:color="auto" w:fill="auto"/>
        <w:spacing w:after="0" w:line="547" w:lineRule="exact"/>
        <w:ind w:right="80"/>
        <w:jc w:val="center"/>
        <w:rPr>
          <w:rStyle w:val="CharStyle3"/>
          <w:rFonts w:ascii="Arial" w:hAnsi="Arial" w:cs="Arial"/>
          <w:b/>
          <w:sz w:val="40"/>
          <w:szCs w:val="40"/>
        </w:rPr>
      </w:pPr>
      <w:r w:rsidRPr="009865A4">
        <w:rPr>
          <w:rStyle w:val="CharStyle3"/>
          <w:rFonts w:ascii="Arial" w:hAnsi="Arial" w:cs="Arial"/>
          <w:b/>
          <w:sz w:val="40"/>
          <w:szCs w:val="40"/>
        </w:rPr>
        <w:t>SPECYFIKACJA WARUNKÓW ZAMÓWIENIA (SWZ)</w:t>
      </w:r>
    </w:p>
    <w:p w14:paraId="269E7512" w14:textId="77777777" w:rsidR="006A30B7" w:rsidRPr="009865A4" w:rsidRDefault="006A30B7" w:rsidP="006A30B7">
      <w:pPr>
        <w:pStyle w:val="Style2"/>
        <w:shd w:val="clear" w:color="auto" w:fill="auto"/>
        <w:spacing w:after="0" w:line="547" w:lineRule="exact"/>
        <w:ind w:right="80"/>
        <w:jc w:val="center"/>
        <w:rPr>
          <w:rStyle w:val="CharStyle8"/>
          <w:rFonts w:ascii="Arial" w:hAnsi="Arial" w:cs="Arial"/>
          <w:bCs/>
          <w:sz w:val="44"/>
          <w:szCs w:val="44"/>
          <w:shd w:val="clear" w:color="auto" w:fill="auto"/>
        </w:rPr>
      </w:pPr>
    </w:p>
    <w:p w14:paraId="35838635" w14:textId="1396248E" w:rsidR="007F2DA4" w:rsidRPr="005C2CE0" w:rsidRDefault="00B27146" w:rsidP="007F2DA4">
      <w:pPr>
        <w:rPr>
          <w:rFonts w:ascii="Arial" w:hAnsi="Arial" w:cs="Arial"/>
          <w:b/>
          <w:sz w:val="28"/>
          <w:szCs w:val="28"/>
        </w:rPr>
      </w:pPr>
      <w:r w:rsidRPr="000F5F1C">
        <w:rPr>
          <w:rFonts w:ascii="Arial" w:hAnsi="Arial" w:cs="Arial"/>
          <w:sz w:val="24"/>
          <w:szCs w:val="24"/>
        </w:rPr>
        <w:t xml:space="preserve">zwana dalej „specyfikacją”, sporządzona dla </w:t>
      </w:r>
      <w:r w:rsidR="007F2DA4" w:rsidRPr="000F5F1C">
        <w:rPr>
          <w:rFonts w:ascii="Arial" w:hAnsi="Arial" w:cs="Arial"/>
          <w:sz w:val="24"/>
          <w:szCs w:val="24"/>
        </w:rPr>
        <w:t>zadania pn.</w:t>
      </w:r>
      <w:r w:rsidRPr="000F5F1C">
        <w:rPr>
          <w:rFonts w:ascii="Arial" w:hAnsi="Arial" w:cs="Arial"/>
          <w:sz w:val="24"/>
          <w:szCs w:val="24"/>
        </w:rPr>
        <w:t xml:space="preserve"> </w:t>
      </w:r>
      <w:bookmarkStart w:id="1" w:name="_Hlk175210046"/>
      <w:bookmarkStart w:id="2" w:name="_Hlk79995451"/>
      <w:r w:rsidR="00546A52" w:rsidRPr="005C2CE0">
        <w:rPr>
          <w:rFonts w:ascii="Arial" w:hAnsi="Arial" w:cs="Arial"/>
          <w:b/>
          <w:bCs/>
          <w:sz w:val="28"/>
          <w:szCs w:val="28"/>
        </w:rPr>
        <w:t>„</w:t>
      </w:r>
      <w:r w:rsidR="005C2CE0" w:rsidRPr="005C2CE0">
        <w:rPr>
          <w:rFonts w:ascii="Arial" w:hAnsi="Arial" w:cs="Arial"/>
          <w:b/>
          <w:bCs/>
          <w:sz w:val="28"/>
          <w:szCs w:val="28"/>
        </w:rPr>
        <w:t>Modernizacja kompleksu sportowego „Moje Boisko – Orlik 2012” w Polanowie</w:t>
      </w:r>
      <w:r w:rsidR="00546A52" w:rsidRPr="005C2CE0">
        <w:rPr>
          <w:rFonts w:ascii="Arial" w:hAnsi="Arial" w:cs="Arial"/>
          <w:b/>
          <w:bCs/>
          <w:sz w:val="28"/>
          <w:szCs w:val="28"/>
        </w:rPr>
        <w:t>”</w:t>
      </w:r>
      <w:bookmarkEnd w:id="1"/>
    </w:p>
    <w:bookmarkEnd w:id="2"/>
    <w:p w14:paraId="5470810D" w14:textId="2CBC2553" w:rsidR="007F2DA4" w:rsidRDefault="007F2DA4" w:rsidP="007F2DA4">
      <w:pPr>
        <w:pStyle w:val="Default"/>
        <w:rPr>
          <w:lang w:eastAsia="pl-PL"/>
        </w:rPr>
      </w:pPr>
    </w:p>
    <w:p w14:paraId="73802DA8" w14:textId="77777777" w:rsidR="007F2DA4" w:rsidRPr="007F2DA4" w:rsidRDefault="007F2DA4" w:rsidP="007F2DA4">
      <w:pPr>
        <w:pStyle w:val="Default"/>
        <w:rPr>
          <w:lang w:eastAsia="pl-PL"/>
        </w:rPr>
      </w:pPr>
    </w:p>
    <w:p w14:paraId="30E01FD3" w14:textId="27A27900" w:rsidR="004A0D8C" w:rsidRDefault="004A0D8C" w:rsidP="004A0D8C">
      <w:pPr>
        <w:rPr>
          <w:rFonts w:ascii="Arial" w:hAnsi="Arial" w:cs="Arial"/>
          <w:sz w:val="24"/>
          <w:szCs w:val="24"/>
        </w:rPr>
      </w:pPr>
    </w:p>
    <w:p w14:paraId="04594E79" w14:textId="77777777" w:rsidR="008107B6" w:rsidRDefault="008107B6" w:rsidP="004A0D8C">
      <w:pPr>
        <w:rPr>
          <w:rFonts w:ascii="Arial" w:hAnsi="Arial" w:cs="Arial"/>
          <w:sz w:val="24"/>
          <w:szCs w:val="24"/>
        </w:rPr>
      </w:pPr>
    </w:p>
    <w:p w14:paraId="14A0079E" w14:textId="77777777" w:rsidR="008107B6" w:rsidRDefault="008107B6" w:rsidP="004A0D8C">
      <w:pPr>
        <w:rPr>
          <w:rFonts w:ascii="Arial" w:hAnsi="Arial" w:cs="Arial"/>
          <w:sz w:val="24"/>
          <w:szCs w:val="24"/>
        </w:rPr>
      </w:pPr>
    </w:p>
    <w:p w14:paraId="076C3691" w14:textId="66F7746F" w:rsidR="004A0D8C" w:rsidRDefault="008107B6" w:rsidP="004D67B4">
      <w:pPr>
        <w:tabs>
          <w:tab w:val="left" w:pos="4515"/>
          <w:tab w:val="left" w:pos="5490"/>
          <w:tab w:val="left" w:pos="6150"/>
        </w:tabs>
        <w:rPr>
          <w:rFonts w:ascii="Arial" w:hAnsi="Arial" w:cs="Arial"/>
        </w:rPr>
      </w:pPr>
      <w:r>
        <w:rPr>
          <w:rFonts w:ascii="Arial" w:hAnsi="Arial" w:cs="Arial"/>
        </w:rPr>
        <w:tab/>
      </w:r>
    </w:p>
    <w:p w14:paraId="1FCF4BD0" w14:textId="77777777" w:rsidR="00E147DB" w:rsidRPr="009833AE" w:rsidRDefault="00E147DB" w:rsidP="003C7853">
      <w:pPr>
        <w:tabs>
          <w:tab w:val="left" w:pos="6150"/>
        </w:tabs>
        <w:rPr>
          <w:rFonts w:asciiTheme="majorHAnsi" w:hAnsiTheme="majorHAnsi" w:cstheme="majorHAnsi"/>
          <w:sz w:val="24"/>
          <w:szCs w:val="24"/>
        </w:rPr>
      </w:pPr>
    </w:p>
    <w:p w14:paraId="44170C4D" w14:textId="58965CD1" w:rsidR="009C27CA" w:rsidRDefault="00EF443C" w:rsidP="00EE5515">
      <w:pPr>
        <w:tabs>
          <w:tab w:val="left" w:pos="5245"/>
        </w:tabs>
        <w:spacing w:line="240" w:lineRule="auto"/>
        <w:ind w:left="4678"/>
        <w:rPr>
          <w:rFonts w:ascii="Arial" w:hAnsi="Arial" w:cs="Arial"/>
        </w:rPr>
      </w:pPr>
      <w:r>
        <w:rPr>
          <w:rFonts w:asciiTheme="majorHAnsi" w:hAnsiTheme="majorHAnsi" w:cstheme="majorHAnsi"/>
        </w:rPr>
        <w:tab/>
      </w:r>
      <w:r w:rsidR="00EE5515">
        <w:rPr>
          <w:rFonts w:ascii="Arial" w:hAnsi="Arial" w:cs="Arial"/>
          <w:noProof/>
        </w:rPr>
        <w:drawing>
          <wp:inline distT="0" distB="0" distL="0" distR="0" wp14:anchorId="1B739EBC" wp14:editId="1A68E70D">
            <wp:extent cx="5760720" cy="932712"/>
            <wp:effectExtent l="0" t="0" r="0" b="0"/>
            <wp:docPr id="364761849"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932712"/>
                    </a:xfrm>
                    <a:prstGeom prst="rect">
                      <a:avLst/>
                    </a:prstGeom>
                    <a:noFill/>
                  </pic:spPr>
                </pic:pic>
              </a:graphicData>
            </a:graphic>
          </wp:inline>
        </w:drawing>
      </w:r>
    </w:p>
    <w:p w14:paraId="562E467B" w14:textId="77777777" w:rsidR="00484CB8" w:rsidRDefault="00484CB8" w:rsidP="00262565">
      <w:pPr>
        <w:spacing w:line="240" w:lineRule="auto"/>
        <w:rPr>
          <w:rFonts w:ascii="Arial" w:hAnsi="Arial" w:cs="Arial"/>
        </w:rPr>
      </w:pPr>
    </w:p>
    <w:p w14:paraId="4852B061" w14:textId="77777777" w:rsidR="00484CB8" w:rsidRDefault="00484CB8" w:rsidP="00262565">
      <w:pPr>
        <w:spacing w:line="240" w:lineRule="auto"/>
        <w:rPr>
          <w:rFonts w:ascii="Arial" w:hAnsi="Arial" w:cs="Arial"/>
        </w:rPr>
      </w:pPr>
    </w:p>
    <w:p w14:paraId="27454EF5" w14:textId="7813139B" w:rsidR="00484CB8" w:rsidRDefault="00484CB8" w:rsidP="00262565">
      <w:pPr>
        <w:spacing w:line="240" w:lineRule="auto"/>
        <w:rPr>
          <w:rFonts w:ascii="Arial" w:hAnsi="Arial" w:cs="Arial"/>
        </w:rPr>
      </w:pPr>
    </w:p>
    <w:p w14:paraId="0EE41EF7" w14:textId="6084B4BB" w:rsidR="00EA5842" w:rsidRDefault="00EA5842" w:rsidP="00262565">
      <w:pPr>
        <w:spacing w:line="240" w:lineRule="auto"/>
        <w:rPr>
          <w:rFonts w:ascii="Arial" w:hAnsi="Arial" w:cs="Arial"/>
        </w:rPr>
      </w:pPr>
    </w:p>
    <w:p w14:paraId="5E166351" w14:textId="1BECFE28" w:rsidR="00EA5842" w:rsidRDefault="00EA5842" w:rsidP="00262565">
      <w:pPr>
        <w:spacing w:line="240" w:lineRule="auto"/>
        <w:rPr>
          <w:rFonts w:ascii="Arial" w:hAnsi="Arial" w:cs="Arial"/>
        </w:rPr>
      </w:pPr>
    </w:p>
    <w:p w14:paraId="6DDF154D" w14:textId="77777777" w:rsidR="00EA5842" w:rsidRPr="009865A4" w:rsidRDefault="00EA5842" w:rsidP="00262565">
      <w:pPr>
        <w:spacing w:line="240" w:lineRule="auto"/>
        <w:rPr>
          <w:rFonts w:ascii="Arial" w:hAnsi="Arial" w:cs="Arial"/>
        </w:rPr>
      </w:pPr>
    </w:p>
    <w:p w14:paraId="14ED54C7" w14:textId="13935A16" w:rsidR="00EF443C" w:rsidRDefault="00A50DA3" w:rsidP="00B73439">
      <w:pPr>
        <w:spacing w:line="240" w:lineRule="auto"/>
        <w:jc w:val="center"/>
        <w:rPr>
          <w:rFonts w:ascii="Arial" w:hAnsi="Arial" w:cs="Arial"/>
          <w:sz w:val="24"/>
          <w:szCs w:val="24"/>
        </w:rPr>
      </w:pPr>
      <w:r w:rsidRPr="009865A4">
        <w:rPr>
          <w:rFonts w:ascii="Arial" w:hAnsi="Arial" w:cs="Arial"/>
          <w:sz w:val="24"/>
          <w:szCs w:val="24"/>
        </w:rPr>
        <w:t xml:space="preserve">Polanów, dnia </w:t>
      </w:r>
      <w:r w:rsidR="005C2CE0">
        <w:rPr>
          <w:rFonts w:ascii="Arial" w:hAnsi="Arial" w:cs="Arial"/>
          <w:sz w:val="24"/>
          <w:szCs w:val="24"/>
        </w:rPr>
        <w:t>20 sierpnia</w:t>
      </w:r>
      <w:r w:rsidR="00D365E1">
        <w:rPr>
          <w:rFonts w:ascii="Arial" w:hAnsi="Arial" w:cs="Arial"/>
          <w:sz w:val="24"/>
          <w:szCs w:val="24"/>
        </w:rPr>
        <w:t xml:space="preserve"> </w:t>
      </w:r>
      <w:r w:rsidR="00587DFC">
        <w:rPr>
          <w:rFonts w:ascii="Arial" w:hAnsi="Arial" w:cs="Arial"/>
          <w:sz w:val="24"/>
          <w:szCs w:val="24"/>
        </w:rPr>
        <w:t>202</w:t>
      </w:r>
      <w:r w:rsidR="00A02C82">
        <w:rPr>
          <w:rFonts w:ascii="Arial" w:hAnsi="Arial" w:cs="Arial"/>
          <w:sz w:val="24"/>
          <w:szCs w:val="24"/>
        </w:rPr>
        <w:t>4</w:t>
      </w:r>
      <w:r w:rsidR="00484CB8">
        <w:rPr>
          <w:rFonts w:ascii="Arial" w:hAnsi="Arial" w:cs="Arial"/>
          <w:sz w:val="24"/>
          <w:szCs w:val="24"/>
        </w:rPr>
        <w:t xml:space="preserve"> r</w:t>
      </w:r>
      <w:r w:rsidR="0079748A">
        <w:rPr>
          <w:rFonts w:ascii="Arial" w:hAnsi="Arial" w:cs="Arial"/>
          <w:sz w:val="24"/>
          <w:szCs w:val="24"/>
        </w:rPr>
        <w:t>.</w:t>
      </w:r>
    </w:p>
    <w:p w14:paraId="56C7B90F" w14:textId="77777777" w:rsidR="004D67B4" w:rsidRDefault="004D67B4" w:rsidP="00B73439">
      <w:pPr>
        <w:spacing w:line="240" w:lineRule="auto"/>
        <w:jc w:val="center"/>
        <w:rPr>
          <w:rFonts w:ascii="Arial" w:hAnsi="Arial" w:cs="Arial"/>
          <w:sz w:val="24"/>
          <w:szCs w:val="24"/>
        </w:rPr>
      </w:pPr>
    </w:p>
    <w:p w14:paraId="44BC2805" w14:textId="77777777" w:rsidR="005C2CE0" w:rsidRDefault="005C2CE0" w:rsidP="00330359">
      <w:pPr>
        <w:pStyle w:val="Style9"/>
        <w:tabs>
          <w:tab w:val="left" w:pos="142"/>
        </w:tabs>
        <w:spacing w:after="333" w:line="240" w:lineRule="auto"/>
        <w:jc w:val="both"/>
        <w:rPr>
          <w:rFonts w:ascii="Arial" w:hAnsi="Arial" w:cs="Arial"/>
          <w:b/>
          <w:sz w:val="24"/>
          <w:szCs w:val="24"/>
        </w:rPr>
      </w:pPr>
    </w:p>
    <w:p w14:paraId="3D6E03B6" w14:textId="21D6B3CB" w:rsidR="004A0D8C" w:rsidRPr="00217181" w:rsidRDefault="00330359" w:rsidP="00330359">
      <w:pPr>
        <w:pStyle w:val="Style9"/>
        <w:tabs>
          <w:tab w:val="left" w:pos="142"/>
        </w:tabs>
        <w:spacing w:after="333" w:line="240" w:lineRule="auto"/>
        <w:jc w:val="both"/>
        <w:rPr>
          <w:rFonts w:ascii="Arial" w:hAnsi="Arial" w:cs="Arial"/>
          <w:b/>
          <w:sz w:val="24"/>
          <w:szCs w:val="24"/>
        </w:rPr>
      </w:pPr>
      <w:r>
        <w:rPr>
          <w:rFonts w:ascii="Arial" w:hAnsi="Arial" w:cs="Arial"/>
          <w:b/>
          <w:sz w:val="24"/>
          <w:szCs w:val="24"/>
        </w:rPr>
        <w:t xml:space="preserve">1. </w:t>
      </w:r>
      <w:r w:rsidR="004A0D8C" w:rsidRPr="00217181">
        <w:rPr>
          <w:rFonts w:ascii="Arial" w:hAnsi="Arial" w:cs="Arial"/>
          <w:b/>
          <w:sz w:val="24"/>
          <w:szCs w:val="24"/>
        </w:rPr>
        <w:t>ZAMAWIAJĄCY:</w:t>
      </w:r>
    </w:p>
    <w:p w14:paraId="4091365B" w14:textId="64265275"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Nazwa Zamawiającego:</w:t>
      </w:r>
      <w:r w:rsidRPr="00217181">
        <w:rPr>
          <w:rFonts w:ascii="Arial" w:hAnsi="Arial" w:cs="Arial"/>
          <w:b/>
          <w:sz w:val="24"/>
          <w:szCs w:val="24"/>
        </w:rPr>
        <w:tab/>
      </w:r>
      <w:r w:rsidR="004A0D8C" w:rsidRPr="00217181">
        <w:rPr>
          <w:rFonts w:ascii="Arial" w:hAnsi="Arial" w:cs="Arial"/>
          <w:sz w:val="24"/>
          <w:szCs w:val="24"/>
        </w:rPr>
        <w:t>Gmina Polanów</w:t>
      </w:r>
    </w:p>
    <w:p w14:paraId="1DDF27B6" w14:textId="46C13803"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REGON:</w:t>
      </w:r>
      <w:r w:rsidRPr="00217181">
        <w:rPr>
          <w:rFonts w:ascii="Arial" w:hAnsi="Arial" w:cs="Arial"/>
          <w:b/>
          <w:sz w:val="24"/>
          <w:szCs w:val="24"/>
        </w:rPr>
        <w:tab/>
      </w:r>
      <w:r w:rsidR="004A0D8C" w:rsidRPr="00217181">
        <w:rPr>
          <w:rFonts w:ascii="Arial" w:hAnsi="Arial" w:cs="Arial"/>
          <w:sz w:val="24"/>
          <w:szCs w:val="24"/>
        </w:rPr>
        <w:t>330920660</w:t>
      </w:r>
    </w:p>
    <w:p w14:paraId="1503451D" w14:textId="10697838"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NIP:</w:t>
      </w:r>
      <w:r w:rsidRPr="00217181">
        <w:rPr>
          <w:rFonts w:ascii="Arial" w:hAnsi="Arial" w:cs="Arial"/>
          <w:b/>
          <w:sz w:val="24"/>
          <w:szCs w:val="24"/>
        </w:rPr>
        <w:tab/>
      </w:r>
      <w:r w:rsidR="004A0D8C" w:rsidRPr="00217181">
        <w:rPr>
          <w:rFonts w:ascii="Arial" w:hAnsi="Arial" w:cs="Arial"/>
          <w:sz w:val="24"/>
          <w:szCs w:val="24"/>
        </w:rPr>
        <w:t>499-04-65-414</w:t>
      </w:r>
    </w:p>
    <w:p w14:paraId="397F34C4" w14:textId="17374A70"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Miejscowość Adres:</w:t>
      </w:r>
      <w:r w:rsidRPr="00217181">
        <w:rPr>
          <w:rFonts w:ascii="Arial" w:hAnsi="Arial" w:cs="Arial"/>
          <w:b/>
          <w:sz w:val="24"/>
          <w:szCs w:val="24"/>
        </w:rPr>
        <w:tab/>
      </w:r>
      <w:r w:rsidR="004A0D8C" w:rsidRPr="00217181">
        <w:rPr>
          <w:rFonts w:ascii="Arial" w:hAnsi="Arial" w:cs="Arial"/>
          <w:sz w:val="24"/>
          <w:szCs w:val="24"/>
        </w:rPr>
        <w:t>Polanów, ul. Wolności 4</w:t>
      </w:r>
    </w:p>
    <w:p w14:paraId="601804C4" w14:textId="2236B079" w:rsidR="004A0D8C" w:rsidRPr="00217181" w:rsidRDefault="00DF26C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Strona internetowa:</w:t>
      </w:r>
      <w:r w:rsidRPr="00217181">
        <w:rPr>
          <w:rFonts w:ascii="Arial" w:hAnsi="Arial" w:cs="Arial"/>
          <w:b/>
          <w:sz w:val="24"/>
          <w:szCs w:val="24"/>
        </w:rPr>
        <w:tab/>
      </w:r>
      <w:bookmarkStart w:id="3" w:name="_Hlk122688327"/>
      <w:r w:rsidRPr="004A1EFF">
        <w:rPr>
          <w:rFonts w:ascii="Arial" w:hAnsi="Arial" w:cs="Arial"/>
          <w:sz w:val="24"/>
          <w:szCs w:val="24"/>
        </w:rPr>
        <w:t>https://bip.polanow.pl</w:t>
      </w:r>
      <w:bookmarkEnd w:id="3"/>
    </w:p>
    <w:p w14:paraId="4025EB1A" w14:textId="215D505C" w:rsidR="006C068B" w:rsidRPr="00217181" w:rsidRDefault="006C068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Adres e-</w:t>
      </w:r>
      <w:r w:rsidRPr="00217181">
        <w:rPr>
          <w:rFonts w:ascii="Arial" w:hAnsi="Arial" w:cs="Arial"/>
          <w:b/>
          <w:bCs/>
          <w:sz w:val="24"/>
          <w:szCs w:val="24"/>
        </w:rPr>
        <w:t>mail</w:t>
      </w:r>
      <w:r w:rsidRPr="00217181">
        <w:rPr>
          <w:rFonts w:ascii="Arial" w:hAnsi="Arial" w:cs="Arial"/>
          <w:sz w:val="24"/>
          <w:szCs w:val="24"/>
        </w:rPr>
        <w:t>:</w:t>
      </w:r>
      <w:r w:rsidR="00DF26CB" w:rsidRPr="00217181">
        <w:rPr>
          <w:rFonts w:ascii="Arial" w:hAnsi="Arial" w:cs="Arial"/>
          <w:sz w:val="24"/>
          <w:szCs w:val="24"/>
        </w:rPr>
        <w:tab/>
      </w:r>
      <w:r w:rsidRPr="00217181">
        <w:rPr>
          <w:rFonts w:ascii="Arial" w:hAnsi="Arial" w:cs="Arial"/>
          <w:sz w:val="24"/>
          <w:szCs w:val="24"/>
        </w:rPr>
        <w:t>um@polanow.eu</w:t>
      </w:r>
    </w:p>
    <w:p w14:paraId="153DB2F2" w14:textId="082C9EA3" w:rsidR="006C068B" w:rsidRPr="00217181" w:rsidRDefault="006C068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Adres skrytki e-puap:</w:t>
      </w:r>
      <w:r w:rsidR="00DF26CB" w:rsidRPr="00217181">
        <w:rPr>
          <w:rFonts w:ascii="Arial" w:hAnsi="Arial" w:cs="Arial"/>
          <w:b/>
          <w:sz w:val="24"/>
          <w:szCs w:val="24"/>
        </w:rPr>
        <w:tab/>
      </w:r>
      <w:r w:rsidRPr="004A1EFF">
        <w:rPr>
          <w:rFonts w:ascii="Arial" w:eastAsia="SimSun" w:hAnsi="Arial" w:cs="Arial"/>
          <w:bCs/>
          <w:color w:val="000000" w:themeColor="text1"/>
          <w:sz w:val="24"/>
          <w:szCs w:val="24"/>
        </w:rPr>
        <w:t>/wl6adi161y/skrytka</w:t>
      </w:r>
    </w:p>
    <w:p w14:paraId="29F83BDB" w14:textId="1B5460EE"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Tel./fax.:</w:t>
      </w:r>
      <w:r w:rsidRPr="00217181">
        <w:rPr>
          <w:rFonts w:ascii="Arial" w:hAnsi="Arial" w:cs="Arial"/>
          <w:b/>
          <w:sz w:val="24"/>
          <w:szCs w:val="24"/>
        </w:rPr>
        <w:tab/>
      </w:r>
      <w:r w:rsidR="004A0D8C" w:rsidRPr="00217181">
        <w:rPr>
          <w:rFonts w:ascii="Arial" w:hAnsi="Arial" w:cs="Arial"/>
          <w:sz w:val="24"/>
          <w:szCs w:val="24"/>
        </w:rPr>
        <w:t>(94)318-83-51/(94)318-83-</w:t>
      </w:r>
      <w:r w:rsidR="00262565" w:rsidRPr="00217181">
        <w:rPr>
          <w:rFonts w:ascii="Arial" w:hAnsi="Arial" w:cs="Arial"/>
          <w:sz w:val="24"/>
          <w:szCs w:val="24"/>
        </w:rPr>
        <w:t>2</w:t>
      </w:r>
      <w:r w:rsidR="0083260E">
        <w:rPr>
          <w:rFonts w:ascii="Arial" w:hAnsi="Arial" w:cs="Arial"/>
          <w:sz w:val="24"/>
          <w:szCs w:val="24"/>
        </w:rPr>
        <w:t xml:space="preserve">9, </w:t>
      </w:r>
      <w:r w:rsidRPr="00217181">
        <w:rPr>
          <w:rFonts w:ascii="Arial" w:hAnsi="Arial" w:cs="Arial"/>
          <w:sz w:val="24"/>
          <w:szCs w:val="24"/>
        </w:rPr>
        <w:t xml:space="preserve"> </w:t>
      </w:r>
      <w:r w:rsidRPr="00217181">
        <w:rPr>
          <w:rFonts w:ascii="Arial" w:hAnsi="Arial" w:cs="Arial"/>
          <w:sz w:val="24"/>
          <w:szCs w:val="24"/>
        </w:rPr>
        <w:br/>
      </w:r>
      <w:r w:rsidR="004A0D8C" w:rsidRPr="00217181">
        <w:rPr>
          <w:rFonts w:ascii="Arial" w:hAnsi="Arial" w:cs="Arial"/>
          <w:b/>
          <w:sz w:val="24"/>
          <w:szCs w:val="24"/>
        </w:rPr>
        <w:t>Godziny urzędowania:</w:t>
      </w:r>
      <w:r w:rsidR="004A0D8C" w:rsidRPr="00217181">
        <w:rPr>
          <w:rFonts w:ascii="Arial" w:hAnsi="Arial" w:cs="Arial"/>
          <w:sz w:val="24"/>
          <w:szCs w:val="24"/>
        </w:rPr>
        <w:t xml:space="preserve"> </w:t>
      </w:r>
      <w:r w:rsidR="00D5183C"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:30</w:t>
      </w:r>
      <w:r w:rsidRPr="00217181">
        <w:rPr>
          <w:rFonts w:ascii="Arial" w:hAnsi="Arial" w:cs="Arial"/>
          <w:sz w:val="24"/>
          <w:szCs w:val="24"/>
        </w:rPr>
        <w:t xml:space="preserve"> od poniedziałku do środy</w:t>
      </w:r>
    </w:p>
    <w:p w14:paraId="2B75D3D0" w14:textId="78CB5D18"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-16</w:t>
      </w:r>
      <w:r w:rsidR="004A1EFF">
        <w:rPr>
          <w:rFonts w:ascii="Arial" w:hAnsi="Arial" w:cs="Arial"/>
          <w:sz w:val="24"/>
          <w:szCs w:val="24"/>
        </w:rPr>
        <w:t>:00</w:t>
      </w:r>
      <w:r w:rsidRPr="00217181">
        <w:rPr>
          <w:rFonts w:ascii="Arial" w:hAnsi="Arial" w:cs="Arial"/>
          <w:sz w:val="24"/>
          <w:szCs w:val="24"/>
        </w:rPr>
        <w:t xml:space="preserve"> czwartek</w:t>
      </w:r>
    </w:p>
    <w:p w14:paraId="147BAA93" w14:textId="003F77ED" w:rsidR="004A0D8C"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:00</w:t>
      </w:r>
      <w:r w:rsidR="004A0D8C" w:rsidRPr="00217181">
        <w:rPr>
          <w:rFonts w:ascii="Arial" w:hAnsi="Arial" w:cs="Arial"/>
          <w:sz w:val="24"/>
          <w:szCs w:val="24"/>
        </w:rPr>
        <w:t xml:space="preserve"> piątek</w:t>
      </w:r>
    </w:p>
    <w:p w14:paraId="72920583" w14:textId="271CDCBD" w:rsidR="005E21B3" w:rsidRDefault="005E21B3" w:rsidP="005E21B3">
      <w:pPr>
        <w:suppressAutoHyphens w:val="0"/>
        <w:autoSpaceDE w:val="0"/>
        <w:autoSpaceDN w:val="0"/>
        <w:spacing w:after="0" w:line="240" w:lineRule="auto"/>
        <w:ind w:right="-30"/>
        <w:jc w:val="both"/>
        <w:rPr>
          <w:rFonts w:ascii="Arial" w:hAnsi="Arial" w:cs="Arial"/>
          <w:sz w:val="24"/>
          <w:szCs w:val="24"/>
        </w:rPr>
      </w:pPr>
    </w:p>
    <w:p w14:paraId="12F7674F" w14:textId="23517AE4" w:rsidR="0059013D" w:rsidRPr="00D44140" w:rsidRDefault="004924B1" w:rsidP="00D44140">
      <w:pPr>
        <w:tabs>
          <w:tab w:val="left" w:pos="2977"/>
        </w:tabs>
        <w:suppressAutoHyphens w:val="0"/>
        <w:autoSpaceDE w:val="0"/>
        <w:autoSpaceDN w:val="0"/>
        <w:spacing w:after="0"/>
        <w:ind w:right="-30"/>
        <w:rPr>
          <w:rFonts w:ascii="Arial" w:hAnsi="Arial" w:cs="Arial"/>
          <w:sz w:val="24"/>
          <w:szCs w:val="24"/>
        </w:rPr>
      </w:pPr>
      <w:r w:rsidRPr="00D44140">
        <w:rPr>
          <w:rFonts w:ascii="Arial" w:hAnsi="Arial" w:cs="Arial"/>
          <w:sz w:val="24"/>
          <w:szCs w:val="24"/>
        </w:rPr>
        <w:t>adres strony internetowej prowadzonego postępowania (na stronie tej udostępniane będą też zmiany i wyjaśnienia treści SWZ oraz inne dokumenty zamówienia bezpośrednio związane z postępowaniem o udzielenie zamówienia</w:t>
      </w:r>
      <w:r w:rsidR="0059013D" w:rsidRPr="00D44140">
        <w:rPr>
          <w:rFonts w:ascii="Arial" w:hAnsi="Arial" w:cs="Arial"/>
          <w:sz w:val="24"/>
          <w:szCs w:val="24"/>
        </w:rPr>
        <w:t>: https://bip.polanow.pl</w:t>
      </w:r>
    </w:p>
    <w:p w14:paraId="7E700BAD" w14:textId="77777777" w:rsidR="00B20F42" w:rsidRPr="00D44140" w:rsidRDefault="0059013D" w:rsidP="00D44140">
      <w:pPr>
        <w:tabs>
          <w:tab w:val="left" w:pos="2977"/>
        </w:tabs>
        <w:suppressAutoHyphens w:val="0"/>
        <w:autoSpaceDE w:val="0"/>
        <w:autoSpaceDN w:val="0"/>
        <w:spacing w:after="0"/>
        <w:ind w:right="-30"/>
        <w:rPr>
          <w:rFonts w:ascii="Arial" w:hAnsi="Arial" w:cs="Arial"/>
          <w:b/>
          <w:bCs/>
          <w:sz w:val="24"/>
          <w:szCs w:val="24"/>
        </w:rPr>
      </w:pPr>
      <w:r w:rsidRPr="00D44140">
        <w:rPr>
          <w:rFonts w:ascii="Arial" w:hAnsi="Arial" w:cs="Arial"/>
          <w:sz w:val="24"/>
          <w:szCs w:val="24"/>
        </w:rPr>
        <w:t>oraz platforma E-zamówienia:</w:t>
      </w:r>
      <w:r w:rsidR="004924B1" w:rsidRPr="00D44140">
        <w:rPr>
          <w:rFonts w:ascii="Arial" w:hAnsi="Arial" w:cs="Arial"/>
          <w:sz w:val="24"/>
          <w:szCs w:val="24"/>
        </w:rPr>
        <w:t xml:space="preserve"> </w:t>
      </w:r>
      <w:hyperlink r:id="rId9" w:history="1">
        <w:r w:rsidRPr="00D44140">
          <w:rPr>
            <w:rStyle w:val="Hipercze"/>
            <w:rFonts w:ascii="Arial" w:hAnsi="Arial" w:cs="Arial"/>
            <w:b/>
            <w:bCs/>
            <w:color w:val="auto"/>
            <w:sz w:val="24"/>
            <w:szCs w:val="24"/>
          </w:rPr>
          <w:t>https://ezamowienia.gov.pl</w:t>
        </w:r>
      </w:hyperlink>
      <w:r w:rsidR="0062531B" w:rsidRPr="00D44140">
        <w:rPr>
          <w:rFonts w:ascii="Arial" w:hAnsi="Arial" w:cs="Arial"/>
          <w:b/>
          <w:bCs/>
          <w:sz w:val="24"/>
          <w:szCs w:val="24"/>
        </w:rPr>
        <w:t>,</w:t>
      </w:r>
    </w:p>
    <w:p w14:paraId="04811BB2" w14:textId="37169737" w:rsidR="004924B1" w:rsidRPr="00D44140" w:rsidRDefault="00F162E0" w:rsidP="00D44140">
      <w:pPr>
        <w:tabs>
          <w:tab w:val="left" w:pos="2977"/>
        </w:tabs>
        <w:suppressAutoHyphens w:val="0"/>
        <w:autoSpaceDE w:val="0"/>
        <w:autoSpaceDN w:val="0"/>
        <w:spacing w:after="0"/>
        <w:ind w:right="-30"/>
        <w:rPr>
          <w:rFonts w:ascii="Arial" w:hAnsi="Arial" w:cs="Arial"/>
          <w:b/>
          <w:bCs/>
          <w:color w:val="FF0000"/>
          <w:sz w:val="24"/>
          <w:szCs w:val="24"/>
        </w:rPr>
      </w:pPr>
      <w:r w:rsidRPr="00D44140">
        <w:rPr>
          <w:rFonts w:ascii="Arial" w:hAnsi="Arial" w:cs="Arial"/>
          <w:b/>
          <w:bCs/>
          <w:sz w:val="24"/>
          <w:szCs w:val="24"/>
        </w:rPr>
        <w:t>https://ezamowienia.gov.pl/mp-client/search/list/ocds-148610-92224683-f993-4580-8b40-aa361938dcb6</w:t>
      </w:r>
      <w:r w:rsidRPr="00D44140">
        <w:rPr>
          <w:rFonts w:ascii="Arial" w:hAnsi="Arial" w:cs="Arial"/>
          <w:sz w:val="24"/>
          <w:szCs w:val="24"/>
        </w:rPr>
        <w:t xml:space="preserve"> </w:t>
      </w:r>
      <w:r w:rsidR="004924B1" w:rsidRPr="00D44140">
        <w:rPr>
          <w:rFonts w:ascii="Arial" w:hAnsi="Arial" w:cs="Arial"/>
          <w:sz w:val="24"/>
          <w:szCs w:val="24"/>
        </w:rPr>
        <w:t>(link prowadzący bezpośrednio do widoku postępowania na Platformie e-Zamówienia) postępowanie można wyszukać również ze strony głównej Platformy e-Zamówienia (przycisk „Przeglądaj postępowania/konkursy”) identyfikator (ID) postępowania na Platformie e-Zamówienia</w:t>
      </w:r>
      <w:r w:rsidR="004924B1" w:rsidRPr="00D44140">
        <w:rPr>
          <w:rFonts w:ascii="Arial" w:hAnsi="Arial" w:cs="Arial"/>
          <w:b/>
          <w:bCs/>
          <w:sz w:val="24"/>
          <w:szCs w:val="24"/>
        </w:rPr>
        <w:t>:</w:t>
      </w:r>
      <w:r w:rsidR="00D44140" w:rsidRPr="00D44140">
        <w:rPr>
          <w:rFonts w:ascii="Arial" w:hAnsi="Arial" w:cs="Arial"/>
          <w:sz w:val="24"/>
          <w:szCs w:val="24"/>
        </w:rPr>
        <w:t xml:space="preserve"> </w:t>
      </w:r>
      <w:r w:rsidR="00D44140" w:rsidRPr="00D44140">
        <w:rPr>
          <w:rFonts w:ascii="Arial" w:hAnsi="Arial" w:cs="Arial"/>
          <w:b/>
          <w:bCs/>
          <w:sz w:val="24"/>
          <w:szCs w:val="24"/>
        </w:rPr>
        <w:t>ocds-148610-92224683-f993-4580-8b40-aa361938dcb6</w:t>
      </w:r>
      <w:r w:rsidR="00186506" w:rsidRPr="00D44140">
        <w:rPr>
          <w:rFonts w:ascii="Arial" w:hAnsi="Arial" w:cs="Arial"/>
          <w:b/>
          <w:bCs/>
          <w:sz w:val="24"/>
          <w:szCs w:val="24"/>
        </w:rPr>
        <w:t xml:space="preserve"> </w:t>
      </w:r>
    </w:p>
    <w:p w14:paraId="194D0848" w14:textId="3B43642C" w:rsidR="004924B1" w:rsidRDefault="004924B1" w:rsidP="005E21B3">
      <w:pPr>
        <w:suppressAutoHyphens w:val="0"/>
        <w:autoSpaceDE w:val="0"/>
        <w:autoSpaceDN w:val="0"/>
        <w:spacing w:after="0" w:line="240" w:lineRule="auto"/>
        <w:ind w:right="-30"/>
        <w:jc w:val="both"/>
        <w:rPr>
          <w:rFonts w:ascii="Arial" w:hAnsi="Arial" w:cs="Arial"/>
          <w:sz w:val="24"/>
          <w:szCs w:val="24"/>
        </w:rPr>
      </w:pPr>
    </w:p>
    <w:p w14:paraId="2366BC0C" w14:textId="77777777" w:rsidR="004924B1" w:rsidRPr="00217181" w:rsidRDefault="004924B1" w:rsidP="005E21B3">
      <w:pPr>
        <w:suppressAutoHyphens w:val="0"/>
        <w:autoSpaceDE w:val="0"/>
        <w:autoSpaceDN w:val="0"/>
        <w:spacing w:after="0" w:line="240" w:lineRule="auto"/>
        <w:ind w:right="-30"/>
        <w:jc w:val="both"/>
        <w:rPr>
          <w:rFonts w:ascii="Arial" w:hAnsi="Arial" w:cs="Arial"/>
          <w:sz w:val="24"/>
          <w:szCs w:val="24"/>
        </w:rPr>
      </w:pPr>
    </w:p>
    <w:p w14:paraId="674B74EF" w14:textId="7A03EFB4" w:rsidR="004A0D8C" w:rsidRPr="00217181" w:rsidRDefault="00330359" w:rsidP="00330359">
      <w:pPr>
        <w:pStyle w:val="Style9"/>
        <w:tabs>
          <w:tab w:val="left" w:pos="142"/>
          <w:tab w:val="left" w:pos="426"/>
        </w:tabs>
        <w:spacing w:after="333" w:line="240" w:lineRule="auto"/>
        <w:jc w:val="left"/>
        <w:rPr>
          <w:rFonts w:ascii="Arial" w:hAnsi="Arial" w:cs="Arial"/>
          <w:b/>
          <w:sz w:val="24"/>
          <w:szCs w:val="24"/>
        </w:rPr>
      </w:pPr>
      <w:r>
        <w:rPr>
          <w:rFonts w:ascii="Arial" w:hAnsi="Arial" w:cs="Arial"/>
          <w:b/>
          <w:sz w:val="24"/>
          <w:szCs w:val="24"/>
        </w:rPr>
        <w:t xml:space="preserve">2. </w:t>
      </w:r>
      <w:r w:rsidR="00CF363F">
        <w:rPr>
          <w:rFonts w:ascii="Arial" w:hAnsi="Arial" w:cs="Arial"/>
          <w:b/>
          <w:sz w:val="24"/>
          <w:szCs w:val="24"/>
        </w:rPr>
        <w:t>TRYB UDZIELENIA ZAMÓWIENIA</w:t>
      </w:r>
    </w:p>
    <w:p w14:paraId="17648ACF" w14:textId="59CFFE7A" w:rsidR="007F2DA4"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2.1. </w:t>
      </w:r>
      <w:r w:rsidR="007F2DA4" w:rsidRPr="007F2DA4">
        <w:rPr>
          <w:rFonts w:ascii="Arial" w:hAnsi="Arial" w:cs="Arial"/>
          <w:sz w:val="24"/>
          <w:szCs w:val="24"/>
        </w:rPr>
        <w:t>Postępowanie o udzielanie zamówienia publicznego prowadzone jest w trybie podstawowym na podstawie art. 275 ust. 1 ustawy z dnia 11 września 2019 r. – Prawo zamówień publicznych (</w:t>
      </w:r>
      <w:r w:rsidR="00420AB9">
        <w:rPr>
          <w:rFonts w:ascii="Arial" w:hAnsi="Arial" w:cs="Arial"/>
          <w:sz w:val="24"/>
          <w:szCs w:val="24"/>
        </w:rPr>
        <w:t xml:space="preserve">tj. </w:t>
      </w:r>
      <w:r w:rsidR="00420AB9" w:rsidRPr="00420AB9">
        <w:rPr>
          <w:rFonts w:ascii="Arial" w:hAnsi="Arial" w:cs="Arial"/>
          <w:sz w:val="24"/>
          <w:szCs w:val="24"/>
        </w:rPr>
        <w:t>Dz.U.</w:t>
      </w:r>
      <w:r w:rsidR="00420AB9">
        <w:rPr>
          <w:rFonts w:ascii="Arial" w:hAnsi="Arial" w:cs="Arial"/>
          <w:sz w:val="24"/>
          <w:szCs w:val="24"/>
        </w:rPr>
        <w:t xml:space="preserve"> z </w:t>
      </w:r>
      <w:r w:rsidR="00420AB9" w:rsidRPr="00420AB9">
        <w:rPr>
          <w:rFonts w:ascii="Arial" w:hAnsi="Arial" w:cs="Arial"/>
          <w:sz w:val="24"/>
          <w:szCs w:val="24"/>
        </w:rPr>
        <w:t>2022</w:t>
      </w:r>
      <w:r w:rsidR="00420AB9">
        <w:rPr>
          <w:rFonts w:ascii="Arial" w:hAnsi="Arial" w:cs="Arial"/>
          <w:sz w:val="24"/>
          <w:szCs w:val="24"/>
        </w:rPr>
        <w:t>r. poz.</w:t>
      </w:r>
      <w:r w:rsidR="00420AB9" w:rsidRPr="00420AB9">
        <w:rPr>
          <w:rFonts w:ascii="Arial" w:hAnsi="Arial" w:cs="Arial"/>
          <w:sz w:val="24"/>
          <w:szCs w:val="24"/>
        </w:rPr>
        <w:t>1710</w:t>
      </w:r>
      <w:r w:rsidR="00420AB9">
        <w:rPr>
          <w:rFonts w:ascii="Arial" w:hAnsi="Arial" w:cs="Arial"/>
          <w:sz w:val="24"/>
          <w:szCs w:val="24"/>
        </w:rPr>
        <w:t xml:space="preserve">), </w:t>
      </w:r>
      <w:r w:rsidR="007F2DA4" w:rsidRPr="007F2DA4">
        <w:rPr>
          <w:rFonts w:ascii="Arial" w:hAnsi="Arial" w:cs="Arial"/>
          <w:sz w:val="24"/>
          <w:szCs w:val="24"/>
        </w:rPr>
        <w:t>zwanej dalej ustawą Pzp oraz aktów wykonawczych do tej ustawy.</w:t>
      </w:r>
    </w:p>
    <w:p w14:paraId="049FD6D7" w14:textId="30AC347A" w:rsidR="002D308C" w:rsidRPr="007E3BD6" w:rsidRDefault="0059013D" w:rsidP="007E3BD6">
      <w:pPr>
        <w:widowControl w:val="0"/>
        <w:tabs>
          <w:tab w:val="left" w:pos="0"/>
          <w:tab w:val="left" w:pos="426"/>
        </w:tabs>
        <w:overflowPunct w:val="0"/>
        <w:autoSpaceDE w:val="0"/>
        <w:spacing w:before="20" w:after="20"/>
        <w:rPr>
          <w:rFonts w:ascii="Arial" w:hAnsi="Arial" w:cs="Arial"/>
          <w:sz w:val="24"/>
          <w:szCs w:val="24"/>
        </w:rPr>
      </w:pPr>
      <w:r w:rsidRPr="002D308C">
        <w:rPr>
          <w:rFonts w:ascii="Arial" w:hAnsi="Arial" w:cs="Arial"/>
          <w:sz w:val="24"/>
          <w:szCs w:val="24"/>
        </w:rPr>
        <w:t xml:space="preserve">2.2. </w:t>
      </w:r>
      <w:r w:rsidR="00C44696" w:rsidRPr="002D308C">
        <w:rPr>
          <w:rFonts w:ascii="Arial" w:hAnsi="Arial" w:cs="Arial"/>
          <w:sz w:val="24"/>
          <w:szCs w:val="24"/>
        </w:rPr>
        <w:t xml:space="preserve">Inwestycja dofinansowana </w:t>
      </w:r>
      <w:r w:rsidR="007E3BD6" w:rsidRPr="007E3BD6">
        <w:rPr>
          <w:rFonts w:ascii="Arial" w:hAnsi="Arial" w:cs="Arial"/>
          <w:sz w:val="24"/>
          <w:szCs w:val="24"/>
        </w:rPr>
        <w:t>ze środków Funduszu Rozwoju Kultury Fizycznej w ramach</w:t>
      </w:r>
      <w:r w:rsidR="007E3BD6">
        <w:rPr>
          <w:rFonts w:ascii="Arial" w:hAnsi="Arial" w:cs="Arial"/>
          <w:sz w:val="24"/>
          <w:szCs w:val="24"/>
        </w:rPr>
        <w:t xml:space="preserve"> </w:t>
      </w:r>
      <w:r w:rsidR="007E3BD6" w:rsidRPr="007E3BD6">
        <w:rPr>
          <w:rFonts w:ascii="Arial" w:hAnsi="Arial" w:cs="Arial"/>
          <w:sz w:val="24"/>
          <w:szCs w:val="24"/>
        </w:rPr>
        <w:t>Programu Modernizacji Kompleksów Sportowych „Moje Boisko – Orlik 2012” – edycja 2023</w:t>
      </w:r>
    </w:p>
    <w:p w14:paraId="072DD595" w14:textId="4E7B3E03" w:rsidR="007F2DA4" w:rsidRPr="00B249CA"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59013D">
        <w:rPr>
          <w:rFonts w:ascii="Arial" w:hAnsi="Arial" w:cs="Arial"/>
          <w:sz w:val="24"/>
          <w:szCs w:val="24"/>
        </w:rPr>
        <w:t>3</w:t>
      </w:r>
      <w:r>
        <w:rPr>
          <w:rFonts w:ascii="Arial" w:hAnsi="Arial" w:cs="Arial"/>
          <w:sz w:val="24"/>
          <w:szCs w:val="24"/>
        </w:rPr>
        <w:t xml:space="preserve">. </w:t>
      </w:r>
      <w:r w:rsidR="00E433F6" w:rsidRPr="00B249CA">
        <w:rPr>
          <w:rFonts w:ascii="Arial" w:hAnsi="Arial" w:cs="Arial"/>
          <w:sz w:val="24"/>
          <w:szCs w:val="24"/>
        </w:rPr>
        <w:t>W sprawach nieuregulowanych w niniejszej SWZ mają zastosowanie przepisy ustawy Pzp.</w:t>
      </w:r>
    </w:p>
    <w:p w14:paraId="1302DE20" w14:textId="44331904" w:rsidR="004A0D8C"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59013D">
        <w:rPr>
          <w:rFonts w:ascii="Arial" w:hAnsi="Arial" w:cs="Arial"/>
          <w:sz w:val="24"/>
          <w:szCs w:val="24"/>
        </w:rPr>
        <w:t>4</w:t>
      </w:r>
      <w:r>
        <w:rPr>
          <w:rFonts w:ascii="Arial" w:hAnsi="Arial" w:cs="Arial"/>
          <w:sz w:val="24"/>
          <w:szCs w:val="24"/>
        </w:rPr>
        <w:t xml:space="preserve">. </w:t>
      </w:r>
      <w:r w:rsidR="004A0D8C" w:rsidRPr="00041C20">
        <w:rPr>
          <w:rFonts w:ascii="Arial" w:hAnsi="Arial" w:cs="Arial"/>
          <w:sz w:val="24"/>
          <w:szCs w:val="24"/>
        </w:rPr>
        <w:t>Do czynności podejmowanych przez Zamawiającego i Wykonawców stosować się będzie przepisy ustawy z dnia 23 kwietnia 1964 r. – Kodeks cywilny (Dz.U.</w:t>
      </w:r>
      <w:r w:rsidR="00CF363F" w:rsidRPr="00041C20">
        <w:rPr>
          <w:rFonts w:ascii="Arial" w:hAnsi="Arial" w:cs="Arial"/>
          <w:sz w:val="24"/>
          <w:szCs w:val="24"/>
        </w:rPr>
        <w:t xml:space="preserve"> z </w:t>
      </w:r>
      <w:r w:rsidR="003F4A55" w:rsidRPr="00041C20">
        <w:rPr>
          <w:rFonts w:ascii="Arial" w:hAnsi="Arial" w:cs="Arial"/>
          <w:sz w:val="24"/>
          <w:szCs w:val="24"/>
        </w:rPr>
        <w:t>20</w:t>
      </w:r>
      <w:r w:rsidR="00587DFC" w:rsidRPr="00041C20">
        <w:rPr>
          <w:rFonts w:ascii="Arial" w:hAnsi="Arial" w:cs="Arial"/>
          <w:sz w:val="24"/>
          <w:szCs w:val="24"/>
        </w:rPr>
        <w:t>20</w:t>
      </w:r>
      <w:r w:rsidR="00CF363F" w:rsidRPr="00041C20">
        <w:rPr>
          <w:rFonts w:ascii="Arial" w:hAnsi="Arial" w:cs="Arial"/>
          <w:sz w:val="24"/>
          <w:szCs w:val="24"/>
        </w:rPr>
        <w:t>r</w:t>
      </w:r>
      <w:r w:rsidR="00262565" w:rsidRPr="00041C20">
        <w:rPr>
          <w:rFonts w:ascii="Arial" w:hAnsi="Arial" w:cs="Arial"/>
          <w:sz w:val="24"/>
          <w:szCs w:val="24"/>
        </w:rPr>
        <w:t>.</w:t>
      </w:r>
      <w:r w:rsidR="00CF363F" w:rsidRPr="00041C20">
        <w:rPr>
          <w:rFonts w:ascii="Arial" w:hAnsi="Arial" w:cs="Arial"/>
          <w:sz w:val="24"/>
          <w:szCs w:val="24"/>
        </w:rPr>
        <w:t xml:space="preserve"> poz. </w:t>
      </w:r>
      <w:r w:rsidR="00262565" w:rsidRPr="00041C20">
        <w:rPr>
          <w:rFonts w:ascii="Arial" w:hAnsi="Arial" w:cs="Arial"/>
          <w:sz w:val="24"/>
          <w:szCs w:val="24"/>
        </w:rPr>
        <w:t>1</w:t>
      </w:r>
      <w:r w:rsidR="00587DFC" w:rsidRPr="00041C20">
        <w:rPr>
          <w:rFonts w:ascii="Arial" w:hAnsi="Arial" w:cs="Arial"/>
          <w:sz w:val="24"/>
          <w:szCs w:val="24"/>
        </w:rPr>
        <w:t>740</w:t>
      </w:r>
      <w:r w:rsidR="00262565" w:rsidRPr="00041C20">
        <w:rPr>
          <w:rFonts w:ascii="Arial" w:hAnsi="Arial" w:cs="Arial"/>
          <w:sz w:val="24"/>
          <w:szCs w:val="24"/>
        </w:rPr>
        <w:t>)</w:t>
      </w:r>
      <w:r w:rsidR="004A0D8C" w:rsidRPr="00041C20">
        <w:rPr>
          <w:rFonts w:ascii="Arial" w:hAnsi="Arial" w:cs="Arial"/>
          <w:sz w:val="24"/>
          <w:szCs w:val="24"/>
        </w:rPr>
        <w:t xml:space="preserve">, jeżeli przepisy ustawy Pzp nie stanowią inaczej. </w:t>
      </w:r>
    </w:p>
    <w:p w14:paraId="758A194B" w14:textId="58BD8CA5" w:rsidR="004A0D8C" w:rsidRPr="00EB7740"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59013D">
        <w:rPr>
          <w:rFonts w:ascii="Arial" w:hAnsi="Arial" w:cs="Arial"/>
          <w:sz w:val="24"/>
          <w:szCs w:val="24"/>
        </w:rPr>
        <w:t>5</w:t>
      </w:r>
      <w:r>
        <w:rPr>
          <w:rFonts w:ascii="Arial" w:hAnsi="Arial" w:cs="Arial"/>
          <w:sz w:val="24"/>
          <w:szCs w:val="24"/>
        </w:rPr>
        <w:t xml:space="preserve">. </w:t>
      </w:r>
      <w:r w:rsidR="00DF26CB" w:rsidRPr="00217181">
        <w:rPr>
          <w:rFonts w:ascii="Arial" w:hAnsi="Arial" w:cs="Arial"/>
          <w:sz w:val="24"/>
          <w:szCs w:val="24"/>
        </w:rPr>
        <w:t>Zamawiający</w:t>
      </w:r>
      <w:r w:rsidR="004A0D8C" w:rsidRPr="00217181">
        <w:rPr>
          <w:rFonts w:ascii="Arial" w:hAnsi="Arial" w:cs="Arial"/>
          <w:sz w:val="24"/>
          <w:szCs w:val="24"/>
        </w:rPr>
        <w:t xml:space="preserve"> </w:t>
      </w:r>
      <w:r w:rsidR="006E2E5F">
        <w:rPr>
          <w:rFonts w:ascii="Arial" w:hAnsi="Arial" w:cs="Arial"/>
          <w:sz w:val="24"/>
          <w:szCs w:val="24"/>
        </w:rPr>
        <w:t xml:space="preserve">nie </w:t>
      </w:r>
      <w:r w:rsidR="003953D8">
        <w:rPr>
          <w:rFonts w:ascii="Arial" w:hAnsi="Arial" w:cs="Arial"/>
          <w:sz w:val="24"/>
          <w:szCs w:val="24"/>
        </w:rPr>
        <w:t xml:space="preserve">dokonuje podziału </w:t>
      </w:r>
      <w:r w:rsidR="003953D8" w:rsidRPr="006E2E5F">
        <w:rPr>
          <w:rFonts w:ascii="Arial" w:hAnsi="Arial" w:cs="Arial"/>
          <w:sz w:val="24"/>
          <w:szCs w:val="24"/>
        </w:rPr>
        <w:t>zamówienia na</w:t>
      </w:r>
      <w:r w:rsidR="00EE6F49" w:rsidRPr="006E2E5F">
        <w:rPr>
          <w:rFonts w:ascii="Arial" w:hAnsi="Arial" w:cs="Arial"/>
          <w:sz w:val="24"/>
          <w:szCs w:val="24"/>
        </w:rPr>
        <w:t xml:space="preserve">  </w:t>
      </w:r>
      <w:r w:rsidR="003953D8" w:rsidRPr="006E2E5F">
        <w:rPr>
          <w:rFonts w:ascii="Arial" w:hAnsi="Arial" w:cs="Arial"/>
          <w:sz w:val="24"/>
          <w:szCs w:val="24"/>
        </w:rPr>
        <w:t xml:space="preserve">części. </w:t>
      </w:r>
      <w:r w:rsidR="003953D8">
        <w:rPr>
          <w:rFonts w:ascii="Arial" w:hAnsi="Arial" w:cs="Arial"/>
          <w:sz w:val="24"/>
          <w:szCs w:val="24"/>
        </w:rPr>
        <w:t xml:space="preserve">Tym samym </w:t>
      </w:r>
      <w:r w:rsidR="003953D8">
        <w:rPr>
          <w:rFonts w:ascii="Arial" w:hAnsi="Arial" w:cs="Arial"/>
          <w:sz w:val="24"/>
          <w:szCs w:val="24"/>
        </w:rPr>
        <w:lastRenderedPageBreak/>
        <w:t xml:space="preserve">zamawiający </w:t>
      </w:r>
      <w:r w:rsidR="006E2E5F">
        <w:rPr>
          <w:rFonts w:ascii="Arial" w:hAnsi="Arial" w:cs="Arial"/>
          <w:sz w:val="24"/>
          <w:szCs w:val="24"/>
        </w:rPr>
        <w:t xml:space="preserve">nie </w:t>
      </w:r>
      <w:r w:rsidR="003953D8">
        <w:rPr>
          <w:rFonts w:ascii="Arial" w:hAnsi="Arial" w:cs="Arial"/>
          <w:sz w:val="24"/>
          <w:szCs w:val="24"/>
        </w:rPr>
        <w:t xml:space="preserve">dopuszcza </w:t>
      </w:r>
      <w:r w:rsidR="00EE6F49">
        <w:rPr>
          <w:rFonts w:ascii="Arial" w:hAnsi="Arial" w:cs="Arial"/>
          <w:sz w:val="24"/>
          <w:szCs w:val="24"/>
        </w:rPr>
        <w:t xml:space="preserve">składanie </w:t>
      </w:r>
      <w:r w:rsidR="003953D8">
        <w:rPr>
          <w:rFonts w:ascii="Arial" w:hAnsi="Arial" w:cs="Arial"/>
          <w:sz w:val="24"/>
          <w:szCs w:val="24"/>
        </w:rPr>
        <w:t xml:space="preserve">ofert częściowych, o których mowa w art. 7 pkt 15 ustawy pzp. </w:t>
      </w:r>
    </w:p>
    <w:p w14:paraId="4DF959B7" w14:textId="1D0B9ABE" w:rsidR="004A0D8C" w:rsidRPr="00217181" w:rsidRDefault="00EB7740" w:rsidP="00EB7740">
      <w:pPr>
        <w:widowControl w:val="0"/>
        <w:tabs>
          <w:tab w:val="left" w:pos="0"/>
          <w:tab w:val="left" w:pos="426"/>
        </w:tabs>
        <w:overflowPunct w:val="0"/>
        <w:autoSpaceDE w:val="0"/>
        <w:spacing w:before="20" w:after="20"/>
        <w:rPr>
          <w:rFonts w:ascii="Arial" w:hAnsi="Arial" w:cs="Arial"/>
          <w:b/>
          <w:sz w:val="24"/>
          <w:szCs w:val="24"/>
          <w:u w:val="single"/>
        </w:rPr>
      </w:pPr>
      <w:r>
        <w:rPr>
          <w:rFonts w:ascii="Arial" w:hAnsi="Arial" w:cs="Arial"/>
          <w:sz w:val="24"/>
          <w:szCs w:val="24"/>
        </w:rPr>
        <w:t>2.</w:t>
      </w:r>
      <w:r w:rsidR="0059013D">
        <w:rPr>
          <w:rFonts w:ascii="Arial" w:hAnsi="Arial" w:cs="Arial"/>
          <w:sz w:val="24"/>
          <w:szCs w:val="24"/>
        </w:rPr>
        <w:t>6</w:t>
      </w:r>
      <w:r>
        <w:rPr>
          <w:rFonts w:ascii="Arial" w:hAnsi="Arial" w:cs="Arial"/>
          <w:sz w:val="24"/>
          <w:szCs w:val="24"/>
        </w:rPr>
        <w:t xml:space="preserve">. </w:t>
      </w:r>
      <w:r w:rsidR="004A0D8C" w:rsidRPr="00217181">
        <w:rPr>
          <w:rFonts w:ascii="Arial" w:hAnsi="Arial" w:cs="Arial"/>
          <w:sz w:val="24"/>
          <w:szCs w:val="24"/>
        </w:rPr>
        <w:t>Nie dopuszcza s</w:t>
      </w:r>
      <w:r w:rsidR="006C3763">
        <w:rPr>
          <w:rFonts w:ascii="Arial" w:hAnsi="Arial" w:cs="Arial"/>
          <w:sz w:val="24"/>
          <w:szCs w:val="24"/>
        </w:rPr>
        <w:t>ię składania ofert wariantowych, o których mowa w art. 92 ustawy pzp.</w:t>
      </w:r>
    </w:p>
    <w:p w14:paraId="71F3AAE7" w14:textId="5F44AE4D"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59013D">
        <w:rPr>
          <w:rFonts w:ascii="Arial" w:eastAsia="Times New Roman" w:hAnsi="Arial" w:cs="Arial"/>
          <w:sz w:val="24"/>
          <w:szCs w:val="24"/>
        </w:rPr>
        <w:t>7</w:t>
      </w:r>
      <w:r>
        <w:rPr>
          <w:rFonts w:ascii="Arial" w:eastAsia="Times New Roman" w:hAnsi="Arial" w:cs="Arial"/>
          <w:sz w:val="24"/>
          <w:szCs w:val="24"/>
        </w:rPr>
        <w:t xml:space="preserve">. </w:t>
      </w:r>
      <w:r w:rsidR="00DF26CB" w:rsidRPr="00217181">
        <w:rPr>
          <w:rFonts w:ascii="Arial" w:eastAsia="Times New Roman" w:hAnsi="Arial" w:cs="Arial"/>
          <w:sz w:val="24"/>
          <w:szCs w:val="24"/>
        </w:rPr>
        <w:t xml:space="preserve">Zamawiający </w:t>
      </w:r>
      <w:r w:rsidR="004A0D8C" w:rsidRPr="00217181">
        <w:rPr>
          <w:rFonts w:ascii="Arial" w:eastAsia="Times New Roman" w:hAnsi="Arial" w:cs="Arial"/>
          <w:sz w:val="24"/>
          <w:szCs w:val="24"/>
        </w:rPr>
        <w:t>nie przewiduje ud</w:t>
      </w:r>
      <w:r w:rsidR="00E97E3C" w:rsidRPr="00217181">
        <w:rPr>
          <w:rFonts w:ascii="Arial" w:eastAsia="Times New Roman" w:hAnsi="Arial" w:cs="Arial"/>
          <w:sz w:val="24"/>
          <w:szCs w:val="24"/>
        </w:rPr>
        <w:t>zielenia zmówienia</w:t>
      </w:r>
      <w:r w:rsidR="004A0D8C" w:rsidRPr="00217181">
        <w:rPr>
          <w:rFonts w:ascii="Arial" w:eastAsia="Times New Roman" w:hAnsi="Arial" w:cs="Arial"/>
          <w:sz w:val="24"/>
          <w:szCs w:val="24"/>
        </w:rPr>
        <w:t xml:space="preserve"> o</w:t>
      </w:r>
      <w:r w:rsidR="00262565" w:rsidRPr="00217181">
        <w:rPr>
          <w:rFonts w:ascii="Arial" w:eastAsia="Times New Roman" w:hAnsi="Arial" w:cs="Arial"/>
          <w:sz w:val="24"/>
          <w:szCs w:val="24"/>
        </w:rPr>
        <w:t> </w:t>
      </w:r>
      <w:r w:rsidR="004A0D8C" w:rsidRPr="00217181">
        <w:rPr>
          <w:rFonts w:ascii="Arial" w:eastAsia="Times New Roman" w:hAnsi="Arial" w:cs="Arial"/>
          <w:sz w:val="24"/>
          <w:szCs w:val="24"/>
        </w:rPr>
        <w:t xml:space="preserve">których mowa w art. </w:t>
      </w:r>
      <w:r w:rsidR="00D048ED">
        <w:rPr>
          <w:rFonts w:ascii="Arial" w:eastAsia="Times New Roman" w:hAnsi="Arial" w:cs="Arial"/>
          <w:sz w:val="24"/>
          <w:szCs w:val="24"/>
        </w:rPr>
        <w:t xml:space="preserve">214 </w:t>
      </w:r>
      <w:r w:rsidR="004A0D8C" w:rsidRPr="00217181">
        <w:rPr>
          <w:rFonts w:ascii="Arial" w:eastAsia="Times New Roman" w:hAnsi="Arial" w:cs="Arial"/>
          <w:sz w:val="24"/>
          <w:szCs w:val="24"/>
        </w:rPr>
        <w:t xml:space="preserve">ust.1 pkt </w:t>
      </w:r>
      <w:r w:rsidR="00D048ED">
        <w:rPr>
          <w:rFonts w:ascii="Arial" w:eastAsia="Times New Roman" w:hAnsi="Arial" w:cs="Arial"/>
          <w:sz w:val="24"/>
          <w:szCs w:val="24"/>
        </w:rPr>
        <w:t>7</w:t>
      </w:r>
      <w:r w:rsidR="004A0D8C" w:rsidRPr="00217181">
        <w:rPr>
          <w:rFonts w:ascii="Arial" w:eastAsia="Times New Roman" w:hAnsi="Arial" w:cs="Arial"/>
          <w:sz w:val="24"/>
          <w:szCs w:val="24"/>
        </w:rPr>
        <w:t xml:space="preserve">  ustawy Pzp</w:t>
      </w:r>
      <w:r w:rsidR="004A0D8C" w:rsidRPr="00217181">
        <w:rPr>
          <w:rFonts w:ascii="Arial" w:hAnsi="Arial" w:cs="Arial"/>
          <w:sz w:val="24"/>
          <w:szCs w:val="24"/>
        </w:rPr>
        <w:t xml:space="preserve">. </w:t>
      </w:r>
    </w:p>
    <w:p w14:paraId="2BF04F90" w14:textId="68752BB1"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59013D">
        <w:rPr>
          <w:rFonts w:ascii="Arial" w:hAnsi="Arial" w:cs="Arial"/>
          <w:sz w:val="24"/>
          <w:szCs w:val="24"/>
        </w:rPr>
        <w:t>8</w:t>
      </w:r>
      <w:r>
        <w:rPr>
          <w:rFonts w:ascii="Arial" w:hAnsi="Arial" w:cs="Arial"/>
          <w:sz w:val="24"/>
          <w:szCs w:val="24"/>
        </w:rPr>
        <w:t xml:space="preserve">. </w:t>
      </w:r>
      <w:r w:rsidR="004A0D8C" w:rsidRPr="00217181">
        <w:rPr>
          <w:rFonts w:ascii="Arial" w:hAnsi="Arial" w:cs="Arial"/>
          <w:sz w:val="24"/>
          <w:szCs w:val="24"/>
        </w:rPr>
        <w:t xml:space="preserve">Nie przewiduje się zawarcia umowy ramowej. </w:t>
      </w:r>
    </w:p>
    <w:p w14:paraId="3D2913AA" w14:textId="62696F3D"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59013D">
        <w:rPr>
          <w:rFonts w:ascii="Arial" w:eastAsia="Times New Roman" w:hAnsi="Arial" w:cs="Arial"/>
          <w:sz w:val="24"/>
          <w:szCs w:val="24"/>
        </w:rPr>
        <w:t>10</w:t>
      </w:r>
      <w:r>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przewiduje zastosowania dynamicznego systemu zakupów.</w:t>
      </w:r>
    </w:p>
    <w:p w14:paraId="6BE43E1E" w14:textId="43D95218"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59013D">
        <w:rPr>
          <w:rFonts w:ascii="Arial" w:eastAsia="Times New Roman" w:hAnsi="Arial" w:cs="Arial"/>
          <w:sz w:val="24"/>
          <w:szCs w:val="24"/>
        </w:rPr>
        <w:t>11</w:t>
      </w:r>
      <w:r>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przeprowadzał dialogu technicznego.</w:t>
      </w:r>
    </w:p>
    <w:p w14:paraId="2E2FEB2D" w14:textId="47CB3942"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59013D">
        <w:rPr>
          <w:rFonts w:ascii="Arial" w:hAnsi="Arial" w:cs="Arial"/>
          <w:sz w:val="24"/>
          <w:szCs w:val="24"/>
        </w:rPr>
        <w:t>2</w:t>
      </w:r>
      <w:r>
        <w:rPr>
          <w:rFonts w:ascii="Arial" w:hAnsi="Arial" w:cs="Arial"/>
          <w:sz w:val="24"/>
          <w:szCs w:val="24"/>
        </w:rPr>
        <w:t xml:space="preserve">. </w:t>
      </w:r>
      <w:r w:rsidR="004A0D8C" w:rsidRPr="005F781A">
        <w:rPr>
          <w:rFonts w:ascii="Arial" w:hAnsi="Arial" w:cs="Arial"/>
          <w:sz w:val="24"/>
          <w:szCs w:val="24"/>
        </w:rPr>
        <w:t>Zamawiający nie przewiduje zebrania Wykonawców</w:t>
      </w:r>
      <w:r w:rsidR="00262565" w:rsidRPr="005F781A">
        <w:rPr>
          <w:rFonts w:ascii="Arial" w:hAnsi="Arial" w:cs="Arial"/>
          <w:sz w:val="24"/>
          <w:szCs w:val="24"/>
        </w:rPr>
        <w:t>.</w:t>
      </w:r>
    </w:p>
    <w:p w14:paraId="7F5DF4EF" w14:textId="3F9AB630" w:rsidR="004A0D8C" w:rsidRPr="00217181" w:rsidRDefault="00EB7740"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59013D">
        <w:rPr>
          <w:rFonts w:ascii="Arial" w:hAnsi="Arial" w:cs="Arial"/>
          <w:sz w:val="24"/>
          <w:szCs w:val="24"/>
        </w:rPr>
        <w:t>3</w:t>
      </w:r>
      <w:r>
        <w:rPr>
          <w:rFonts w:ascii="Arial" w:hAnsi="Arial" w:cs="Arial"/>
          <w:sz w:val="24"/>
          <w:szCs w:val="24"/>
        </w:rPr>
        <w:t xml:space="preserve">. </w:t>
      </w:r>
      <w:r w:rsidR="004A0D8C" w:rsidRPr="00217181">
        <w:rPr>
          <w:rFonts w:ascii="Arial" w:hAnsi="Arial" w:cs="Arial"/>
          <w:sz w:val="24"/>
          <w:szCs w:val="24"/>
        </w:rPr>
        <w:t>Zamawiający nie przewiduje udzielenia zaliczek</w:t>
      </w:r>
      <w:r w:rsidR="007013ED">
        <w:rPr>
          <w:rFonts w:ascii="Arial" w:hAnsi="Arial" w:cs="Arial"/>
          <w:sz w:val="24"/>
          <w:szCs w:val="24"/>
        </w:rPr>
        <w:t xml:space="preserve"> na poczet wykonania zamówienia.</w:t>
      </w:r>
    </w:p>
    <w:p w14:paraId="6DC42E89" w14:textId="5FEC228A" w:rsid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59013D">
        <w:rPr>
          <w:rFonts w:ascii="Arial" w:hAnsi="Arial" w:cs="Arial"/>
          <w:sz w:val="24"/>
          <w:szCs w:val="24"/>
        </w:rPr>
        <w:t>4</w:t>
      </w:r>
      <w:r>
        <w:rPr>
          <w:rFonts w:ascii="Arial" w:hAnsi="Arial" w:cs="Arial"/>
          <w:sz w:val="24"/>
          <w:szCs w:val="24"/>
        </w:rPr>
        <w:t xml:space="preserve">. </w:t>
      </w:r>
      <w:r w:rsidR="004A0D8C" w:rsidRPr="00217181">
        <w:rPr>
          <w:rFonts w:ascii="Arial" w:hAnsi="Arial" w:cs="Arial"/>
          <w:sz w:val="24"/>
          <w:szCs w:val="24"/>
        </w:rPr>
        <w:t>Rozliczenia między Zamawiającym</w:t>
      </w:r>
      <w:r w:rsidR="00262565" w:rsidRPr="00217181">
        <w:rPr>
          <w:rFonts w:ascii="Arial" w:hAnsi="Arial" w:cs="Arial"/>
          <w:sz w:val="24"/>
          <w:szCs w:val="24"/>
        </w:rPr>
        <w:t>,</w:t>
      </w:r>
      <w:r w:rsidR="004A0D8C" w:rsidRPr="00217181">
        <w:rPr>
          <w:rFonts w:ascii="Arial" w:hAnsi="Arial" w:cs="Arial"/>
          <w:sz w:val="24"/>
          <w:szCs w:val="24"/>
        </w:rPr>
        <w:t xml:space="preserve"> a Wykonawcą prowadzone będą </w:t>
      </w:r>
    </w:p>
    <w:p w14:paraId="528A81FD" w14:textId="1A3A3E80" w:rsidR="004A0D8C" w:rsidRPr="00217181" w:rsidRDefault="004A0D8C" w:rsidP="00A9320C">
      <w:pPr>
        <w:widowControl w:val="0"/>
        <w:tabs>
          <w:tab w:val="left" w:pos="0"/>
        </w:tabs>
        <w:overflowPunct w:val="0"/>
        <w:autoSpaceDE w:val="0"/>
        <w:spacing w:before="20" w:after="20"/>
        <w:rPr>
          <w:rFonts w:ascii="Arial" w:hAnsi="Arial" w:cs="Arial"/>
          <w:sz w:val="24"/>
          <w:szCs w:val="24"/>
        </w:rPr>
      </w:pPr>
      <w:r w:rsidRPr="00217181">
        <w:rPr>
          <w:rFonts w:ascii="Arial" w:hAnsi="Arial" w:cs="Arial"/>
          <w:sz w:val="24"/>
          <w:szCs w:val="24"/>
        </w:rPr>
        <w:t>w</w:t>
      </w:r>
      <w:r w:rsidR="00AB6EE0">
        <w:rPr>
          <w:rFonts w:ascii="Arial" w:hAnsi="Arial" w:cs="Arial"/>
          <w:sz w:val="24"/>
          <w:szCs w:val="24"/>
        </w:rPr>
        <w:t> </w:t>
      </w:r>
      <w:r w:rsidRPr="00217181">
        <w:rPr>
          <w:rFonts w:ascii="Arial" w:hAnsi="Arial" w:cs="Arial"/>
          <w:sz w:val="24"/>
          <w:szCs w:val="24"/>
        </w:rPr>
        <w:t xml:space="preserve"> polskich złotych (PLN). Nie przewiduje się rozliczeń w walutach obcych. </w:t>
      </w:r>
    </w:p>
    <w:p w14:paraId="26A9A8D8" w14:textId="7494777F" w:rsidR="004A0D8C" w:rsidRPr="00217181" w:rsidRDefault="00EB7740" w:rsidP="00EB7740">
      <w:pPr>
        <w:widowControl w:val="0"/>
        <w:tabs>
          <w:tab w:val="left" w:pos="-567"/>
          <w:tab w:val="left" w:pos="0"/>
        </w:tabs>
        <w:overflowPunct w:val="0"/>
        <w:autoSpaceDE w:val="0"/>
        <w:spacing w:before="20" w:after="20"/>
        <w:rPr>
          <w:rFonts w:ascii="Arial" w:hAnsi="Arial" w:cs="Arial"/>
          <w:sz w:val="24"/>
          <w:szCs w:val="24"/>
        </w:rPr>
      </w:pPr>
      <w:r>
        <w:rPr>
          <w:rFonts w:ascii="Arial" w:hAnsi="Arial" w:cs="Arial"/>
          <w:sz w:val="24"/>
          <w:szCs w:val="24"/>
        </w:rPr>
        <w:t>2.1</w:t>
      </w:r>
      <w:r w:rsidR="0059013D">
        <w:rPr>
          <w:rFonts w:ascii="Arial" w:hAnsi="Arial" w:cs="Arial"/>
          <w:sz w:val="24"/>
          <w:szCs w:val="24"/>
        </w:rPr>
        <w:t>5</w:t>
      </w:r>
      <w:r>
        <w:rPr>
          <w:rFonts w:ascii="Arial" w:hAnsi="Arial" w:cs="Arial"/>
          <w:sz w:val="24"/>
          <w:szCs w:val="24"/>
        </w:rPr>
        <w:t xml:space="preserve">. </w:t>
      </w:r>
      <w:r w:rsidR="007013ED">
        <w:rPr>
          <w:rFonts w:ascii="Arial" w:hAnsi="Arial" w:cs="Arial"/>
          <w:sz w:val="24"/>
          <w:szCs w:val="24"/>
        </w:rPr>
        <w:t>Zamawiający n</w:t>
      </w:r>
      <w:r w:rsidR="004A0D8C" w:rsidRPr="00217181">
        <w:rPr>
          <w:rFonts w:ascii="Arial" w:hAnsi="Arial" w:cs="Arial"/>
          <w:sz w:val="24"/>
          <w:szCs w:val="24"/>
        </w:rPr>
        <w:t xml:space="preserve">ie przewiduje </w:t>
      </w:r>
      <w:r w:rsidR="008C5DAC">
        <w:rPr>
          <w:rFonts w:ascii="Arial" w:hAnsi="Arial" w:cs="Arial"/>
          <w:sz w:val="24"/>
          <w:szCs w:val="24"/>
        </w:rPr>
        <w:t xml:space="preserve">przeprowadzenia </w:t>
      </w:r>
      <w:r w:rsidR="004A0D8C" w:rsidRPr="00217181">
        <w:rPr>
          <w:rFonts w:ascii="Arial" w:hAnsi="Arial" w:cs="Arial"/>
          <w:sz w:val="24"/>
          <w:szCs w:val="24"/>
        </w:rPr>
        <w:t xml:space="preserve">aukcji elektronicznej, o której mowa w art. </w:t>
      </w:r>
      <w:r w:rsidR="008C5DAC">
        <w:rPr>
          <w:rFonts w:ascii="Arial" w:hAnsi="Arial" w:cs="Arial"/>
          <w:sz w:val="24"/>
          <w:szCs w:val="24"/>
        </w:rPr>
        <w:t>308 ust.1</w:t>
      </w:r>
      <w:r w:rsidR="004A0D8C" w:rsidRPr="00217181">
        <w:rPr>
          <w:rFonts w:ascii="Arial" w:hAnsi="Arial" w:cs="Arial"/>
          <w:sz w:val="24"/>
          <w:szCs w:val="24"/>
        </w:rPr>
        <w:t xml:space="preserve"> ustawy Pzp.</w:t>
      </w:r>
    </w:p>
    <w:p w14:paraId="55BF2974" w14:textId="2256B4F8" w:rsidR="004A0D8C" w:rsidRDefault="00EB7740" w:rsidP="00EB7740">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59013D">
        <w:rPr>
          <w:rFonts w:ascii="Arial" w:hAnsi="Arial" w:cs="Arial"/>
          <w:sz w:val="24"/>
          <w:szCs w:val="24"/>
        </w:rPr>
        <w:t>6</w:t>
      </w:r>
      <w:r>
        <w:rPr>
          <w:rFonts w:ascii="Arial" w:hAnsi="Arial" w:cs="Arial"/>
          <w:sz w:val="24"/>
          <w:szCs w:val="24"/>
        </w:rPr>
        <w:t xml:space="preserve">. </w:t>
      </w:r>
      <w:r w:rsidR="004A0D8C" w:rsidRPr="00217181">
        <w:rPr>
          <w:rFonts w:ascii="Arial" w:hAnsi="Arial" w:cs="Arial"/>
          <w:sz w:val="24"/>
          <w:szCs w:val="24"/>
        </w:rPr>
        <w:t>Postępowanie o udzielenie zamówieni</w:t>
      </w:r>
      <w:r w:rsidR="00264866">
        <w:rPr>
          <w:rFonts w:ascii="Arial" w:hAnsi="Arial" w:cs="Arial"/>
          <w:sz w:val="24"/>
          <w:szCs w:val="24"/>
        </w:rPr>
        <w:t>a prowadzi się w języku polskim.</w:t>
      </w:r>
    </w:p>
    <w:p w14:paraId="4C7ADC97" w14:textId="291F030A" w:rsidR="00264866"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59013D">
        <w:rPr>
          <w:rFonts w:ascii="Arial" w:hAnsi="Arial" w:cs="Arial"/>
          <w:sz w:val="24"/>
          <w:szCs w:val="24"/>
        </w:rPr>
        <w:t>7</w:t>
      </w:r>
      <w:r>
        <w:rPr>
          <w:rFonts w:ascii="Arial" w:hAnsi="Arial" w:cs="Arial"/>
          <w:sz w:val="24"/>
          <w:szCs w:val="24"/>
        </w:rPr>
        <w:t xml:space="preserve">. </w:t>
      </w:r>
      <w:r w:rsidR="00264866">
        <w:rPr>
          <w:rFonts w:ascii="Arial" w:hAnsi="Arial" w:cs="Arial"/>
          <w:sz w:val="24"/>
          <w:szCs w:val="24"/>
        </w:rPr>
        <w:t>Zamawiający nie prz</w:t>
      </w:r>
      <w:r w:rsidR="00EB13D6">
        <w:rPr>
          <w:rFonts w:ascii="Arial" w:hAnsi="Arial" w:cs="Arial"/>
          <w:sz w:val="24"/>
          <w:szCs w:val="24"/>
        </w:rPr>
        <w:t xml:space="preserve">ewiduje obowiązku </w:t>
      </w:r>
      <w:r w:rsidR="00AC4191">
        <w:rPr>
          <w:rFonts w:ascii="Arial" w:hAnsi="Arial" w:cs="Arial"/>
          <w:sz w:val="24"/>
          <w:szCs w:val="24"/>
        </w:rPr>
        <w:t xml:space="preserve">odbycia przez wykonawcę wizji lokalnej </w:t>
      </w:r>
      <w:r w:rsidR="00630C9F">
        <w:rPr>
          <w:rFonts w:ascii="Arial" w:hAnsi="Arial" w:cs="Arial"/>
          <w:sz w:val="24"/>
          <w:szCs w:val="24"/>
        </w:rPr>
        <w:t>oraz sprawdzenia przez wykonawcę dokumentów niezbędnych do realizacji zamówienia</w:t>
      </w:r>
      <w:r w:rsidR="002179F4">
        <w:rPr>
          <w:rFonts w:ascii="Arial" w:hAnsi="Arial" w:cs="Arial"/>
          <w:sz w:val="24"/>
          <w:szCs w:val="24"/>
        </w:rPr>
        <w:t xml:space="preserve"> dostępnych na miejscu u zamawiającego.</w:t>
      </w:r>
    </w:p>
    <w:p w14:paraId="21A62FD1" w14:textId="79024752"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59013D">
        <w:rPr>
          <w:rFonts w:ascii="Arial" w:hAnsi="Arial" w:cs="Arial"/>
          <w:sz w:val="24"/>
          <w:szCs w:val="24"/>
        </w:rPr>
        <w:t>8</w:t>
      </w:r>
      <w:r>
        <w:rPr>
          <w:rFonts w:ascii="Arial" w:hAnsi="Arial" w:cs="Arial"/>
          <w:sz w:val="24"/>
          <w:szCs w:val="24"/>
        </w:rPr>
        <w:t xml:space="preserve">. </w:t>
      </w:r>
      <w:r w:rsidR="004A0D8C" w:rsidRPr="00217181">
        <w:rPr>
          <w:rFonts w:ascii="Arial" w:hAnsi="Arial" w:cs="Arial"/>
          <w:sz w:val="24"/>
          <w:szCs w:val="24"/>
        </w:rPr>
        <w:t>Wymaga się, aby Wykonawca zdobył wszystkie informacje, które mogą być konieczne do</w:t>
      </w:r>
      <w:r w:rsidR="007870AB" w:rsidRPr="00217181">
        <w:rPr>
          <w:rFonts w:ascii="Arial" w:hAnsi="Arial" w:cs="Arial"/>
          <w:sz w:val="24"/>
          <w:szCs w:val="24"/>
        </w:rPr>
        <w:t> </w:t>
      </w:r>
      <w:r w:rsidR="004A0D8C" w:rsidRPr="00217181">
        <w:rPr>
          <w:rFonts w:ascii="Arial" w:hAnsi="Arial" w:cs="Arial"/>
          <w:sz w:val="24"/>
          <w:szCs w:val="24"/>
        </w:rPr>
        <w:t xml:space="preserve">przygotowania oferty oraz podpisania umowy. </w:t>
      </w:r>
    </w:p>
    <w:p w14:paraId="7F85353F" w14:textId="5C567E13" w:rsidR="004A0D8C"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59013D">
        <w:rPr>
          <w:rFonts w:ascii="Arial" w:hAnsi="Arial" w:cs="Arial"/>
          <w:sz w:val="24"/>
          <w:szCs w:val="24"/>
        </w:rPr>
        <w:t>9</w:t>
      </w:r>
      <w:r>
        <w:rPr>
          <w:rFonts w:ascii="Arial" w:hAnsi="Arial" w:cs="Arial"/>
          <w:sz w:val="24"/>
          <w:szCs w:val="24"/>
        </w:rPr>
        <w:t xml:space="preserve">. </w:t>
      </w:r>
      <w:r w:rsidR="004A0D8C" w:rsidRPr="00217181">
        <w:rPr>
          <w:rFonts w:ascii="Arial" w:hAnsi="Arial" w:cs="Arial"/>
          <w:sz w:val="24"/>
          <w:szCs w:val="24"/>
        </w:rPr>
        <w:t>Wybrany Wykonawca jest zobowiązany do zawarcia umowy w terminie i</w:t>
      </w:r>
      <w:r w:rsidR="00AB6EE0">
        <w:rPr>
          <w:rFonts w:ascii="Arial" w:hAnsi="Arial" w:cs="Arial"/>
          <w:sz w:val="24"/>
          <w:szCs w:val="24"/>
        </w:rPr>
        <w:t> </w:t>
      </w:r>
      <w:r w:rsidR="004A0D8C" w:rsidRPr="00217181">
        <w:rPr>
          <w:rFonts w:ascii="Arial" w:hAnsi="Arial" w:cs="Arial"/>
          <w:sz w:val="24"/>
          <w:szCs w:val="24"/>
        </w:rPr>
        <w:t xml:space="preserve">miejscu wyznaczonym przez Zamawiającego. </w:t>
      </w:r>
    </w:p>
    <w:p w14:paraId="3458A74D" w14:textId="232E79B6"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59013D">
        <w:rPr>
          <w:rFonts w:ascii="Arial" w:hAnsi="Arial" w:cs="Arial"/>
          <w:sz w:val="24"/>
          <w:szCs w:val="24"/>
        </w:rPr>
        <w:t>20</w:t>
      </w:r>
      <w:r>
        <w:rPr>
          <w:rFonts w:ascii="Arial" w:hAnsi="Arial" w:cs="Arial"/>
          <w:sz w:val="24"/>
          <w:szCs w:val="24"/>
        </w:rPr>
        <w:t xml:space="preserve">. </w:t>
      </w:r>
      <w:r w:rsidR="004A0D8C" w:rsidRPr="00217181">
        <w:rPr>
          <w:rFonts w:ascii="Arial" w:hAnsi="Arial" w:cs="Arial"/>
          <w:sz w:val="24"/>
          <w:szCs w:val="24"/>
        </w:rPr>
        <w:t>Zamawiający nie przewiduje zwrotu kosztów udzi</w:t>
      </w:r>
      <w:r w:rsidR="00217181">
        <w:rPr>
          <w:rFonts w:ascii="Arial" w:hAnsi="Arial" w:cs="Arial"/>
          <w:sz w:val="24"/>
          <w:szCs w:val="24"/>
        </w:rPr>
        <w:t xml:space="preserve">ału Wykonawców w postępowaniu </w:t>
      </w:r>
      <w:r w:rsidR="00AC4AE6">
        <w:rPr>
          <w:rFonts w:ascii="Arial" w:hAnsi="Arial" w:cs="Arial"/>
          <w:sz w:val="24"/>
          <w:szCs w:val="24"/>
        </w:rPr>
        <w:t>.</w:t>
      </w:r>
    </w:p>
    <w:p w14:paraId="481700BA" w14:textId="382CB4E7" w:rsidR="004A0D8C" w:rsidRPr="00217181" w:rsidRDefault="006557BB" w:rsidP="006557BB">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59013D">
        <w:rPr>
          <w:rFonts w:ascii="Arial" w:hAnsi="Arial" w:cs="Arial"/>
          <w:sz w:val="24"/>
          <w:szCs w:val="24"/>
        </w:rPr>
        <w:t>21</w:t>
      </w:r>
      <w:r>
        <w:rPr>
          <w:rFonts w:ascii="Arial" w:hAnsi="Arial" w:cs="Arial"/>
          <w:sz w:val="24"/>
          <w:szCs w:val="24"/>
        </w:rPr>
        <w:t xml:space="preserve">. </w:t>
      </w:r>
      <w:r w:rsidR="004A0D8C" w:rsidRPr="00217181">
        <w:rPr>
          <w:rFonts w:ascii="Arial" w:hAnsi="Arial" w:cs="Arial"/>
          <w:sz w:val="24"/>
          <w:szCs w:val="24"/>
        </w:rPr>
        <w:t>Wykonawcą może być osoba fizyczna, osoba prawna lub jednostka organizacyjna nieposiadającą osobowości prawnej.</w:t>
      </w:r>
    </w:p>
    <w:p w14:paraId="3583AB8C" w14:textId="6E34FCFA" w:rsidR="004A0D8C" w:rsidRPr="00B53E28" w:rsidRDefault="006557BB" w:rsidP="006557BB">
      <w:pPr>
        <w:widowControl w:val="0"/>
        <w:tabs>
          <w:tab w:val="left" w:pos="-567"/>
          <w:tab w:val="left" w:pos="0"/>
          <w:tab w:val="left" w:pos="1261"/>
        </w:tabs>
        <w:autoSpaceDE w:val="0"/>
        <w:spacing w:before="20" w:after="20"/>
        <w:ind w:right="567"/>
        <w:rPr>
          <w:rFonts w:ascii="Arial" w:hAnsi="Arial" w:cs="Arial"/>
          <w:bCs/>
          <w:sz w:val="24"/>
          <w:szCs w:val="24"/>
        </w:rPr>
      </w:pPr>
      <w:r>
        <w:rPr>
          <w:rFonts w:ascii="Arial" w:hAnsi="Arial" w:cs="Arial"/>
          <w:sz w:val="24"/>
          <w:szCs w:val="24"/>
        </w:rPr>
        <w:t>2.2</w:t>
      </w:r>
      <w:r w:rsidR="0059013D">
        <w:rPr>
          <w:rFonts w:ascii="Arial" w:hAnsi="Arial" w:cs="Arial"/>
          <w:sz w:val="24"/>
          <w:szCs w:val="24"/>
        </w:rPr>
        <w:t>2</w:t>
      </w:r>
      <w:r>
        <w:rPr>
          <w:rFonts w:ascii="Arial" w:hAnsi="Arial" w:cs="Arial"/>
          <w:sz w:val="24"/>
          <w:szCs w:val="24"/>
        </w:rPr>
        <w:t xml:space="preserve">. </w:t>
      </w:r>
      <w:r w:rsidR="004A0D8C" w:rsidRPr="00217181">
        <w:rPr>
          <w:rFonts w:ascii="Arial" w:hAnsi="Arial" w:cs="Arial"/>
          <w:sz w:val="24"/>
          <w:szCs w:val="24"/>
        </w:rPr>
        <w:t>Wykonawca może powierzyć wykonanie części zamówienia podwykonawcy.</w:t>
      </w:r>
    </w:p>
    <w:p w14:paraId="1758FABF" w14:textId="77777777" w:rsidR="004A0D8C" w:rsidRPr="009865A4" w:rsidRDefault="004A0D8C" w:rsidP="0059013D">
      <w:pPr>
        <w:pStyle w:val="Style9"/>
        <w:spacing w:line="240" w:lineRule="auto"/>
        <w:jc w:val="left"/>
        <w:rPr>
          <w:rFonts w:ascii="Arial" w:hAnsi="Arial" w:cs="Arial"/>
          <w:sz w:val="24"/>
          <w:szCs w:val="24"/>
        </w:rPr>
      </w:pPr>
    </w:p>
    <w:p w14:paraId="4B981F8B" w14:textId="6E93629C" w:rsidR="004A0D8C" w:rsidRDefault="006957E7" w:rsidP="00B53E28">
      <w:pPr>
        <w:pStyle w:val="Style9"/>
        <w:spacing w:line="240" w:lineRule="auto"/>
        <w:jc w:val="left"/>
        <w:rPr>
          <w:rFonts w:ascii="Arial" w:hAnsi="Arial" w:cs="Arial"/>
          <w:b/>
          <w:sz w:val="24"/>
          <w:szCs w:val="24"/>
        </w:rPr>
      </w:pPr>
      <w:r>
        <w:rPr>
          <w:rFonts w:ascii="Arial" w:hAnsi="Arial" w:cs="Arial"/>
          <w:b/>
          <w:sz w:val="24"/>
          <w:szCs w:val="24"/>
        </w:rPr>
        <w:t xml:space="preserve">3. </w:t>
      </w:r>
      <w:r w:rsidR="004A0D8C" w:rsidRPr="009865A4">
        <w:rPr>
          <w:rFonts w:ascii="Arial" w:hAnsi="Arial" w:cs="Arial"/>
          <w:b/>
          <w:sz w:val="24"/>
          <w:szCs w:val="24"/>
        </w:rPr>
        <w:t>PRZEDMIOT ZAMÓWIENIA</w:t>
      </w:r>
    </w:p>
    <w:p w14:paraId="273AFEC6" w14:textId="77777777" w:rsidR="00487EF7" w:rsidRDefault="00487EF7" w:rsidP="00B53E28">
      <w:pPr>
        <w:pStyle w:val="Style9"/>
        <w:spacing w:line="240" w:lineRule="auto"/>
        <w:jc w:val="left"/>
        <w:rPr>
          <w:rFonts w:ascii="Arial" w:hAnsi="Arial" w:cs="Arial"/>
          <w:b/>
          <w:sz w:val="24"/>
          <w:szCs w:val="24"/>
        </w:rPr>
      </w:pPr>
    </w:p>
    <w:p w14:paraId="0BE698C0" w14:textId="77777777" w:rsidR="0059013D" w:rsidRDefault="0059013D" w:rsidP="0059013D">
      <w:pPr>
        <w:pStyle w:val="Style9"/>
        <w:shd w:val="clear" w:color="auto" w:fill="auto"/>
        <w:tabs>
          <w:tab w:val="left" w:pos="142"/>
        </w:tabs>
        <w:spacing w:line="276" w:lineRule="auto"/>
        <w:ind w:right="-132"/>
        <w:jc w:val="both"/>
        <w:rPr>
          <w:rStyle w:val="CharStyle46Exact"/>
          <w:rFonts w:ascii="Arial" w:hAnsi="Arial" w:cs="Arial"/>
          <w:bCs w:val="0"/>
          <w:sz w:val="24"/>
          <w:szCs w:val="24"/>
        </w:rPr>
      </w:pPr>
      <w:r w:rsidRPr="00DE15F0">
        <w:rPr>
          <w:rStyle w:val="CharStyle46Exact"/>
          <w:rFonts w:ascii="Arial" w:hAnsi="Arial" w:cs="Arial"/>
          <w:bCs w:val="0"/>
          <w:sz w:val="24"/>
          <w:szCs w:val="24"/>
        </w:rPr>
        <w:t xml:space="preserve">3.1. Kody CPV: </w:t>
      </w:r>
    </w:p>
    <w:p w14:paraId="59A41724" w14:textId="31D7DEE8" w:rsidR="00FB7F05" w:rsidRDefault="00A77218" w:rsidP="0059013D">
      <w:pPr>
        <w:pStyle w:val="Style9"/>
        <w:shd w:val="clear" w:color="auto" w:fill="auto"/>
        <w:tabs>
          <w:tab w:val="left" w:pos="142"/>
        </w:tabs>
        <w:spacing w:line="276" w:lineRule="auto"/>
        <w:ind w:right="-132"/>
        <w:jc w:val="both"/>
        <w:rPr>
          <w:rStyle w:val="CharStyle46Exact"/>
          <w:rFonts w:ascii="Arial" w:hAnsi="Arial" w:cs="Arial"/>
          <w:b w:val="0"/>
          <w:sz w:val="24"/>
          <w:szCs w:val="24"/>
        </w:rPr>
      </w:pPr>
      <w:r w:rsidRPr="00A77218">
        <w:rPr>
          <w:rStyle w:val="CharStyle46Exact"/>
          <w:rFonts w:ascii="Arial" w:hAnsi="Arial" w:cs="Arial"/>
          <w:bCs w:val="0"/>
          <w:sz w:val="24"/>
          <w:szCs w:val="24"/>
        </w:rPr>
        <w:t>45112720-8</w:t>
      </w:r>
      <w:r w:rsidRPr="00A77218">
        <w:rPr>
          <w:rStyle w:val="CharStyle46Exact"/>
          <w:rFonts w:ascii="Arial" w:hAnsi="Arial" w:cs="Arial"/>
          <w:b w:val="0"/>
          <w:sz w:val="24"/>
          <w:szCs w:val="24"/>
        </w:rPr>
        <w:t xml:space="preserve"> Roboty w zakresie kształtowania terenów sportowych i rekreacyjnych.</w:t>
      </w:r>
    </w:p>
    <w:p w14:paraId="49FCE3AC" w14:textId="328CEBC3" w:rsidR="00A77218" w:rsidRDefault="00A77218" w:rsidP="0059013D">
      <w:pPr>
        <w:pStyle w:val="Style9"/>
        <w:shd w:val="clear" w:color="auto" w:fill="auto"/>
        <w:tabs>
          <w:tab w:val="left" w:pos="142"/>
        </w:tabs>
        <w:spacing w:line="276" w:lineRule="auto"/>
        <w:ind w:right="-132"/>
        <w:jc w:val="both"/>
        <w:rPr>
          <w:rStyle w:val="CharStyle46Exact"/>
          <w:rFonts w:ascii="Arial" w:hAnsi="Arial" w:cs="Arial"/>
          <w:b w:val="0"/>
          <w:sz w:val="24"/>
          <w:szCs w:val="24"/>
        </w:rPr>
      </w:pPr>
      <w:r w:rsidRPr="00A77218">
        <w:rPr>
          <w:rStyle w:val="CharStyle46Exact"/>
          <w:rFonts w:ascii="Arial" w:hAnsi="Arial" w:cs="Arial"/>
          <w:bCs w:val="0"/>
          <w:sz w:val="24"/>
          <w:szCs w:val="24"/>
        </w:rPr>
        <w:t xml:space="preserve">45111300-1 </w:t>
      </w:r>
      <w:r w:rsidRPr="00A77218">
        <w:rPr>
          <w:rStyle w:val="CharStyle46Exact"/>
          <w:rFonts w:ascii="Arial" w:hAnsi="Arial" w:cs="Arial"/>
          <w:b w:val="0"/>
          <w:sz w:val="24"/>
          <w:szCs w:val="24"/>
        </w:rPr>
        <w:t>Roboty rozbiórkowe.</w:t>
      </w:r>
    </w:p>
    <w:p w14:paraId="450B8B3B" w14:textId="67141C12" w:rsidR="00A77218" w:rsidRPr="00A77218" w:rsidRDefault="00A77218" w:rsidP="0059013D">
      <w:pPr>
        <w:pStyle w:val="Style9"/>
        <w:shd w:val="clear" w:color="auto" w:fill="auto"/>
        <w:tabs>
          <w:tab w:val="left" w:pos="142"/>
        </w:tabs>
        <w:spacing w:line="276" w:lineRule="auto"/>
        <w:ind w:right="-132"/>
        <w:jc w:val="both"/>
        <w:rPr>
          <w:rStyle w:val="CharStyle46Exact"/>
          <w:rFonts w:ascii="Arial" w:hAnsi="Arial" w:cs="Arial"/>
          <w:b w:val="0"/>
          <w:sz w:val="24"/>
          <w:szCs w:val="24"/>
        </w:rPr>
      </w:pPr>
      <w:r w:rsidRPr="00A77218">
        <w:rPr>
          <w:rStyle w:val="CharStyle46Exact"/>
          <w:rFonts w:ascii="Arial" w:hAnsi="Arial" w:cs="Arial"/>
          <w:bCs w:val="0"/>
          <w:sz w:val="24"/>
          <w:szCs w:val="24"/>
        </w:rPr>
        <w:t>45340000-2</w:t>
      </w:r>
      <w:r>
        <w:rPr>
          <w:rStyle w:val="CharStyle46Exact"/>
          <w:rFonts w:ascii="Arial" w:hAnsi="Arial" w:cs="Arial"/>
          <w:b w:val="0"/>
          <w:sz w:val="24"/>
          <w:szCs w:val="24"/>
        </w:rPr>
        <w:t xml:space="preserve"> Instalowanie ogrodzeń, płotów i sprzętu ochronnego.</w:t>
      </w:r>
    </w:p>
    <w:p w14:paraId="2C6996A6" w14:textId="16391075" w:rsidR="00A77218" w:rsidRPr="00DE15F0" w:rsidRDefault="00E55592" w:rsidP="0059013D">
      <w:pPr>
        <w:pStyle w:val="Style9"/>
        <w:shd w:val="clear" w:color="auto" w:fill="auto"/>
        <w:tabs>
          <w:tab w:val="left" w:pos="142"/>
        </w:tabs>
        <w:spacing w:line="276" w:lineRule="auto"/>
        <w:ind w:right="-132"/>
        <w:jc w:val="both"/>
        <w:rPr>
          <w:rStyle w:val="CharStyle46Exact"/>
          <w:rFonts w:ascii="Arial" w:hAnsi="Arial" w:cs="Arial"/>
          <w:bCs w:val="0"/>
          <w:sz w:val="24"/>
          <w:szCs w:val="24"/>
        </w:rPr>
      </w:pPr>
      <w:r w:rsidRPr="00E55592">
        <w:rPr>
          <w:rStyle w:val="CharStyle46Exact"/>
          <w:rFonts w:ascii="Arial" w:hAnsi="Arial" w:cs="Arial"/>
          <w:bCs w:val="0"/>
          <w:sz w:val="24"/>
          <w:szCs w:val="24"/>
        </w:rPr>
        <w:t>37450000-7</w:t>
      </w:r>
      <w:r>
        <w:rPr>
          <w:rStyle w:val="CharStyle46Exact"/>
          <w:rFonts w:ascii="Arial" w:hAnsi="Arial" w:cs="Arial"/>
          <w:bCs w:val="0"/>
          <w:sz w:val="24"/>
          <w:szCs w:val="24"/>
        </w:rPr>
        <w:t xml:space="preserve"> </w:t>
      </w:r>
      <w:r w:rsidRPr="00E55592">
        <w:rPr>
          <w:rStyle w:val="CharStyle46Exact"/>
          <w:rFonts w:ascii="Arial" w:hAnsi="Arial" w:cs="Arial"/>
          <w:b w:val="0"/>
          <w:sz w:val="24"/>
          <w:szCs w:val="24"/>
        </w:rPr>
        <w:t>Sprzęt do sportów uprawianych na boiskach lub na kortach</w:t>
      </w:r>
    </w:p>
    <w:p w14:paraId="23A6008F" w14:textId="77777777" w:rsidR="00811C15" w:rsidRDefault="00811C15" w:rsidP="00D365E1">
      <w:pPr>
        <w:spacing w:after="0"/>
        <w:rPr>
          <w:rFonts w:ascii="Arial" w:eastAsia="Calibri" w:hAnsi="Arial" w:cs="Arial"/>
          <w:b/>
          <w:sz w:val="24"/>
          <w:szCs w:val="24"/>
          <w:lang w:eastAsia="en-US"/>
        </w:rPr>
      </w:pPr>
    </w:p>
    <w:p w14:paraId="73D17717" w14:textId="5C9A963C" w:rsidR="00A02C82" w:rsidRDefault="0059013D" w:rsidP="00D365E1">
      <w:pPr>
        <w:spacing w:after="0"/>
        <w:rPr>
          <w:rFonts w:ascii="Arial" w:hAnsi="Arial" w:cs="Arial"/>
          <w:b/>
          <w:sz w:val="24"/>
          <w:szCs w:val="24"/>
        </w:rPr>
      </w:pPr>
      <w:r w:rsidRPr="000A7D30">
        <w:rPr>
          <w:rFonts w:ascii="Arial" w:eastAsia="Calibri" w:hAnsi="Arial" w:cs="Arial"/>
          <w:b/>
          <w:sz w:val="24"/>
          <w:szCs w:val="24"/>
          <w:lang w:eastAsia="en-US"/>
        </w:rPr>
        <w:t>3.2.</w:t>
      </w:r>
      <w:r w:rsidRPr="000A7D30">
        <w:rPr>
          <w:rFonts w:ascii="Arial" w:hAnsi="Arial" w:cs="Arial"/>
          <w:b/>
          <w:sz w:val="24"/>
          <w:szCs w:val="24"/>
        </w:rPr>
        <w:t xml:space="preserve"> </w:t>
      </w:r>
      <w:r w:rsidR="00811C15">
        <w:rPr>
          <w:rFonts w:ascii="Arial" w:hAnsi="Arial" w:cs="Arial"/>
          <w:b/>
          <w:sz w:val="24"/>
          <w:szCs w:val="24"/>
        </w:rPr>
        <w:t>Opis p</w:t>
      </w:r>
      <w:r w:rsidRPr="000A7D30">
        <w:rPr>
          <w:rFonts w:ascii="Arial" w:hAnsi="Arial" w:cs="Arial"/>
          <w:b/>
          <w:sz w:val="24"/>
          <w:szCs w:val="24"/>
        </w:rPr>
        <w:t>rzedmiot</w:t>
      </w:r>
      <w:r w:rsidR="00811C15">
        <w:rPr>
          <w:rFonts w:ascii="Arial" w:hAnsi="Arial" w:cs="Arial"/>
          <w:b/>
          <w:sz w:val="24"/>
          <w:szCs w:val="24"/>
        </w:rPr>
        <w:t>u</w:t>
      </w:r>
      <w:r w:rsidRPr="000A7D30">
        <w:rPr>
          <w:rFonts w:ascii="Arial" w:hAnsi="Arial" w:cs="Arial"/>
          <w:b/>
          <w:sz w:val="24"/>
          <w:szCs w:val="24"/>
        </w:rPr>
        <w:t xml:space="preserve"> </w:t>
      </w:r>
      <w:r w:rsidR="00040FC3" w:rsidRPr="000A7D30">
        <w:rPr>
          <w:rFonts w:ascii="Arial" w:hAnsi="Arial" w:cs="Arial"/>
          <w:b/>
          <w:sz w:val="24"/>
          <w:szCs w:val="24"/>
        </w:rPr>
        <w:t>zamówienia</w:t>
      </w:r>
      <w:r w:rsidRPr="000A7D30">
        <w:rPr>
          <w:rFonts w:ascii="Arial" w:hAnsi="Arial" w:cs="Arial"/>
          <w:b/>
          <w:sz w:val="24"/>
          <w:szCs w:val="24"/>
        </w:rPr>
        <w:t xml:space="preserve"> </w:t>
      </w:r>
    </w:p>
    <w:p w14:paraId="135A5D4A" w14:textId="7DDA1D9E" w:rsidR="00811C15" w:rsidRPr="00811C15" w:rsidRDefault="00811C15" w:rsidP="00D365E1">
      <w:pPr>
        <w:spacing w:after="0"/>
        <w:rPr>
          <w:rFonts w:ascii="Arial" w:hAnsi="Arial" w:cs="Arial"/>
          <w:bCs/>
          <w:sz w:val="24"/>
          <w:szCs w:val="24"/>
        </w:rPr>
      </w:pPr>
      <w:r w:rsidRPr="00811C15">
        <w:rPr>
          <w:rFonts w:ascii="Arial" w:hAnsi="Arial" w:cs="Arial"/>
          <w:bCs/>
          <w:sz w:val="24"/>
          <w:szCs w:val="24"/>
        </w:rPr>
        <w:lastRenderedPageBreak/>
        <w:t>1. Przedmiotem zamówienia jest modernizacja kompleksu sportowego „Moje Boisko – Orlik 2012” w Polanowie w skład którego wchodzą:</w:t>
      </w:r>
    </w:p>
    <w:p w14:paraId="497A018E" w14:textId="77777777" w:rsidR="00811C15" w:rsidRPr="00811C15" w:rsidRDefault="00811C15" w:rsidP="00811C15">
      <w:pPr>
        <w:tabs>
          <w:tab w:val="left" w:pos="284"/>
        </w:tabs>
        <w:spacing w:after="0"/>
        <w:rPr>
          <w:rFonts w:ascii="Arial" w:hAnsi="Arial" w:cs="Arial"/>
          <w:bCs/>
          <w:sz w:val="24"/>
          <w:szCs w:val="24"/>
        </w:rPr>
      </w:pPr>
      <w:r w:rsidRPr="00811C15">
        <w:rPr>
          <w:rFonts w:ascii="Arial" w:hAnsi="Arial" w:cs="Arial"/>
          <w:bCs/>
          <w:sz w:val="24"/>
          <w:szCs w:val="24"/>
        </w:rPr>
        <w:t>a)</w:t>
      </w:r>
      <w:r w:rsidRPr="00811C15">
        <w:rPr>
          <w:rFonts w:ascii="Arial" w:hAnsi="Arial" w:cs="Arial"/>
          <w:bCs/>
          <w:sz w:val="24"/>
          <w:szCs w:val="24"/>
        </w:rPr>
        <w:tab/>
        <w:t>remont boiska wielofunkcyjnego poliuretanowego</w:t>
      </w:r>
    </w:p>
    <w:p w14:paraId="689A6F4A" w14:textId="77777777" w:rsidR="00811C15" w:rsidRPr="00811C15" w:rsidRDefault="00811C15" w:rsidP="00811C15">
      <w:pPr>
        <w:tabs>
          <w:tab w:val="left" w:pos="284"/>
        </w:tabs>
        <w:spacing w:after="0"/>
        <w:rPr>
          <w:rFonts w:ascii="Arial" w:hAnsi="Arial" w:cs="Arial"/>
          <w:bCs/>
          <w:sz w:val="24"/>
          <w:szCs w:val="24"/>
        </w:rPr>
      </w:pPr>
      <w:r w:rsidRPr="00811C15">
        <w:rPr>
          <w:rFonts w:ascii="Arial" w:hAnsi="Arial" w:cs="Arial"/>
          <w:bCs/>
          <w:sz w:val="24"/>
          <w:szCs w:val="24"/>
        </w:rPr>
        <w:t>b)</w:t>
      </w:r>
      <w:r w:rsidRPr="00811C15">
        <w:rPr>
          <w:rFonts w:ascii="Arial" w:hAnsi="Arial" w:cs="Arial"/>
          <w:bCs/>
          <w:sz w:val="24"/>
          <w:szCs w:val="24"/>
        </w:rPr>
        <w:tab/>
        <w:t>wymiana sztucznej trawy na boisku piłkarskim</w:t>
      </w:r>
    </w:p>
    <w:p w14:paraId="07AC4766" w14:textId="77777777" w:rsidR="00811C15" w:rsidRPr="00811C15" w:rsidRDefault="00811C15" w:rsidP="00811C15">
      <w:pPr>
        <w:tabs>
          <w:tab w:val="left" w:pos="284"/>
        </w:tabs>
        <w:spacing w:after="0"/>
        <w:rPr>
          <w:rFonts w:ascii="Arial" w:hAnsi="Arial" w:cs="Arial"/>
          <w:bCs/>
          <w:sz w:val="24"/>
          <w:szCs w:val="24"/>
        </w:rPr>
      </w:pPr>
      <w:r w:rsidRPr="00811C15">
        <w:rPr>
          <w:rFonts w:ascii="Arial" w:hAnsi="Arial" w:cs="Arial"/>
          <w:bCs/>
          <w:sz w:val="24"/>
          <w:szCs w:val="24"/>
        </w:rPr>
        <w:t>c)</w:t>
      </w:r>
      <w:r w:rsidRPr="00811C15">
        <w:rPr>
          <w:rFonts w:ascii="Arial" w:hAnsi="Arial" w:cs="Arial"/>
          <w:bCs/>
          <w:sz w:val="24"/>
          <w:szCs w:val="24"/>
        </w:rPr>
        <w:tab/>
        <w:t>wymiana paneli ogrodzeniowych.</w:t>
      </w:r>
    </w:p>
    <w:p w14:paraId="773BBB8A" w14:textId="77777777" w:rsidR="00811C15" w:rsidRPr="00811C15" w:rsidRDefault="00811C15" w:rsidP="00811C15">
      <w:pPr>
        <w:tabs>
          <w:tab w:val="left" w:pos="284"/>
        </w:tabs>
        <w:spacing w:after="0"/>
        <w:rPr>
          <w:rFonts w:ascii="Arial" w:hAnsi="Arial" w:cs="Arial"/>
          <w:bCs/>
          <w:sz w:val="24"/>
          <w:szCs w:val="24"/>
        </w:rPr>
      </w:pPr>
      <w:r w:rsidRPr="00811C15">
        <w:rPr>
          <w:rFonts w:ascii="Arial" w:hAnsi="Arial" w:cs="Arial"/>
          <w:bCs/>
          <w:sz w:val="24"/>
          <w:szCs w:val="24"/>
        </w:rPr>
        <w:t>d)</w:t>
      </w:r>
      <w:r w:rsidRPr="00811C15">
        <w:rPr>
          <w:rFonts w:ascii="Arial" w:hAnsi="Arial" w:cs="Arial"/>
          <w:bCs/>
          <w:sz w:val="24"/>
          <w:szCs w:val="24"/>
        </w:rPr>
        <w:tab/>
        <w:t>wymiana siatek na piłkochwytach</w:t>
      </w:r>
    </w:p>
    <w:p w14:paraId="12180534" w14:textId="499692C5" w:rsidR="00811C15" w:rsidRPr="00811C15" w:rsidRDefault="00811C15" w:rsidP="00811C15">
      <w:pPr>
        <w:tabs>
          <w:tab w:val="left" w:pos="284"/>
        </w:tabs>
        <w:spacing w:after="0"/>
        <w:rPr>
          <w:rFonts w:ascii="Arial" w:hAnsi="Arial" w:cs="Arial"/>
          <w:bCs/>
          <w:sz w:val="24"/>
          <w:szCs w:val="24"/>
        </w:rPr>
      </w:pPr>
      <w:r w:rsidRPr="00811C15">
        <w:rPr>
          <w:rFonts w:ascii="Arial" w:hAnsi="Arial" w:cs="Arial"/>
          <w:bCs/>
          <w:sz w:val="24"/>
          <w:szCs w:val="24"/>
        </w:rPr>
        <w:t>e)</w:t>
      </w:r>
      <w:r w:rsidRPr="00811C15">
        <w:rPr>
          <w:rFonts w:ascii="Arial" w:hAnsi="Arial" w:cs="Arial"/>
          <w:bCs/>
          <w:sz w:val="24"/>
          <w:szCs w:val="24"/>
        </w:rPr>
        <w:tab/>
        <w:t>remont tablic do piłki koszykowej</w:t>
      </w:r>
    </w:p>
    <w:p w14:paraId="64BF5BDF" w14:textId="2639151F" w:rsidR="00161A37" w:rsidRPr="00161A37" w:rsidRDefault="00161A37" w:rsidP="00161A37">
      <w:pPr>
        <w:tabs>
          <w:tab w:val="left" w:pos="284"/>
        </w:tabs>
        <w:suppressAutoHyphens w:val="0"/>
        <w:spacing w:after="0"/>
        <w:contextualSpacing/>
        <w:rPr>
          <w:rFonts w:ascii="Arial" w:eastAsia="Calibri" w:hAnsi="Arial" w:cs="Arial"/>
          <w:sz w:val="24"/>
          <w:szCs w:val="24"/>
          <w:lang w:eastAsia="en-US"/>
        </w:rPr>
      </w:pPr>
      <w:r w:rsidRPr="00161A37">
        <w:rPr>
          <w:rFonts w:ascii="Arial" w:eastAsia="Calibri" w:hAnsi="Arial" w:cs="Arial"/>
          <w:bCs/>
          <w:sz w:val="24"/>
          <w:szCs w:val="24"/>
          <w:lang w:eastAsia="en-US"/>
        </w:rPr>
        <w:t>2.</w:t>
      </w:r>
      <w:r w:rsidRPr="00161A37">
        <w:rPr>
          <w:rFonts w:ascii="Arial" w:eastAsia="Calibri" w:hAnsi="Arial" w:cs="Arial"/>
          <w:bCs/>
          <w:sz w:val="24"/>
          <w:szCs w:val="24"/>
          <w:lang w:eastAsia="en-US"/>
        </w:rPr>
        <w:tab/>
      </w:r>
      <w:r w:rsidRPr="00161A37">
        <w:rPr>
          <w:rFonts w:ascii="Arial" w:eastAsia="Calibri" w:hAnsi="Arial" w:cs="Arial"/>
          <w:sz w:val="24"/>
          <w:szCs w:val="24"/>
          <w:lang w:eastAsia="en-US"/>
        </w:rPr>
        <w:t xml:space="preserve">Szczegółowy zakres robót określa: opis przedmiotu zamówienia(załącznik nr </w:t>
      </w:r>
      <w:r w:rsidR="00A62688">
        <w:rPr>
          <w:rFonts w:ascii="Arial" w:eastAsia="Calibri" w:hAnsi="Arial" w:cs="Arial"/>
          <w:sz w:val="24"/>
          <w:szCs w:val="24"/>
          <w:lang w:eastAsia="en-US"/>
        </w:rPr>
        <w:t>3</w:t>
      </w:r>
      <w:r w:rsidRPr="00161A37">
        <w:rPr>
          <w:rFonts w:ascii="Arial" w:eastAsia="Calibri" w:hAnsi="Arial" w:cs="Arial"/>
          <w:sz w:val="24"/>
          <w:szCs w:val="24"/>
          <w:lang w:eastAsia="en-US"/>
        </w:rPr>
        <w:t xml:space="preserve"> do swz) </w:t>
      </w:r>
    </w:p>
    <w:p w14:paraId="1C347353" w14:textId="77777777" w:rsidR="00161A37" w:rsidRPr="00161A37" w:rsidRDefault="00161A37" w:rsidP="00161A37">
      <w:pPr>
        <w:tabs>
          <w:tab w:val="left" w:pos="284"/>
        </w:tabs>
        <w:suppressAutoHyphens w:val="0"/>
        <w:spacing w:after="0"/>
        <w:contextualSpacing/>
        <w:rPr>
          <w:rFonts w:ascii="Arial" w:eastAsia="Calibri" w:hAnsi="Arial" w:cs="Arial"/>
          <w:sz w:val="24"/>
          <w:szCs w:val="24"/>
          <w:lang w:eastAsia="en-US"/>
        </w:rPr>
      </w:pPr>
      <w:r w:rsidRPr="00161A37">
        <w:rPr>
          <w:rFonts w:ascii="Arial" w:eastAsia="Calibri" w:hAnsi="Arial" w:cs="Arial"/>
          <w:sz w:val="24"/>
          <w:szCs w:val="24"/>
          <w:lang w:eastAsia="en-US"/>
        </w:rPr>
        <w:t>3.</w:t>
      </w:r>
      <w:r w:rsidRPr="00161A37">
        <w:rPr>
          <w:rFonts w:ascii="Arial" w:eastAsia="Calibri" w:hAnsi="Arial" w:cs="Arial"/>
          <w:sz w:val="24"/>
          <w:szCs w:val="24"/>
          <w:lang w:eastAsia="en-US"/>
        </w:rPr>
        <w:tab/>
        <w:t>Dostarczony sprzęt/urządzenia będą fabrycznie nowe i nieużywane.</w:t>
      </w:r>
    </w:p>
    <w:p w14:paraId="2338ED8D" w14:textId="7FEE0FD6" w:rsidR="00161A37" w:rsidRPr="00161A37" w:rsidRDefault="00161A37" w:rsidP="00161A37">
      <w:pPr>
        <w:suppressAutoHyphens w:val="0"/>
        <w:spacing w:after="0"/>
        <w:rPr>
          <w:rFonts w:ascii="Arial" w:eastAsia="Calibri" w:hAnsi="Arial" w:cs="Arial"/>
          <w:sz w:val="24"/>
          <w:szCs w:val="24"/>
          <w:lang w:eastAsia="en-US"/>
        </w:rPr>
      </w:pPr>
      <w:r w:rsidRPr="00161A37">
        <w:rPr>
          <w:rFonts w:ascii="Arial" w:eastAsia="Calibri" w:hAnsi="Arial" w:cs="Arial"/>
          <w:sz w:val="24"/>
          <w:szCs w:val="24"/>
          <w:lang w:eastAsia="en-US"/>
        </w:rPr>
        <w:t>4.</w:t>
      </w:r>
      <w:r w:rsidRPr="00161A37">
        <w:rPr>
          <w:rFonts w:ascii="Arial" w:eastAsia="Calibri" w:hAnsi="Arial" w:cs="Arial"/>
          <w:bCs/>
          <w:sz w:val="24"/>
          <w:szCs w:val="24"/>
          <w:lang w:eastAsia="en-US"/>
        </w:rPr>
        <w:t>Wykonawca przed zawarciem umowy</w:t>
      </w:r>
      <w:r w:rsidRPr="00161A37">
        <w:rPr>
          <w:rFonts w:ascii="Arial" w:eastAsia="Calibri" w:hAnsi="Arial" w:cs="Arial"/>
          <w:sz w:val="24"/>
          <w:szCs w:val="24"/>
          <w:lang w:eastAsia="en-US"/>
        </w:rPr>
        <w:t xml:space="preserve"> przedłoży szczegółow</w:t>
      </w:r>
      <w:r w:rsidR="00E55592">
        <w:rPr>
          <w:rFonts w:ascii="Arial" w:eastAsia="Calibri" w:hAnsi="Arial" w:cs="Arial"/>
          <w:sz w:val="24"/>
          <w:szCs w:val="24"/>
          <w:lang w:eastAsia="en-US"/>
        </w:rPr>
        <w:t>y</w:t>
      </w:r>
      <w:r w:rsidRPr="00161A37">
        <w:rPr>
          <w:rFonts w:ascii="Arial" w:eastAsia="Calibri" w:hAnsi="Arial" w:cs="Arial"/>
          <w:sz w:val="24"/>
          <w:szCs w:val="24"/>
          <w:lang w:eastAsia="en-US"/>
        </w:rPr>
        <w:t xml:space="preserve"> kosztorys ofertow</w:t>
      </w:r>
      <w:r w:rsidR="00890A76">
        <w:rPr>
          <w:rFonts w:ascii="Arial" w:eastAsia="Calibri" w:hAnsi="Arial" w:cs="Arial"/>
          <w:sz w:val="24"/>
          <w:szCs w:val="24"/>
          <w:lang w:eastAsia="en-US"/>
        </w:rPr>
        <w:t>y</w:t>
      </w:r>
      <w:r w:rsidRPr="00161A37">
        <w:rPr>
          <w:rFonts w:ascii="Arial" w:eastAsia="Calibri" w:hAnsi="Arial" w:cs="Arial"/>
          <w:sz w:val="24"/>
          <w:szCs w:val="24"/>
          <w:lang w:eastAsia="en-US"/>
        </w:rPr>
        <w:t xml:space="preserve">. </w:t>
      </w:r>
    </w:p>
    <w:p w14:paraId="6213E3CE" w14:textId="0D6F5C8C" w:rsidR="009433E3" w:rsidRPr="000A7D30" w:rsidRDefault="00890A76" w:rsidP="000A7D30">
      <w:pPr>
        <w:suppressAutoHyphens w:val="0"/>
        <w:spacing w:after="0"/>
        <w:rPr>
          <w:rFonts w:ascii="Arial" w:eastAsia="Calibri" w:hAnsi="Arial" w:cs="Arial"/>
          <w:sz w:val="24"/>
          <w:szCs w:val="24"/>
          <w:lang w:eastAsia="en-US"/>
        </w:rPr>
      </w:pPr>
      <w:r>
        <w:rPr>
          <w:rFonts w:ascii="Arial" w:eastAsia="Calibri" w:hAnsi="Arial" w:cs="Arial"/>
          <w:sz w:val="24"/>
          <w:szCs w:val="24"/>
          <w:lang w:eastAsia="en-US"/>
        </w:rPr>
        <w:t>5</w:t>
      </w:r>
      <w:r w:rsidR="00161A37" w:rsidRPr="00161A37">
        <w:rPr>
          <w:rFonts w:ascii="Arial" w:eastAsia="Calibri" w:hAnsi="Arial" w:cs="Arial"/>
          <w:sz w:val="24"/>
          <w:szCs w:val="24"/>
          <w:lang w:eastAsia="en-US"/>
        </w:rPr>
        <w:t xml:space="preserve">.Wykonawca oświadcza, że zapoznał się z warunkami realizacji zamówienia publicznego. Przedmiot umowy przyjmuje do realizacji bez zastrzeżeń i wykona zakres prac zgodnie z zasadami wiedzy i sztuki budowlanej za wynagrodzeniem określonym w ofercie.      </w:t>
      </w:r>
    </w:p>
    <w:p w14:paraId="139F2636" w14:textId="77777777" w:rsidR="001B0A84" w:rsidRDefault="0059013D" w:rsidP="0059013D">
      <w:pPr>
        <w:suppressAutoHyphens w:val="0"/>
        <w:contextualSpacing/>
        <w:jc w:val="both"/>
        <w:rPr>
          <w:rFonts w:asciiTheme="majorHAnsi" w:eastAsia="Calibri" w:hAnsiTheme="majorHAnsi" w:cstheme="majorHAnsi"/>
          <w:b/>
          <w:bCs/>
          <w:sz w:val="24"/>
          <w:szCs w:val="24"/>
          <w:lang w:eastAsia="en-US"/>
        </w:rPr>
      </w:pPr>
      <w:r w:rsidRPr="00DE15F0">
        <w:rPr>
          <w:rFonts w:asciiTheme="majorHAnsi" w:eastAsia="Calibri" w:hAnsiTheme="majorHAnsi" w:cstheme="majorHAnsi"/>
          <w:b/>
          <w:bCs/>
          <w:sz w:val="24"/>
          <w:szCs w:val="24"/>
          <w:lang w:eastAsia="en-US"/>
        </w:rPr>
        <w:t>3.</w:t>
      </w:r>
      <w:r w:rsidR="000A7D30">
        <w:rPr>
          <w:rFonts w:asciiTheme="majorHAnsi" w:eastAsia="Calibri" w:hAnsiTheme="majorHAnsi" w:cstheme="majorHAnsi"/>
          <w:b/>
          <w:bCs/>
          <w:sz w:val="24"/>
          <w:szCs w:val="24"/>
          <w:lang w:eastAsia="en-US"/>
        </w:rPr>
        <w:t>3</w:t>
      </w:r>
      <w:r w:rsidRPr="00DE15F0">
        <w:rPr>
          <w:rFonts w:asciiTheme="majorHAnsi" w:eastAsia="Calibri" w:hAnsiTheme="majorHAnsi" w:cstheme="majorHAnsi"/>
          <w:b/>
          <w:bCs/>
          <w:sz w:val="24"/>
          <w:szCs w:val="24"/>
          <w:lang w:eastAsia="en-US"/>
        </w:rPr>
        <w:t xml:space="preserve">. Powody niedokonania podziału zamówienia na części: </w:t>
      </w:r>
    </w:p>
    <w:p w14:paraId="24922C05" w14:textId="5A455042" w:rsidR="0059013D" w:rsidRPr="001B0A84" w:rsidRDefault="001B0A84" w:rsidP="0059013D">
      <w:pPr>
        <w:suppressAutoHyphens w:val="0"/>
        <w:contextualSpacing/>
        <w:jc w:val="both"/>
        <w:rPr>
          <w:rFonts w:asciiTheme="majorHAnsi" w:eastAsia="Calibri" w:hAnsiTheme="majorHAnsi" w:cstheme="majorHAnsi"/>
          <w:sz w:val="24"/>
          <w:szCs w:val="24"/>
          <w:lang w:eastAsia="en-US"/>
        </w:rPr>
      </w:pPr>
      <w:r w:rsidRPr="001B0A84">
        <w:rPr>
          <w:rFonts w:asciiTheme="majorHAnsi" w:eastAsia="Calibri" w:hAnsiTheme="majorHAnsi" w:cstheme="majorHAnsi"/>
          <w:sz w:val="24"/>
          <w:szCs w:val="24"/>
          <w:lang w:eastAsia="en-US"/>
        </w:rPr>
        <w:t>Zamawiający nie dokonuje podziału zamówienia na części z uwagi na fakt, iż stanowi ono zamówienie o wartości szacunkowej poniżej progów unijnych, nie jest ono zamówieniem dużym w rozumieniu dyrektywy 2014/24/UE. Swoim charakterem jest ono dostępne, w sensie ekonomicznym dla wykonawców będących z grupy mikro</w:t>
      </w:r>
      <w:r w:rsidR="00961841">
        <w:rPr>
          <w:rFonts w:asciiTheme="majorHAnsi" w:eastAsia="Calibri" w:hAnsiTheme="majorHAnsi" w:cstheme="majorHAnsi"/>
          <w:sz w:val="24"/>
          <w:szCs w:val="24"/>
          <w:lang w:eastAsia="en-US"/>
        </w:rPr>
        <w:t xml:space="preserve"> </w:t>
      </w:r>
      <w:r w:rsidRPr="001B0A84">
        <w:rPr>
          <w:rFonts w:asciiTheme="majorHAnsi" w:eastAsia="Calibri" w:hAnsiTheme="majorHAnsi" w:cstheme="majorHAnsi"/>
          <w:sz w:val="24"/>
          <w:szCs w:val="24"/>
          <w:lang w:eastAsia="en-US"/>
        </w:rPr>
        <w:t>przedsi</w:t>
      </w:r>
      <w:r>
        <w:rPr>
          <w:rFonts w:asciiTheme="majorHAnsi" w:eastAsia="Calibri" w:hAnsiTheme="majorHAnsi" w:cstheme="majorHAnsi"/>
          <w:sz w:val="24"/>
          <w:szCs w:val="24"/>
          <w:lang w:eastAsia="en-US"/>
        </w:rPr>
        <w:t>ę</w:t>
      </w:r>
      <w:r w:rsidRPr="001B0A84">
        <w:rPr>
          <w:rFonts w:asciiTheme="majorHAnsi" w:eastAsia="Calibri" w:hAnsiTheme="majorHAnsi" w:cstheme="majorHAnsi"/>
          <w:sz w:val="24"/>
          <w:szCs w:val="24"/>
          <w:lang w:eastAsia="en-US"/>
        </w:rPr>
        <w:t>biorców oraz małych i średnich przedsiębiorstw. Podział zamówienia na części spowodowałby nadmierne koszty wykonania zamówienia.</w:t>
      </w:r>
      <w:r w:rsidR="0059013D" w:rsidRPr="001B0A84">
        <w:rPr>
          <w:rFonts w:asciiTheme="majorHAnsi" w:eastAsia="Calibri" w:hAnsiTheme="majorHAnsi" w:cstheme="majorHAnsi"/>
          <w:sz w:val="24"/>
          <w:szCs w:val="24"/>
          <w:lang w:eastAsia="en-US"/>
        </w:rPr>
        <w:t xml:space="preserve"> </w:t>
      </w:r>
    </w:p>
    <w:p w14:paraId="641698DD" w14:textId="3B2CABEB" w:rsidR="0059013D" w:rsidRDefault="0059013D" w:rsidP="0059013D">
      <w:pPr>
        <w:spacing w:before="20" w:after="20"/>
        <w:ind w:right="567"/>
        <w:rPr>
          <w:rFonts w:ascii="Arial" w:hAnsi="Arial" w:cs="Arial"/>
          <w:b/>
          <w:sz w:val="24"/>
          <w:szCs w:val="24"/>
          <w:lang w:eastAsia="en-US"/>
        </w:rPr>
      </w:pPr>
      <w:r w:rsidRPr="00DE15F0">
        <w:rPr>
          <w:rFonts w:ascii="Arial" w:hAnsi="Arial" w:cs="Arial"/>
          <w:b/>
          <w:sz w:val="24"/>
          <w:szCs w:val="24"/>
          <w:lang w:eastAsia="en-US"/>
        </w:rPr>
        <w:t>3.</w:t>
      </w:r>
      <w:r w:rsidR="000A7D30">
        <w:rPr>
          <w:rFonts w:ascii="Arial" w:hAnsi="Arial" w:cs="Arial"/>
          <w:b/>
          <w:sz w:val="24"/>
          <w:szCs w:val="24"/>
          <w:lang w:eastAsia="en-US"/>
        </w:rPr>
        <w:t>4</w:t>
      </w:r>
      <w:r w:rsidRPr="00DE15F0">
        <w:rPr>
          <w:rFonts w:ascii="Arial" w:hAnsi="Arial" w:cs="Arial"/>
          <w:b/>
          <w:sz w:val="24"/>
          <w:szCs w:val="24"/>
          <w:lang w:eastAsia="en-US"/>
        </w:rPr>
        <w:t>.</w:t>
      </w:r>
      <w:r w:rsidRPr="00DE15F0">
        <w:rPr>
          <w:b/>
        </w:rPr>
        <w:t xml:space="preserve"> </w:t>
      </w:r>
      <w:r w:rsidRPr="00DE15F0">
        <w:rPr>
          <w:rFonts w:ascii="Arial" w:hAnsi="Arial" w:cs="Arial"/>
          <w:b/>
          <w:sz w:val="24"/>
          <w:szCs w:val="24"/>
          <w:lang w:eastAsia="en-US"/>
        </w:rPr>
        <w:t>Wymagania w zakresie zatrudnienia na podstawie stosunku pracy, w okolicznościach, o których mowa w art. 95 Pzp</w:t>
      </w:r>
    </w:p>
    <w:p w14:paraId="4B98F64A" w14:textId="258B2CFD" w:rsidR="00F83A1C" w:rsidRDefault="00487EF7" w:rsidP="00F83A1C">
      <w:pPr>
        <w:spacing w:before="20" w:after="20"/>
        <w:ind w:right="567"/>
        <w:rPr>
          <w:rFonts w:ascii="Arial" w:hAnsi="Arial" w:cs="Arial"/>
          <w:bCs/>
          <w:sz w:val="24"/>
          <w:szCs w:val="24"/>
          <w:lang w:eastAsia="en-US"/>
        </w:rPr>
      </w:pPr>
      <w:r w:rsidRPr="00487EF7">
        <w:rPr>
          <w:rFonts w:ascii="Arial" w:hAnsi="Arial" w:cs="Arial"/>
          <w:bCs/>
          <w:sz w:val="24"/>
          <w:szCs w:val="24"/>
          <w:lang w:eastAsia="en-US"/>
        </w:rPr>
        <w:t xml:space="preserve">1. </w:t>
      </w:r>
      <w:r w:rsidR="00F83A1C" w:rsidRPr="00F83A1C">
        <w:rPr>
          <w:rFonts w:ascii="Arial" w:hAnsi="Arial" w:cs="Arial"/>
          <w:bCs/>
          <w:sz w:val="24"/>
          <w:szCs w:val="24"/>
          <w:lang w:eastAsia="en-US"/>
        </w:rPr>
        <w:t>Zamawiający stosownie do art. 95 ust. 1 ustawy Pzp, określa obowiązek zatrudnienia na podstawie umowy o pracę osób wykonujących następujące czynności w zakresie realizacji zamówienia:</w:t>
      </w:r>
      <w:r w:rsidR="00F83A1C">
        <w:rPr>
          <w:rFonts w:ascii="Arial" w:hAnsi="Arial" w:cs="Arial"/>
          <w:bCs/>
          <w:sz w:val="24"/>
          <w:szCs w:val="24"/>
          <w:lang w:eastAsia="en-US"/>
        </w:rPr>
        <w:t xml:space="preserve"> </w:t>
      </w:r>
      <w:r w:rsidR="00F83A1C" w:rsidRPr="00F83A1C">
        <w:rPr>
          <w:rFonts w:ascii="Arial" w:hAnsi="Arial" w:cs="Arial"/>
          <w:bCs/>
          <w:sz w:val="24"/>
          <w:szCs w:val="24"/>
          <w:lang w:eastAsia="en-US"/>
        </w:rPr>
        <w:t>wykonywanie prac fizycznych przy realizacji robót budowlanych, operatorzy sprzętu i prace fizyczne instalacyjno-montażowe objęte zakresem zamówienia (nie dotyczy kierowników budowy i kierowników robót)</w:t>
      </w:r>
      <w:r w:rsidR="003D1417">
        <w:rPr>
          <w:rFonts w:ascii="Arial" w:hAnsi="Arial" w:cs="Arial"/>
          <w:bCs/>
          <w:sz w:val="24"/>
          <w:szCs w:val="24"/>
          <w:lang w:eastAsia="en-US"/>
        </w:rPr>
        <w:t>.</w:t>
      </w:r>
    </w:p>
    <w:p w14:paraId="0B47D925" w14:textId="77777777" w:rsidR="003D1417" w:rsidRPr="003D1417" w:rsidRDefault="003D1417" w:rsidP="003D1417">
      <w:pPr>
        <w:spacing w:before="20" w:after="20"/>
        <w:ind w:right="567"/>
        <w:rPr>
          <w:rFonts w:ascii="Arial" w:hAnsi="Arial" w:cs="Arial"/>
          <w:bCs/>
          <w:sz w:val="24"/>
          <w:szCs w:val="24"/>
          <w:lang w:eastAsia="en-US"/>
        </w:rPr>
      </w:pPr>
      <w:r w:rsidRPr="003D1417">
        <w:rPr>
          <w:rFonts w:ascii="Arial" w:hAnsi="Arial" w:cs="Arial"/>
          <w:bCs/>
          <w:sz w:val="24"/>
          <w:szCs w:val="24"/>
          <w:lang w:eastAsia="en-US"/>
        </w:rPr>
        <w:t xml:space="preserve">2. W odniesieniu do osób wymienionych w pkt 1, Zamawiający wymaga udokumentowania przez Wykonawcę, w terminie 60 dni od dnia zawarcia umowy faktu zatrudniania na podstawie umowy o pracę, poprzez przedłożenie Zamawiającemu: </w:t>
      </w:r>
    </w:p>
    <w:p w14:paraId="5E622706" w14:textId="77777777" w:rsidR="003D1417" w:rsidRPr="003D1417" w:rsidRDefault="003D1417" w:rsidP="003D1417">
      <w:pPr>
        <w:spacing w:before="20" w:after="20"/>
        <w:ind w:right="567"/>
        <w:rPr>
          <w:rFonts w:ascii="Arial" w:hAnsi="Arial" w:cs="Arial"/>
          <w:bCs/>
          <w:sz w:val="24"/>
          <w:szCs w:val="24"/>
          <w:lang w:eastAsia="en-US"/>
        </w:rPr>
      </w:pPr>
      <w:r w:rsidRPr="003D1417">
        <w:rPr>
          <w:rFonts w:ascii="Arial" w:hAnsi="Arial" w:cs="Arial"/>
          <w:bCs/>
          <w:sz w:val="24"/>
          <w:szCs w:val="24"/>
          <w:lang w:eastAsia="en-US"/>
        </w:rPr>
        <w:t xml:space="preserve">▪ oświadczenia zatrudnionego pracownika, lub </w:t>
      </w:r>
    </w:p>
    <w:p w14:paraId="767FEF10" w14:textId="77777777" w:rsidR="003D1417" w:rsidRPr="003D1417" w:rsidRDefault="003D1417" w:rsidP="003D1417">
      <w:pPr>
        <w:spacing w:before="20" w:after="20"/>
        <w:ind w:right="567"/>
        <w:rPr>
          <w:rFonts w:ascii="Arial" w:hAnsi="Arial" w:cs="Arial"/>
          <w:bCs/>
          <w:sz w:val="24"/>
          <w:szCs w:val="24"/>
          <w:lang w:eastAsia="en-US"/>
        </w:rPr>
      </w:pPr>
      <w:r w:rsidRPr="003D1417">
        <w:rPr>
          <w:rFonts w:ascii="Arial" w:hAnsi="Arial" w:cs="Arial"/>
          <w:bCs/>
          <w:sz w:val="24"/>
          <w:szCs w:val="24"/>
          <w:lang w:eastAsia="en-US"/>
        </w:rPr>
        <w:t xml:space="preserve">▪ oświadczenia Wykonawcy lub podwykonawcy o zatrudnieniu pracownika na podstawie umowy o pracę, lub </w:t>
      </w:r>
    </w:p>
    <w:p w14:paraId="25032982" w14:textId="77777777" w:rsidR="003D1417" w:rsidRPr="003D1417" w:rsidRDefault="003D1417" w:rsidP="003D1417">
      <w:pPr>
        <w:spacing w:before="20" w:after="20"/>
        <w:ind w:right="567"/>
        <w:rPr>
          <w:rFonts w:ascii="Arial" w:hAnsi="Arial" w:cs="Arial"/>
          <w:bCs/>
          <w:sz w:val="24"/>
          <w:szCs w:val="24"/>
          <w:lang w:eastAsia="en-US"/>
        </w:rPr>
      </w:pPr>
      <w:r w:rsidRPr="003D1417">
        <w:rPr>
          <w:rFonts w:ascii="Arial" w:hAnsi="Arial" w:cs="Arial"/>
          <w:bCs/>
          <w:sz w:val="24"/>
          <w:szCs w:val="24"/>
          <w:lang w:eastAsia="en-US"/>
        </w:rPr>
        <w:t xml:space="preserve">▪ poświadczonej za zgodność z oryginałem kopii umowy o pracę zatrudnionego pracownika, lub </w:t>
      </w:r>
    </w:p>
    <w:p w14:paraId="055C1AE6" w14:textId="77777777" w:rsidR="003D1417" w:rsidRPr="003D1417" w:rsidRDefault="003D1417" w:rsidP="003D1417">
      <w:pPr>
        <w:spacing w:before="20" w:after="20"/>
        <w:ind w:right="567"/>
        <w:rPr>
          <w:rFonts w:ascii="Arial" w:hAnsi="Arial" w:cs="Arial"/>
          <w:bCs/>
          <w:sz w:val="24"/>
          <w:szCs w:val="24"/>
          <w:lang w:eastAsia="en-US"/>
        </w:rPr>
      </w:pPr>
      <w:r w:rsidRPr="003D1417">
        <w:rPr>
          <w:rFonts w:ascii="Arial" w:hAnsi="Arial" w:cs="Arial"/>
          <w:bCs/>
          <w:sz w:val="24"/>
          <w:szCs w:val="24"/>
          <w:lang w:eastAsia="en-US"/>
        </w:rPr>
        <w:t xml:space="preserve">▪ innych dokumentów </w:t>
      </w:r>
    </w:p>
    <w:p w14:paraId="3980A5A6" w14:textId="77777777" w:rsidR="003D1417" w:rsidRPr="003D1417" w:rsidRDefault="003D1417" w:rsidP="003D1417">
      <w:pPr>
        <w:spacing w:before="20" w:after="20"/>
        <w:ind w:right="567"/>
        <w:rPr>
          <w:rFonts w:ascii="Arial" w:hAnsi="Arial" w:cs="Arial"/>
          <w:bCs/>
          <w:sz w:val="24"/>
          <w:szCs w:val="24"/>
          <w:lang w:eastAsia="en-US"/>
        </w:rPr>
      </w:pPr>
      <w:r w:rsidRPr="003D1417">
        <w:rPr>
          <w:rFonts w:ascii="Arial" w:hAnsi="Arial" w:cs="Arial"/>
          <w:bCs/>
          <w:sz w:val="24"/>
          <w:szCs w:val="24"/>
          <w:lang w:eastAsia="en-US"/>
        </w:rPr>
        <w:t xml:space="preserve">zawierających informacje, w tym dane osobowe, niezbędne do weryfikacji zatrudnienia na podstawie umowy o pracę, w szczególności imię i nazwisko </w:t>
      </w:r>
      <w:r w:rsidRPr="003D1417">
        <w:rPr>
          <w:rFonts w:ascii="Arial" w:hAnsi="Arial" w:cs="Arial"/>
          <w:bCs/>
          <w:sz w:val="24"/>
          <w:szCs w:val="24"/>
          <w:lang w:eastAsia="en-US"/>
        </w:rPr>
        <w:lastRenderedPageBreak/>
        <w:t xml:space="preserve">zatrudnionego pracownika, datę zawarcia umowy o pracę, rodzaj umowy o pracę i zakres obowiązków pracownika. Dokumenty opisane wyżej winny być przedstawione zachowaniem aktualnie obowiązujących przepisów Prawa o ochronie danych osobowych. </w:t>
      </w:r>
    </w:p>
    <w:p w14:paraId="175F9EB5" w14:textId="77777777" w:rsidR="003D1417" w:rsidRPr="003D1417" w:rsidRDefault="003D1417" w:rsidP="003D1417">
      <w:pPr>
        <w:spacing w:before="20" w:after="20"/>
        <w:ind w:right="567"/>
        <w:rPr>
          <w:rFonts w:ascii="Arial" w:hAnsi="Arial" w:cs="Arial"/>
          <w:bCs/>
          <w:sz w:val="24"/>
          <w:szCs w:val="24"/>
          <w:lang w:eastAsia="en-US"/>
        </w:rPr>
      </w:pPr>
      <w:r w:rsidRPr="003D1417">
        <w:rPr>
          <w:rFonts w:ascii="Arial" w:hAnsi="Arial" w:cs="Arial"/>
          <w:bCs/>
          <w:sz w:val="24"/>
          <w:szCs w:val="24"/>
          <w:lang w:eastAsia="en-US"/>
        </w:rPr>
        <w:t xml:space="preserve">3. W przypadku zmiany osób zatrudnionych przez Wykonawcę do wykonywania czynności, o których mowa w pkt 1, Wykonawca jest zobowiązany do przedłożenia stosownych dokumentów, o których mowa w pkt 2 i dotyczących nowego pracownika, w terminie 5 dni od dnia rozpoczęcia wykonywania przez tę osobę czynności, o których mowa w pkt 1. </w:t>
      </w:r>
    </w:p>
    <w:p w14:paraId="4A585195" w14:textId="77777777" w:rsidR="003D1417" w:rsidRPr="003D1417" w:rsidRDefault="003D1417" w:rsidP="003D1417">
      <w:pPr>
        <w:spacing w:before="20" w:after="20"/>
        <w:ind w:right="567"/>
        <w:rPr>
          <w:rFonts w:ascii="Arial" w:hAnsi="Arial" w:cs="Arial"/>
          <w:bCs/>
          <w:sz w:val="24"/>
          <w:szCs w:val="24"/>
          <w:lang w:eastAsia="en-US"/>
        </w:rPr>
      </w:pPr>
      <w:r w:rsidRPr="003D1417">
        <w:rPr>
          <w:rFonts w:ascii="Arial" w:hAnsi="Arial" w:cs="Arial"/>
          <w:bCs/>
          <w:sz w:val="24"/>
          <w:szCs w:val="24"/>
          <w:lang w:eastAsia="en-US"/>
        </w:rPr>
        <w:t xml:space="preserve">4. Zamawiający zastrzega sobie prawo do wykonywania czynności kontrolnych wobec Wykonawcy odnośnie spełniania przez Wykonawcę lub podwykonawcę wymogu zatrudnienia na podstawie umowy o pracę osób wykonujących czynności, o których mowa w pkt 1, w całym okresie obowiązywania umowy. Zamawiający jest w szczególności uprawniony do żądania: </w:t>
      </w:r>
    </w:p>
    <w:p w14:paraId="393E9413" w14:textId="77777777" w:rsidR="003D1417" w:rsidRPr="003D1417" w:rsidRDefault="003D1417" w:rsidP="003D1417">
      <w:pPr>
        <w:spacing w:before="20" w:after="20"/>
        <w:ind w:right="567"/>
        <w:rPr>
          <w:rFonts w:ascii="Arial" w:hAnsi="Arial" w:cs="Arial"/>
          <w:bCs/>
          <w:sz w:val="24"/>
          <w:szCs w:val="24"/>
          <w:lang w:eastAsia="en-US"/>
        </w:rPr>
      </w:pPr>
      <w:r w:rsidRPr="003D1417">
        <w:rPr>
          <w:rFonts w:ascii="Arial" w:hAnsi="Arial" w:cs="Arial"/>
          <w:bCs/>
          <w:sz w:val="24"/>
          <w:szCs w:val="24"/>
          <w:lang w:eastAsia="en-US"/>
        </w:rPr>
        <w:t xml:space="preserve">▪ aktualnych oświadczeń i dokumentów, o których mowa w pkt 2 </w:t>
      </w:r>
    </w:p>
    <w:p w14:paraId="0DB67AD4" w14:textId="30C379AA" w:rsidR="003D1417" w:rsidRPr="00F83A1C" w:rsidRDefault="003D1417" w:rsidP="003D1417">
      <w:pPr>
        <w:spacing w:before="20" w:after="20"/>
        <w:ind w:right="567"/>
        <w:rPr>
          <w:rFonts w:ascii="Arial" w:hAnsi="Arial" w:cs="Arial"/>
          <w:bCs/>
          <w:sz w:val="24"/>
          <w:szCs w:val="24"/>
          <w:lang w:eastAsia="en-US"/>
        </w:rPr>
      </w:pPr>
      <w:r w:rsidRPr="003D1417">
        <w:rPr>
          <w:rFonts w:ascii="Arial" w:hAnsi="Arial" w:cs="Arial"/>
          <w:bCs/>
          <w:sz w:val="24"/>
          <w:szCs w:val="24"/>
          <w:lang w:eastAsia="en-US"/>
        </w:rPr>
        <w:t>▪ wyjaśnień w przypadku wątpliwości w zakresie potwierdzenia spełniania wymogu, o którym mowa w pkt. 1</w:t>
      </w:r>
    </w:p>
    <w:p w14:paraId="0E410727" w14:textId="38EA7548" w:rsidR="00D80B68" w:rsidRPr="00D80B68" w:rsidRDefault="00FB4F1C" w:rsidP="00F83A1C">
      <w:pPr>
        <w:spacing w:before="20" w:after="20"/>
        <w:ind w:right="567"/>
        <w:rPr>
          <w:rFonts w:ascii="Arial" w:hAnsi="Arial" w:cs="Arial"/>
          <w:bCs/>
          <w:sz w:val="24"/>
          <w:szCs w:val="24"/>
          <w:lang w:eastAsia="en-US"/>
        </w:rPr>
      </w:pPr>
      <w:r>
        <w:rPr>
          <w:rFonts w:ascii="Arial" w:hAnsi="Arial" w:cs="Arial"/>
          <w:bCs/>
          <w:sz w:val="24"/>
          <w:szCs w:val="24"/>
          <w:lang w:eastAsia="en-US"/>
        </w:rPr>
        <w:t>5</w:t>
      </w:r>
      <w:r w:rsidR="00F83A1C" w:rsidRPr="00F83A1C">
        <w:rPr>
          <w:rFonts w:ascii="Arial" w:hAnsi="Arial" w:cs="Arial"/>
          <w:bCs/>
          <w:sz w:val="24"/>
          <w:szCs w:val="24"/>
          <w:lang w:eastAsia="en-US"/>
        </w:rPr>
        <w:t xml:space="preserve">. </w:t>
      </w:r>
      <w:r w:rsidR="003D1417">
        <w:rPr>
          <w:rFonts w:ascii="Arial" w:hAnsi="Arial" w:cs="Arial"/>
          <w:bCs/>
          <w:sz w:val="24"/>
          <w:szCs w:val="24"/>
          <w:lang w:eastAsia="en-US"/>
        </w:rPr>
        <w:t>S</w:t>
      </w:r>
      <w:r w:rsidR="00F83A1C" w:rsidRPr="00F83A1C">
        <w:rPr>
          <w:rFonts w:ascii="Arial" w:hAnsi="Arial" w:cs="Arial"/>
          <w:bCs/>
          <w:sz w:val="24"/>
          <w:szCs w:val="24"/>
          <w:lang w:eastAsia="en-US"/>
        </w:rPr>
        <w:t>ankcj</w:t>
      </w:r>
      <w:r w:rsidR="003D1417">
        <w:rPr>
          <w:rFonts w:ascii="Arial" w:hAnsi="Arial" w:cs="Arial"/>
          <w:bCs/>
          <w:sz w:val="24"/>
          <w:szCs w:val="24"/>
          <w:lang w:eastAsia="en-US"/>
        </w:rPr>
        <w:t>e</w:t>
      </w:r>
      <w:r w:rsidR="00F83A1C" w:rsidRPr="00F83A1C">
        <w:rPr>
          <w:rFonts w:ascii="Arial" w:hAnsi="Arial" w:cs="Arial"/>
          <w:bCs/>
          <w:sz w:val="24"/>
          <w:szCs w:val="24"/>
          <w:lang w:eastAsia="en-US"/>
        </w:rPr>
        <w:t xml:space="preserve"> z tytułu niespełnienia tych wymagań, rodzaju czynności niezbędnych do realizacji zamówienia, których dotyczą wymagania zatrudnienia na podstawie umowy o pracę przez Wykonawcę lub podwykonawcę osób wykonujących czynności w trakcie realizacji zamówienia zawarte są w Projekcie Umowy</w:t>
      </w:r>
      <w:r w:rsidR="00F83A1C">
        <w:rPr>
          <w:rFonts w:ascii="Arial" w:hAnsi="Arial" w:cs="Arial"/>
          <w:bCs/>
          <w:sz w:val="24"/>
          <w:szCs w:val="24"/>
          <w:lang w:eastAsia="en-US"/>
        </w:rPr>
        <w:t xml:space="preserve"> (załącznik nr 7 do SWZ)</w:t>
      </w:r>
    </w:p>
    <w:p w14:paraId="1DC0697D" w14:textId="21BEAC2C" w:rsidR="00D80B68" w:rsidRDefault="0059013D" w:rsidP="0059013D">
      <w:pPr>
        <w:spacing w:before="20" w:after="20"/>
        <w:ind w:right="567"/>
        <w:rPr>
          <w:rFonts w:ascii="Arial" w:hAnsi="Arial" w:cs="Arial"/>
          <w:bCs/>
          <w:sz w:val="24"/>
          <w:szCs w:val="24"/>
          <w:lang w:eastAsia="en-US"/>
        </w:rPr>
      </w:pPr>
      <w:r>
        <w:rPr>
          <w:rFonts w:ascii="Arial" w:hAnsi="Arial" w:cs="Arial"/>
          <w:bCs/>
          <w:sz w:val="24"/>
          <w:szCs w:val="24"/>
          <w:lang w:eastAsia="en-US"/>
        </w:rPr>
        <w:t>3.</w:t>
      </w:r>
      <w:r w:rsidR="000A7D30">
        <w:rPr>
          <w:rFonts w:ascii="Arial" w:hAnsi="Arial" w:cs="Arial"/>
          <w:bCs/>
          <w:sz w:val="24"/>
          <w:szCs w:val="24"/>
          <w:lang w:eastAsia="en-US"/>
        </w:rPr>
        <w:t>5</w:t>
      </w:r>
      <w:r>
        <w:rPr>
          <w:rFonts w:ascii="Arial" w:hAnsi="Arial" w:cs="Arial"/>
          <w:bCs/>
          <w:sz w:val="24"/>
          <w:szCs w:val="24"/>
          <w:lang w:eastAsia="en-US"/>
        </w:rPr>
        <w:t xml:space="preserve">. </w:t>
      </w:r>
      <w:r w:rsidRPr="00690622">
        <w:rPr>
          <w:rFonts w:ascii="Arial" w:hAnsi="Arial" w:cs="Arial"/>
          <w:bCs/>
          <w:sz w:val="24"/>
          <w:szCs w:val="24"/>
          <w:lang w:eastAsia="en-US"/>
        </w:rPr>
        <w:t xml:space="preserve">Zamawiający w oparciu o art. 100 ust. 1 ustawy Pzp wymaga, aby prowadzone roboty/usługi umożliwiły swobodne i bezpieczne poruszanie się osobom niepełnosprawnym (sposób realizacji roboty winien zapewniać w pełni dostępność i bezpieczeństwo tym osobom). </w:t>
      </w:r>
    </w:p>
    <w:p w14:paraId="45B5DA80" w14:textId="69D09F0C" w:rsidR="009D055D" w:rsidRPr="009D055D" w:rsidRDefault="0059013D" w:rsidP="009D055D">
      <w:pPr>
        <w:spacing w:before="20" w:after="20"/>
        <w:ind w:right="567"/>
        <w:rPr>
          <w:rFonts w:ascii="Arial" w:hAnsi="Arial" w:cs="Arial"/>
          <w:b/>
          <w:sz w:val="24"/>
          <w:szCs w:val="24"/>
          <w:lang w:eastAsia="en-US"/>
        </w:rPr>
      </w:pPr>
      <w:r w:rsidRPr="009D055D">
        <w:rPr>
          <w:rFonts w:ascii="Arial" w:hAnsi="Arial" w:cs="Arial"/>
          <w:bCs/>
          <w:sz w:val="24"/>
          <w:szCs w:val="24"/>
          <w:lang w:eastAsia="en-US"/>
        </w:rPr>
        <w:t>3.</w:t>
      </w:r>
      <w:r w:rsidR="000A7D30">
        <w:rPr>
          <w:rFonts w:ascii="Arial" w:hAnsi="Arial" w:cs="Arial"/>
          <w:bCs/>
          <w:sz w:val="24"/>
          <w:szCs w:val="24"/>
          <w:lang w:eastAsia="en-US"/>
        </w:rPr>
        <w:t>6</w:t>
      </w:r>
      <w:r w:rsidRPr="009D055D">
        <w:rPr>
          <w:rFonts w:ascii="Arial" w:hAnsi="Arial" w:cs="Arial"/>
          <w:bCs/>
          <w:sz w:val="24"/>
          <w:szCs w:val="24"/>
          <w:lang w:eastAsia="en-US"/>
        </w:rPr>
        <w:t>.</w:t>
      </w:r>
      <w:r w:rsidR="009D055D" w:rsidRPr="009D055D">
        <w:rPr>
          <w:b/>
        </w:rPr>
        <w:t xml:space="preserve"> </w:t>
      </w:r>
      <w:r w:rsidR="009D055D" w:rsidRPr="009D055D">
        <w:rPr>
          <w:rFonts w:ascii="Arial" w:hAnsi="Arial" w:cs="Arial"/>
          <w:b/>
          <w:sz w:val="24"/>
          <w:szCs w:val="24"/>
          <w:lang w:eastAsia="en-US"/>
        </w:rPr>
        <w:t>Równoważność materiałów i urządzeń.</w:t>
      </w:r>
    </w:p>
    <w:p w14:paraId="21ED12C0" w14:textId="61186AB1" w:rsidR="009D055D" w:rsidRPr="009D055D" w:rsidRDefault="009D055D" w:rsidP="009D055D">
      <w:pPr>
        <w:spacing w:before="20" w:after="20"/>
        <w:ind w:right="567"/>
        <w:rPr>
          <w:rFonts w:ascii="Arial" w:hAnsi="Arial" w:cs="Arial"/>
          <w:sz w:val="24"/>
          <w:szCs w:val="24"/>
        </w:rPr>
      </w:pPr>
      <w:r w:rsidRPr="009D055D">
        <w:rPr>
          <w:rFonts w:ascii="Arial" w:hAnsi="Arial" w:cs="Arial"/>
          <w:sz w:val="24"/>
          <w:szCs w:val="24"/>
        </w:rPr>
        <w:t>1. W przypadku, gdy Zamawiający dokonał opisu przedmiotu zamówienia przez wskazanie nazw własnych wyrobów lub producenta, znaków towarowych, patentów lub pochodzenia, to należy rozumieć, że dopuszcza się zastosowanie rozwiązań równoważnych.</w:t>
      </w:r>
    </w:p>
    <w:p w14:paraId="1EF51BE1" w14:textId="60D18642" w:rsidR="009D055D" w:rsidRPr="009D055D" w:rsidRDefault="009D055D" w:rsidP="009D055D">
      <w:pPr>
        <w:spacing w:before="20" w:after="20"/>
        <w:ind w:right="567"/>
        <w:rPr>
          <w:rFonts w:ascii="Arial" w:hAnsi="Arial" w:cs="Arial"/>
          <w:sz w:val="24"/>
          <w:szCs w:val="24"/>
        </w:rPr>
      </w:pPr>
      <w:r w:rsidRPr="009D055D">
        <w:rPr>
          <w:rFonts w:ascii="Arial" w:hAnsi="Arial" w:cs="Arial"/>
          <w:sz w:val="24"/>
          <w:szCs w:val="24"/>
        </w:rPr>
        <w:t>2. Zamawiający dopuszcza zastosowanie równoważnych materiałów do materiałów wymienionych w dokumentacji projektowej, przedmiarach robót i szczegółowych specyfikacjach technicznych pod warunkiem, że materiały równoważne będą posiadały, co najmniej takie same parametry techniczne jak materiały wymienione w w/w dokumentach.</w:t>
      </w:r>
    </w:p>
    <w:p w14:paraId="3C3B4F32" w14:textId="47ACEBA4" w:rsidR="009D055D" w:rsidRPr="009D055D" w:rsidRDefault="009D055D" w:rsidP="009D055D">
      <w:pPr>
        <w:spacing w:before="20" w:after="20"/>
        <w:ind w:right="567"/>
        <w:rPr>
          <w:rFonts w:ascii="Arial" w:hAnsi="Arial" w:cs="Arial"/>
          <w:sz w:val="24"/>
          <w:szCs w:val="24"/>
        </w:rPr>
      </w:pPr>
      <w:r w:rsidRPr="009D055D">
        <w:rPr>
          <w:rFonts w:ascii="Arial" w:hAnsi="Arial" w:cs="Arial"/>
          <w:sz w:val="24"/>
          <w:szCs w:val="24"/>
        </w:rPr>
        <w:t>3. Na Wykonawcy spoczywa obowiązek wykazania, że zaoferowane dostawy (materiały budowlane i urządzenia), usługi lub roboty budowlane spełniają wymagania Zamawiającego.</w:t>
      </w:r>
    </w:p>
    <w:p w14:paraId="4A59FD71" w14:textId="0660DAAD" w:rsidR="009D055D" w:rsidRPr="009D055D" w:rsidRDefault="009D055D" w:rsidP="009D055D">
      <w:pPr>
        <w:spacing w:before="20" w:after="20"/>
        <w:ind w:right="567"/>
        <w:rPr>
          <w:rFonts w:ascii="Arial" w:hAnsi="Arial" w:cs="Arial"/>
          <w:sz w:val="24"/>
          <w:szCs w:val="24"/>
        </w:rPr>
      </w:pPr>
      <w:r w:rsidRPr="009D055D">
        <w:rPr>
          <w:rFonts w:ascii="Arial" w:hAnsi="Arial" w:cs="Arial"/>
          <w:sz w:val="24"/>
          <w:szCs w:val="24"/>
        </w:rPr>
        <w:t xml:space="preserve">4. Wszelkie materiały i urządzenia (produkty) pochodzące od konkretnych producentów określają minimalne parametry jakościowe i cechy użytkowe jakim </w:t>
      </w:r>
      <w:r w:rsidRPr="009D055D">
        <w:rPr>
          <w:rFonts w:ascii="Arial" w:hAnsi="Arial" w:cs="Arial"/>
          <w:sz w:val="24"/>
          <w:szCs w:val="24"/>
        </w:rPr>
        <w:lastRenderedPageBreak/>
        <w:t>muszą one odpowiadać aby spełniać wymagania stawiane przez</w:t>
      </w:r>
      <w:r>
        <w:rPr>
          <w:rFonts w:ascii="Arial" w:hAnsi="Arial" w:cs="Arial"/>
          <w:sz w:val="24"/>
          <w:szCs w:val="24"/>
        </w:rPr>
        <w:t xml:space="preserve"> </w:t>
      </w:r>
      <w:r w:rsidRPr="009D055D">
        <w:rPr>
          <w:rFonts w:ascii="Arial" w:hAnsi="Arial" w:cs="Arial"/>
          <w:sz w:val="24"/>
          <w:szCs w:val="24"/>
        </w:rPr>
        <w:t>Zamawiającego i stanowią jedynie wzorzec jakościowy przedmiotu zamówienia.</w:t>
      </w:r>
    </w:p>
    <w:p w14:paraId="795CAE71" w14:textId="6AE9C90C" w:rsidR="009D055D" w:rsidRPr="009D055D" w:rsidRDefault="009D055D" w:rsidP="009D055D">
      <w:pPr>
        <w:spacing w:before="20" w:after="20"/>
        <w:ind w:right="567"/>
        <w:rPr>
          <w:rFonts w:ascii="Arial" w:hAnsi="Arial" w:cs="Arial"/>
          <w:sz w:val="24"/>
          <w:szCs w:val="24"/>
        </w:rPr>
      </w:pPr>
      <w:r w:rsidRPr="009D055D">
        <w:rPr>
          <w:rFonts w:ascii="Arial" w:hAnsi="Arial" w:cs="Arial"/>
          <w:sz w:val="24"/>
          <w:szCs w:val="24"/>
        </w:rPr>
        <w:t>5. W przypadku gdy Zamawiający dokonał opisu przedmiotu zamówienia w odniesieniu do norm, ocen technicznych, specyfikacji technicznych i systemów referencji technicznych to należy rozumieć, że dopuszcza się zastosowanie rozwiązań równoważnych pod warunkiem, że Wykonawca udowodni w ofercie, w szczególności za pomocą przedmiotowych środków dowodowych, że proponowane rozwiązania w równoważnym stopniu spełniają wymagania określone w opisie przedmiotu zamówienia.</w:t>
      </w:r>
    </w:p>
    <w:p w14:paraId="739D0F72" w14:textId="480FEC15" w:rsidR="009D055D" w:rsidRPr="009D055D" w:rsidRDefault="009D055D" w:rsidP="009D055D">
      <w:pPr>
        <w:spacing w:before="20" w:after="20"/>
        <w:ind w:right="567"/>
        <w:rPr>
          <w:rFonts w:ascii="Arial" w:hAnsi="Arial" w:cs="Arial"/>
          <w:sz w:val="24"/>
          <w:szCs w:val="24"/>
        </w:rPr>
      </w:pPr>
      <w:r w:rsidRPr="009D055D">
        <w:rPr>
          <w:rFonts w:ascii="Arial" w:hAnsi="Arial" w:cs="Arial"/>
          <w:sz w:val="24"/>
          <w:szCs w:val="24"/>
        </w:rPr>
        <w:t>6. Przez zapis dotyczący minimalnych wymagań parametrów jakościowych Zamawiający rozumie wymagania dotyczące produktów określone w ogólnie dostępnych źródłach tj. katalogach, publikacjach, stronach internetowych producentów. Wprowadzenie przykładowych nazw producenta ma na celu jedynie doprecyzowanie poziomu oczekiwań Zamawiającego w stosunku do określonego rozwiązania. Tak więc posługiwanie się nazwami producentów czy produktów ma wyłącznie charakter przykładowy. Zamawiający przy opisie przedmiotu zamówienia wskazując oznaczenie konkretnego producenta-dostawcy lub wskazując konkretny produkt, dopuszcza jednocześnie produkty równoważne o parametrach jakościowych i cechach użytkowych, co najmniej na poziomie parametrów wskazanego produktu, uznając tym samym każdy produkt o wskazanych parametrach lub lepszych. W takiej sytuacji Zamawiający wymaga złożenia stosownych dokumentów, uwiarygodniających te produkty (materiały lub urządzenia).</w:t>
      </w:r>
    </w:p>
    <w:p w14:paraId="10FD5C3F" w14:textId="2884CC2B" w:rsidR="009D055D" w:rsidRPr="00A62688" w:rsidRDefault="009D055D" w:rsidP="009D055D">
      <w:pPr>
        <w:spacing w:before="20" w:after="20"/>
        <w:ind w:right="567"/>
        <w:rPr>
          <w:rFonts w:ascii="Arial" w:hAnsi="Arial" w:cs="Arial"/>
          <w:sz w:val="24"/>
          <w:szCs w:val="24"/>
        </w:rPr>
      </w:pPr>
      <w:r w:rsidRPr="009D055D">
        <w:rPr>
          <w:rFonts w:ascii="Arial" w:hAnsi="Arial" w:cs="Arial"/>
          <w:sz w:val="24"/>
          <w:szCs w:val="24"/>
        </w:rPr>
        <w:t>7. W przypadku, gdy Wykonawca nie złoży w ofercie dokumentów dotyczących zastosowania innych produktów (materiałów i urządzeń), to rozumie się przez to, że</w:t>
      </w:r>
      <w:r>
        <w:rPr>
          <w:rFonts w:ascii="Arial" w:hAnsi="Arial" w:cs="Arial"/>
          <w:sz w:val="24"/>
          <w:szCs w:val="24"/>
        </w:rPr>
        <w:t xml:space="preserve"> </w:t>
      </w:r>
      <w:r w:rsidRPr="009D055D">
        <w:rPr>
          <w:rFonts w:ascii="Arial" w:hAnsi="Arial" w:cs="Arial"/>
          <w:sz w:val="24"/>
          <w:szCs w:val="24"/>
        </w:rPr>
        <w:t>do kalkulacji ceny ujęto produkty zaproponowane w dokumentacji projektowej. W związku z tym Wykonawca jest zobowiązany zastosować do wykonania zamówienia materiały lub urządzenia lub rozwiązania zaproponowane w dokumentacji projektowej. Przez parametry rozumie się funkcjonalność, przeznaczenie, kolorystykę, strukturę, materiały, kształt, wielkość wytrzymałość, bezpieczeństwo.</w:t>
      </w:r>
    </w:p>
    <w:p w14:paraId="76BC2610" w14:textId="5D2E16A8" w:rsidR="0059013D" w:rsidRPr="009D055D" w:rsidRDefault="0059013D" w:rsidP="0059013D">
      <w:pPr>
        <w:spacing w:before="20" w:after="20"/>
        <w:ind w:right="567"/>
        <w:rPr>
          <w:rFonts w:ascii="Arial" w:hAnsi="Arial" w:cs="Arial"/>
          <w:bCs/>
          <w:sz w:val="24"/>
          <w:szCs w:val="24"/>
          <w:lang w:eastAsia="en-US"/>
        </w:rPr>
      </w:pPr>
      <w:r w:rsidRPr="009D055D">
        <w:rPr>
          <w:rFonts w:ascii="Arial" w:hAnsi="Arial" w:cs="Arial"/>
          <w:bCs/>
          <w:sz w:val="24"/>
          <w:szCs w:val="24"/>
          <w:lang w:eastAsia="en-US"/>
        </w:rPr>
        <w:t>3.</w:t>
      </w:r>
      <w:r w:rsidR="000A7D30">
        <w:rPr>
          <w:rFonts w:ascii="Arial" w:hAnsi="Arial" w:cs="Arial"/>
          <w:bCs/>
          <w:sz w:val="24"/>
          <w:szCs w:val="24"/>
          <w:lang w:eastAsia="en-US"/>
        </w:rPr>
        <w:t>7</w:t>
      </w:r>
      <w:r w:rsidRPr="009D055D">
        <w:rPr>
          <w:rFonts w:ascii="Arial" w:hAnsi="Arial" w:cs="Arial"/>
          <w:bCs/>
          <w:sz w:val="24"/>
          <w:szCs w:val="24"/>
          <w:lang w:eastAsia="en-US"/>
        </w:rPr>
        <w:t xml:space="preserve">. </w:t>
      </w:r>
      <w:r w:rsidRPr="009D055D">
        <w:rPr>
          <w:rFonts w:ascii="Arial" w:hAnsi="Arial" w:cs="Arial"/>
          <w:sz w:val="24"/>
          <w:szCs w:val="24"/>
          <w:lang w:eastAsia="en-US"/>
        </w:rPr>
        <w:t>Długość okresu gwarancji jakości na roboty budowlane oraz zamontowane materiały i urządzenia wynosi od 60 miesięcy (termin m</w:t>
      </w:r>
      <w:r w:rsidR="009D055D" w:rsidRPr="009D055D">
        <w:rPr>
          <w:rFonts w:ascii="Arial" w:hAnsi="Arial" w:cs="Arial"/>
          <w:sz w:val="24"/>
          <w:szCs w:val="24"/>
          <w:lang w:eastAsia="en-US"/>
        </w:rPr>
        <w:t>inimalny</w:t>
      </w:r>
      <w:r w:rsidRPr="009D055D">
        <w:rPr>
          <w:rFonts w:ascii="Arial" w:hAnsi="Arial" w:cs="Arial"/>
          <w:sz w:val="24"/>
          <w:szCs w:val="24"/>
          <w:lang w:eastAsia="en-US"/>
        </w:rPr>
        <w:t>) (Uwaga: okres gwarancji jakości na wykonane roboty budowlane oraz dostarczone i wbudowane materiały stanowi kryterium oceny ofert,);</w:t>
      </w:r>
      <w:r w:rsidRPr="009D055D">
        <w:rPr>
          <w:rFonts w:ascii="Arial" w:hAnsi="Arial" w:cs="Arial"/>
          <w:b/>
          <w:bCs/>
          <w:sz w:val="24"/>
          <w:szCs w:val="24"/>
          <w:lang w:eastAsia="en-US"/>
        </w:rPr>
        <w:t xml:space="preserve"> </w:t>
      </w:r>
    </w:p>
    <w:p w14:paraId="2B0D30A5" w14:textId="36A02D10" w:rsidR="0059013D" w:rsidRDefault="0059013D" w:rsidP="0059013D">
      <w:pPr>
        <w:spacing w:before="20" w:after="20"/>
        <w:ind w:right="567"/>
        <w:rPr>
          <w:rFonts w:ascii="Arial" w:hAnsi="Arial" w:cs="Arial"/>
          <w:bCs/>
          <w:sz w:val="24"/>
          <w:szCs w:val="24"/>
          <w:lang w:eastAsia="en-US"/>
        </w:rPr>
      </w:pPr>
      <w:r>
        <w:rPr>
          <w:rFonts w:ascii="Arial" w:hAnsi="Arial" w:cs="Arial"/>
          <w:bCs/>
          <w:sz w:val="24"/>
          <w:szCs w:val="24"/>
          <w:lang w:eastAsia="en-US"/>
        </w:rPr>
        <w:t>3.</w:t>
      </w:r>
      <w:r w:rsidR="000A7D30">
        <w:rPr>
          <w:rFonts w:ascii="Arial" w:hAnsi="Arial" w:cs="Arial"/>
          <w:bCs/>
          <w:sz w:val="24"/>
          <w:szCs w:val="24"/>
          <w:lang w:eastAsia="en-US"/>
        </w:rPr>
        <w:t>8</w:t>
      </w:r>
      <w:r>
        <w:rPr>
          <w:rFonts w:ascii="Arial" w:hAnsi="Arial" w:cs="Arial"/>
          <w:bCs/>
          <w:sz w:val="24"/>
          <w:szCs w:val="24"/>
          <w:lang w:eastAsia="en-US"/>
        </w:rPr>
        <w:t>.</w:t>
      </w:r>
      <w:r w:rsidRPr="00EB2B65">
        <w:rPr>
          <w:rFonts w:ascii="Arial" w:hAnsi="Arial" w:cs="Arial"/>
          <w:bCs/>
          <w:sz w:val="24"/>
          <w:szCs w:val="24"/>
          <w:lang w:eastAsia="en-US"/>
        </w:rPr>
        <w:t xml:space="preserve"> Rękojmia za wady fizyczne rob</w:t>
      </w:r>
      <w:r>
        <w:rPr>
          <w:rFonts w:ascii="Arial" w:hAnsi="Arial" w:cs="Arial"/>
          <w:bCs/>
          <w:sz w:val="24"/>
          <w:szCs w:val="24"/>
          <w:lang w:eastAsia="en-US"/>
        </w:rPr>
        <w:t>ó</w:t>
      </w:r>
      <w:r w:rsidRPr="00EB2B65">
        <w:rPr>
          <w:rFonts w:ascii="Arial" w:hAnsi="Arial" w:cs="Arial"/>
          <w:bCs/>
          <w:sz w:val="24"/>
          <w:szCs w:val="24"/>
          <w:lang w:eastAsia="en-US"/>
        </w:rPr>
        <w:t>t budowlanych udzielona jest na okres 60 miesięcy od daty odbioru ko</w:t>
      </w:r>
      <w:r>
        <w:rPr>
          <w:rFonts w:ascii="Arial" w:hAnsi="Arial" w:cs="Arial"/>
          <w:bCs/>
          <w:sz w:val="24"/>
          <w:szCs w:val="24"/>
          <w:lang w:eastAsia="en-US"/>
        </w:rPr>
        <w:t>ń</w:t>
      </w:r>
      <w:r w:rsidRPr="00EB2B65">
        <w:rPr>
          <w:rFonts w:ascii="Arial" w:hAnsi="Arial" w:cs="Arial"/>
          <w:bCs/>
          <w:sz w:val="24"/>
          <w:szCs w:val="24"/>
          <w:lang w:eastAsia="en-US"/>
        </w:rPr>
        <w:t>cowego rob</w:t>
      </w:r>
      <w:r>
        <w:rPr>
          <w:rFonts w:ascii="Arial" w:hAnsi="Arial" w:cs="Arial"/>
          <w:bCs/>
          <w:sz w:val="24"/>
          <w:szCs w:val="24"/>
          <w:lang w:eastAsia="en-US"/>
        </w:rPr>
        <w:t>ó</w:t>
      </w:r>
      <w:r w:rsidRPr="00EB2B65">
        <w:rPr>
          <w:rFonts w:ascii="Arial" w:hAnsi="Arial" w:cs="Arial"/>
          <w:bCs/>
          <w:sz w:val="24"/>
          <w:szCs w:val="24"/>
          <w:lang w:eastAsia="en-US"/>
        </w:rPr>
        <w:t>t</w:t>
      </w:r>
      <w:r>
        <w:rPr>
          <w:rFonts w:ascii="Arial" w:hAnsi="Arial" w:cs="Arial"/>
          <w:bCs/>
          <w:sz w:val="24"/>
          <w:szCs w:val="24"/>
          <w:lang w:eastAsia="en-US"/>
        </w:rPr>
        <w:t>.</w:t>
      </w:r>
      <w:r w:rsidRPr="00EB2B65">
        <w:rPr>
          <w:rFonts w:ascii="Arial" w:hAnsi="Arial" w:cs="Arial"/>
          <w:bCs/>
          <w:sz w:val="24"/>
          <w:szCs w:val="24"/>
          <w:lang w:eastAsia="en-US"/>
        </w:rPr>
        <w:t xml:space="preserve"> </w:t>
      </w:r>
    </w:p>
    <w:p w14:paraId="340FF518" w14:textId="6AE951A1" w:rsidR="0059013D" w:rsidRPr="00EB2B65" w:rsidRDefault="0059013D" w:rsidP="0059013D">
      <w:pPr>
        <w:spacing w:before="20" w:after="20"/>
        <w:ind w:right="567"/>
        <w:rPr>
          <w:rFonts w:ascii="Arial" w:hAnsi="Arial" w:cs="Arial"/>
          <w:bCs/>
          <w:sz w:val="24"/>
          <w:szCs w:val="24"/>
          <w:lang w:eastAsia="en-US"/>
        </w:rPr>
      </w:pPr>
      <w:r>
        <w:rPr>
          <w:rFonts w:ascii="Arial" w:hAnsi="Arial" w:cs="Arial"/>
          <w:bCs/>
          <w:sz w:val="24"/>
          <w:szCs w:val="24"/>
          <w:lang w:eastAsia="en-US"/>
        </w:rPr>
        <w:t>3.</w:t>
      </w:r>
      <w:r w:rsidR="000A7D30">
        <w:rPr>
          <w:rFonts w:ascii="Arial" w:hAnsi="Arial" w:cs="Arial"/>
          <w:bCs/>
          <w:sz w:val="24"/>
          <w:szCs w:val="24"/>
          <w:lang w:eastAsia="en-US"/>
        </w:rPr>
        <w:t>9</w:t>
      </w:r>
      <w:r>
        <w:rPr>
          <w:rFonts w:ascii="Arial" w:hAnsi="Arial" w:cs="Arial"/>
          <w:bCs/>
          <w:sz w:val="24"/>
          <w:szCs w:val="24"/>
          <w:lang w:eastAsia="en-US"/>
        </w:rPr>
        <w:t xml:space="preserve">. </w:t>
      </w:r>
      <w:r w:rsidRPr="00EB2B65">
        <w:rPr>
          <w:rFonts w:ascii="Arial" w:hAnsi="Arial" w:cs="Arial"/>
          <w:bCs/>
          <w:sz w:val="24"/>
          <w:szCs w:val="24"/>
          <w:lang w:eastAsia="en-US"/>
        </w:rPr>
        <w:t xml:space="preserve">Okres rękojmi i gwarancji na wykonane roboty budowlane rozpoczyna się od daty zakończenia robót potwierdzonych bezusterkowym protokołem odbioru końcowego zakończenia robót i biegną równocześnie. </w:t>
      </w:r>
    </w:p>
    <w:p w14:paraId="0D8145B2" w14:textId="77777777" w:rsidR="002866B1" w:rsidRDefault="002866B1" w:rsidP="00755B9F">
      <w:pPr>
        <w:spacing w:before="20" w:after="20"/>
        <w:ind w:right="567"/>
        <w:rPr>
          <w:rFonts w:ascii="Arial" w:eastAsia="Times New Roman" w:hAnsi="Arial" w:cs="Arial"/>
          <w:b/>
          <w:bCs/>
          <w:sz w:val="24"/>
          <w:szCs w:val="24"/>
        </w:rPr>
      </w:pPr>
    </w:p>
    <w:p w14:paraId="2EBE3C94" w14:textId="77777777" w:rsidR="00EE5515" w:rsidRDefault="00EE5515" w:rsidP="00755B9F">
      <w:pPr>
        <w:spacing w:before="20" w:after="20"/>
        <w:ind w:right="567"/>
        <w:rPr>
          <w:rFonts w:ascii="Arial" w:eastAsia="Times New Roman" w:hAnsi="Arial" w:cs="Arial"/>
          <w:b/>
          <w:bCs/>
          <w:sz w:val="24"/>
          <w:szCs w:val="24"/>
        </w:rPr>
      </w:pPr>
    </w:p>
    <w:p w14:paraId="0FE1DD67" w14:textId="77777777" w:rsidR="00EE5515" w:rsidRPr="0051417D" w:rsidRDefault="00EE5515" w:rsidP="00755B9F">
      <w:pPr>
        <w:spacing w:before="20" w:after="20"/>
        <w:ind w:right="567"/>
        <w:rPr>
          <w:rFonts w:ascii="Arial" w:eastAsia="Times New Roman" w:hAnsi="Arial" w:cs="Arial"/>
          <w:b/>
          <w:bCs/>
          <w:sz w:val="24"/>
          <w:szCs w:val="24"/>
        </w:rPr>
      </w:pPr>
    </w:p>
    <w:p w14:paraId="553F76DC" w14:textId="611CB497" w:rsidR="00892B4A"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4</w:t>
      </w:r>
      <w:r w:rsidR="00FC2DD8" w:rsidRPr="009865A4">
        <w:rPr>
          <w:rFonts w:ascii="Arial" w:eastAsia="Times New Roman" w:hAnsi="Arial" w:cs="Arial"/>
          <w:b/>
          <w:bCs/>
          <w:sz w:val="24"/>
          <w:szCs w:val="24"/>
        </w:rPr>
        <w:t xml:space="preserve">. </w:t>
      </w:r>
      <w:r w:rsidR="00461626" w:rsidRPr="009865A4">
        <w:rPr>
          <w:rFonts w:ascii="Arial" w:eastAsia="Times New Roman" w:hAnsi="Arial" w:cs="Arial"/>
          <w:b/>
          <w:bCs/>
          <w:sz w:val="24"/>
          <w:szCs w:val="24"/>
        </w:rPr>
        <w:t>TERMIN WYKONANIA ZAMÓWIENIA</w:t>
      </w:r>
    </w:p>
    <w:p w14:paraId="363287ED" w14:textId="77777777" w:rsidR="00DA5C17" w:rsidRDefault="00DA5C17" w:rsidP="00755B9F">
      <w:pPr>
        <w:spacing w:before="20" w:after="20"/>
        <w:ind w:right="567"/>
        <w:rPr>
          <w:rFonts w:ascii="Arial" w:eastAsia="Times New Roman" w:hAnsi="Arial" w:cs="Arial"/>
          <w:b/>
          <w:bCs/>
          <w:sz w:val="24"/>
          <w:szCs w:val="24"/>
        </w:rPr>
      </w:pPr>
    </w:p>
    <w:p w14:paraId="2548FFE4" w14:textId="483921A1" w:rsidR="0079748A" w:rsidRDefault="00DA5C17" w:rsidP="00755B9F">
      <w:pPr>
        <w:spacing w:before="20" w:after="20"/>
        <w:ind w:right="567"/>
        <w:rPr>
          <w:rFonts w:ascii="Arial" w:eastAsia="Times New Roman" w:hAnsi="Arial" w:cs="Arial"/>
          <w:b/>
          <w:bCs/>
          <w:sz w:val="24"/>
          <w:szCs w:val="24"/>
        </w:rPr>
      </w:pPr>
      <w:r w:rsidRPr="00DA5C17">
        <w:rPr>
          <w:rFonts w:ascii="Arial" w:eastAsia="Times New Roman" w:hAnsi="Arial" w:cs="Arial"/>
          <w:b/>
          <w:bCs/>
          <w:sz w:val="24"/>
          <w:szCs w:val="24"/>
        </w:rPr>
        <w:t xml:space="preserve">Wykonawca jest zobowiązany wykonać zamówienie w terminie do </w:t>
      </w:r>
      <w:r>
        <w:rPr>
          <w:rFonts w:ascii="Arial" w:eastAsia="Times New Roman" w:hAnsi="Arial" w:cs="Arial"/>
          <w:b/>
          <w:bCs/>
          <w:sz w:val="24"/>
          <w:szCs w:val="24"/>
        </w:rPr>
        <w:t>80 dni</w:t>
      </w:r>
      <w:r w:rsidRPr="00DA5C17">
        <w:rPr>
          <w:rFonts w:ascii="Arial" w:eastAsia="Times New Roman" w:hAnsi="Arial" w:cs="Arial"/>
          <w:b/>
          <w:bCs/>
          <w:sz w:val="24"/>
          <w:szCs w:val="24"/>
        </w:rPr>
        <w:t xml:space="preserve"> od daty zawarcia umowy </w:t>
      </w:r>
      <w:r>
        <w:rPr>
          <w:rFonts w:ascii="Arial" w:eastAsia="Times New Roman" w:hAnsi="Arial" w:cs="Arial"/>
          <w:b/>
          <w:bCs/>
          <w:sz w:val="24"/>
          <w:szCs w:val="24"/>
        </w:rPr>
        <w:t xml:space="preserve">jednak </w:t>
      </w:r>
      <w:r w:rsidRPr="00DA5C17">
        <w:rPr>
          <w:rFonts w:ascii="Arial" w:eastAsia="Times New Roman" w:hAnsi="Arial" w:cs="Arial"/>
          <w:b/>
          <w:bCs/>
          <w:sz w:val="24"/>
          <w:szCs w:val="24"/>
        </w:rPr>
        <w:t xml:space="preserve">nie później niż do </w:t>
      </w:r>
      <w:r>
        <w:rPr>
          <w:rFonts w:ascii="Arial" w:eastAsia="Times New Roman" w:hAnsi="Arial" w:cs="Arial"/>
          <w:b/>
          <w:bCs/>
          <w:sz w:val="24"/>
          <w:szCs w:val="24"/>
        </w:rPr>
        <w:t>20</w:t>
      </w:r>
      <w:r w:rsidRPr="00DA5C17">
        <w:rPr>
          <w:rFonts w:ascii="Arial" w:eastAsia="Times New Roman" w:hAnsi="Arial" w:cs="Arial"/>
          <w:b/>
          <w:bCs/>
          <w:sz w:val="24"/>
          <w:szCs w:val="24"/>
        </w:rPr>
        <w:t xml:space="preserve"> </w:t>
      </w:r>
      <w:r>
        <w:rPr>
          <w:rFonts w:ascii="Arial" w:eastAsia="Times New Roman" w:hAnsi="Arial" w:cs="Arial"/>
          <w:b/>
          <w:bCs/>
          <w:sz w:val="24"/>
          <w:szCs w:val="24"/>
        </w:rPr>
        <w:t>grudnia</w:t>
      </w:r>
      <w:r w:rsidRPr="00DA5C17">
        <w:rPr>
          <w:rFonts w:ascii="Arial" w:eastAsia="Times New Roman" w:hAnsi="Arial" w:cs="Arial"/>
          <w:b/>
          <w:bCs/>
          <w:sz w:val="24"/>
          <w:szCs w:val="24"/>
        </w:rPr>
        <w:t xml:space="preserve"> 2024 r.</w:t>
      </w:r>
    </w:p>
    <w:p w14:paraId="0AE0F1D5" w14:textId="3D6F632D" w:rsidR="003D1417" w:rsidRDefault="003D1417" w:rsidP="003D1417">
      <w:pPr>
        <w:spacing w:before="20" w:after="20"/>
        <w:ind w:right="567"/>
        <w:rPr>
          <w:rFonts w:ascii="Arial" w:eastAsia="Times New Roman" w:hAnsi="Arial" w:cs="Arial"/>
          <w:b/>
          <w:bCs/>
          <w:sz w:val="24"/>
          <w:szCs w:val="24"/>
        </w:rPr>
      </w:pPr>
      <w:r>
        <w:rPr>
          <w:rFonts w:ascii="Arial" w:eastAsia="Times New Roman" w:hAnsi="Arial" w:cs="Arial"/>
          <w:b/>
          <w:bCs/>
          <w:sz w:val="24"/>
          <w:szCs w:val="24"/>
        </w:rPr>
        <w:t xml:space="preserve">(Z uwagi </w:t>
      </w:r>
      <w:r w:rsidR="00EE5515">
        <w:rPr>
          <w:rFonts w:ascii="Arial" w:eastAsia="Times New Roman" w:hAnsi="Arial" w:cs="Arial"/>
          <w:b/>
          <w:bCs/>
          <w:sz w:val="24"/>
          <w:szCs w:val="24"/>
        </w:rPr>
        <w:t xml:space="preserve">na fakt </w:t>
      </w:r>
      <w:r>
        <w:rPr>
          <w:rFonts w:ascii="Arial" w:eastAsia="Times New Roman" w:hAnsi="Arial" w:cs="Arial"/>
          <w:b/>
          <w:bCs/>
          <w:sz w:val="24"/>
          <w:szCs w:val="24"/>
        </w:rPr>
        <w:t>iż są przewidziane 2 płatności 1 etap prac o wartości</w:t>
      </w:r>
      <w:r w:rsidRPr="003D1417">
        <w:rPr>
          <w:rFonts w:ascii="Arial" w:eastAsia="Times New Roman" w:hAnsi="Arial" w:cs="Arial"/>
          <w:b/>
          <w:bCs/>
          <w:sz w:val="24"/>
          <w:szCs w:val="24"/>
        </w:rPr>
        <w:t xml:space="preserve"> do 200.000,00 zł brutto </w:t>
      </w:r>
      <w:r>
        <w:rPr>
          <w:rFonts w:ascii="Arial" w:eastAsia="Times New Roman" w:hAnsi="Arial" w:cs="Arial"/>
          <w:b/>
          <w:bCs/>
          <w:sz w:val="24"/>
          <w:szCs w:val="24"/>
        </w:rPr>
        <w:t xml:space="preserve">należy </w:t>
      </w:r>
      <w:r w:rsidRPr="003D1417">
        <w:rPr>
          <w:rFonts w:ascii="Arial" w:eastAsia="Times New Roman" w:hAnsi="Arial" w:cs="Arial"/>
          <w:b/>
          <w:bCs/>
          <w:sz w:val="24"/>
          <w:szCs w:val="24"/>
        </w:rPr>
        <w:t xml:space="preserve"> wykona</w:t>
      </w:r>
      <w:r>
        <w:rPr>
          <w:rFonts w:ascii="Arial" w:eastAsia="Times New Roman" w:hAnsi="Arial" w:cs="Arial"/>
          <w:b/>
          <w:bCs/>
          <w:sz w:val="24"/>
          <w:szCs w:val="24"/>
        </w:rPr>
        <w:t>ć</w:t>
      </w:r>
      <w:r w:rsidRPr="003D1417">
        <w:rPr>
          <w:rFonts w:ascii="Arial" w:eastAsia="Times New Roman" w:hAnsi="Arial" w:cs="Arial"/>
          <w:b/>
          <w:bCs/>
          <w:sz w:val="24"/>
          <w:szCs w:val="24"/>
        </w:rPr>
        <w:t xml:space="preserve"> w terminie do 15 października 2024 r. </w:t>
      </w:r>
      <w:r>
        <w:rPr>
          <w:rFonts w:ascii="Arial" w:eastAsia="Times New Roman" w:hAnsi="Arial" w:cs="Arial"/>
          <w:b/>
          <w:bCs/>
          <w:sz w:val="24"/>
          <w:szCs w:val="24"/>
        </w:rPr>
        <w:t>, pozostałe prace</w:t>
      </w:r>
      <w:r w:rsidRPr="003D1417">
        <w:rPr>
          <w:rFonts w:ascii="Arial" w:eastAsia="Times New Roman" w:hAnsi="Arial" w:cs="Arial"/>
          <w:b/>
          <w:bCs/>
          <w:sz w:val="24"/>
          <w:szCs w:val="24"/>
        </w:rPr>
        <w:t xml:space="preserve"> do dnia 20 grudnia 2024r.</w:t>
      </w:r>
      <w:r>
        <w:rPr>
          <w:rFonts w:ascii="Arial" w:eastAsia="Times New Roman" w:hAnsi="Arial" w:cs="Arial"/>
          <w:b/>
          <w:bCs/>
          <w:sz w:val="24"/>
          <w:szCs w:val="24"/>
        </w:rPr>
        <w:t>)</w:t>
      </w:r>
    </w:p>
    <w:p w14:paraId="3A006C7C" w14:textId="77777777" w:rsidR="0079748A" w:rsidRDefault="0079748A" w:rsidP="00755B9F">
      <w:pPr>
        <w:spacing w:before="20" w:after="20"/>
        <w:ind w:right="567"/>
        <w:rPr>
          <w:rFonts w:ascii="Arial" w:eastAsia="Times New Roman" w:hAnsi="Arial" w:cs="Arial"/>
          <w:b/>
          <w:bCs/>
          <w:sz w:val="24"/>
          <w:szCs w:val="24"/>
        </w:rPr>
      </w:pPr>
    </w:p>
    <w:p w14:paraId="2FECC6AD" w14:textId="18596EE8" w:rsidR="004D5B5D"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5</w:t>
      </w:r>
      <w:r w:rsidR="002A3F4F" w:rsidRPr="009865A4">
        <w:rPr>
          <w:rFonts w:ascii="Arial" w:eastAsia="Times New Roman" w:hAnsi="Arial" w:cs="Arial"/>
          <w:b/>
          <w:bCs/>
          <w:sz w:val="24"/>
          <w:szCs w:val="24"/>
        </w:rPr>
        <w:t xml:space="preserve">. </w:t>
      </w:r>
      <w:r w:rsidR="00FC2DD8" w:rsidRPr="009865A4">
        <w:rPr>
          <w:rFonts w:ascii="Arial" w:eastAsia="Times New Roman" w:hAnsi="Arial" w:cs="Arial"/>
          <w:b/>
          <w:bCs/>
          <w:sz w:val="24"/>
          <w:szCs w:val="24"/>
        </w:rPr>
        <w:t>PODWYKONAWCY</w:t>
      </w:r>
    </w:p>
    <w:p w14:paraId="11904CE8" w14:textId="77777777" w:rsidR="008736EB" w:rsidRDefault="008736EB" w:rsidP="00755B9F">
      <w:pPr>
        <w:spacing w:before="20" w:after="20"/>
        <w:ind w:right="567"/>
        <w:rPr>
          <w:rFonts w:ascii="Arial" w:eastAsia="Times New Roman" w:hAnsi="Arial" w:cs="Arial"/>
          <w:b/>
          <w:bCs/>
          <w:sz w:val="24"/>
          <w:szCs w:val="24"/>
        </w:rPr>
      </w:pPr>
    </w:p>
    <w:p w14:paraId="67E3200B" w14:textId="60C1671F" w:rsidR="008736EB" w:rsidRDefault="00C96F7D"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w:t>
      </w:r>
      <w:r w:rsidR="003B2A79">
        <w:rPr>
          <w:rFonts w:ascii="Arial" w:eastAsia="Times New Roman" w:hAnsi="Arial" w:cs="Arial"/>
          <w:bCs/>
          <w:sz w:val="24"/>
          <w:szCs w:val="24"/>
        </w:rPr>
        <w:t>.1.</w:t>
      </w:r>
      <w:r w:rsidRPr="00C96F7D">
        <w:rPr>
          <w:rFonts w:ascii="Arial" w:eastAsia="Times New Roman" w:hAnsi="Arial" w:cs="Arial"/>
          <w:bCs/>
          <w:sz w:val="24"/>
          <w:szCs w:val="24"/>
        </w:rPr>
        <w:t xml:space="preserve">Wykonawca może powierzyć wykonanie części zamówienia podwykonawcy (podwykonawcom). </w:t>
      </w:r>
    </w:p>
    <w:p w14:paraId="104AC9A4" w14:textId="29DDB93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5.2.</w:t>
      </w:r>
      <w:r w:rsidR="00C96F7D" w:rsidRPr="00C96F7D">
        <w:rPr>
          <w:rFonts w:ascii="Arial" w:eastAsia="Times New Roman" w:hAnsi="Arial" w:cs="Arial"/>
          <w:bCs/>
          <w:sz w:val="24"/>
          <w:szCs w:val="24"/>
        </w:rPr>
        <w:t>Zamawiający nie zastrzega obowiązku osobistego wykonania przez Wykonawcę kluczowych części zamówienia.</w:t>
      </w:r>
    </w:p>
    <w:p w14:paraId="20265340" w14:textId="0406BC7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5.3.</w:t>
      </w:r>
      <w:r w:rsidR="00C96F7D" w:rsidRPr="00C96F7D">
        <w:rPr>
          <w:rFonts w:ascii="Arial" w:eastAsia="Times New Roman" w:hAnsi="Arial" w:cs="Arial"/>
          <w:bCs/>
          <w:sz w:val="24"/>
          <w:szCs w:val="24"/>
        </w:rPr>
        <w:t>Zamawiający wymaga, aby w przypadku powierzenia części zamówienia podwykonawcom, Wykonawca wskazał w ofercie części zamówienia, których wykonanie zamierza powierzyć podwykonawcom oraz podał (o ile są mu wiadome na tym etapie) nazwy (firmy) tych podwykonawców.</w:t>
      </w:r>
    </w:p>
    <w:p w14:paraId="79547A57" w14:textId="097036CF"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w:t>
      </w:r>
      <w:r w:rsidR="00C96F7D" w:rsidRPr="00C96F7D">
        <w:rPr>
          <w:rFonts w:ascii="Arial" w:eastAsia="Times New Roman" w:hAnsi="Arial" w:cs="Arial"/>
          <w:bCs/>
          <w:sz w:val="24"/>
          <w:szCs w:val="24"/>
        </w:rPr>
        <w:t>Zamawiający wymaga, aby w umowie z podwykonawcą znalazły się w szczególności poniższe zapisy:</w:t>
      </w:r>
    </w:p>
    <w:p w14:paraId="38E64F5F" w14:textId="0610FEC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5.4.1.</w:t>
      </w:r>
      <w:r w:rsidR="00C96F7D" w:rsidRPr="00C96F7D">
        <w:rPr>
          <w:rFonts w:ascii="Arial" w:eastAsia="Times New Roman" w:hAnsi="Arial" w:cs="Arial"/>
          <w:bCs/>
          <w:sz w:val="24"/>
          <w:szCs w:val="24"/>
        </w:rPr>
        <w:t>zakres robót wynikających z umowy o podwykonawstwo musi wynikać z zakresu robót wynikających z umowy zawartej przez Zamawiającego i Wykonawcę,</w:t>
      </w:r>
    </w:p>
    <w:p w14:paraId="767FBB69" w14:textId="1A7D5C0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5.4.2.</w:t>
      </w:r>
      <w:r w:rsidR="00C96F7D" w:rsidRPr="00C96F7D">
        <w:rPr>
          <w:rFonts w:ascii="Arial" w:eastAsia="Times New Roman" w:hAnsi="Arial" w:cs="Arial"/>
          <w:bCs/>
          <w:sz w:val="24"/>
          <w:szCs w:val="24"/>
        </w:rPr>
        <w:t>wysokość wynagrodzenia przysługującego podwykonawcom i dalszym podwykonawcom nie może przekroczyć wysokości wynagrodzenia ustalonego w umowie zawartej przez Zamawiającego z Wykonawcą,</w:t>
      </w:r>
    </w:p>
    <w:p w14:paraId="1D45AB6D" w14:textId="7D19319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5.4.3.</w:t>
      </w:r>
      <w:r w:rsidR="00C96F7D" w:rsidRPr="00C96F7D">
        <w:rPr>
          <w:rFonts w:ascii="Arial" w:eastAsia="Times New Roman" w:hAnsi="Arial" w:cs="Arial"/>
          <w:bCs/>
          <w:sz w:val="24"/>
          <w:szCs w:val="24"/>
        </w:rPr>
        <w:t>termin wykonania robót przez podwykonawcę albo dalszego podwykonawcę nie może przekraczać terminu wykonania robót wynikającego z umowy zawartej przez Zamawiającego i Wykonawcę,</w:t>
      </w:r>
    </w:p>
    <w:p w14:paraId="14CE26E1" w14:textId="46C4151D"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5.4.4.</w:t>
      </w:r>
      <w:r w:rsidR="00C96F7D" w:rsidRPr="00C96F7D">
        <w:rPr>
          <w:rFonts w:ascii="Arial" w:eastAsia="Times New Roman" w:hAnsi="Arial" w:cs="Arial"/>
          <w:bCs/>
          <w:sz w:val="24"/>
          <w:szCs w:val="24"/>
        </w:rPr>
        <w:t xml:space="preserve">umowa zawierana z podwykonawcą albo z dalszym podwykonawcą winna zawierać zastrzeżenie, iż Zamawiającemu przysługuje uprawnienie do żądania przedstawiania mu na każde żądanie dowodów potwierdzających zapłatę wynagrodzenia należnego podwykonawcom albo dalszym podwykonawcom.    </w:t>
      </w:r>
    </w:p>
    <w:p w14:paraId="43B634A5" w14:textId="040115F4"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5.5.</w:t>
      </w:r>
      <w:r w:rsidR="00C96F7D" w:rsidRPr="00C96F7D">
        <w:rPr>
          <w:rFonts w:ascii="Arial" w:eastAsia="Times New Roman" w:hAnsi="Arial" w:cs="Arial"/>
          <w:bCs/>
          <w:sz w:val="24"/>
          <w:szCs w:val="24"/>
        </w:rPr>
        <w:t>Sposób wykonywania przedmiotu umowy o podwykonawstwo musi być zgodny z dokumentami projektowymi oraz specyfikacją techniczną wykonania i odbioru robót budowlanych stanowiącymi załączniki do SWZ.</w:t>
      </w:r>
    </w:p>
    <w:p w14:paraId="33E857A5" w14:textId="6B0FE30C"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5.6.</w:t>
      </w:r>
      <w:r w:rsidR="00C96F7D" w:rsidRPr="00C96F7D">
        <w:rPr>
          <w:rFonts w:ascii="Arial" w:eastAsia="Times New Roman" w:hAnsi="Arial" w:cs="Arial"/>
          <w:bCs/>
          <w:sz w:val="24"/>
          <w:szCs w:val="24"/>
        </w:rPr>
        <w:t>Pozostałe ustalenia dotyczące podwykonawstwa zostały zawarte w projekcie umowy, stanowiącym załącznik do SWZ.</w:t>
      </w:r>
    </w:p>
    <w:p w14:paraId="6C5D273C" w14:textId="77777777" w:rsidR="00864097" w:rsidRPr="009865A4" w:rsidRDefault="00864097" w:rsidP="00475CE0">
      <w:pPr>
        <w:pStyle w:val="Akapitzlist2"/>
        <w:autoSpaceDE w:val="0"/>
        <w:spacing w:before="20" w:after="20"/>
        <w:ind w:left="0" w:right="57"/>
        <w:rPr>
          <w:rFonts w:ascii="Arial" w:hAnsi="Arial" w:cs="Arial"/>
          <w:b/>
        </w:rPr>
      </w:pPr>
    </w:p>
    <w:p w14:paraId="4CB70BC7" w14:textId="5085AF3A" w:rsidR="00864097" w:rsidRDefault="00B11098" w:rsidP="00755B9F">
      <w:pPr>
        <w:pStyle w:val="Akapitzlist2"/>
        <w:autoSpaceDE w:val="0"/>
        <w:spacing w:before="20" w:after="20"/>
        <w:ind w:left="567" w:right="57" w:hanging="567"/>
        <w:rPr>
          <w:rFonts w:ascii="Arial" w:hAnsi="Arial" w:cs="Arial"/>
          <w:b/>
        </w:rPr>
      </w:pPr>
      <w:r>
        <w:rPr>
          <w:rFonts w:ascii="Arial" w:hAnsi="Arial" w:cs="Arial"/>
          <w:b/>
        </w:rPr>
        <w:lastRenderedPageBreak/>
        <w:t xml:space="preserve">6. </w:t>
      </w:r>
      <w:r w:rsidR="00864097" w:rsidRPr="009865A4">
        <w:rPr>
          <w:rFonts w:ascii="Arial" w:hAnsi="Arial" w:cs="Arial"/>
          <w:b/>
        </w:rPr>
        <w:t>POLEGANIE NA ZDOLNOŚCIACH LUB SYTUACJI INNYCH PODMIOTÓW</w:t>
      </w:r>
    </w:p>
    <w:p w14:paraId="3B690D95" w14:textId="77777777" w:rsidR="00140A80" w:rsidRPr="009865A4" w:rsidRDefault="00140A80" w:rsidP="00755B9F">
      <w:pPr>
        <w:pStyle w:val="Akapitzlist2"/>
        <w:autoSpaceDE w:val="0"/>
        <w:spacing w:before="20" w:after="20"/>
        <w:ind w:left="567" w:right="57" w:hanging="567"/>
        <w:rPr>
          <w:rFonts w:ascii="Arial" w:hAnsi="Arial" w:cs="Arial"/>
          <w:b/>
        </w:rPr>
      </w:pPr>
    </w:p>
    <w:p w14:paraId="7526AC42" w14:textId="23CD211B"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1.</w:t>
      </w:r>
      <w:r>
        <w:rPr>
          <w:rFonts w:ascii="Arial" w:hAnsi="Arial" w:cs="Arial"/>
          <w:sz w:val="24"/>
          <w:szCs w:val="24"/>
        </w:rPr>
        <w:t xml:space="preserve"> </w:t>
      </w:r>
      <w:r w:rsidR="00140A80" w:rsidRPr="00140A80">
        <w:rPr>
          <w:rFonts w:ascii="Arial" w:hAnsi="Arial" w:cs="Arial"/>
          <w:sz w:val="24"/>
          <w:szCs w:val="24"/>
        </w:rPr>
        <w:t>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w:t>
      </w:r>
    </w:p>
    <w:p w14:paraId="67AB5038" w14:textId="1E2E91EE"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2.</w:t>
      </w:r>
      <w:r>
        <w:rPr>
          <w:rFonts w:ascii="Arial" w:hAnsi="Arial" w:cs="Arial"/>
          <w:sz w:val="24"/>
          <w:szCs w:val="24"/>
        </w:rPr>
        <w:t xml:space="preserve"> </w:t>
      </w:r>
      <w:r w:rsidR="00140A80" w:rsidRPr="00140A80">
        <w:rPr>
          <w:rFonts w:ascii="Arial" w:hAnsi="Arial" w:cs="Arial"/>
          <w:sz w:val="24"/>
          <w:szCs w:val="24"/>
        </w:rPr>
        <w:t>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32315215" w14:textId="339EA8D6"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3.</w:t>
      </w:r>
      <w:r w:rsidR="002D44DE">
        <w:rPr>
          <w:rFonts w:ascii="Arial" w:hAnsi="Arial" w:cs="Arial"/>
          <w:sz w:val="24"/>
          <w:szCs w:val="24"/>
        </w:rPr>
        <w:t xml:space="preserve"> </w:t>
      </w:r>
      <w:r w:rsidR="00140A80" w:rsidRPr="00140A80">
        <w:rPr>
          <w:rFonts w:ascii="Arial" w:hAnsi="Arial" w:cs="Arial"/>
          <w:sz w:val="24"/>
          <w:szCs w:val="24"/>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t>
      </w:r>
    </w:p>
    <w:p w14:paraId="4BA22517" w14:textId="08F38DCC" w:rsidR="00140A80" w:rsidRPr="00140A80" w:rsidRDefault="002D44DE"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4.</w:t>
      </w:r>
      <w:r w:rsidR="00140A80" w:rsidRPr="00140A80">
        <w:rPr>
          <w:rFonts w:ascii="Arial" w:hAnsi="Arial" w:cs="Arial"/>
          <w:sz w:val="24"/>
          <w:szCs w:val="24"/>
        </w:rPr>
        <w:t>Zobowiązanie podmiotu udostępniającego zasoby, o którym mowa w pkt</w:t>
      </w:r>
      <w:r w:rsidR="00923A39">
        <w:rPr>
          <w:rFonts w:ascii="Arial" w:hAnsi="Arial" w:cs="Arial"/>
          <w:sz w:val="24"/>
          <w:szCs w:val="24"/>
        </w:rPr>
        <w:t xml:space="preserve"> </w:t>
      </w:r>
      <w:r w:rsidR="00140A80" w:rsidRPr="008F1E12">
        <w:rPr>
          <w:rFonts w:ascii="Arial" w:hAnsi="Arial" w:cs="Arial"/>
          <w:sz w:val="24"/>
          <w:szCs w:val="24"/>
        </w:rPr>
        <w:t xml:space="preserve">3 SWZ, </w:t>
      </w:r>
      <w:r w:rsidR="00140A80" w:rsidRPr="00140A80">
        <w:rPr>
          <w:rFonts w:ascii="Arial" w:hAnsi="Arial" w:cs="Arial"/>
          <w:sz w:val="24"/>
          <w:szCs w:val="24"/>
        </w:rPr>
        <w:t xml:space="preserve">potwierdza, że stosunek łączący wykonawcę z podmiotami udostępniającymi zasoby gwarantuje rzeczywisty dostęp do tych zasobów oraz określa w szczególności: </w:t>
      </w:r>
    </w:p>
    <w:p w14:paraId="2675C510"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1) zakres dostępnych wykonawcy zasobów podmiotu udostępniającego zasoby; </w:t>
      </w:r>
    </w:p>
    <w:p w14:paraId="0F15CB43"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2) sposób i okres udostępnienia wykonawcy i wykorzystania przez niego zasobów podmiotu udostępniającego te zasoby przy wykonywaniu zamówienia; </w:t>
      </w:r>
    </w:p>
    <w:p w14:paraId="522371A7"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3) 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  </w:t>
      </w:r>
    </w:p>
    <w:p w14:paraId="34CBE2DE" w14:textId="50B4965A"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5.</w:t>
      </w:r>
      <w:r>
        <w:rPr>
          <w:rFonts w:ascii="Arial" w:hAnsi="Arial" w:cs="Arial"/>
          <w:sz w:val="24"/>
          <w:szCs w:val="24"/>
        </w:rPr>
        <w:t xml:space="preserve"> </w:t>
      </w:r>
      <w:r w:rsidR="00140A80" w:rsidRPr="00140A80">
        <w:rPr>
          <w:rFonts w:ascii="Arial" w:hAnsi="Arial" w:cs="Arial"/>
          <w:sz w:val="24"/>
          <w:szCs w:val="24"/>
        </w:rPr>
        <w:t xml:space="preserve">Zamawiający ocenia, czy udostępniane wykonawcy przez podmioty udostępniające zasoby zdolności techniczne lub zawodowe lub ich sytuacja finansowa lub ekonomiczna, pozwalają na wykazanie przez wykonawcę spełniania warunków udziału w postępowaniu, a także bada, czy nie zachodzą wobec tego podmiotu podstawy wykluczenia, które zostały przewidziane względem wykonawcy. </w:t>
      </w:r>
    </w:p>
    <w:p w14:paraId="0CCB3844" w14:textId="7790F6D8"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6.</w:t>
      </w:r>
      <w:r>
        <w:rPr>
          <w:rFonts w:ascii="Arial" w:hAnsi="Arial" w:cs="Arial"/>
          <w:sz w:val="24"/>
          <w:szCs w:val="24"/>
        </w:rPr>
        <w:t xml:space="preserve"> </w:t>
      </w:r>
      <w:r w:rsidR="00140A80" w:rsidRPr="00140A80">
        <w:rPr>
          <w:rFonts w:ascii="Arial" w:hAnsi="Arial" w:cs="Arial"/>
          <w:sz w:val="24"/>
          <w:szCs w:val="24"/>
        </w:rPr>
        <w:t>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6B3A4578" w14:textId="2433649E"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7.</w:t>
      </w:r>
      <w:r>
        <w:rPr>
          <w:rFonts w:ascii="Arial" w:hAnsi="Arial" w:cs="Arial"/>
          <w:sz w:val="24"/>
          <w:szCs w:val="24"/>
        </w:rPr>
        <w:t xml:space="preserve"> </w:t>
      </w:r>
      <w:r w:rsidR="00140A80" w:rsidRPr="002F1214">
        <w:rPr>
          <w:rFonts w:ascii="Arial" w:hAnsi="Arial" w:cs="Arial"/>
          <w:b/>
          <w:sz w:val="24"/>
          <w:szCs w:val="24"/>
        </w:rPr>
        <w:t>UWAGA:</w:t>
      </w:r>
      <w:r w:rsidR="00140A80" w:rsidRPr="00140A80">
        <w:rPr>
          <w:rFonts w:ascii="Arial" w:hAnsi="Arial" w:cs="Arial"/>
          <w:sz w:val="24"/>
          <w:szCs w:val="24"/>
        </w:rPr>
        <w:t xml:space="preserve"> 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4513A701" w14:textId="61954B4C" w:rsidR="00262ACA"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lastRenderedPageBreak/>
        <w:t>6.</w:t>
      </w:r>
      <w:r w:rsidR="002F1214">
        <w:rPr>
          <w:rFonts w:ascii="Arial" w:hAnsi="Arial" w:cs="Arial"/>
          <w:sz w:val="24"/>
          <w:szCs w:val="24"/>
        </w:rPr>
        <w:t>8.</w:t>
      </w:r>
      <w:r>
        <w:rPr>
          <w:rFonts w:ascii="Arial" w:hAnsi="Arial" w:cs="Arial"/>
          <w:sz w:val="24"/>
          <w:szCs w:val="24"/>
        </w:rPr>
        <w:t xml:space="preserve"> </w:t>
      </w:r>
      <w:r w:rsidR="00140A80" w:rsidRPr="00140A80">
        <w:rPr>
          <w:rFonts w:ascii="Arial" w:hAnsi="Arial" w:cs="Arial"/>
          <w:sz w:val="24"/>
          <w:szCs w:val="24"/>
        </w:rPr>
        <w:t>Wykonawca, w przypadku polegania na zdolnościach lub sytuacji podmiotów udostępniających zasoby, przedstawia, wraz z oświadc</w:t>
      </w:r>
      <w:r w:rsidR="002F1214">
        <w:rPr>
          <w:rFonts w:ascii="Arial" w:hAnsi="Arial" w:cs="Arial"/>
          <w:sz w:val="24"/>
          <w:szCs w:val="24"/>
        </w:rPr>
        <w:t xml:space="preserve">zeniem, o których mowa w pkt </w:t>
      </w:r>
      <w:r w:rsidR="00140A80" w:rsidRPr="00140A80">
        <w:rPr>
          <w:rFonts w:ascii="Arial" w:hAnsi="Arial" w:cs="Arial"/>
          <w:sz w:val="24"/>
          <w:szCs w:val="24"/>
        </w:rPr>
        <w:t xml:space="preserve">1, także oświadczenie podmiotu udostępniającego zasoby, potwierdzające brak podstaw wykluczenia tego podmiotu oraz odpowiednio spełnianie warunków udziału w postępowaniu, w zakresie, w jakim wykonawca powołuje się na jego zasoby, zgodnie z katalogiem dokumentów określonych w rozdziale </w:t>
      </w:r>
      <w:r w:rsidR="008F1E12" w:rsidRPr="008F1E12">
        <w:rPr>
          <w:rFonts w:ascii="Arial" w:hAnsi="Arial" w:cs="Arial"/>
          <w:bCs/>
          <w:sz w:val="24"/>
          <w:szCs w:val="24"/>
        </w:rPr>
        <w:t xml:space="preserve">12 </w:t>
      </w:r>
      <w:r w:rsidR="00140A80" w:rsidRPr="008F1E12">
        <w:rPr>
          <w:rFonts w:ascii="Arial" w:hAnsi="Arial" w:cs="Arial"/>
          <w:bCs/>
          <w:sz w:val="24"/>
          <w:szCs w:val="24"/>
        </w:rPr>
        <w:t>SWZ.</w:t>
      </w:r>
    </w:p>
    <w:p w14:paraId="0AD1B8DB" w14:textId="2271DFBB" w:rsidR="00163662" w:rsidRPr="00FB119F" w:rsidRDefault="00F51A15" w:rsidP="00FB119F">
      <w:pPr>
        <w:widowControl w:val="0"/>
        <w:tabs>
          <w:tab w:val="num" w:pos="284"/>
        </w:tabs>
        <w:overflowPunct w:val="0"/>
        <w:autoSpaceDE w:val="0"/>
        <w:spacing w:before="20" w:after="20"/>
        <w:rPr>
          <w:rFonts w:ascii="Arial" w:hAnsi="Arial" w:cs="Arial"/>
          <w:sz w:val="24"/>
          <w:szCs w:val="24"/>
        </w:rPr>
      </w:pPr>
      <w:r w:rsidRPr="0082632A">
        <w:rPr>
          <w:rFonts w:ascii="Arial" w:hAnsi="Arial" w:cs="Arial"/>
          <w:sz w:val="24"/>
          <w:szCs w:val="24"/>
        </w:rPr>
        <w:tab/>
      </w:r>
    </w:p>
    <w:p w14:paraId="31EF3B6F" w14:textId="4CE1CAA1" w:rsidR="00D15D19" w:rsidRDefault="00592F26" w:rsidP="00755B9F">
      <w:pPr>
        <w:widowControl w:val="0"/>
        <w:overflowPunct w:val="0"/>
        <w:autoSpaceDE w:val="0"/>
        <w:spacing w:before="20" w:after="20"/>
        <w:ind w:right="567"/>
        <w:rPr>
          <w:rFonts w:ascii="Arial" w:hAnsi="Arial" w:cs="Arial"/>
          <w:b/>
          <w:bCs/>
          <w:sz w:val="24"/>
          <w:szCs w:val="24"/>
        </w:rPr>
      </w:pPr>
      <w:r>
        <w:rPr>
          <w:rFonts w:ascii="Arial" w:hAnsi="Arial" w:cs="Arial"/>
          <w:b/>
          <w:bCs/>
          <w:sz w:val="24"/>
          <w:szCs w:val="24"/>
        </w:rPr>
        <w:t>7</w:t>
      </w:r>
      <w:r w:rsidR="00FC2DD8" w:rsidRPr="009865A4">
        <w:rPr>
          <w:rFonts w:ascii="Arial" w:hAnsi="Arial" w:cs="Arial"/>
          <w:b/>
          <w:bCs/>
          <w:sz w:val="24"/>
          <w:szCs w:val="24"/>
        </w:rPr>
        <w:t>. WYKONAWCY WSPÓLNIE UBIEGAJACY SIĘ O ZAMÓWIENIE</w:t>
      </w:r>
    </w:p>
    <w:p w14:paraId="743DD53E" w14:textId="488BF2DF"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7.1. Wykonawcy wspólnie ubiegający się o udzielenie zamówienia ustanawiają pełnomocnika do reprezentowania ich w postępowaniu albo do reprezentowania ich w postępowaniu i zawarcia umowy. </w:t>
      </w:r>
    </w:p>
    <w:p w14:paraId="032A9999" w14:textId="30B8BAAF"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7.2. Pełnomocnictwo, o którym mowa w pkt 1 należy dołączyć do oferty. </w:t>
      </w:r>
    </w:p>
    <w:p w14:paraId="14532F9E" w14:textId="2CEA0BC7"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7.3. Wszelką korespondencję w postępowaniu zamawiający kieruje do pełnomocnika. </w:t>
      </w:r>
    </w:p>
    <w:p w14:paraId="56567A3F" w14:textId="0EEB4C55"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7.4. Wspólnicy spółki cywilnej są wykonawcami wspólnie ubiegającymi się o udzielenie zamówienia i mają do nich zastosowanie zasady określone w pkt 1 – 3. </w:t>
      </w:r>
    </w:p>
    <w:p w14:paraId="4E9C960E" w14:textId="5DA19BE8"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 Przed zawarciem umowy wykonawcy wspólnie ubiegający się o udzielenie zamówienia będą mieli obowiązek przedstawić zamawiającemu kopię umowy regulującej współpracę tych wykonawców, zawierającą, co najmniej: </w:t>
      </w:r>
    </w:p>
    <w:p w14:paraId="683588C0" w14:textId="4F5AAA93"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7.5.1. zobowiązanie do realizacji wspólnego przedsięwzięcia gospodarczego obejmującego swoim zakresem realizację przedmiotu zamówienia, </w:t>
      </w:r>
    </w:p>
    <w:p w14:paraId="68CC1CA4" w14:textId="5B06A96E"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7.5.2.określenie zakresu działania poszczególnych stron umowy, </w:t>
      </w:r>
    </w:p>
    <w:p w14:paraId="7973B92F" w14:textId="37EAC8D8" w:rsidR="00E2444B" w:rsidRPr="00B64AAE" w:rsidRDefault="00E2444B" w:rsidP="00E2444B">
      <w:pPr>
        <w:suppressAutoHyphens w:val="0"/>
        <w:autoSpaceDE w:val="0"/>
        <w:autoSpaceDN w:val="0"/>
        <w:adjustRightInd w:val="0"/>
        <w:spacing w:after="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7.5.3.czas obowiązywania umowy, który nie może być krótszy, niż okres obejmujący realizację zamówienia. </w:t>
      </w:r>
    </w:p>
    <w:p w14:paraId="1C9A4848" w14:textId="77777777" w:rsidR="002B59AC" w:rsidRPr="00AB6EE0" w:rsidRDefault="002B59AC" w:rsidP="00755B9F">
      <w:pPr>
        <w:spacing w:before="20" w:after="20"/>
        <w:ind w:right="567"/>
        <w:rPr>
          <w:rFonts w:ascii="Arial" w:hAnsi="Arial" w:cs="Arial"/>
          <w:b/>
          <w:bCs/>
          <w:sz w:val="24"/>
          <w:szCs w:val="24"/>
        </w:rPr>
      </w:pPr>
    </w:p>
    <w:p w14:paraId="125CB2C6" w14:textId="782C6D74" w:rsidR="00C1559A" w:rsidRDefault="00783862" w:rsidP="00755B9F">
      <w:pPr>
        <w:spacing w:before="20" w:after="20"/>
        <w:ind w:right="567"/>
        <w:rPr>
          <w:rFonts w:ascii="Arial" w:hAnsi="Arial" w:cs="Arial"/>
          <w:b/>
          <w:bCs/>
          <w:sz w:val="24"/>
          <w:szCs w:val="24"/>
        </w:rPr>
      </w:pPr>
      <w:r>
        <w:rPr>
          <w:rFonts w:ascii="Arial" w:hAnsi="Arial" w:cs="Arial"/>
          <w:b/>
          <w:bCs/>
          <w:sz w:val="24"/>
          <w:szCs w:val="24"/>
        </w:rPr>
        <w:t>8</w:t>
      </w:r>
      <w:r w:rsidR="00ED470A" w:rsidRPr="00AB6EE0">
        <w:rPr>
          <w:rFonts w:ascii="Arial" w:hAnsi="Arial" w:cs="Arial"/>
          <w:b/>
          <w:bCs/>
          <w:sz w:val="24"/>
          <w:szCs w:val="24"/>
        </w:rPr>
        <w:t xml:space="preserve">. </w:t>
      </w:r>
      <w:r w:rsidR="00C1559A">
        <w:rPr>
          <w:rFonts w:ascii="Arial" w:hAnsi="Arial" w:cs="Arial"/>
          <w:b/>
          <w:bCs/>
          <w:sz w:val="24"/>
          <w:szCs w:val="24"/>
        </w:rPr>
        <w:t>INFORMACJE O SPOSOBIE POROZUMIEWANIA SIĘ ZAMAWIAJĄCEGO Z WYKONAWCAMI</w:t>
      </w:r>
      <w:r w:rsidR="00E2444B">
        <w:rPr>
          <w:rFonts w:ascii="Arial" w:hAnsi="Arial" w:cs="Arial"/>
          <w:b/>
          <w:bCs/>
          <w:sz w:val="24"/>
          <w:szCs w:val="24"/>
        </w:rPr>
        <w:t>. WYMAGANIA TECHNICZNE I ORGANIZACYJNE DOTYCZĄCE KORESPONDENCJI ELEKTRONICZNEJ.</w:t>
      </w:r>
    </w:p>
    <w:p w14:paraId="5B6FE2C4" w14:textId="77777777" w:rsidR="00E2444B" w:rsidRDefault="00E2444B" w:rsidP="00755B9F">
      <w:pPr>
        <w:spacing w:before="20" w:after="20"/>
        <w:ind w:right="567"/>
        <w:rPr>
          <w:rFonts w:ascii="Arial" w:hAnsi="Arial" w:cs="Arial"/>
          <w:b/>
          <w:bCs/>
          <w:sz w:val="24"/>
          <w:szCs w:val="24"/>
        </w:rPr>
      </w:pPr>
    </w:p>
    <w:p w14:paraId="1E58D5AB" w14:textId="773DE3E0" w:rsidR="00E2444B" w:rsidRPr="002774E5" w:rsidRDefault="00E2444B">
      <w:pPr>
        <w:pStyle w:val="Akapitzlist"/>
        <w:numPr>
          <w:ilvl w:val="1"/>
          <w:numId w:val="4"/>
        </w:numPr>
        <w:tabs>
          <w:tab w:val="left" w:pos="284"/>
          <w:tab w:val="left" w:pos="426"/>
        </w:tabs>
        <w:spacing w:before="20" w:after="20"/>
        <w:ind w:left="0" w:right="567" w:firstLine="0"/>
        <w:rPr>
          <w:rFonts w:ascii="Arial" w:hAnsi="Arial" w:cs="Arial"/>
          <w:b/>
          <w:bCs/>
          <w:sz w:val="24"/>
          <w:szCs w:val="24"/>
        </w:rPr>
      </w:pPr>
      <w:r w:rsidRPr="002774E5">
        <w:rPr>
          <w:rFonts w:ascii="Arial" w:hAnsi="Arial" w:cs="Arial"/>
          <w:b/>
          <w:bCs/>
          <w:sz w:val="24"/>
          <w:szCs w:val="24"/>
        </w:rPr>
        <w:t xml:space="preserve">Informacje o środkach komunikacji elektronicznej, przy użyciu których zamawiający będzie komunikował się z wykonawcami: </w:t>
      </w:r>
    </w:p>
    <w:p w14:paraId="1D03DFAE" w14:textId="757EEA34" w:rsidR="003D34E9" w:rsidRPr="00B64AAE" w:rsidRDefault="003D34E9" w:rsidP="003D34E9">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1) Z zastrzeżeniem art. 61 ust. 2 ustawy, komunikacja między zamawiającym a wykonawcami, w tym oferty oraz wszelkie oświadczenia, wnioski (w tym o wyjaśnienie treści SWZ), zawiadomienia i informacje przekazywane są przy użyciu Platformy e-Zamówienia, która jest dostępna pod adresem</w:t>
      </w:r>
      <w:r w:rsidR="004A2318" w:rsidRPr="00B64AAE">
        <w:rPr>
          <w:rFonts w:asciiTheme="majorHAnsi" w:eastAsia="Calibri" w:hAnsiTheme="majorHAnsi" w:cstheme="majorHAnsi"/>
          <w:color w:val="000000"/>
          <w:sz w:val="24"/>
          <w:szCs w:val="24"/>
          <w:lang w:eastAsia="en-US"/>
        </w:rPr>
        <w:t xml:space="preserve"> </w:t>
      </w:r>
      <w:r w:rsidRPr="00B64AAE">
        <w:rPr>
          <w:rFonts w:asciiTheme="majorHAnsi" w:eastAsia="Calibri" w:hAnsiTheme="majorHAnsi" w:cstheme="majorHAnsi"/>
          <w:color w:val="000000"/>
          <w:sz w:val="24"/>
          <w:szCs w:val="24"/>
          <w:lang w:eastAsia="en-US"/>
        </w:rPr>
        <w:t xml:space="preserve">https://ezamowienia.gov.pl </w:t>
      </w:r>
      <w:r w:rsidR="00D62A9A">
        <w:rPr>
          <w:rFonts w:asciiTheme="majorHAnsi" w:eastAsia="Calibri" w:hAnsiTheme="majorHAnsi" w:cstheme="majorHAnsi"/>
          <w:color w:val="000000"/>
          <w:sz w:val="24"/>
          <w:szCs w:val="24"/>
          <w:lang w:eastAsia="en-US"/>
        </w:rPr>
        <w:t>oraz strony internetowej</w:t>
      </w:r>
      <w:r w:rsidR="00D62A9A" w:rsidRPr="00D62A9A">
        <w:t xml:space="preserve"> </w:t>
      </w:r>
      <w:r w:rsidR="00D62A9A" w:rsidRPr="00D62A9A">
        <w:rPr>
          <w:rFonts w:asciiTheme="majorHAnsi" w:hAnsiTheme="majorHAnsi" w:cstheme="majorHAnsi"/>
          <w:sz w:val="24"/>
          <w:szCs w:val="24"/>
        </w:rPr>
        <w:t>Zamawiaj</w:t>
      </w:r>
      <w:r w:rsidR="00AB6F0C">
        <w:rPr>
          <w:rFonts w:asciiTheme="majorHAnsi" w:hAnsiTheme="majorHAnsi" w:cstheme="majorHAnsi"/>
          <w:sz w:val="24"/>
          <w:szCs w:val="24"/>
        </w:rPr>
        <w:t>ą</w:t>
      </w:r>
      <w:r w:rsidR="00D62A9A" w:rsidRPr="00D62A9A">
        <w:rPr>
          <w:rFonts w:asciiTheme="majorHAnsi" w:hAnsiTheme="majorHAnsi" w:cstheme="majorHAnsi"/>
          <w:sz w:val="24"/>
          <w:szCs w:val="24"/>
        </w:rPr>
        <w:t>cego:</w:t>
      </w:r>
      <w:r w:rsidR="00D62A9A">
        <w:rPr>
          <w:rFonts w:asciiTheme="majorHAnsi" w:hAnsiTheme="majorHAnsi" w:cstheme="majorHAnsi"/>
        </w:rPr>
        <w:t xml:space="preserve"> </w:t>
      </w:r>
      <w:r w:rsidR="00D62A9A" w:rsidRPr="00D62A9A">
        <w:rPr>
          <w:rFonts w:asciiTheme="majorHAnsi" w:eastAsia="Calibri" w:hAnsiTheme="majorHAnsi" w:cstheme="majorHAnsi"/>
          <w:color w:val="000000"/>
          <w:sz w:val="24"/>
          <w:szCs w:val="24"/>
          <w:lang w:eastAsia="en-US"/>
        </w:rPr>
        <w:t>https://bip.polanow.pl</w:t>
      </w:r>
    </w:p>
    <w:p w14:paraId="38A8D5E7" w14:textId="5269C235" w:rsidR="003D34E9" w:rsidRPr="00B64AAE" w:rsidRDefault="003D34E9" w:rsidP="003D34E9">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 xml:space="preserve">2) </w:t>
      </w:r>
      <w:r w:rsidR="004A2318" w:rsidRPr="00B64AAE">
        <w:rPr>
          <w:rFonts w:asciiTheme="majorHAnsi" w:eastAsia="Calibri" w:hAnsiTheme="majorHAnsi" w:cstheme="majorHAnsi"/>
          <w:color w:val="000000"/>
          <w:sz w:val="24"/>
          <w:szCs w:val="24"/>
          <w:lang w:eastAsia="en-US"/>
        </w:rPr>
        <w:t>Korzystanie z Platformy e-Zamówienia jest bezpłatne.</w:t>
      </w:r>
    </w:p>
    <w:p w14:paraId="043C633A" w14:textId="2A46BA57" w:rsidR="004A2318" w:rsidRPr="00B64AAE" w:rsidRDefault="003D34E9"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 xml:space="preserve">3) </w:t>
      </w:r>
      <w:r w:rsidR="004A2318" w:rsidRPr="00B64AAE">
        <w:rPr>
          <w:rFonts w:asciiTheme="majorHAnsi" w:eastAsia="Calibri" w:hAnsiTheme="majorHAnsi" w:cstheme="majorHAnsi"/>
          <w:color w:val="000000"/>
          <w:sz w:val="24"/>
          <w:szCs w:val="24"/>
          <w:lang w:eastAsia="en-US"/>
        </w:rPr>
        <w:t xml:space="preserve">Zamawiający dopuszcza komunikację za pomocą poczty elektronicznej (nie dotyczy to składania ofert wraz z załącznikami) na adres e-mail: </w:t>
      </w:r>
      <w:hyperlink r:id="rId10" w:history="1">
        <w:r w:rsidR="004A2318" w:rsidRPr="00B64AAE">
          <w:rPr>
            <w:rStyle w:val="Hipercze"/>
            <w:rFonts w:asciiTheme="majorHAnsi" w:eastAsia="Calibri" w:hAnsiTheme="majorHAnsi" w:cstheme="majorHAnsi"/>
            <w:color w:val="auto"/>
            <w:sz w:val="24"/>
            <w:szCs w:val="24"/>
            <w:lang w:eastAsia="en-US"/>
          </w:rPr>
          <w:t>m.dworakowska@polanow.eu</w:t>
        </w:r>
      </w:hyperlink>
      <w:r w:rsidR="004A2318" w:rsidRPr="00B64AAE">
        <w:rPr>
          <w:rFonts w:asciiTheme="majorHAnsi" w:eastAsia="Calibri" w:hAnsiTheme="majorHAnsi" w:cstheme="majorHAnsi"/>
          <w:sz w:val="24"/>
          <w:szCs w:val="24"/>
          <w:lang w:eastAsia="en-US"/>
        </w:rPr>
        <w:t xml:space="preserve"> </w:t>
      </w:r>
      <w:r w:rsidR="004A2318" w:rsidRPr="00B64AAE">
        <w:rPr>
          <w:rFonts w:asciiTheme="majorHAnsi" w:eastAsia="Calibri" w:hAnsiTheme="majorHAnsi" w:cstheme="majorHAnsi"/>
          <w:color w:val="000000"/>
          <w:sz w:val="24"/>
          <w:szCs w:val="24"/>
          <w:lang w:eastAsia="en-US"/>
        </w:rPr>
        <w:t xml:space="preserve">oraz adresy e-mail Wykonawców podane jako wiążące do komunikacji w toku postępowania (e-mail zwrotny lub e-mail do kontaktu określony w ofercie). Maksymalny rozmiar plików przesyłanych za pośrednictwem poczty elektronicznej wynosi 100MB. </w:t>
      </w:r>
    </w:p>
    <w:p w14:paraId="1BB7654A" w14:textId="2A75CEFD" w:rsidR="004A2318" w:rsidRPr="00B64AAE"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lastRenderedPageBreak/>
        <w:t>4) Jeżeli Zamawiający lub Wykonawca przekazują oświadczenia, wnioski, zawiadomienia oraz informacje za pomocą poczty elektronicznej, każda ze stron na żądanie drugiej strony niezwłocznie potwierdza fakt ich otrzymania.</w:t>
      </w:r>
    </w:p>
    <w:p w14:paraId="65B58AB8" w14:textId="1481045A" w:rsidR="004A2318" w:rsidRPr="00B64AAE"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5) Za datę przekazania Oferty, oświadczenia, o którym mowa w art. 125 ust. 1 ustawy Pzp, podmiotowych środków dowodowych, przedmiotowych środków dowodowych oraz innych informacji, oświadczeń lub dokumentów, przekazywanych w postępowaniu, przyjmuje się datę ich przekazania na Platformie e-Zamówienia, a w przypadku komunikacji za pomocą poczty e-mail, datę wpływu na serwer poczty Zamawiającego.</w:t>
      </w:r>
    </w:p>
    <w:p w14:paraId="00978F96" w14:textId="2442B552" w:rsidR="004A2318" w:rsidRPr="00B64AAE"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6) We wszelkiej korespondencji związanej z niniejszym postępowaniem Zamawiający i Wykonawcy posługują się numerem postępowania nadanym przez Zamawiającego.</w:t>
      </w:r>
    </w:p>
    <w:p w14:paraId="4022CD08" w14:textId="1E3A948B" w:rsidR="003D34E9"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7) Zamawiający nie przewiduje sposobu komunikowania się z Wykonawcami w inny sposób niż przy użyciu środków komunikacji elektronicznej, wskazanych w SWZ.</w:t>
      </w:r>
    </w:p>
    <w:p w14:paraId="2882F870" w14:textId="7970D2BB" w:rsidR="00B64AAE" w:rsidRDefault="00B64AAE" w:rsidP="00B64AAE">
      <w:pPr>
        <w:pStyle w:val="Akapitzlist"/>
        <w:widowControl w:val="0"/>
        <w:tabs>
          <w:tab w:val="left" w:pos="-993"/>
          <w:tab w:val="left" w:pos="426"/>
        </w:tabs>
        <w:overflowPunct w:val="0"/>
        <w:autoSpaceDE w:val="0"/>
        <w:spacing w:before="20" w:after="20"/>
        <w:ind w:left="0"/>
        <w:rPr>
          <w:rFonts w:ascii="Arial" w:hAnsi="Arial" w:cs="Arial"/>
          <w:sz w:val="24"/>
          <w:szCs w:val="24"/>
        </w:rPr>
      </w:pPr>
      <w:r>
        <w:rPr>
          <w:rFonts w:asciiTheme="majorHAnsi" w:eastAsia="Calibri" w:hAnsiTheme="majorHAnsi" w:cstheme="majorHAnsi"/>
          <w:color w:val="000000"/>
          <w:sz w:val="24"/>
          <w:szCs w:val="24"/>
          <w:lang w:eastAsia="en-US"/>
        </w:rPr>
        <w:t>8)</w:t>
      </w:r>
      <w:r w:rsidRPr="00B64AAE">
        <w:rPr>
          <w:rFonts w:asciiTheme="majorHAnsi" w:hAnsiTheme="majorHAnsi" w:cstheme="majorHAnsi"/>
          <w:sz w:val="24"/>
          <w:szCs w:val="24"/>
        </w:rPr>
        <w:t xml:space="preserve"> </w:t>
      </w:r>
      <w:r w:rsidRPr="00601C19">
        <w:rPr>
          <w:rFonts w:asciiTheme="majorHAnsi" w:hAnsiTheme="majorHAnsi" w:cstheme="majorHAnsi"/>
          <w:sz w:val="24"/>
          <w:szCs w:val="24"/>
        </w:rPr>
        <w:t xml:space="preserve">Osobami </w:t>
      </w:r>
      <w:r w:rsidRPr="00601C19">
        <w:rPr>
          <w:rFonts w:ascii="Arial" w:hAnsi="Arial" w:cs="Arial"/>
          <w:sz w:val="24"/>
          <w:szCs w:val="24"/>
        </w:rPr>
        <w:t>upoważnionymi przez Zamawiającego do kontaktowania się z  Wykonawcami są:</w:t>
      </w:r>
    </w:p>
    <w:p w14:paraId="4381AA0B" w14:textId="77777777" w:rsidR="00B64AAE" w:rsidRPr="00E12429" w:rsidRDefault="00B64AAE" w:rsidP="00B64AAE">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a) </w:t>
      </w:r>
      <w:r w:rsidRPr="00E12429">
        <w:rPr>
          <w:rFonts w:ascii="Arial" w:hAnsi="Arial" w:cs="Arial"/>
          <w:sz w:val="24"/>
          <w:szCs w:val="24"/>
        </w:rPr>
        <w:t xml:space="preserve">Bogumił Badurak –Kierownik Referatu  Inwestycji UM w Polanowie. tel. </w:t>
      </w:r>
      <w:r>
        <w:rPr>
          <w:rFonts w:ascii="Arial" w:hAnsi="Arial" w:cs="Arial"/>
          <w:sz w:val="24"/>
          <w:szCs w:val="24"/>
        </w:rPr>
        <w:br/>
      </w:r>
      <w:r w:rsidRPr="00E12429">
        <w:rPr>
          <w:rFonts w:ascii="Arial" w:hAnsi="Arial" w:cs="Arial"/>
          <w:sz w:val="24"/>
          <w:szCs w:val="24"/>
        </w:rPr>
        <w:t xml:space="preserve">(0-94)3481058, email: b.badurak@polanow.eu </w:t>
      </w:r>
    </w:p>
    <w:p w14:paraId="60653B2A" w14:textId="77777777" w:rsidR="00B64AAE" w:rsidRPr="00E12429" w:rsidRDefault="00B64AAE" w:rsidP="00B64AAE">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b) </w:t>
      </w:r>
      <w:r w:rsidRPr="00E12429">
        <w:rPr>
          <w:rFonts w:ascii="Arial" w:hAnsi="Arial" w:cs="Arial"/>
          <w:sz w:val="24"/>
          <w:szCs w:val="24"/>
        </w:rPr>
        <w:t>Marek Felsztigier - Inspektor ds. inwestycji i gospodarki komunalnej.,  tel.</w:t>
      </w:r>
      <w:r>
        <w:rPr>
          <w:rFonts w:ascii="Arial" w:hAnsi="Arial" w:cs="Arial"/>
          <w:sz w:val="24"/>
          <w:szCs w:val="24"/>
        </w:rPr>
        <w:br/>
      </w:r>
      <w:r w:rsidRPr="00E12429">
        <w:rPr>
          <w:rFonts w:ascii="Arial" w:hAnsi="Arial" w:cs="Arial"/>
          <w:sz w:val="24"/>
          <w:szCs w:val="24"/>
        </w:rPr>
        <w:t xml:space="preserve"> (0-94)3480641,  email: m.felsztigier@polanow.eu  do spraw związanych z opisem  przedmiotem zamówienia. </w:t>
      </w:r>
    </w:p>
    <w:p w14:paraId="269BABED" w14:textId="77777777" w:rsidR="00B64AAE" w:rsidRDefault="00B64AAE" w:rsidP="00B64AAE">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Pr>
          <w:rFonts w:ascii="Arial" w:hAnsi="Arial" w:cs="Arial"/>
          <w:sz w:val="24"/>
          <w:szCs w:val="24"/>
        </w:rPr>
        <w:t xml:space="preserve">c) </w:t>
      </w:r>
      <w:r w:rsidRPr="00E12429">
        <w:rPr>
          <w:rFonts w:ascii="Arial" w:hAnsi="Arial" w:cs="Arial"/>
          <w:sz w:val="24"/>
          <w:szCs w:val="24"/>
        </w:rPr>
        <w:t xml:space="preserve"> Małgorzata Dworakowska – Inspektor ds.</w:t>
      </w:r>
      <w:r>
        <w:rPr>
          <w:rFonts w:ascii="Arial" w:hAnsi="Arial" w:cs="Arial"/>
          <w:sz w:val="24"/>
          <w:szCs w:val="24"/>
        </w:rPr>
        <w:t xml:space="preserve"> inwestycji. tel. (0-94)3480641</w:t>
      </w:r>
      <w:r w:rsidRPr="00E12429">
        <w:rPr>
          <w:rFonts w:ascii="Arial" w:hAnsi="Arial" w:cs="Arial"/>
          <w:sz w:val="24"/>
          <w:szCs w:val="24"/>
        </w:rPr>
        <w:t xml:space="preserve"> - do spraw formalnych związanych z </w:t>
      </w:r>
      <w:r>
        <w:rPr>
          <w:rFonts w:ascii="Arial" w:hAnsi="Arial" w:cs="Arial"/>
          <w:sz w:val="24"/>
          <w:szCs w:val="24"/>
        </w:rPr>
        <w:t>procedurą</w:t>
      </w:r>
      <w:r w:rsidRPr="00E12429">
        <w:rPr>
          <w:rFonts w:ascii="Arial" w:hAnsi="Arial" w:cs="Arial"/>
          <w:sz w:val="24"/>
          <w:szCs w:val="24"/>
        </w:rPr>
        <w:t xml:space="preserve"> przetargow</w:t>
      </w:r>
      <w:r>
        <w:rPr>
          <w:rFonts w:ascii="Arial" w:hAnsi="Arial" w:cs="Arial"/>
          <w:sz w:val="24"/>
          <w:szCs w:val="24"/>
        </w:rPr>
        <w:t>ą,</w:t>
      </w:r>
      <w:r w:rsidRPr="00E12429">
        <w:rPr>
          <w:rFonts w:ascii="Arial" w:hAnsi="Arial" w:cs="Arial"/>
          <w:sz w:val="24"/>
          <w:szCs w:val="24"/>
        </w:rPr>
        <w:t xml:space="preserve"> email: </w:t>
      </w:r>
      <w:hyperlink r:id="rId11" w:history="1">
        <w:r w:rsidRPr="00702CEC">
          <w:rPr>
            <w:rStyle w:val="Hipercze"/>
            <w:rFonts w:ascii="Arial" w:hAnsi="Arial" w:cs="Arial"/>
            <w:color w:val="auto"/>
            <w:sz w:val="24"/>
            <w:szCs w:val="24"/>
          </w:rPr>
          <w:t>m.dworakowska@polanow.eu</w:t>
        </w:r>
      </w:hyperlink>
    </w:p>
    <w:p w14:paraId="071458AD" w14:textId="77777777" w:rsidR="004A2318" w:rsidRDefault="004A2318" w:rsidP="003D34E9">
      <w:pPr>
        <w:suppressAutoHyphens w:val="0"/>
        <w:autoSpaceDE w:val="0"/>
        <w:autoSpaceDN w:val="0"/>
        <w:adjustRightInd w:val="0"/>
        <w:spacing w:after="20" w:line="240" w:lineRule="auto"/>
        <w:rPr>
          <w:rFonts w:ascii="Arial" w:eastAsia="Calibri" w:hAnsi="Arial" w:cs="Arial"/>
          <w:b/>
          <w:bCs/>
          <w:color w:val="000000"/>
          <w:sz w:val="24"/>
          <w:szCs w:val="24"/>
          <w:lang w:eastAsia="en-US"/>
        </w:rPr>
      </w:pPr>
    </w:p>
    <w:p w14:paraId="42241748" w14:textId="77777777" w:rsidR="003F76ED" w:rsidRDefault="002774E5" w:rsidP="003D34E9">
      <w:pPr>
        <w:suppressAutoHyphens w:val="0"/>
        <w:autoSpaceDE w:val="0"/>
        <w:autoSpaceDN w:val="0"/>
        <w:adjustRightInd w:val="0"/>
        <w:spacing w:after="20" w:line="240" w:lineRule="auto"/>
        <w:rPr>
          <w:rFonts w:ascii="Arial" w:eastAsia="Calibri" w:hAnsi="Arial" w:cs="Arial"/>
          <w:b/>
          <w:bCs/>
          <w:color w:val="000000"/>
          <w:sz w:val="24"/>
          <w:szCs w:val="24"/>
          <w:lang w:eastAsia="en-US"/>
        </w:rPr>
      </w:pPr>
      <w:r w:rsidRPr="002774E5">
        <w:rPr>
          <w:rFonts w:ascii="Arial" w:eastAsia="Calibri" w:hAnsi="Arial" w:cs="Arial"/>
          <w:b/>
          <w:bCs/>
          <w:color w:val="000000"/>
          <w:sz w:val="24"/>
          <w:szCs w:val="24"/>
          <w:lang w:eastAsia="en-US"/>
        </w:rPr>
        <w:t>8.2.</w:t>
      </w:r>
      <w:r>
        <w:rPr>
          <w:rFonts w:ascii="Arial" w:eastAsia="Calibri" w:hAnsi="Arial" w:cs="Arial"/>
          <w:color w:val="000000"/>
          <w:sz w:val="24"/>
          <w:szCs w:val="24"/>
          <w:lang w:eastAsia="en-US"/>
        </w:rPr>
        <w:t xml:space="preserve"> </w:t>
      </w:r>
      <w:r w:rsidR="003F76ED">
        <w:rPr>
          <w:rFonts w:ascii="Arial" w:eastAsia="Calibri" w:hAnsi="Arial" w:cs="Arial"/>
          <w:b/>
          <w:bCs/>
          <w:color w:val="000000"/>
          <w:sz w:val="24"/>
          <w:szCs w:val="24"/>
          <w:lang w:eastAsia="en-US"/>
        </w:rPr>
        <w:t>Opis sposobu przygotowania ofert oraz wymagania formalne dotyczące składanych oświadczeń i dokumentów.</w:t>
      </w:r>
    </w:p>
    <w:p w14:paraId="566E4E83" w14:textId="0A883C91" w:rsidR="003F76ED" w:rsidRPr="003F76ED" w:rsidRDefault="003F76ED" w:rsidP="00494B42">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1. Wykonawca przygotowuje ofertę przy pomocy</w:t>
      </w:r>
      <w:r>
        <w:rPr>
          <w:rFonts w:ascii="Arial" w:eastAsia="Calibri" w:hAnsi="Arial" w:cs="Arial"/>
          <w:color w:val="000000"/>
          <w:sz w:val="24"/>
          <w:szCs w:val="24"/>
          <w:lang w:eastAsia="en-US"/>
        </w:rPr>
        <w:t xml:space="preserve"> </w:t>
      </w:r>
      <w:r w:rsidRPr="00C34C45">
        <w:rPr>
          <w:rFonts w:ascii="Arial" w:eastAsia="Calibri" w:hAnsi="Arial" w:cs="Arial"/>
          <w:b/>
          <w:bCs/>
          <w:color w:val="000000"/>
          <w:sz w:val="24"/>
          <w:szCs w:val="24"/>
          <w:lang w:eastAsia="en-US"/>
        </w:rPr>
        <w:t>formularza o</w:t>
      </w:r>
      <w:r w:rsidR="00C34C45" w:rsidRPr="00C34C45">
        <w:rPr>
          <w:rFonts w:ascii="Arial" w:eastAsia="Calibri" w:hAnsi="Arial" w:cs="Arial"/>
          <w:b/>
          <w:bCs/>
          <w:color w:val="000000"/>
          <w:sz w:val="24"/>
          <w:szCs w:val="24"/>
          <w:lang w:eastAsia="en-US"/>
        </w:rPr>
        <w:t>fertowego – stanowiącego załącznik nr 1 do SWZ</w:t>
      </w:r>
      <w:r w:rsidR="00494B42">
        <w:rPr>
          <w:rFonts w:ascii="Arial" w:eastAsia="Calibri" w:hAnsi="Arial" w:cs="Arial"/>
          <w:b/>
          <w:bCs/>
          <w:color w:val="000000"/>
          <w:sz w:val="24"/>
          <w:szCs w:val="24"/>
          <w:lang w:eastAsia="en-US"/>
        </w:rPr>
        <w:t>.</w:t>
      </w:r>
      <w:r w:rsidR="00C34C45" w:rsidRPr="00C34C45">
        <w:rPr>
          <w:rFonts w:ascii="Arial" w:eastAsia="Calibri" w:hAnsi="Arial" w:cs="Arial"/>
          <w:b/>
          <w:bCs/>
          <w:color w:val="000000"/>
          <w:sz w:val="24"/>
          <w:szCs w:val="24"/>
          <w:lang w:eastAsia="en-US"/>
        </w:rPr>
        <w:t xml:space="preserve"> </w:t>
      </w:r>
    </w:p>
    <w:p w14:paraId="60C6EB34" w14:textId="31902BCE" w:rsidR="003F76ED" w:rsidRPr="003F76ED" w:rsidRDefault="00494B42"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Pr>
          <w:rFonts w:ascii="Arial" w:eastAsia="Calibri" w:hAnsi="Arial" w:cs="Arial"/>
          <w:color w:val="000000"/>
          <w:sz w:val="24"/>
          <w:szCs w:val="24"/>
          <w:lang w:eastAsia="en-US"/>
        </w:rPr>
        <w:t>2</w:t>
      </w:r>
      <w:r w:rsidR="003F76ED" w:rsidRPr="003F76ED">
        <w:rPr>
          <w:rFonts w:ascii="Arial" w:eastAsia="Calibri" w:hAnsi="Arial" w:cs="Arial"/>
          <w:color w:val="000000"/>
          <w:sz w:val="24"/>
          <w:szCs w:val="24"/>
          <w:lang w:eastAsia="en-US"/>
        </w:rPr>
        <w:t>. 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drag&amp;drop („przeciągnij” i „upuść”) służące do dodawania plików.</w:t>
      </w:r>
    </w:p>
    <w:p w14:paraId="4A3A0E25" w14:textId="6460AF81" w:rsidR="003F76ED" w:rsidRPr="003F76ED" w:rsidRDefault="00494B42"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Pr>
          <w:rFonts w:ascii="Arial" w:eastAsia="Calibri" w:hAnsi="Arial" w:cs="Arial"/>
          <w:color w:val="000000"/>
          <w:sz w:val="24"/>
          <w:szCs w:val="24"/>
          <w:lang w:eastAsia="en-US"/>
        </w:rPr>
        <w:t>3</w:t>
      </w:r>
      <w:r w:rsidR="003F76ED" w:rsidRPr="003F76ED">
        <w:rPr>
          <w:rFonts w:ascii="Arial" w:eastAsia="Calibri" w:hAnsi="Arial" w:cs="Arial"/>
          <w:color w:val="000000"/>
          <w:sz w:val="24"/>
          <w:szCs w:val="24"/>
          <w:lang w:eastAsia="en-US"/>
        </w:rPr>
        <w:t>. Wykonawca dodaje wybrany z dysku i uprzednio podpisany „Formularz oferty” w pierwszym polu („Wypełniony formularz oferty”). W kolejnym polu („Załączniki i inne dokumenty przedstawione w ofercie przez Wykonawcę”) wykonawca dodaje pozostałe pliki stanowiące ofertę lub składane wraz z ofertą .</w:t>
      </w:r>
    </w:p>
    <w:p w14:paraId="303D7CA1" w14:textId="0038EE84" w:rsidR="003F76ED" w:rsidRPr="003F76ED" w:rsidRDefault="00494B42"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Pr>
          <w:rFonts w:ascii="Arial" w:eastAsia="Calibri" w:hAnsi="Arial" w:cs="Arial"/>
          <w:color w:val="000000"/>
          <w:sz w:val="24"/>
          <w:szCs w:val="24"/>
          <w:lang w:eastAsia="en-US"/>
        </w:rPr>
        <w:t>4</w:t>
      </w:r>
      <w:r w:rsidR="003F76ED" w:rsidRPr="003F76ED">
        <w:rPr>
          <w:rFonts w:ascii="Arial" w:eastAsia="Calibri" w:hAnsi="Arial" w:cs="Arial"/>
          <w:color w:val="000000"/>
          <w:sz w:val="24"/>
          <w:szCs w:val="24"/>
          <w:lang w:eastAsia="en-US"/>
        </w:rPr>
        <w:t>. Jeżeli wraz z ofertą składane są dokumenty zawierające tajemnicę przedsiębiorstwa wykonawca, w celu utrzymania w poufności tych informacji, 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w:t>
      </w:r>
    </w:p>
    <w:p w14:paraId="41E30880" w14:textId="0E9A9A61" w:rsidR="003F76ED" w:rsidRPr="003F76ED" w:rsidRDefault="00494B42"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Pr>
          <w:rFonts w:ascii="Arial" w:eastAsia="Calibri" w:hAnsi="Arial" w:cs="Arial"/>
          <w:color w:val="000000"/>
          <w:sz w:val="24"/>
          <w:szCs w:val="24"/>
          <w:lang w:eastAsia="en-US"/>
        </w:rPr>
        <w:t>5</w:t>
      </w:r>
      <w:r w:rsidR="003F76ED" w:rsidRPr="003F76ED">
        <w:rPr>
          <w:rFonts w:ascii="Arial" w:eastAsia="Calibri" w:hAnsi="Arial" w:cs="Arial"/>
          <w:color w:val="000000"/>
          <w:sz w:val="24"/>
          <w:szCs w:val="24"/>
          <w:lang w:eastAsia="en-US"/>
        </w:rPr>
        <w:t xml:space="preserve">. Formularz ofertowy podpisuje się kwalifikowanym podpisem elektronicznym, podpisem zaufanym lub podpisem osobistym. Rekomendowanym wariantem podpisu </w:t>
      </w:r>
      <w:r w:rsidR="003F76ED" w:rsidRPr="003F76ED">
        <w:rPr>
          <w:rFonts w:ascii="Arial" w:eastAsia="Calibri" w:hAnsi="Arial" w:cs="Arial"/>
          <w:color w:val="000000"/>
          <w:sz w:val="24"/>
          <w:szCs w:val="24"/>
          <w:lang w:eastAsia="en-US"/>
        </w:rPr>
        <w:lastRenderedPageBreak/>
        <w:t>jest typ wewnętrzny. Podpis formularza ofertowego wariantem podpisu w typie zewnętrznym również jest możliwy, tylko w tym przypadku, powstały oddzielny plik podpisu dla tego formularza należy załączyć w polu „Załączniki i inne dokumenty przedstawione w ofercie przez Wykonawcę”.</w:t>
      </w:r>
    </w:p>
    <w:p w14:paraId="3DC9F270"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Pozostałe dokumenty wchodzące w skład oferty lub składane wraz z ofertą, które są zgodne z ustawą Pzp lub rozporządzeniem Prezesa Rady Ministrów w sprawie wymagań dla dokumentów elektronicznych opatrzone kwalifikowanym podpisem elektronicznym, podpisem zaufanym lub podpisem osobistym, mogą być zgodnie z wyborem wykonawcy/wykonawcy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w:t>
      </w:r>
    </w:p>
    <w:p w14:paraId="56F0AAFA" w14:textId="095AA98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W przypadku przekazywania dokumentu elektronicznego w formacie poddającym dane kompresji, opatrzenie pliku zawierającego skompresowane dokumenty kwalifikowanym</w:t>
      </w:r>
      <w:r w:rsidR="00C34C45">
        <w:rPr>
          <w:rFonts w:ascii="Arial" w:eastAsia="Calibri" w:hAnsi="Arial" w:cs="Arial"/>
          <w:color w:val="000000"/>
          <w:sz w:val="24"/>
          <w:szCs w:val="24"/>
          <w:lang w:eastAsia="en-US"/>
        </w:rPr>
        <w:t xml:space="preserve"> </w:t>
      </w:r>
      <w:r w:rsidRPr="003F76ED">
        <w:rPr>
          <w:rFonts w:ascii="Arial" w:eastAsia="Calibri" w:hAnsi="Arial" w:cs="Arial"/>
          <w:color w:val="000000"/>
          <w:sz w:val="24"/>
          <w:szCs w:val="24"/>
          <w:lang w:eastAsia="en-US"/>
        </w:rPr>
        <w:t>podpisem elektronicznym, podpisem zaufanym lub podpisem osobistym, jest równoznaczne z opatrzeniem wszystkich dokumentów zawartych w tym pliku kwalifikowanym podpisem elektronicznym, podpisem zaufanym lub podpisem osobistym.</w:t>
      </w:r>
    </w:p>
    <w:p w14:paraId="69DC150E" w14:textId="00E46A54" w:rsidR="003F76ED" w:rsidRPr="003F76ED" w:rsidRDefault="00494B42"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Pr>
          <w:rFonts w:ascii="Arial" w:eastAsia="Calibri" w:hAnsi="Arial" w:cs="Arial"/>
          <w:color w:val="000000"/>
          <w:sz w:val="24"/>
          <w:szCs w:val="24"/>
          <w:lang w:eastAsia="en-US"/>
        </w:rPr>
        <w:t>6</w:t>
      </w:r>
      <w:r w:rsidR="003F76ED" w:rsidRPr="003F76ED">
        <w:rPr>
          <w:rFonts w:ascii="Arial" w:eastAsia="Calibri" w:hAnsi="Arial" w:cs="Arial"/>
          <w:color w:val="000000"/>
          <w:sz w:val="24"/>
          <w:szCs w:val="24"/>
          <w:lang w:eastAsia="en-US"/>
        </w:rPr>
        <w:t>. 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w:t>
      </w:r>
    </w:p>
    <w:p w14:paraId="3B20AAEE" w14:textId="1ECEEC97" w:rsidR="003F76ED" w:rsidRPr="003F76ED" w:rsidRDefault="00494B42"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Pr>
          <w:rFonts w:ascii="Arial" w:eastAsia="Calibri" w:hAnsi="Arial" w:cs="Arial"/>
          <w:color w:val="000000"/>
          <w:sz w:val="24"/>
          <w:szCs w:val="24"/>
          <w:lang w:eastAsia="en-US"/>
        </w:rPr>
        <w:t>7</w:t>
      </w:r>
      <w:r w:rsidR="003F76ED" w:rsidRPr="003F76ED">
        <w:rPr>
          <w:rFonts w:ascii="Arial" w:eastAsia="Calibri" w:hAnsi="Arial" w:cs="Arial"/>
          <w:color w:val="000000"/>
          <w:sz w:val="24"/>
          <w:szCs w:val="24"/>
          <w:lang w:eastAsia="en-US"/>
        </w:rPr>
        <w:t>. Oferta może być złożona tylko do upływu terminu składania ofert.</w:t>
      </w:r>
    </w:p>
    <w:p w14:paraId="6F4A3510" w14:textId="3DD84187" w:rsidR="003F76ED" w:rsidRDefault="00494B42"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Pr>
          <w:rFonts w:ascii="Arial" w:eastAsia="Calibri" w:hAnsi="Arial" w:cs="Arial"/>
          <w:color w:val="000000"/>
          <w:sz w:val="24"/>
          <w:szCs w:val="24"/>
          <w:lang w:eastAsia="en-US"/>
        </w:rPr>
        <w:t>8</w:t>
      </w:r>
      <w:r w:rsidR="003F76ED" w:rsidRPr="003F76ED">
        <w:rPr>
          <w:rFonts w:ascii="Arial" w:eastAsia="Calibri" w:hAnsi="Arial" w:cs="Arial"/>
          <w:color w:val="000000"/>
          <w:sz w:val="24"/>
          <w:szCs w:val="24"/>
          <w:lang w:eastAsia="en-US"/>
        </w:rPr>
        <w:t>. Wykonawca może przed upływem terminu składania ofert wycofać ofertę. Wykonawca wycofuje ofertę w zakładce „Oferty/wnioski” używając przycisku „Wycofaj ofertę”.</w:t>
      </w:r>
    </w:p>
    <w:p w14:paraId="7567C4E6" w14:textId="11D6C09A" w:rsidR="002F36BE" w:rsidRPr="002F36BE" w:rsidRDefault="00494B42" w:rsidP="002F36BE">
      <w:pPr>
        <w:suppressAutoHyphens w:val="0"/>
        <w:autoSpaceDE w:val="0"/>
        <w:autoSpaceDN w:val="0"/>
        <w:adjustRightInd w:val="0"/>
        <w:spacing w:after="20" w:line="240" w:lineRule="auto"/>
        <w:rPr>
          <w:rFonts w:ascii="Arial" w:eastAsia="Calibri" w:hAnsi="Arial" w:cs="Arial"/>
          <w:color w:val="000000"/>
          <w:sz w:val="24"/>
          <w:szCs w:val="24"/>
          <w:lang w:eastAsia="en-US"/>
        </w:rPr>
      </w:pPr>
      <w:r>
        <w:rPr>
          <w:rFonts w:ascii="Arial" w:eastAsia="Calibri" w:hAnsi="Arial" w:cs="Arial"/>
          <w:color w:val="000000"/>
          <w:sz w:val="24"/>
          <w:szCs w:val="24"/>
          <w:lang w:eastAsia="en-US"/>
        </w:rPr>
        <w:t>9</w:t>
      </w:r>
      <w:r w:rsidR="002F36BE" w:rsidRPr="002F36BE">
        <w:rPr>
          <w:rFonts w:ascii="Arial" w:eastAsia="Calibri" w:hAnsi="Arial" w:cs="Arial"/>
          <w:color w:val="000000"/>
          <w:sz w:val="24"/>
          <w:szCs w:val="24"/>
          <w:lang w:eastAsia="en-US"/>
        </w:rPr>
        <w:t>. Maksymalny rozmiar plików przesyłanych za pośrednictwem „Formularzy do komunikacji” wynosi 150 MB (wielkość ta dotyczy plików przesyłanych jako załączniki do jednego formularza).</w:t>
      </w:r>
    </w:p>
    <w:p w14:paraId="7389739F" w14:textId="77777777" w:rsidR="000F6207" w:rsidRPr="000F6207" w:rsidRDefault="002F36BE" w:rsidP="000F6207">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2F36BE">
        <w:rPr>
          <w:rFonts w:ascii="Arial" w:eastAsia="Calibri" w:hAnsi="Arial" w:cs="Arial"/>
          <w:color w:val="000000"/>
          <w:sz w:val="24"/>
          <w:szCs w:val="24"/>
          <w:lang w:eastAsia="en-US"/>
        </w:rPr>
        <w:t>1</w:t>
      </w:r>
      <w:r w:rsidR="00494B42">
        <w:rPr>
          <w:rFonts w:ascii="Arial" w:eastAsia="Calibri" w:hAnsi="Arial" w:cs="Arial"/>
          <w:color w:val="000000"/>
          <w:sz w:val="24"/>
          <w:szCs w:val="24"/>
          <w:lang w:eastAsia="en-US"/>
        </w:rPr>
        <w:t>0</w:t>
      </w:r>
      <w:r w:rsidRPr="002F36BE">
        <w:rPr>
          <w:rFonts w:ascii="Arial" w:eastAsia="Calibri" w:hAnsi="Arial" w:cs="Arial"/>
          <w:color w:val="000000"/>
          <w:sz w:val="24"/>
          <w:szCs w:val="24"/>
          <w:lang w:eastAsia="en-US"/>
        </w:rPr>
        <w:t>. Minimalne wymagania techniczne dotyczące sprzętu używanego w celu korzystania z usług Platformy e-Zamówienia oraz informacje dotyczące specyfikacji połączenia określa Regulamin Platformy e-Zamówienia</w:t>
      </w:r>
      <w:r w:rsidR="000F6207">
        <w:rPr>
          <w:rFonts w:ascii="Arial" w:eastAsia="Calibri" w:hAnsi="Arial" w:cs="Arial"/>
          <w:color w:val="000000"/>
          <w:sz w:val="24"/>
          <w:szCs w:val="24"/>
          <w:lang w:eastAsia="en-US"/>
        </w:rPr>
        <w:t xml:space="preserve"> </w:t>
      </w:r>
      <w:r w:rsidR="000F6207" w:rsidRPr="000F6207">
        <w:rPr>
          <w:rFonts w:ascii="Arial" w:eastAsia="Calibri" w:hAnsi="Arial" w:cs="Arial"/>
          <w:color w:val="000000"/>
          <w:sz w:val="24"/>
          <w:szCs w:val="24"/>
          <w:lang w:eastAsia="en-US"/>
        </w:rPr>
        <w:t xml:space="preserve">w szczególności: </w:t>
      </w:r>
    </w:p>
    <w:p w14:paraId="7B257EA3" w14:textId="77777777" w:rsidR="000F6207" w:rsidRPr="000F6207" w:rsidRDefault="000F6207" w:rsidP="000F6207">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0F6207">
        <w:rPr>
          <w:rFonts w:ascii="Arial" w:eastAsia="Calibri" w:hAnsi="Arial" w:cs="Arial"/>
          <w:color w:val="000000"/>
          <w:sz w:val="24"/>
          <w:szCs w:val="24"/>
          <w:lang w:eastAsia="en-US"/>
        </w:rPr>
        <w:t xml:space="preserve">1) W celu prawidłowego korzystania z usług Platformy e-Zamówienia wymagany jest: </w:t>
      </w:r>
    </w:p>
    <w:p w14:paraId="6878385C" w14:textId="77777777" w:rsidR="000F6207" w:rsidRPr="000F6207" w:rsidRDefault="000F6207" w:rsidP="000F6207">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0F6207">
        <w:rPr>
          <w:rFonts w:ascii="Arial" w:eastAsia="Calibri" w:hAnsi="Arial" w:cs="Arial"/>
          <w:color w:val="000000"/>
          <w:sz w:val="24"/>
          <w:szCs w:val="24"/>
          <w:lang w:eastAsia="en-US"/>
        </w:rPr>
        <w:t xml:space="preserve">a) Komputer PC: </w:t>
      </w:r>
    </w:p>
    <w:p w14:paraId="67171915" w14:textId="77777777" w:rsidR="000F6207" w:rsidRPr="000F6207" w:rsidRDefault="000F6207" w:rsidP="000F6207">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0F6207">
        <w:rPr>
          <w:rFonts w:ascii="Arial" w:eastAsia="Calibri" w:hAnsi="Arial" w:cs="Arial"/>
          <w:color w:val="000000"/>
          <w:sz w:val="24"/>
          <w:szCs w:val="24"/>
          <w:lang w:eastAsia="en-US"/>
        </w:rPr>
        <w:t xml:space="preserve">-  parametry minimum: Intel Core2 Duo, 2 GB RAM, HDD, </w:t>
      </w:r>
    </w:p>
    <w:p w14:paraId="7C2A1789" w14:textId="77777777" w:rsidR="000F6207" w:rsidRPr="000F6207" w:rsidRDefault="000F6207" w:rsidP="000F6207">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0F6207">
        <w:rPr>
          <w:rFonts w:ascii="Arial" w:eastAsia="Calibri" w:hAnsi="Arial" w:cs="Arial"/>
          <w:color w:val="000000"/>
          <w:sz w:val="24"/>
          <w:szCs w:val="24"/>
          <w:lang w:eastAsia="en-US"/>
        </w:rPr>
        <w:t xml:space="preserve">-  zainstalowany jeden z poniższych systemów operacyjnych: </w:t>
      </w:r>
    </w:p>
    <w:p w14:paraId="75D5EBF6" w14:textId="77777777" w:rsidR="000F6207" w:rsidRPr="000F6207" w:rsidRDefault="000F6207" w:rsidP="000F6207">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0F6207">
        <w:rPr>
          <w:rFonts w:ascii="Arial" w:eastAsia="Calibri" w:hAnsi="Arial" w:cs="Arial"/>
          <w:color w:val="000000"/>
          <w:sz w:val="24"/>
          <w:szCs w:val="24"/>
          <w:lang w:eastAsia="en-US"/>
        </w:rPr>
        <w:t xml:space="preserve">MS Windows 7 lub nowszy </w:t>
      </w:r>
    </w:p>
    <w:p w14:paraId="2ACA2CB0" w14:textId="77777777" w:rsidR="000F6207" w:rsidRPr="000F6207" w:rsidRDefault="000F6207" w:rsidP="000F6207">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0F6207">
        <w:rPr>
          <w:rFonts w:ascii="Arial" w:eastAsia="Calibri" w:hAnsi="Arial" w:cs="Arial"/>
          <w:color w:val="000000"/>
          <w:sz w:val="24"/>
          <w:szCs w:val="24"/>
          <w:lang w:eastAsia="en-US"/>
        </w:rPr>
        <w:t xml:space="preserve">OSX/Mac OS 10.10,. </w:t>
      </w:r>
    </w:p>
    <w:p w14:paraId="29211A34" w14:textId="77777777" w:rsidR="000F6207" w:rsidRPr="000F6207" w:rsidRDefault="000F6207" w:rsidP="000F6207">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0F6207">
        <w:rPr>
          <w:rFonts w:ascii="Arial" w:eastAsia="Calibri" w:hAnsi="Arial" w:cs="Arial"/>
          <w:color w:val="000000"/>
          <w:sz w:val="24"/>
          <w:szCs w:val="24"/>
          <w:lang w:eastAsia="en-US"/>
        </w:rPr>
        <w:t xml:space="preserve">Ubuntu 14.04 </w:t>
      </w:r>
    </w:p>
    <w:p w14:paraId="75F7148E" w14:textId="77777777" w:rsidR="000F6207" w:rsidRPr="000F6207" w:rsidRDefault="000F6207" w:rsidP="000F6207">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0F6207">
        <w:rPr>
          <w:rFonts w:ascii="Arial" w:eastAsia="Calibri" w:hAnsi="Arial" w:cs="Arial"/>
          <w:color w:val="000000"/>
          <w:sz w:val="24"/>
          <w:szCs w:val="24"/>
          <w:lang w:eastAsia="en-US"/>
        </w:rPr>
        <w:t xml:space="preserve">- Zainstalowana jedna z poniższych przeglądarek: </w:t>
      </w:r>
    </w:p>
    <w:p w14:paraId="22DC795C" w14:textId="77777777" w:rsidR="000F6207" w:rsidRPr="000F6207" w:rsidRDefault="000F6207" w:rsidP="000F6207">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0F6207">
        <w:rPr>
          <w:rFonts w:ascii="Arial" w:eastAsia="Calibri" w:hAnsi="Arial" w:cs="Arial"/>
          <w:color w:val="000000"/>
          <w:sz w:val="24"/>
          <w:szCs w:val="24"/>
          <w:lang w:eastAsia="en-US"/>
        </w:rPr>
        <w:t xml:space="preserve">Chrome 66.0 lub nowsza </w:t>
      </w:r>
    </w:p>
    <w:p w14:paraId="7F2875F1" w14:textId="77777777" w:rsidR="000F6207" w:rsidRPr="000F6207" w:rsidRDefault="000F6207" w:rsidP="000F6207">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0F6207">
        <w:rPr>
          <w:rFonts w:ascii="Arial" w:eastAsia="Calibri" w:hAnsi="Arial" w:cs="Arial"/>
          <w:color w:val="000000"/>
          <w:sz w:val="24"/>
          <w:szCs w:val="24"/>
          <w:lang w:eastAsia="en-US"/>
        </w:rPr>
        <w:t xml:space="preserve">Firefox 59.0 lub nowszy </w:t>
      </w:r>
    </w:p>
    <w:p w14:paraId="4E418F3E" w14:textId="77777777" w:rsidR="000F6207" w:rsidRPr="000F6207" w:rsidRDefault="000F6207" w:rsidP="000F6207">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0F6207">
        <w:rPr>
          <w:rFonts w:ascii="Arial" w:eastAsia="Calibri" w:hAnsi="Arial" w:cs="Arial"/>
          <w:color w:val="000000"/>
          <w:sz w:val="24"/>
          <w:szCs w:val="24"/>
          <w:lang w:eastAsia="en-US"/>
        </w:rPr>
        <w:t>Safari 11.1 lub nowsza</w:t>
      </w:r>
    </w:p>
    <w:p w14:paraId="44211E8E" w14:textId="77777777" w:rsidR="000F6207" w:rsidRPr="000F6207" w:rsidRDefault="000F6207" w:rsidP="000F6207">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0F6207">
        <w:rPr>
          <w:rFonts w:ascii="Arial" w:eastAsia="Calibri" w:hAnsi="Arial" w:cs="Arial"/>
          <w:color w:val="000000"/>
          <w:sz w:val="24"/>
          <w:szCs w:val="24"/>
          <w:lang w:eastAsia="en-US"/>
        </w:rPr>
        <w:lastRenderedPageBreak/>
        <w:t xml:space="preserve">Edge 14.0 i nowsze </w:t>
      </w:r>
    </w:p>
    <w:p w14:paraId="459E100B" w14:textId="77777777" w:rsidR="000F6207" w:rsidRPr="000F6207" w:rsidRDefault="000F6207" w:rsidP="000F6207">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0F6207">
        <w:rPr>
          <w:rFonts w:ascii="Arial" w:eastAsia="Calibri" w:hAnsi="Arial" w:cs="Arial"/>
          <w:color w:val="000000"/>
          <w:sz w:val="24"/>
          <w:szCs w:val="24"/>
          <w:lang w:eastAsia="en-US"/>
        </w:rPr>
        <w:t xml:space="preserve">albo </w:t>
      </w:r>
    </w:p>
    <w:p w14:paraId="5BDA4365" w14:textId="77777777" w:rsidR="000F6207" w:rsidRPr="000F6207" w:rsidRDefault="000F6207" w:rsidP="000F6207">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0F6207">
        <w:rPr>
          <w:rFonts w:ascii="Arial" w:eastAsia="Calibri" w:hAnsi="Arial" w:cs="Arial"/>
          <w:color w:val="000000"/>
          <w:sz w:val="24"/>
          <w:szCs w:val="24"/>
          <w:lang w:eastAsia="en-US"/>
        </w:rPr>
        <w:t xml:space="preserve">b) 1.2 Tablet/Telefon: Parametry minimum: 4 rdzenie procesora, 2GB RAM, Android 6.0 Marshmallow, iOS 10.3, Przeglądarka Chrome 61 lub nowa. </w:t>
      </w:r>
    </w:p>
    <w:p w14:paraId="5F586BE1" w14:textId="77777777" w:rsidR="000F6207" w:rsidRPr="000F6207" w:rsidRDefault="000F6207" w:rsidP="000F6207">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0F6207">
        <w:rPr>
          <w:rFonts w:ascii="Arial" w:eastAsia="Calibri" w:hAnsi="Arial" w:cs="Arial"/>
          <w:color w:val="000000"/>
          <w:sz w:val="24"/>
          <w:szCs w:val="24"/>
          <w:lang w:eastAsia="en-US"/>
        </w:rPr>
        <w:t xml:space="preserve">2) Dla skorzystania z pełnej funkcjonalności może być konieczne włączenie w przeglądarce obsługi protokołu bezpiecznej transmisji danych SSL, obsługi Java Script, oraz cookies; </w:t>
      </w:r>
    </w:p>
    <w:p w14:paraId="5E2F900C" w14:textId="77777777" w:rsidR="000F6207" w:rsidRPr="000F6207" w:rsidRDefault="000F6207" w:rsidP="000F6207">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0F6207">
        <w:rPr>
          <w:rFonts w:ascii="Arial" w:eastAsia="Calibri" w:hAnsi="Arial" w:cs="Arial"/>
          <w:color w:val="000000"/>
          <w:sz w:val="24"/>
          <w:szCs w:val="24"/>
          <w:lang w:eastAsia="en-US"/>
        </w:rPr>
        <w:t xml:space="preserve">3) Specyfikacja połączenia, formatu przesyłanych danych oraz kodowania i oznaczania czasu odbioru danych: </w:t>
      </w:r>
    </w:p>
    <w:p w14:paraId="61B5F91E" w14:textId="77777777" w:rsidR="000F6207" w:rsidRPr="000F6207" w:rsidRDefault="000F6207" w:rsidP="000F6207">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0F6207">
        <w:rPr>
          <w:rFonts w:ascii="Arial" w:eastAsia="Calibri" w:hAnsi="Arial" w:cs="Arial"/>
          <w:color w:val="000000"/>
          <w:sz w:val="24"/>
          <w:szCs w:val="24"/>
          <w:lang w:eastAsia="en-US"/>
        </w:rPr>
        <w:t xml:space="preserve">a) specyfikacja połączenia – formularze udostępnione są za pomocą protokołu TLS 1.2, </w:t>
      </w:r>
    </w:p>
    <w:p w14:paraId="1D22EF28" w14:textId="77777777" w:rsidR="000F6207" w:rsidRPr="000F6207" w:rsidRDefault="000F6207" w:rsidP="000F6207">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0F6207">
        <w:rPr>
          <w:rFonts w:ascii="Arial" w:eastAsia="Calibri" w:hAnsi="Arial" w:cs="Arial"/>
          <w:color w:val="000000"/>
          <w:sz w:val="24"/>
          <w:szCs w:val="24"/>
          <w:lang w:eastAsia="en-US"/>
        </w:rPr>
        <w:t xml:space="preserve">b) 1.2 format danych oraz kodowanie: formularze dostępne są w formacie HTML z kodowaniem UTF-8, </w:t>
      </w:r>
    </w:p>
    <w:p w14:paraId="28F99176" w14:textId="603DA3A7" w:rsidR="002F36BE" w:rsidRPr="002F36BE" w:rsidRDefault="000F6207" w:rsidP="000F6207">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0F6207">
        <w:rPr>
          <w:rFonts w:ascii="Arial" w:eastAsia="Calibri" w:hAnsi="Arial" w:cs="Arial"/>
          <w:color w:val="000000"/>
          <w:sz w:val="24"/>
          <w:szCs w:val="24"/>
          <w:lang w:eastAsia="en-US"/>
        </w:rPr>
        <w:t>c) oznaczenia czasu odbioru danych: wszelkie operacje opierają się o czas serwera i dane zapisywane są z dokładnością co do sekundy.</w:t>
      </w:r>
    </w:p>
    <w:p w14:paraId="3517D4F7" w14:textId="07391606" w:rsidR="002F36BE" w:rsidRPr="003F76ED" w:rsidRDefault="002F36BE" w:rsidP="002F36BE">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2F36BE">
        <w:rPr>
          <w:rFonts w:ascii="Arial" w:eastAsia="Calibri" w:hAnsi="Arial" w:cs="Arial"/>
          <w:color w:val="000000"/>
          <w:sz w:val="24"/>
          <w:szCs w:val="24"/>
          <w:lang w:eastAsia="en-US"/>
        </w:rPr>
        <w:t>1</w:t>
      </w:r>
      <w:r w:rsidR="00494B42">
        <w:rPr>
          <w:rFonts w:ascii="Arial" w:eastAsia="Calibri" w:hAnsi="Arial" w:cs="Arial"/>
          <w:color w:val="000000"/>
          <w:sz w:val="24"/>
          <w:szCs w:val="24"/>
          <w:lang w:eastAsia="en-US"/>
        </w:rPr>
        <w:t>1</w:t>
      </w:r>
      <w:r w:rsidRPr="002F36BE">
        <w:rPr>
          <w:rFonts w:ascii="Arial" w:eastAsia="Calibri" w:hAnsi="Arial" w:cs="Arial"/>
          <w:color w:val="000000"/>
          <w:sz w:val="24"/>
          <w:szCs w:val="24"/>
          <w:lang w:eastAsia="en-US"/>
        </w:rPr>
        <w:t>. 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w:t>
      </w:r>
    </w:p>
    <w:p w14:paraId="6E3C757A" w14:textId="2C47B773"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1</w:t>
      </w:r>
      <w:r w:rsidR="00494B42">
        <w:rPr>
          <w:rFonts w:ascii="Arial" w:eastAsia="Calibri" w:hAnsi="Arial" w:cs="Arial"/>
          <w:color w:val="000000"/>
          <w:sz w:val="24"/>
          <w:szCs w:val="24"/>
          <w:lang w:eastAsia="en-US"/>
        </w:rPr>
        <w:t>2</w:t>
      </w:r>
      <w:r w:rsidRPr="003F76ED">
        <w:rPr>
          <w:rFonts w:ascii="Arial" w:eastAsia="Calibri" w:hAnsi="Arial" w:cs="Arial"/>
          <w:color w:val="000000"/>
          <w:sz w:val="24"/>
          <w:szCs w:val="24"/>
          <w:lang w:eastAsia="en-US"/>
        </w:rPr>
        <w:t>. Wykonawca może złożyć tylko jedną ofertę.</w:t>
      </w:r>
    </w:p>
    <w:p w14:paraId="2073B478" w14:textId="29D9633F"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1</w:t>
      </w:r>
      <w:r w:rsidR="00494B42">
        <w:rPr>
          <w:rFonts w:ascii="Arial" w:eastAsia="Calibri" w:hAnsi="Arial" w:cs="Arial"/>
          <w:color w:val="000000"/>
          <w:sz w:val="24"/>
          <w:szCs w:val="24"/>
          <w:lang w:eastAsia="en-US"/>
        </w:rPr>
        <w:t>3</w:t>
      </w:r>
      <w:r w:rsidRPr="003F76ED">
        <w:rPr>
          <w:rFonts w:ascii="Arial" w:eastAsia="Calibri" w:hAnsi="Arial" w:cs="Arial"/>
          <w:color w:val="000000"/>
          <w:sz w:val="24"/>
          <w:szCs w:val="24"/>
          <w:lang w:eastAsia="en-US"/>
        </w:rPr>
        <w:t>. Ofertę należy złożyć w języku polskim.</w:t>
      </w:r>
    </w:p>
    <w:p w14:paraId="11DF2FD8" w14:textId="768D9F0D"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1</w:t>
      </w:r>
      <w:r w:rsidR="00494B42">
        <w:rPr>
          <w:rFonts w:ascii="Arial" w:eastAsia="Calibri" w:hAnsi="Arial" w:cs="Arial"/>
          <w:color w:val="000000"/>
          <w:sz w:val="24"/>
          <w:szCs w:val="24"/>
          <w:lang w:eastAsia="en-US"/>
        </w:rPr>
        <w:t>4</w:t>
      </w:r>
      <w:r w:rsidRPr="003F76ED">
        <w:rPr>
          <w:rFonts w:ascii="Arial" w:eastAsia="Calibri" w:hAnsi="Arial" w:cs="Arial"/>
          <w:color w:val="000000"/>
          <w:sz w:val="24"/>
          <w:szCs w:val="24"/>
          <w:lang w:eastAsia="en-US"/>
        </w:rPr>
        <w:t>. Treść oferty musi być zgodna z wymaganiami Zamawiającego określonymi w niniejszej SWZ.</w:t>
      </w:r>
    </w:p>
    <w:p w14:paraId="3A3B398D" w14:textId="46CA37F4" w:rsidR="003F76ED" w:rsidRPr="00B31241" w:rsidRDefault="003F76ED" w:rsidP="003F76ED">
      <w:pPr>
        <w:suppressAutoHyphens w:val="0"/>
        <w:autoSpaceDE w:val="0"/>
        <w:autoSpaceDN w:val="0"/>
        <w:adjustRightInd w:val="0"/>
        <w:spacing w:after="20" w:line="240" w:lineRule="auto"/>
        <w:rPr>
          <w:rFonts w:ascii="Arial" w:eastAsia="Calibri" w:hAnsi="Arial" w:cs="Arial"/>
          <w:b/>
          <w:bCs/>
          <w:color w:val="000000"/>
          <w:sz w:val="24"/>
          <w:szCs w:val="24"/>
          <w:lang w:eastAsia="en-US"/>
        </w:rPr>
      </w:pPr>
      <w:r w:rsidRPr="00B31241">
        <w:rPr>
          <w:rFonts w:ascii="Arial" w:eastAsia="Calibri" w:hAnsi="Arial" w:cs="Arial"/>
          <w:b/>
          <w:bCs/>
          <w:color w:val="000000"/>
          <w:sz w:val="24"/>
          <w:szCs w:val="24"/>
          <w:lang w:eastAsia="en-US"/>
        </w:rPr>
        <w:t>1</w:t>
      </w:r>
      <w:r w:rsidR="004A3985">
        <w:rPr>
          <w:rFonts w:ascii="Arial" w:eastAsia="Calibri" w:hAnsi="Arial" w:cs="Arial"/>
          <w:b/>
          <w:bCs/>
          <w:color w:val="000000"/>
          <w:sz w:val="24"/>
          <w:szCs w:val="24"/>
          <w:lang w:eastAsia="en-US"/>
        </w:rPr>
        <w:t>5</w:t>
      </w:r>
      <w:r w:rsidRPr="00B31241">
        <w:rPr>
          <w:rFonts w:ascii="Arial" w:eastAsia="Calibri" w:hAnsi="Arial" w:cs="Arial"/>
          <w:b/>
          <w:bCs/>
          <w:color w:val="000000"/>
          <w:sz w:val="24"/>
          <w:szCs w:val="24"/>
          <w:lang w:eastAsia="en-US"/>
        </w:rPr>
        <w:t>. Na ofertę składają się następujące dokumenty i załączniki które pod rygorem nieważności, składa się w formie elektronicznej lub w postaci elektronicznej opatrzonej podpisem zaufanym, podpisem osobistym lub kwalifikowanym podpisem elektronicznym:</w:t>
      </w:r>
    </w:p>
    <w:p w14:paraId="0D1BA606" w14:textId="2CCDB98B"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1) formularz ofertowy – wypełniony i podpisany przez wykonawcę</w:t>
      </w:r>
      <w:r w:rsidR="00B31241">
        <w:rPr>
          <w:rFonts w:ascii="Arial" w:eastAsia="Calibri" w:hAnsi="Arial" w:cs="Arial"/>
          <w:color w:val="000000"/>
          <w:sz w:val="24"/>
          <w:szCs w:val="24"/>
          <w:lang w:eastAsia="en-US"/>
        </w:rPr>
        <w:t>.</w:t>
      </w:r>
    </w:p>
    <w:p w14:paraId="5D9B2E66" w14:textId="39120939"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Pr>
          <w:rFonts w:ascii="Arial" w:eastAsia="Calibri" w:hAnsi="Arial" w:cs="Arial"/>
          <w:color w:val="000000"/>
          <w:sz w:val="24"/>
          <w:szCs w:val="24"/>
          <w:lang w:eastAsia="en-US"/>
        </w:rPr>
        <w:t>2) d</w:t>
      </w:r>
      <w:r w:rsidRPr="00C34C45">
        <w:rPr>
          <w:rFonts w:ascii="Arial" w:eastAsia="Calibri" w:hAnsi="Arial" w:cs="Arial"/>
          <w:color w:val="000000"/>
          <w:sz w:val="24"/>
          <w:szCs w:val="24"/>
          <w:lang w:eastAsia="en-US"/>
        </w:rPr>
        <w:t>o oferty Wykonawca zobowiązany jest dołączyć aktualne na dzień składania ofert oświadczenie o spełnianiu warunków udziału w postępowaniu oraz o braku podstaw do wykluczenia z postępowania o którym mowa w art. 125 ust. 1 ustawy Pzp uwzględniające przesłanki wykluczenia z postępowania na podstawie Ustawy z dnia 13 kwietnia 2022 r. o szczególnych rozwiązaniach w zakresie przeciwdziałania wspieraniu agresji na Ukrainę oraz służących ochronie bezpieczeństwa narodowego (Dz. U z 2022 r. poz. 835) – załącznik nr 2 do SWZ.</w:t>
      </w:r>
    </w:p>
    <w:p w14:paraId="254FDC31" w14:textId="77777777"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Informacje zawarte w oświadczeniu, o którym mowa powyżej stanowią wstępne potwierdzenie, że Wykonawca nie podlega wykluczeniu oraz spełnia warunki udziału w postępowaniu.</w:t>
      </w:r>
    </w:p>
    <w:p w14:paraId="03BF152D" w14:textId="5EF6131D"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Pr>
          <w:rFonts w:ascii="Arial" w:eastAsia="Calibri" w:hAnsi="Arial" w:cs="Arial"/>
          <w:color w:val="000000"/>
          <w:sz w:val="24"/>
          <w:szCs w:val="24"/>
          <w:lang w:eastAsia="en-US"/>
        </w:rPr>
        <w:t>3) d</w:t>
      </w:r>
      <w:r w:rsidRPr="00C34C45">
        <w:rPr>
          <w:rFonts w:ascii="Arial" w:eastAsia="Calibri" w:hAnsi="Arial" w:cs="Arial"/>
          <w:color w:val="000000"/>
          <w:sz w:val="24"/>
          <w:szCs w:val="24"/>
          <w:lang w:eastAsia="en-US"/>
        </w:rPr>
        <w:t>o oferty Wykonawca zobowiązany jest dołączyć odpis lub informację z Krajowego Rejestru Sądowego, Centralnej Ewidencji i Informacji o Działalności Gospodarczej lub innego właściwego rejestru, w celu potwierdzenia, że osoba działająca w imieniu Wykonawcy jest umocowana do jego reprezentowania. W przypadku składania oferty przez podmioty występujące wspólnie wymóg dotyczy każdego z Wykonawców. Powyższy wymóg dotyczy także podmiotów udostepniających zasoby na zasadach określonych w art. 118 ustawy.</w:t>
      </w:r>
    </w:p>
    <w:p w14:paraId="549C1CDD" w14:textId="77777777"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lastRenderedPageBreak/>
        <w:t>Jeżeli Wykonawca ma siedzibę lub miejsce zamieszkania poza granicami Rzeczypospolitej Polskiej, zamiast odpisu albo informacji z Krajowego Rejestru Sądowego lub z Centralnej Ewidencji i Informacji o Działalności Gospodarczej – składa dokument lub dokumenty wystawione w kraju, w którym Wykonawca ma siedzibę lub miejsce zamieszkania, potwierdzające, że osoba działająca w imieniu Wykonawcy jest umocowana do jego reprezentowania. W przypadku wskazania dostępności powyższych dokumentów pod określonymi adresami internetowymi ogólnodostępnych i bezpłatnych baz danych, Wykonawca przedstawia tłumaczenie tych dokumentów na język polski.</w:t>
      </w:r>
    </w:p>
    <w:p w14:paraId="040C2900" w14:textId="77777777"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Wykonawca nie jest zobowiązany do złożenia dokumentów, o których mowa powyżej, jeżeli Zamawiający może je uzyskać za pomocą bezpłatnych i ogólnodostępnych baz danych, o ile Wykonawca wskaże dane umożliwiające dostęp do tych dokumentów.</w:t>
      </w:r>
    </w:p>
    <w:p w14:paraId="618D88E4" w14:textId="77777777"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Jeżeli w imieniu wykonawcy, podmiotu udostępniającego zasoby działa osoba, której umocowanie do jego reprezentowania nie wynika z wymaganych dokumentów, zamawiający może żądać odpowiednio od każdego ze wskazanych podmiotów pełnomocnictwa lub innego dokumentu potwierdzającego umocowanie do reprezentowania.</w:t>
      </w:r>
    </w:p>
    <w:p w14:paraId="0DC96CE5" w14:textId="721C9CBD"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Pr>
          <w:rFonts w:ascii="Arial" w:eastAsia="Calibri" w:hAnsi="Arial" w:cs="Arial"/>
          <w:color w:val="000000"/>
          <w:sz w:val="24"/>
          <w:szCs w:val="24"/>
          <w:lang w:eastAsia="en-US"/>
        </w:rPr>
        <w:t>4) d</w:t>
      </w:r>
      <w:r w:rsidRPr="00C34C45">
        <w:rPr>
          <w:rFonts w:ascii="Arial" w:eastAsia="Calibri" w:hAnsi="Arial" w:cs="Arial"/>
          <w:color w:val="000000"/>
          <w:sz w:val="24"/>
          <w:szCs w:val="24"/>
          <w:lang w:eastAsia="en-US"/>
        </w:rPr>
        <w:t xml:space="preserve">o oferty Wykonawca zobowiązany jest dołączyć pełnomocnictwo lub inny dokument potwierdzający umocowanie do reprezentowania Wykonawcy, jeżeli w jego imieniu działa osoba, której umocowanie do reprezentowania Wykonawcy nie wynika z dokumentów, o których mowa w pkt. 2.  </w:t>
      </w:r>
    </w:p>
    <w:p w14:paraId="03634D69" w14:textId="77777777"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 xml:space="preserve">W sytuacji Wykonawców wspólnie ubiegających się o udzielenie zamówienia do oferty Wykonawcy zobowiązani są dołączyć pełnomocnictwo lub inny dokument potwierdzający umocowanie do reprezentowania Wykonawców wspólnie ubiegających się o udzielenie zamówienia publicznego, podpisane odpowiednio przez osoby umocowane do reprezentowania tych Wykonawców. </w:t>
      </w:r>
    </w:p>
    <w:p w14:paraId="139D5BD0" w14:textId="64043CAD" w:rsidR="00C34C45" w:rsidRPr="00C34C45" w:rsidRDefault="00B31241"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Pr>
          <w:rFonts w:ascii="Arial" w:eastAsia="Calibri" w:hAnsi="Arial" w:cs="Arial"/>
          <w:color w:val="000000"/>
          <w:sz w:val="24"/>
          <w:szCs w:val="24"/>
          <w:lang w:eastAsia="en-US"/>
        </w:rPr>
        <w:t xml:space="preserve">5) </w:t>
      </w:r>
      <w:r w:rsidR="00C34C45" w:rsidRPr="00C34C45">
        <w:rPr>
          <w:rFonts w:ascii="Arial" w:eastAsia="Calibri" w:hAnsi="Arial" w:cs="Arial"/>
          <w:color w:val="000000"/>
          <w:sz w:val="24"/>
          <w:szCs w:val="24"/>
          <w:lang w:eastAsia="en-US"/>
        </w:rPr>
        <w:t>Wykonawcy wspólnie ubiegający się o udzielenie zamówienia (w tym także spółki cywilne), w oparciu o art. 117 ust. 4 ustawy Pzp dołączają do oferty oświadczenie, z którego wynika, które roboty budowlane, dostawy lub usługi wykonają poszczególni Wykonawcy – załącznik nr 8 do SWZ.</w:t>
      </w:r>
    </w:p>
    <w:p w14:paraId="16D7E38D" w14:textId="09DD4363" w:rsidR="00C34C45" w:rsidRPr="00C34C45" w:rsidRDefault="00B31241"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Pr>
          <w:rFonts w:ascii="Arial" w:eastAsia="Calibri" w:hAnsi="Arial" w:cs="Arial"/>
          <w:color w:val="000000"/>
          <w:sz w:val="24"/>
          <w:szCs w:val="24"/>
          <w:lang w:eastAsia="en-US"/>
        </w:rPr>
        <w:t xml:space="preserve">6) </w:t>
      </w:r>
      <w:r w:rsidR="00C34C45" w:rsidRPr="00C34C45">
        <w:rPr>
          <w:rFonts w:ascii="Arial" w:eastAsia="Calibri" w:hAnsi="Arial" w:cs="Arial"/>
          <w:color w:val="000000"/>
          <w:sz w:val="24"/>
          <w:szCs w:val="24"/>
          <w:lang w:eastAsia="en-US"/>
        </w:rPr>
        <w:t>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 Załącznik nr 7 do SWZ.</w:t>
      </w:r>
    </w:p>
    <w:p w14:paraId="73415968" w14:textId="77777777"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Zobowiązanie podmiotu udostępniającego zasoby, o którym mowa w niniejszym punkcie, potwierdza, że stosunek łączący Wykonawcę z podmiotami udostępniającymi zasoby gwarantuje rzeczywisty dostęp do tych zasobów oraz określa w szczególności:</w:t>
      </w:r>
    </w:p>
    <w:p w14:paraId="2D0FEC09" w14:textId="77777777" w:rsidR="00C34C45" w:rsidRPr="00C34C45" w:rsidRDefault="00C34C45" w:rsidP="00B31241">
      <w:pPr>
        <w:tabs>
          <w:tab w:val="left" w:pos="0"/>
          <w:tab w:val="left" w:pos="284"/>
        </w:tabs>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1)</w:t>
      </w:r>
      <w:r w:rsidRPr="00C34C45">
        <w:rPr>
          <w:rFonts w:ascii="Arial" w:eastAsia="Calibri" w:hAnsi="Arial" w:cs="Arial"/>
          <w:color w:val="000000"/>
          <w:sz w:val="24"/>
          <w:szCs w:val="24"/>
          <w:lang w:eastAsia="en-US"/>
        </w:rPr>
        <w:tab/>
        <w:t>zakres dostępnych Wykonawcy zasobów podmiotu udostępniającego zasoby;</w:t>
      </w:r>
    </w:p>
    <w:p w14:paraId="56DED57B" w14:textId="77777777" w:rsidR="00C34C45" w:rsidRPr="00C34C45" w:rsidRDefault="00C34C45" w:rsidP="00B31241">
      <w:pPr>
        <w:tabs>
          <w:tab w:val="left" w:pos="0"/>
          <w:tab w:val="left" w:pos="284"/>
        </w:tabs>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2)</w:t>
      </w:r>
      <w:r w:rsidRPr="00C34C45">
        <w:rPr>
          <w:rFonts w:ascii="Arial" w:eastAsia="Calibri" w:hAnsi="Arial" w:cs="Arial"/>
          <w:color w:val="000000"/>
          <w:sz w:val="24"/>
          <w:szCs w:val="24"/>
          <w:lang w:eastAsia="en-US"/>
        </w:rPr>
        <w:tab/>
        <w:t>sposób i okres udostępnienia Wykonawcy i wykorzystania przez niego zasobów podmiotu udostępniającego te zasoby przy wykonywaniu zamówienia;</w:t>
      </w:r>
    </w:p>
    <w:p w14:paraId="3DB0C313" w14:textId="77777777" w:rsidR="00C34C45" w:rsidRPr="00C34C45" w:rsidRDefault="00C34C45" w:rsidP="00B31241">
      <w:pPr>
        <w:tabs>
          <w:tab w:val="left" w:pos="0"/>
          <w:tab w:val="left" w:pos="284"/>
        </w:tabs>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3)</w:t>
      </w:r>
      <w:r w:rsidRPr="00C34C45">
        <w:rPr>
          <w:rFonts w:ascii="Arial" w:eastAsia="Calibri" w:hAnsi="Arial" w:cs="Arial"/>
          <w:color w:val="000000"/>
          <w:sz w:val="24"/>
          <w:szCs w:val="24"/>
          <w:lang w:eastAsia="en-US"/>
        </w:rPr>
        <w:tab/>
        <w:t xml:space="preserve">czy i w jakim zakresie podmiot udostępniający zasoby, na zdolnościach którego Wykonawca polega w odniesieniu do warunków udziału w postępowaniu </w:t>
      </w:r>
      <w:r w:rsidRPr="00C34C45">
        <w:rPr>
          <w:rFonts w:ascii="Arial" w:eastAsia="Calibri" w:hAnsi="Arial" w:cs="Arial"/>
          <w:color w:val="000000"/>
          <w:sz w:val="24"/>
          <w:szCs w:val="24"/>
          <w:lang w:eastAsia="en-US"/>
        </w:rPr>
        <w:lastRenderedPageBreak/>
        <w:t>dotyczących wykształcenia, kwalifikacji zawodowych lub doświadczenia, zrealizuje roboty budowlane lub usługi, których wskazane zdolności dotyczą.</w:t>
      </w:r>
    </w:p>
    <w:p w14:paraId="0A25AF5D" w14:textId="086EEC22" w:rsidR="00C34C45" w:rsidRPr="003F76ED" w:rsidRDefault="00C34C45"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Wykonawca, w przypadku polegania na zdolnościach lub sytuacji podmiotów udostępniających zasoby, przedstawia do oferty, wraz z oświadczeniem, o którym mowa w pkt. 1, także oświadczenie podmiotu udostępniającego zasoby, potwierdzające brak podstaw wykluczenia tego podmiotu oraz odpowiednio spełnianie warunków udziału w postępowaniu lub kryteriów selekcji, w zakresie, w jakim Wykonawca powołuje się na jego zasoby, uwzględniające przesłanki wykluczenia z postępowania na podstawie Ustawy z dnia 13 kwietnia 2022 r. o szczególnych rozwiązaniach w zakresie przeciwdziałania wspieraniu agresji na Ukrainę oraz służących ochronie bezpieczeństwa narodowego (Dz. U z 2022 r. poz. 835)– Załącznik nr 9 do SWZ</w:t>
      </w:r>
    </w:p>
    <w:p w14:paraId="3657F87C" w14:textId="3B376575"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1</w:t>
      </w:r>
      <w:r w:rsidR="004A3985">
        <w:rPr>
          <w:rFonts w:ascii="Arial" w:eastAsia="Calibri" w:hAnsi="Arial" w:cs="Arial"/>
          <w:color w:val="000000"/>
          <w:sz w:val="24"/>
          <w:szCs w:val="24"/>
          <w:lang w:eastAsia="en-US"/>
        </w:rPr>
        <w:t>6</w:t>
      </w:r>
      <w:r w:rsidRPr="003F76ED">
        <w:rPr>
          <w:rFonts w:ascii="Arial" w:eastAsia="Calibri" w:hAnsi="Arial" w:cs="Arial"/>
          <w:color w:val="000000"/>
          <w:sz w:val="24"/>
          <w:szCs w:val="24"/>
          <w:lang w:eastAsia="en-US"/>
        </w:rPr>
        <w:t>. Oferta powinna być podpisana przez osobę upoważnioną do reprezentowania Wykonawcy, zgodnie z formą reprezentacji Wykonawcy określoną w rejestrze lub innym dokumencie, właściwym dla danej formy organizacyjnej Wykonawcy albo przez upełnomocnionego przedstawiciela Wykonawcy. W celu potwierdzenia, że osoba działająca w imieniu Wykonawcy jest umocowana do jego reprezentowania, Zamawiający żąda od Wykonawcy odpisu lub informacji z Krajowego Rejestru Sądowego, Centralnej Ewidencji i Informacji o Działalności Gospodarczej lub innego właściwego rejestru.</w:t>
      </w:r>
    </w:p>
    <w:p w14:paraId="44CCC780"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Do przygotowania oferty konieczne jest posiadanie przez osobę upoważnioną do reprezentowania Wykonawcy kwalifikowanego podpisu elektronicznego, podpisu osobistego lub podpisu zaufanego.</w:t>
      </w:r>
    </w:p>
    <w:p w14:paraId="7F0E4AF2" w14:textId="375A21A8"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1</w:t>
      </w:r>
      <w:r w:rsidR="004A3985">
        <w:rPr>
          <w:rFonts w:ascii="Arial" w:eastAsia="Calibri" w:hAnsi="Arial" w:cs="Arial"/>
          <w:color w:val="000000"/>
          <w:sz w:val="24"/>
          <w:szCs w:val="24"/>
          <w:lang w:eastAsia="en-US"/>
        </w:rPr>
        <w:t>7</w:t>
      </w:r>
      <w:r w:rsidRPr="003F76ED">
        <w:rPr>
          <w:rFonts w:ascii="Arial" w:eastAsia="Calibri" w:hAnsi="Arial" w:cs="Arial"/>
          <w:color w:val="000000"/>
          <w:sz w:val="24"/>
          <w:szCs w:val="24"/>
          <w:lang w:eastAsia="en-US"/>
        </w:rPr>
        <w:t>. Oferta oraz pozostałe oświadczenia i dokumenty, dla których Zamawiający określił wzory w formie formularzy zamieszczonych w załącznikach do SWZ, powinny być sporządzone zgodnie z tymi wzorami, co do treści oraz opisu kolumn i wierszy.</w:t>
      </w:r>
    </w:p>
    <w:p w14:paraId="625E10C3" w14:textId="4115EF78" w:rsidR="003F76ED" w:rsidRPr="003F76ED" w:rsidRDefault="004A3985"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Pr>
          <w:rFonts w:ascii="Arial" w:eastAsia="Calibri" w:hAnsi="Arial" w:cs="Arial"/>
          <w:color w:val="000000"/>
          <w:sz w:val="24"/>
          <w:szCs w:val="24"/>
          <w:lang w:eastAsia="en-US"/>
        </w:rPr>
        <w:t>18</w:t>
      </w:r>
      <w:r w:rsidR="003F76ED" w:rsidRPr="003F76ED">
        <w:rPr>
          <w:rFonts w:ascii="Arial" w:eastAsia="Calibri" w:hAnsi="Arial" w:cs="Arial"/>
          <w:color w:val="000000"/>
          <w:sz w:val="24"/>
          <w:szCs w:val="24"/>
          <w:lang w:eastAsia="en-US"/>
        </w:rPr>
        <w:t>. Ofertę składa się pod rygorem nieważności w formie elektronicznej lub w postaci elektronicznej opatrzonej podpisem zaufanym lub podpisem osobistym.</w:t>
      </w:r>
    </w:p>
    <w:p w14:paraId="4DB5E394" w14:textId="2524657A" w:rsidR="003F76ED" w:rsidRPr="003F76ED" w:rsidRDefault="004A3985"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Pr>
          <w:rFonts w:ascii="Arial" w:eastAsia="Calibri" w:hAnsi="Arial" w:cs="Arial"/>
          <w:color w:val="000000"/>
          <w:sz w:val="24"/>
          <w:szCs w:val="24"/>
          <w:lang w:eastAsia="en-US"/>
        </w:rPr>
        <w:t>19</w:t>
      </w:r>
      <w:r w:rsidR="003F76ED" w:rsidRPr="003F76ED">
        <w:rPr>
          <w:rFonts w:ascii="Arial" w:eastAsia="Calibri" w:hAnsi="Arial" w:cs="Arial"/>
          <w:color w:val="000000"/>
          <w:sz w:val="24"/>
          <w:szCs w:val="24"/>
          <w:lang w:eastAsia="en-US"/>
        </w:rPr>
        <w:t>. Oferta powinna być sporządzona w języku polskim. Każdy dokument składający się na ofertę powinien być czytelny.</w:t>
      </w:r>
    </w:p>
    <w:p w14:paraId="55E87D54" w14:textId="72CE6476"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2</w:t>
      </w:r>
      <w:r w:rsidR="004A3985">
        <w:rPr>
          <w:rFonts w:ascii="Arial" w:eastAsia="Calibri" w:hAnsi="Arial" w:cs="Arial"/>
          <w:color w:val="000000"/>
          <w:sz w:val="24"/>
          <w:szCs w:val="24"/>
          <w:lang w:eastAsia="en-US"/>
        </w:rPr>
        <w:t>0</w:t>
      </w:r>
      <w:r w:rsidRPr="003F76ED">
        <w:rPr>
          <w:rFonts w:ascii="Arial" w:eastAsia="Calibri" w:hAnsi="Arial" w:cs="Arial"/>
          <w:color w:val="000000"/>
          <w:sz w:val="24"/>
          <w:szCs w:val="24"/>
          <w:lang w:eastAsia="en-US"/>
        </w:rPr>
        <w:t>. Jeśli oferta zawiera informacje stanowiące tajemnicę przedsiębiorstwa w rozumieniu ustawy z dnia 16.04.1993 r. o zwalczaniu nieuczciwej konkurencji (Dz. U. z 2020 r. poz. 1913), Wykonawca powinien nie później niż w terminie składania ofert, zastrzec, że nie mogą one być udostępnione oraz wykazać, iż zastrzeżone informacje stanowią tajemnicę przedsiębiorstwa.</w:t>
      </w:r>
    </w:p>
    <w:p w14:paraId="531CF42E" w14:textId="239273D4"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2</w:t>
      </w:r>
      <w:r w:rsidR="004A3985">
        <w:rPr>
          <w:rFonts w:ascii="Arial" w:eastAsia="Calibri" w:hAnsi="Arial" w:cs="Arial"/>
          <w:color w:val="000000"/>
          <w:sz w:val="24"/>
          <w:szCs w:val="24"/>
          <w:lang w:eastAsia="en-US"/>
        </w:rPr>
        <w:t>1</w:t>
      </w:r>
      <w:r w:rsidRPr="003F76ED">
        <w:rPr>
          <w:rFonts w:ascii="Arial" w:eastAsia="Calibri" w:hAnsi="Arial" w:cs="Arial"/>
          <w:color w:val="000000"/>
          <w:sz w:val="24"/>
          <w:szCs w:val="24"/>
          <w:lang w:eastAsia="en-US"/>
        </w:rPr>
        <w:t>. Jeżeli dokumenty elektroniczne, przekazywane przy użyciu środków komunikacji elektronicznej, zawierają informacje stanowiące tajemnicę przedsiębiorstwa w rozumieniu przepisów ustawy z dnia 16 kwietnia 1993 r. o zwalczaniu nieuczciwej konkurencji (tekst jedn. Dz.U. z 2020 r. poz.1913), Wykonawca, w celu utrzymania w poufności tych informacji, przekazuje je w wydzielonym i odpowiednio oznaczonym pliku, wraz z jednoczesnym zaznaczeniem polecenia „Załącznik stanowiący tajemnicę przedsiębiorstwa” a następnie wraz z plikami stanowiącymi jawną część należy ten plik zaszyfrować.</w:t>
      </w:r>
    </w:p>
    <w:p w14:paraId="18D05B6F"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 xml:space="preserve">Brak jednoznacznego wskazania, które informacje stanowią tajemnicę przedsiębiorstwa oznaczać będzie, że wszelkie oświadczenia i zaświadczenia składane w trakcie niniejszego postępowania są jawne, bez zastrzeżeń. Wykonawca zobowiązany jest, wraz z przekazaniem tych informacji, wykazać spełnienie przesłanek określonych w art. 11 ust. 2 ustawy z dnia 16 kwietnia 1993 r. o </w:t>
      </w:r>
      <w:r w:rsidRPr="003F76ED">
        <w:rPr>
          <w:rFonts w:ascii="Arial" w:eastAsia="Calibri" w:hAnsi="Arial" w:cs="Arial"/>
          <w:color w:val="000000"/>
          <w:sz w:val="24"/>
          <w:szCs w:val="24"/>
          <w:lang w:eastAsia="en-US"/>
        </w:rPr>
        <w:lastRenderedPageBreak/>
        <w:t>zwalczaniu nieuczciwej konkurencji tj: informacje mają charakter techniczny, technologiczny, organizacyjny przedsiębiorstwa lub posiadają wartość gospodarczą, oraz jako całość lub w szczególnym zestawieniu i zbiorze elementów nie są powszechnie znane osobom zwykle zajmującym się tym rodzajem informacji, albo nie są łatwo dostępne dla takich osób, o ile uprawniony do korzystania z informacji lub rozporządzenia nimi podjął, przy zachowaniu należytej staranności, działania w celu utrzymania ich w poufności. Zaleca się, aby wykazanie zastrzeżenia informacji jako tajemnicy przedsiębiorstwa było sformułowane w sposób umożliwiający jego udostępnienie. Zastrzeżenie przez Wykonawcę tajemnicy przedsiębiorstwa bez uzasadnienia, będzie traktowane przez Zamawiającego jako bezskuteczne ze względu na zaniechanie przez Wykonawcę podjęcia niezbędnych działań w celu zachowania poufności objętych klauzulą informacji zgodnie z postanowieniami art. 18 ust. 3 ustawy Pzp. Zamawiający nie ujawni informacji stanowiących tajemnicę przedsiębiorstwa w rozumieniu przepisów o zwalczaniu nieuczciwej konkurencji, jeżeli Wykonawca, wraz z przekazaniem takich informacji, zastrzegł, że nie mogą być one udostępniane oraz wykazał, iż zastrzeżone informacje stanowią tajemnicę przedsiębiorstwa.</w:t>
      </w:r>
    </w:p>
    <w:p w14:paraId="0C50792F"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Wykonawca w szczególności nie może zastrzec w ofercie informacji przekazywanych po otwarciu ofert, o których mowa w art. 222 ust. 5 ustawy Pzp lub które są jawne na mocy odrębnych przepisów.</w:t>
      </w:r>
    </w:p>
    <w:p w14:paraId="3C228D17" w14:textId="6F6A85E4" w:rsidR="003F76ED" w:rsidRPr="003F76ED" w:rsidRDefault="003F76ED" w:rsidP="00B31241">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2</w:t>
      </w:r>
      <w:r w:rsidR="004A3985">
        <w:rPr>
          <w:rFonts w:ascii="Arial" w:eastAsia="Calibri" w:hAnsi="Arial" w:cs="Arial"/>
          <w:color w:val="000000"/>
          <w:sz w:val="24"/>
          <w:szCs w:val="24"/>
          <w:lang w:eastAsia="en-US"/>
        </w:rPr>
        <w:t>2</w:t>
      </w:r>
      <w:r w:rsidRPr="003F76ED">
        <w:rPr>
          <w:rFonts w:ascii="Arial" w:eastAsia="Calibri" w:hAnsi="Arial" w:cs="Arial"/>
          <w:color w:val="000000"/>
          <w:sz w:val="24"/>
          <w:szCs w:val="24"/>
          <w:lang w:eastAsia="en-US"/>
        </w:rPr>
        <w:t xml:space="preserve">. Do ofert należy dołączyć oświadczenie o niepodleganiu wykluczeniu, spełnieniu warunków udziału w postępowaniu lub kryteriów selekcji, w zakresie wskazanym w </w:t>
      </w:r>
    </w:p>
    <w:p w14:paraId="148B92C2"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elektronicznej lub postaci elektronicznej opatrzonej podpisem zaufanym lub podpisem osobistym, a następnie zaszyfrować wraz z plikami stanowiącymi ofertę.</w:t>
      </w:r>
    </w:p>
    <w:p w14:paraId="4989E96D" w14:textId="5105031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2</w:t>
      </w:r>
      <w:r w:rsidR="004A3985">
        <w:rPr>
          <w:rFonts w:ascii="Arial" w:eastAsia="Calibri" w:hAnsi="Arial" w:cs="Arial"/>
          <w:color w:val="000000"/>
          <w:sz w:val="24"/>
          <w:szCs w:val="24"/>
          <w:lang w:eastAsia="en-US"/>
        </w:rPr>
        <w:t>3</w:t>
      </w:r>
      <w:r w:rsidRPr="003F76ED">
        <w:rPr>
          <w:rFonts w:ascii="Arial" w:eastAsia="Calibri" w:hAnsi="Arial" w:cs="Arial"/>
          <w:color w:val="000000"/>
          <w:sz w:val="24"/>
          <w:szCs w:val="24"/>
          <w:lang w:eastAsia="en-US"/>
        </w:rPr>
        <w:t>. Oferta może być złożona tylko do upływu terminu składania ofert.</w:t>
      </w:r>
    </w:p>
    <w:p w14:paraId="4ACCE957" w14:textId="68CD2291"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2</w:t>
      </w:r>
      <w:r w:rsidR="004A3985">
        <w:rPr>
          <w:rFonts w:ascii="Arial" w:eastAsia="Calibri" w:hAnsi="Arial" w:cs="Arial"/>
          <w:color w:val="000000"/>
          <w:sz w:val="24"/>
          <w:szCs w:val="24"/>
          <w:lang w:eastAsia="en-US"/>
        </w:rPr>
        <w:t>4</w:t>
      </w:r>
      <w:r w:rsidRPr="003F76ED">
        <w:rPr>
          <w:rFonts w:ascii="Arial" w:eastAsia="Calibri" w:hAnsi="Arial" w:cs="Arial"/>
          <w:color w:val="000000"/>
          <w:sz w:val="24"/>
          <w:szCs w:val="24"/>
          <w:lang w:eastAsia="en-US"/>
        </w:rPr>
        <w:t>. Podmiotowe środki dowodowe lub inne dokumenty, w tym dokumenty potwierdzające umocowanie do reprezentowania, sporządzone w języku obcym przekazuje się wraz z tłumaczeniem na język polski.</w:t>
      </w:r>
    </w:p>
    <w:p w14:paraId="32209A47" w14:textId="345E9245"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2</w:t>
      </w:r>
      <w:r w:rsidR="004A3985">
        <w:rPr>
          <w:rFonts w:ascii="Arial" w:eastAsia="Calibri" w:hAnsi="Arial" w:cs="Arial"/>
          <w:color w:val="000000"/>
          <w:sz w:val="24"/>
          <w:szCs w:val="24"/>
          <w:lang w:eastAsia="en-US"/>
        </w:rPr>
        <w:t>5</w:t>
      </w:r>
      <w:r w:rsidRPr="003F76ED">
        <w:rPr>
          <w:rFonts w:ascii="Arial" w:eastAsia="Calibri" w:hAnsi="Arial" w:cs="Arial"/>
          <w:color w:val="000000"/>
          <w:sz w:val="24"/>
          <w:szCs w:val="24"/>
          <w:lang w:eastAsia="en-US"/>
        </w:rPr>
        <w:t>. Wszystkie koszty związane z uczestnictwem w postępowaniu, w szczególności z przygotowaniem i złożeniem oferty ponosi Wykonawca składający ofertę. Zamawiający nie przewiduje zwrotu kosztów udziału w postępowaniu.</w:t>
      </w:r>
    </w:p>
    <w:p w14:paraId="27CB704F" w14:textId="3F7F2235"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2</w:t>
      </w:r>
      <w:r w:rsidR="004A3985">
        <w:rPr>
          <w:rFonts w:ascii="Arial" w:eastAsia="Calibri" w:hAnsi="Arial" w:cs="Arial"/>
          <w:color w:val="000000"/>
          <w:sz w:val="24"/>
          <w:szCs w:val="24"/>
          <w:lang w:eastAsia="en-US"/>
        </w:rPr>
        <w:t>6</w:t>
      </w:r>
      <w:r w:rsidRPr="003F76ED">
        <w:rPr>
          <w:rFonts w:ascii="Arial" w:eastAsia="Calibri" w:hAnsi="Arial" w:cs="Arial"/>
          <w:color w:val="000000"/>
          <w:sz w:val="24"/>
          <w:szCs w:val="24"/>
          <w:lang w:eastAsia="en-US"/>
        </w:rPr>
        <w:t>. Do oferty nie należy dołączać dokumentów, składanych na wezwanie Zamawiającego.</w:t>
      </w:r>
    </w:p>
    <w:p w14:paraId="1220806E" w14:textId="1B7E08F9" w:rsidR="003D34E9"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2</w:t>
      </w:r>
      <w:r w:rsidR="004A3985">
        <w:rPr>
          <w:rFonts w:ascii="Arial" w:eastAsia="Calibri" w:hAnsi="Arial" w:cs="Arial"/>
          <w:color w:val="000000"/>
          <w:sz w:val="24"/>
          <w:szCs w:val="24"/>
          <w:lang w:eastAsia="en-US"/>
        </w:rPr>
        <w:t>7</w:t>
      </w:r>
      <w:r w:rsidRPr="003F76ED">
        <w:rPr>
          <w:rFonts w:ascii="Arial" w:eastAsia="Calibri" w:hAnsi="Arial" w:cs="Arial"/>
          <w:color w:val="000000"/>
          <w:sz w:val="24"/>
          <w:szCs w:val="24"/>
          <w:lang w:eastAsia="en-US"/>
        </w:rPr>
        <w:t>. Wykonawcy wspólnie ubiegający się o udzielenie zamówienia oraz podmiot udostępniający zasoby, podpisują dokumenty w zakresie, w jakim każdego z nich dotyczą.</w:t>
      </w:r>
    </w:p>
    <w:p w14:paraId="7DFFBDA0" w14:textId="77777777" w:rsidR="00CC65D6" w:rsidRDefault="00CC65D6"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63144117" w14:textId="211CABC2" w:rsidR="00695791" w:rsidRDefault="008B7C08"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r>
        <w:rPr>
          <w:rFonts w:ascii="Arial" w:hAnsi="Arial" w:cs="Arial"/>
          <w:b/>
          <w:sz w:val="24"/>
          <w:szCs w:val="24"/>
        </w:rPr>
        <w:t>9</w:t>
      </w:r>
      <w:r w:rsidR="00695791" w:rsidRPr="00695791">
        <w:rPr>
          <w:rFonts w:ascii="Arial" w:hAnsi="Arial" w:cs="Arial"/>
          <w:b/>
          <w:sz w:val="24"/>
          <w:szCs w:val="24"/>
        </w:rPr>
        <w:t>. Informacja o przedmiotowych środkach dowodowych.</w:t>
      </w:r>
    </w:p>
    <w:p w14:paraId="58B5E274" w14:textId="701FFF7A" w:rsidR="006B6425" w:rsidRDefault="001B5970" w:rsidP="003B22B6">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sidRPr="001B5970">
        <w:rPr>
          <w:rFonts w:ascii="Arial" w:hAnsi="Arial" w:cs="Arial"/>
          <w:sz w:val="24"/>
          <w:szCs w:val="24"/>
        </w:rPr>
        <w:t>Zamawiający w niniejszym postępowaniu nie będzie wymagał przedstawienia przedmiotowych środków dowodowych.</w:t>
      </w:r>
    </w:p>
    <w:p w14:paraId="289B8542" w14:textId="77777777" w:rsidR="003D2FD8" w:rsidRDefault="003D2FD8" w:rsidP="003D2FD8">
      <w:pPr>
        <w:spacing w:before="20" w:after="20"/>
        <w:ind w:right="567"/>
        <w:rPr>
          <w:rFonts w:ascii="Arial" w:hAnsi="Arial" w:cs="Arial"/>
          <w:b/>
          <w:bCs/>
          <w:sz w:val="24"/>
          <w:szCs w:val="24"/>
        </w:rPr>
      </w:pPr>
    </w:p>
    <w:p w14:paraId="4651A2BA" w14:textId="77777777" w:rsidR="000F6207" w:rsidRDefault="000F6207" w:rsidP="003D2FD8">
      <w:pPr>
        <w:spacing w:before="20" w:after="20"/>
        <w:ind w:right="567"/>
        <w:rPr>
          <w:rFonts w:ascii="Arial" w:hAnsi="Arial" w:cs="Arial"/>
          <w:b/>
          <w:bCs/>
          <w:sz w:val="24"/>
          <w:szCs w:val="24"/>
        </w:rPr>
      </w:pPr>
    </w:p>
    <w:p w14:paraId="1698D619" w14:textId="37BC1A81" w:rsidR="003D2FD8" w:rsidRPr="003D2FD8" w:rsidRDefault="003D2FD8" w:rsidP="003D2FD8">
      <w:pPr>
        <w:spacing w:before="20" w:after="20"/>
        <w:ind w:right="567"/>
        <w:rPr>
          <w:rFonts w:ascii="Arial" w:hAnsi="Arial" w:cs="Arial"/>
          <w:b/>
          <w:bCs/>
          <w:sz w:val="24"/>
          <w:szCs w:val="24"/>
        </w:rPr>
      </w:pPr>
      <w:r>
        <w:rPr>
          <w:rFonts w:ascii="Arial" w:hAnsi="Arial" w:cs="Arial"/>
          <w:b/>
          <w:bCs/>
          <w:sz w:val="24"/>
          <w:szCs w:val="24"/>
        </w:rPr>
        <w:t>10</w:t>
      </w:r>
      <w:r w:rsidRPr="00AB6EE0">
        <w:rPr>
          <w:rFonts w:ascii="Arial" w:hAnsi="Arial" w:cs="Arial"/>
          <w:b/>
          <w:bCs/>
          <w:sz w:val="24"/>
          <w:szCs w:val="24"/>
        </w:rPr>
        <w:t xml:space="preserve">. </w:t>
      </w:r>
      <w:r>
        <w:rPr>
          <w:rFonts w:ascii="Arial" w:hAnsi="Arial" w:cs="Arial"/>
          <w:b/>
          <w:bCs/>
          <w:sz w:val="24"/>
          <w:szCs w:val="24"/>
        </w:rPr>
        <w:t>WARUNKI UDZIAŁU W POSTĘPOWANIU</w:t>
      </w:r>
    </w:p>
    <w:p w14:paraId="797AFF47" w14:textId="77777777" w:rsidR="003D2FD8" w:rsidRPr="00AB6EE0" w:rsidRDefault="003D2FD8" w:rsidP="003D2FD8">
      <w:pPr>
        <w:widowControl w:val="0"/>
        <w:tabs>
          <w:tab w:val="left" w:pos="362"/>
        </w:tabs>
        <w:overflowPunct w:val="0"/>
        <w:autoSpaceDE w:val="0"/>
        <w:spacing w:before="20" w:after="20"/>
        <w:ind w:left="142" w:right="567" w:hanging="142"/>
        <w:rPr>
          <w:rFonts w:ascii="Arial" w:hAnsi="Arial" w:cs="Arial"/>
          <w:sz w:val="24"/>
          <w:szCs w:val="24"/>
        </w:rPr>
      </w:pPr>
      <w:r w:rsidRPr="00AB6EE0">
        <w:rPr>
          <w:rFonts w:ascii="Arial" w:hAnsi="Arial" w:cs="Arial"/>
          <w:b/>
          <w:sz w:val="24"/>
          <w:szCs w:val="24"/>
        </w:rPr>
        <w:t>O udzielenie zamówienia mogą ubiegać się wykonawcy, którzy</w:t>
      </w:r>
      <w:r w:rsidRPr="00AB6EE0">
        <w:rPr>
          <w:rFonts w:ascii="Arial" w:hAnsi="Arial" w:cs="Arial"/>
          <w:sz w:val="24"/>
          <w:szCs w:val="24"/>
        </w:rPr>
        <w:t>:</w:t>
      </w:r>
    </w:p>
    <w:p w14:paraId="7EA03BC1" w14:textId="77777777" w:rsidR="003D2FD8" w:rsidRPr="00AB6EE0" w:rsidRDefault="003D2FD8" w:rsidP="003D2FD8">
      <w:pPr>
        <w:rPr>
          <w:rFonts w:ascii="Arial" w:hAnsi="Arial" w:cs="Arial"/>
          <w:sz w:val="24"/>
          <w:szCs w:val="24"/>
        </w:rPr>
      </w:pPr>
      <w:r>
        <w:rPr>
          <w:rFonts w:ascii="Arial" w:hAnsi="Arial" w:cs="Arial"/>
          <w:sz w:val="24"/>
          <w:szCs w:val="24"/>
        </w:rPr>
        <w:t xml:space="preserve">10.1 </w:t>
      </w:r>
      <w:r w:rsidRPr="00AB6EE0">
        <w:rPr>
          <w:rFonts w:ascii="Arial" w:hAnsi="Arial" w:cs="Arial"/>
          <w:sz w:val="24"/>
          <w:szCs w:val="24"/>
        </w:rPr>
        <w:t xml:space="preserve">Nie podlegają wykluczeniu z postępowania o udzielenie zamówienia na podstawie </w:t>
      </w:r>
      <w:r w:rsidRPr="00F81AB1">
        <w:rPr>
          <w:rFonts w:ascii="Arial" w:hAnsi="Arial" w:cs="Arial"/>
          <w:bCs/>
          <w:sz w:val="24"/>
          <w:szCs w:val="24"/>
        </w:rPr>
        <w:t>art. </w:t>
      </w:r>
      <w:r>
        <w:rPr>
          <w:rFonts w:ascii="Arial" w:hAnsi="Arial" w:cs="Arial"/>
          <w:sz w:val="24"/>
          <w:szCs w:val="24"/>
        </w:rPr>
        <w:t xml:space="preserve">108 ust. 1 ustawy pzp. oraz </w:t>
      </w:r>
      <w:r w:rsidRPr="00154564">
        <w:rPr>
          <w:rFonts w:ascii="Arial" w:hAnsi="Arial" w:cs="Arial"/>
          <w:sz w:val="24"/>
          <w:szCs w:val="24"/>
        </w:rPr>
        <w:t xml:space="preserve">na podstawie art. 7 ust. 1 ustawy z dnia </w:t>
      </w:r>
      <w:r w:rsidRPr="00154564">
        <w:rPr>
          <w:rFonts w:ascii="Arial" w:hAnsi="Arial" w:cs="Arial"/>
          <w:sz w:val="24"/>
          <w:szCs w:val="24"/>
        </w:rPr>
        <w:lastRenderedPageBreak/>
        <w:t xml:space="preserve">13 kwietnia 2022 roku o szczególnych rozwiązaniach w zakresie przeciwdziałania wspieraniu agresji na Ukrainę oraz służących ochronie bezpieczeństwa narodowego (Dz. U. z 2022 r. poz. 835). </w:t>
      </w:r>
    </w:p>
    <w:p w14:paraId="642149C8" w14:textId="77777777" w:rsidR="003D2FD8" w:rsidRDefault="003D2FD8" w:rsidP="003D2FD8">
      <w:pPr>
        <w:widowControl w:val="0"/>
        <w:overflowPunct w:val="0"/>
        <w:autoSpaceDE w:val="0"/>
        <w:spacing w:before="20" w:after="20"/>
        <w:rPr>
          <w:rFonts w:ascii="Arial" w:hAnsi="Arial" w:cs="Arial"/>
          <w:sz w:val="24"/>
          <w:szCs w:val="24"/>
        </w:rPr>
      </w:pPr>
      <w:r>
        <w:rPr>
          <w:rFonts w:ascii="Arial" w:hAnsi="Arial" w:cs="Arial"/>
          <w:sz w:val="24"/>
          <w:szCs w:val="24"/>
        </w:rPr>
        <w:t xml:space="preserve">10.2 </w:t>
      </w:r>
      <w:r w:rsidRPr="00AB6EE0">
        <w:rPr>
          <w:rFonts w:ascii="Arial" w:hAnsi="Arial" w:cs="Arial"/>
          <w:sz w:val="24"/>
          <w:szCs w:val="24"/>
        </w:rPr>
        <w:t>Spełniają warunki udziału w post</w:t>
      </w:r>
      <w:r>
        <w:rPr>
          <w:rFonts w:ascii="Arial" w:hAnsi="Arial" w:cs="Arial"/>
          <w:sz w:val="24"/>
          <w:szCs w:val="24"/>
        </w:rPr>
        <w:t>ę</w:t>
      </w:r>
      <w:r w:rsidRPr="00AB6EE0">
        <w:rPr>
          <w:rFonts w:ascii="Arial" w:hAnsi="Arial" w:cs="Arial"/>
          <w:sz w:val="24"/>
          <w:szCs w:val="24"/>
        </w:rPr>
        <w:t>powaniu,</w:t>
      </w:r>
      <w:r>
        <w:rPr>
          <w:rFonts w:ascii="Arial" w:hAnsi="Arial" w:cs="Arial"/>
          <w:sz w:val="24"/>
          <w:szCs w:val="24"/>
        </w:rPr>
        <w:t xml:space="preserve"> o których mowa w art. 112 ust. 2 ustawy pzp, </w:t>
      </w:r>
      <w:r w:rsidRPr="00AB6EE0">
        <w:rPr>
          <w:rFonts w:ascii="Arial" w:hAnsi="Arial" w:cs="Arial"/>
          <w:sz w:val="24"/>
          <w:szCs w:val="24"/>
        </w:rPr>
        <w:t xml:space="preserve"> określone przez zamawiającego w</w:t>
      </w:r>
      <w:r>
        <w:rPr>
          <w:rFonts w:ascii="Arial" w:hAnsi="Arial" w:cs="Arial"/>
          <w:sz w:val="24"/>
          <w:szCs w:val="24"/>
        </w:rPr>
        <w:t> </w:t>
      </w:r>
      <w:r w:rsidRPr="00AB6EE0">
        <w:rPr>
          <w:rFonts w:ascii="Arial" w:hAnsi="Arial" w:cs="Arial"/>
          <w:sz w:val="24"/>
          <w:szCs w:val="24"/>
        </w:rPr>
        <w:t>ogłoszeniu o zamówieniu oraz w SWZ, które mogą dotyczyć:</w:t>
      </w:r>
    </w:p>
    <w:p w14:paraId="6C18626F" w14:textId="77777777" w:rsidR="003D2FD8" w:rsidRDefault="003D2FD8" w:rsidP="003D2FD8">
      <w:pPr>
        <w:widowControl w:val="0"/>
        <w:overflowPunct w:val="0"/>
        <w:autoSpaceDE w:val="0"/>
        <w:spacing w:before="20" w:after="20"/>
        <w:rPr>
          <w:rFonts w:ascii="Arial" w:hAnsi="Arial" w:cs="Arial"/>
          <w:b/>
          <w:sz w:val="24"/>
          <w:szCs w:val="24"/>
        </w:rPr>
      </w:pPr>
      <w:r>
        <w:rPr>
          <w:rFonts w:ascii="Arial" w:hAnsi="Arial" w:cs="Arial"/>
          <w:b/>
          <w:sz w:val="24"/>
          <w:szCs w:val="24"/>
        </w:rPr>
        <w:t>1</w:t>
      </w:r>
      <w:r w:rsidRPr="00BA7400">
        <w:rPr>
          <w:rFonts w:ascii="Arial" w:hAnsi="Arial" w:cs="Arial"/>
          <w:b/>
          <w:sz w:val="24"/>
          <w:szCs w:val="24"/>
        </w:rPr>
        <w:t>) w zakresie warunku zdolności do występowania w obrocie gospodarczym</w:t>
      </w:r>
      <w:r>
        <w:rPr>
          <w:rFonts w:ascii="Arial" w:hAnsi="Arial" w:cs="Arial"/>
          <w:b/>
          <w:sz w:val="24"/>
          <w:szCs w:val="24"/>
        </w:rPr>
        <w:t>:</w:t>
      </w:r>
    </w:p>
    <w:p w14:paraId="7E8521EC" w14:textId="77777777" w:rsidR="003D2FD8" w:rsidRDefault="003D2FD8" w:rsidP="003D2FD8">
      <w:pPr>
        <w:widowControl w:val="0"/>
        <w:overflowPunct w:val="0"/>
        <w:autoSpaceDE w:val="0"/>
        <w:spacing w:before="20" w:after="20"/>
        <w:rPr>
          <w:rFonts w:ascii="Arial" w:hAnsi="Arial" w:cs="Arial"/>
          <w:sz w:val="24"/>
          <w:szCs w:val="24"/>
        </w:rPr>
      </w:pPr>
      <w:r w:rsidRPr="00F201CF">
        <w:rPr>
          <w:rFonts w:ascii="Arial" w:hAnsi="Arial" w:cs="Arial"/>
          <w:sz w:val="24"/>
          <w:szCs w:val="24"/>
        </w:rPr>
        <w:t>Zamawiający nie stawia szczególnych wymagań w zakresie spełniania tego warunku.</w:t>
      </w:r>
    </w:p>
    <w:p w14:paraId="547366A0" w14:textId="77777777" w:rsidR="003D2FD8" w:rsidRPr="00AB6EE0" w:rsidRDefault="003D2FD8" w:rsidP="003D2FD8">
      <w:pPr>
        <w:widowControl w:val="0"/>
        <w:overflowPunct w:val="0"/>
        <w:autoSpaceDE w:val="0"/>
        <w:spacing w:before="20" w:after="20"/>
        <w:rPr>
          <w:rFonts w:ascii="Arial" w:hAnsi="Arial" w:cs="Arial"/>
          <w:sz w:val="24"/>
          <w:szCs w:val="24"/>
        </w:rPr>
      </w:pPr>
    </w:p>
    <w:p w14:paraId="6A34E6C2" w14:textId="77777777" w:rsidR="003D2FD8" w:rsidRPr="005836AC" w:rsidRDefault="003D2FD8" w:rsidP="003D2FD8">
      <w:pPr>
        <w:widowControl w:val="0"/>
        <w:tabs>
          <w:tab w:val="left" w:pos="426"/>
        </w:tabs>
        <w:overflowPunct w:val="0"/>
        <w:autoSpaceDE w:val="0"/>
        <w:spacing w:before="20" w:after="20"/>
        <w:rPr>
          <w:rFonts w:ascii="Arial" w:hAnsi="Arial" w:cs="Arial"/>
          <w:b/>
          <w:sz w:val="24"/>
          <w:szCs w:val="24"/>
        </w:rPr>
      </w:pPr>
      <w:r>
        <w:rPr>
          <w:rFonts w:ascii="Arial" w:hAnsi="Arial" w:cs="Arial"/>
          <w:b/>
          <w:bCs/>
          <w:sz w:val="24"/>
          <w:szCs w:val="24"/>
        </w:rPr>
        <w:t xml:space="preserve">2) </w:t>
      </w:r>
      <w:r w:rsidRPr="004266D3">
        <w:rPr>
          <w:rFonts w:ascii="Arial" w:hAnsi="Arial" w:cs="Arial"/>
          <w:b/>
          <w:bCs/>
          <w:sz w:val="24"/>
          <w:szCs w:val="24"/>
        </w:rPr>
        <w:t>uprawnień do prowadzenia określonej działalności  lub zawodowej, o ile wynika to z odrębnych przepisów</w:t>
      </w:r>
      <w:r w:rsidRPr="00BC3987">
        <w:rPr>
          <w:rFonts w:ascii="Arial" w:hAnsi="Arial" w:cs="Arial"/>
          <w:b/>
          <w:sz w:val="24"/>
          <w:szCs w:val="24"/>
        </w:rPr>
        <w:t>:</w:t>
      </w:r>
    </w:p>
    <w:p w14:paraId="0A858A21" w14:textId="77777777" w:rsidR="003D2FD8" w:rsidRDefault="003D2FD8" w:rsidP="003D2FD8">
      <w:pPr>
        <w:widowControl w:val="0"/>
        <w:overflowPunct w:val="0"/>
        <w:autoSpaceDE w:val="0"/>
        <w:spacing w:before="20" w:after="20"/>
        <w:rPr>
          <w:rFonts w:ascii="Arial" w:hAnsi="Arial" w:cs="Arial"/>
          <w:sz w:val="24"/>
          <w:szCs w:val="24"/>
        </w:rPr>
      </w:pPr>
      <w:bookmarkStart w:id="4" w:name="_Hlk86907658"/>
      <w:r w:rsidRPr="00F201CF">
        <w:rPr>
          <w:rFonts w:ascii="Arial" w:hAnsi="Arial" w:cs="Arial"/>
          <w:sz w:val="24"/>
          <w:szCs w:val="24"/>
        </w:rPr>
        <w:t>Zamawiający nie stawia szczególnych wymagań w zakresie spełniania tego warunku.</w:t>
      </w:r>
    </w:p>
    <w:bookmarkEnd w:id="4"/>
    <w:p w14:paraId="4010CBCF" w14:textId="77777777" w:rsidR="003D2FD8" w:rsidRPr="0025062E" w:rsidRDefault="003D2FD8" w:rsidP="003D2FD8">
      <w:pPr>
        <w:widowControl w:val="0"/>
        <w:overflowPunct w:val="0"/>
        <w:autoSpaceDE w:val="0"/>
        <w:spacing w:before="20" w:after="20"/>
        <w:rPr>
          <w:rFonts w:ascii="Arial" w:hAnsi="Arial" w:cs="Arial"/>
          <w:sz w:val="24"/>
          <w:szCs w:val="24"/>
        </w:rPr>
      </w:pPr>
    </w:p>
    <w:p w14:paraId="5F67AA66" w14:textId="0971DD92" w:rsidR="003D2FD8" w:rsidRDefault="003D2FD8" w:rsidP="003D2FD8">
      <w:pPr>
        <w:widowControl w:val="0"/>
        <w:tabs>
          <w:tab w:val="left" w:pos="0"/>
          <w:tab w:val="left" w:pos="284"/>
        </w:tabs>
        <w:overflowPunct w:val="0"/>
        <w:autoSpaceDE w:val="0"/>
        <w:spacing w:before="20" w:after="20" w:line="240" w:lineRule="auto"/>
        <w:ind w:right="567"/>
        <w:rPr>
          <w:rFonts w:ascii="Arial" w:hAnsi="Arial" w:cs="Arial"/>
          <w:b/>
          <w:sz w:val="24"/>
          <w:szCs w:val="24"/>
        </w:rPr>
      </w:pPr>
      <w:r>
        <w:rPr>
          <w:rFonts w:ascii="Arial" w:hAnsi="Arial" w:cs="Arial"/>
          <w:b/>
          <w:bCs/>
          <w:sz w:val="24"/>
          <w:szCs w:val="24"/>
        </w:rPr>
        <w:t xml:space="preserve">3) </w:t>
      </w:r>
      <w:r w:rsidRPr="007C499A">
        <w:rPr>
          <w:rFonts w:ascii="Arial" w:hAnsi="Arial" w:cs="Arial"/>
          <w:b/>
          <w:bCs/>
          <w:sz w:val="24"/>
          <w:szCs w:val="24"/>
        </w:rPr>
        <w:t>sytuacji ekonomicznej lub finansowej</w:t>
      </w:r>
      <w:r w:rsidRPr="007C499A">
        <w:rPr>
          <w:rFonts w:ascii="Arial" w:hAnsi="Arial" w:cs="Arial"/>
          <w:b/>
          <w:sz w:val="24"/>
          <w:szCs w:val="24"/>
        </w:rPr>
        <w:t>;</w:t>
      </w:r>
    </w:p>
    <w:p w14:paraId="04F46955" w14:textId="77777777" w:rsidR="00ED76FC" w:rsidRDefault="00ED76FC" w:rsidP="003D2FD8">
      <w:pPr>
        <w:widowControl w:val="0"/>
        <w:tabs>
          <w:tab w:val="left" w:pos="0"/>
          <w:tab w:val="left" w:pos="284"/>
        </w:tabs>
        <w:overflowPunct w:val="0"/>
        <w:autoSpaceDE w:val="0"/>
        <w:spacing w:before="20" w:after="20" w:line="240" w:lineRule="auto"/>
        <w:ind w:right="567"/>
        <w:rPr>
          <w:rFonts w:ascii="Arial" w:hAnsi="Arial" w:cs="Arial"/>
          <w:b/>
          <w:sz w:val="24"/>
          <w:szCs w:val="24"/>
        </w:rPr>
      </w:pPr>
    </w:p>
    <w:p w14:paraId="704DDD10" w14:textId="1C1FA472" w:rsidR="000E524E" w:rsidRPr="00ED76FC" w:rsidRDefault="00ED76FC" w:rsidP="003D2FD8">
      <w:pPr>
        <w:widowControl w:val="0"/>
        <w:tabs>
          <w:tab w:val="left" w:pos="0"/>
          <w:tab w:val="left" w:pos="284"/>
        </w:tabs>
        <w:overflowPunct w:val="0"/>
        <w:autoSpaceDE w:val="0"/>
        <w:spacing w:before="20" w:after="20" w:line="240" w:lineRule="auto"/>
        <w:ind w:right="567"/>
        <w:rPr>
          <w:rFonts w:ascii="Arial" w:hAnsi="Arial" w:cs="Arial"/>
          <w:bCs/>
          <w:sz w:val="24"/>
          <w:szCs w:val="24"/>
        </w:rPr>
      </w:pPr>
      <w:r w:rsidRPr="00ED76FC">
        <w:rPr>
          <w:rFonts w:ascii="Arial" w:hAnsi="Arial" w:cs="Arial"/>
          <w:bCs/>
          <w:sz w:val="24"/>
          <w:szCs w:val="24"/>
        </w:rPr>
        <w:t>Zamawiający nie stawia szczególnych wymagań w zakresie spełniania tego warunku.</w:t>
      </w:r>
    </w:p>
    <w:p w14:paraId="6CB544AF" w14:textId="77777777" w:rsidR="003D2FD8" w:rsidRDefault="003D2FD8" w:rsidP="003D2FD8">
      <w:pPr>
        <w:widowControl w:val="0"/>
        <w:tabs>
          <w:tab w:val="left" w:pos="0"/>
          <w:tab w:val="left" w:pos="284"/>
        </w:tabs>
        <w:overflowPunct w:val="0"/>
        <w:autoSpaceDE w:val="0"/>
        <w:spacing w:before="20" w:after="20" w:line="240" w:lineRule="auto"/>
        <w:ind w:right="567"/>
        <w:rPr>
          <w:rFonts w:ascii="Arial" w:hAnsi="Arial" w:cs="Arial"/>
          <w:b/>
          <w:sz w:val="24"/>
          <w:szCs w:val="24"/>
        </w:rPr>
      </w:pPr>
    </w:p>
    <w:p w14:paraId="0118D342" w14:textId="77777777" w:rsidR="003D2FD8" w:rsidRDefault="003D2FD8" w:rsidP="003D2FD8">
      <w:pPr>
        <w:widowControl w:val="0"/>
        <w:tabs>
          <w:tab w:val="left" w:pos="284"/>
        </w:tabs>
        <w:overflowPunct w:val="0"/>
        <w:autoSpaceDE w:val="0"/>
        <w:spacing w:before="20" w:after="20" w:line="240" w:lineRule="auto"/>
        <w:ind w:right="567"/>
        <w:rPr>
          <w:rFonts w:ascii="Arial" w:hAnsi="Arial" w:cs="Arial"/>
          <w:b/>
          <w:bCs/>
          <w:sz w:val="24"/>
          <w:szCs w:val="24"/>
        </w:rPr>
      </w:pPr>
      <w:r>
        <w:rPr>
          <w:rFonts w:ascii="Arial" w:hAnsi="Arial" w:cs="Arial"/>
          <w:b/>
          <w:bCs/>
          <w:sz w:val="24"/>
          <w:szCs w:val="24"/>
        </w:rPr>
        <w:t xml:space="preserve">4) </w:t>
      </w:r>
      <w:r w:rsidRPr="004266D3">
        <w:rPr>
          <w:rFonts w:ascii="Arial" w:hAnsi="Arial" w:cs="Arial"/>
          <w:b/>
          <w:bCs/>
          <w:sz w:val="24"/>
          <w:szCs w:val="24"/>
        </w:rPr>
        <w:t>zdolności technicznej lub zawodowej</w:t>
      </w:r>
      <w:r>
        <w:rPr>
          <w:rFonts w:ascii="Arial" w:hAnsi="Arial" w:cs="Arial"/>
          <w:b/>
          <w:bCs/>
          <w:sz w:val="24"/>
          <w:szCs w:val="24"/>
        </w:rPr>
        <w:t xml:space="preserve">: </w:t>
      </w:r>
    </w:p>
    <w:p w14:paraId="306D2AD3" w14:textId="77777777" w:rsidR="003D2FD8" w:rsidRDefault="003D2FD8" w:rsidP="003D2FD8">
      <w:pPr>
        <w:spacing w:after="0" w:line="240" w:lineRule="auto"/>
        <w:jc w:val="both"/>
        <w:rPr>
          <w:rFonts w:eastAsia="Times New Roman" w:cs="Times New Roman"/>
          <w:sz w:val="24"/>
          <w:szCs w:val="24"/>
          <w:lang w:eastAsia="pl-PL"/>
        </w:rPr>
      </w:pPr>
    </w:p>
    <w:p w14:paraId="67109BB2" w14:textId="77777777" w:rsidR="003D2FD8" w:rsidRPr="00FC375C" w:rsidRDefault="003D2FD8" w:rsidP="003D2FD8">
      <w:pPr>
        <w:widowControl w:val="0"/>
        <w:tabs>
          <w:tab w:val="left" w:pos="284"/>
        </w:tabs>
        <w:overflowPunct w:val="0"/>
        <w:autoSpaceDE w:val="0"/>
        <w:spacing w:before="20" w:after="20" w:line="240" w:lineRule="auto"/>
        <w:ind w:right="567"/>
        <w:rPr>
          <w:rFonts w:ascii="Arial" w:hAnsi="Arial" w:cs="Arial"/>
          <w:b/>
          <w:bCs/>
          <w:iCs/>
          <w:sz w:val="24"/>
          <w:szCs w:val="24"/>
        </w:rPr>
      </w:pPr>
      <w:r w:rsidRPr="00FC375C">
        <w:rPr>
          <w:rFonts w:ascii="Arial" w:hAnsi="Arial" w:cs="Arial"/>
          <w:b/>
          <w:bCs/>
          <w:iCs/>
          <w:sz w:val="24"/>
          <w:szCs w:val="24"/>
        </w:rPr>
        <w:t xml:space="preserve">4.1.  zdolność techniczna </w:t>
      </w:r>
    </w:p>
    <w:p w14:paraId="0331E61B" w14:textId="77777777" w:rsidR="003D2FD8" w:rsidRPr="00941F03" w:rsidRDefault="003D2FD8" w:rsidP="00AE0D58">
      <w:pPr>
        <w:widowControl w:val="0"/>
        <w:tabs>
          <w:tab w:val="left" w:pos="284"/>
        </w:tabs>
        <w:overflowPunct w:val="0"/>
        <w:autoSpaceDE w:val="0"/>
        <w:spacing w:before="20" w:after="20"/>
        <w:ind w:right="567"/>
        <w:rPr>
          <w:rFonts w:ascii="Arial" w:hAnsi="Arial" w:cs="Arial"/>
          <w:bCs/>
          <w:iCs/>
          <w:sz w:val="24"/>
          <w:szCs w:val="24"/>
        </w:rPr>
      </w:pPr>
      <w:r w:rsidRPr="00941F03">
        <w:rPr>
          <w:rFonts w:ascii="Arial" w:hAnsi="Arial" w:cs="Arial"/>
          <w:bCs/>
          <w:iCs/>
          <w:sz w:val="24"/>
          <w:szCs w:val="24"/>
        </w:rPr>
        <w:t>Opis sposobu dokonywania oceny spełniania tego warunku:</w:t>
      </w:r>
    </w:p>
    <w:p w14:paraId="1510104A" w14:textId="4C3C64A9" w:rsidR="00E034D8" w:rsidRDefault="003D2FD8" w:rsidP="00AE0D58">
      <w:pPr>
        <w:pStyle w:val="Akapitzlist"/>
        <w:widowControl w:val="0"/>
        <w:tabs>
          <w:tab w:val="left" w:pos="284"/>
        </w:tabs>
        <w:overflowPunct w:val="0"/>
        <w:autoSpaceDE w:val="0"/>
        <w:spacing w:before="20" w:after="20"/>
        <w:ind w:left="0" w:right="567"/>
        <w:rPr>
          <w:rFonts w:ascii="Arial" w:hAnsi="Arial" w:cs="Arial"/>
          <w:bCs/>
          <w:iCs/>
          <w:sz w:val="24"/>
          <w:szCs w:val="24"/>
        </w:rPr>
      </w:pPr>
      <w:r w:rsidRPr="00941F03">
        <w:rPr>
          <w:rFonts w:ascii="Arial" w:hAnsi="Arial" w:cs="Arial"/>
          <w:bCs/>
          <w:iCs/>
          <w:sz w:val="24"/>
          <w:szCs w:val="24"/>
        </w:rPr>
        <w:t xml:space="preserve">Wykonawca winien wykazać, że </w:t>
      </w:r>
      <w:r w:rsidR="00E034D8" w:rsidRPr="00941F03">
        <w:rPr>
          <w:rFonts w:ascii="Arial" w:hAnsi="Arial" w:cs="Arial"/>
          <w:bCs/>
          <w:iCs/>
          <w:sz w:val="24"/>
          <w:szCs w:val="24"/>
        </w:rPr>
        <w:t>w okresie ostatnich 5 lat przed upływem terminu składania ofert, a jeżeli okres prowadzenia działalności jest krótszy</w:t>
      </w:r>
      <w:r w:rsidR="00E034D8" w:rsidRPr="00941F03">
        <w:rPr>
          <w:rFonts w:ascii="Arial" w:hAnsi="Arial" w:cs="Arial"/>
          <w:b/>
          <w:iCs/>
          <w:sz w:val="24"/>
          <w:szCs w:val="24"/>
        </w:rPr>
        <w:t xml:space="preserve">- </w:t>
      </w:r>
      <w:r w:rsidR="00E034D8" w:rsidRPr="003D2FD8">
        <w:rPr>
          <w:rFonts w:ascii="Arial" w:hAnsi="Arial" w:cs="Arial"/>
          <w:bCs/>
          <w:iCs/>
          <w:sz w:val="24"/>
          <w:szCs w:val="24"/>
        </w:rPr>
        <w:t>w tym okresie</w:t>
      </w:r>
      <w:r w:rsidR="00E034D8">
        <w:rPr>
          <w:rFonts w:ascii="Arial" w:hAnsi="Arial" w:cs="Arial"/>
          <w:bCs/>
          <w:iCs/>
          <w:sz w:val="24"/>
          <w:szCs w:val="24"/>
        </w:rPr>
        <w:t>,</w:t>
      </w:r>
      <w:r w:rsidR="00E034D8" w:rsidRPr="003D2FD8">
        <w:rPr>
          <w:rFonts w:ascii="Arial" w:hAnsi="Arial" w:cs="Arial"/>
          <w:bCs/>
          <w:iCs/>
          <w:sz w:val="24"/>
          <w:szCs w:val="24"/>
        </w:rPr>
        <w:t xml:space="preserve"> </w:t>
      </w:r>
      <w:r w:rsidRPr="00941F03">
        <w:rPr>
          <w:rFonts w:ascii="Arial" w:hAnsi="Arial" w:cs="Arial"/>
          <w:bCs/>
          <w:iCs/>
          <w:sz w:val="24"/>
          <w:szCs w:val="24"/>
        </w:rPr>
        <w:t xml:space="preserve">wykonał należycie </w:t>
      </w:r>
      <w:r w:rsidR="00E034D8">
        <w:rPr>
          <w:rFonts w:ascii="Arial" w:hAnsi="Arial" w:cs="Arial"/>
          <w:bCs/>
          <w:iCs/>
          <w:sz w:val="24"/>
          <w:szCs w:val="24"/>
        </w:rPr>
        <w:t xml:space="preserve">co najmniej </w:t>
      </w:r>
      <w:r w:rsidR="00DA5C17">
        <w:rPr>
          <w:rFonts w:ascii="Arial" w:hAnsi="Arial" w:cs="Arial"/>
          <w:bCs/>
          <w:iCs/>
          <w:sz w:val="24"/>
          <w:szCs w:val="24"/>
        </w:rPr>
        <w:t xml:space="preserve">jedno </w:t>
      </w:r>
      <w:r w:rsidR="00E034D8">
        <w:rPr>
          <w:rFonts w:ascii="Arial" w:hAnsi="Arial" w:cs="Arial"/>
          <w:bCs/>
          <w:iCs/>
          <w:sz w:val="24"/>
          <w:szCs w:val="24"/>
        </w:rPr>
        <w:t>zadani</w:t>
      </w:r>
      <w:r w:rsidR="00DA5C17">
        <w:rPr>
          <w:rFonts w:ascii="Arial" w:hAnsi="Arial" w:cs="Arial"/>
          <w:bCs/>
          <w:iCs/>
          <w:sz w:val="24"/>
          <w:szCs w:val="24"/>
        </w:rPr>
        <w:t xml:space="preserve">e </w:t>
      </w:r>
      <w:r w:rsidR="00EC7274">
        <w:rPr>
          <w:rFonts w:ascii="Arial" w:hAnsi="Arial" w:cs="Arial"/>
          <w:bCs/>
          <w:iCs/>
          <w:sz w:val="24"/>
          <w:szCs w:val="24"/>
        </w:rPr>
        <w:t xml:space="preserve"> </w:t>
      </w:r>
      <w:r w:rsidR="00E034D8">
        <w:rPr>
          <w:rFonts w:ascii="Arial" w:hAnsi="Arial" w:cs="Arial"/>
          <w:bCs/>
          <w:iCs/>
          <w:sz w:val="24"/>
          <w:szCs w:val="24"/>
        </w:rPr>
        <w:t xml:space="preserve">odpowiadające </w:t>
      </w:r>
    </w:p>
    <w:p w14:paraId="5883E9E7" w14:textId="6BA1415E" w:rsidR="00E034D8" w:rsidRDefault="00E034D8" w:rsidP="00AE0D58">
      <w:pPr>
        <w:pStyle w:val="Akapitzlist"/>
        <w:widowControl w:val="0"/>
        <w:tabs>
          <w:tab w:val="left" w:pos="284"/>
        </w:tabs>
        <w:overflowPunct w:val="0"/>
        <w:autoSpaceDE w:val="0"/>
        <w:spacing w:before="20" w:after="20"/>
        <w:ind w:left="0" w:right="567"/>
        <w:rPr>
          <w:rFonts w:ascii="Arial" w:hAnsi="Arial" w:cs="Arial"/>
          <w:bCs/>
          <w:iCs/>
          <w:sz w:val="24"/>
          <w:szCs w:val="24"/>
        </w:rPr>
      </w:pPr>
      <w:r>
        <w:rPr>
          <w:rFonts w:ascii="Arial" w:hAnsi="Arial" w:cs="Arial"/>
          <w:bCs/>
          <w:iCs/>
          <w:sz w:val="24"/>
          <w:szCs w:val="24"/>
        </w:rPr>
        <w:t xml:space="preserve">swoim rodzajem robotom budowlanym stanowiącym przedmiot zamówienia tj. </w:t>
      </w:r>
    </w:p>
    <w:p w14:paraId="2C553AEE" w14:textId="77E6C85B" w:rsidR="003D2FD8" w:rsidRDefault="00D80B68" w:rsidP="00AE0D58">
      <w:pPr>
        <w:pStyle w:val="Akapitzlist"/>
        <w:widowControl w:val="0"/>
        <w:tabs>
          <w:tab w:val="left" w:pos="284"/>
        </w:tabs>
        <w:overflowPunct w:val="0"/>
        <w:autoSpaceDE w:val="0"/>
        <w:spacing w:before="20" w:after="20"/>
        <w:ind w:left="0" w:right="567"/>
        <w:rPr>
          <w:rFonts w:ascii="Arial" w:hAnsi="Arial" w:cs="Arial"/>
          <w:b/>
          <w:iCs/>
          <w:color w:val="FF0000"/>
          <w:sz w:val="24"/>
          <w:szCs w:val="24"/>
        </w:rPr>
      </w:pPr>
      <w:r w:rsidRPr="00D80B68">
        <w:rPr>
          <w:rFonts w:ascii="Arial" w:hAnsi="Arial" w:cs="Arial"/>
          <w:bCs/>
          <w:iCs/>
          <w:sz w:val="24"/>
          <w:szCs w:val="24"/>
        </w:rPr>
        <w:t>budow</w:t>
      </w:r>
      <w:r w:rsidR="00E034D8">
        <w:rPr>
          <w:rFonts w:ascii="Arial" w:hAnsi="Arial" w:cs="Arial"/>
          <w:bCs/>
          <w:iCs/>
          <w:sz w:val="24"/>
          <w:szCs w:val="24"/>
        </w:rPr>
        <w:t>a</w:t>
      </w:r>
      <w:r>
        <w:rPr>
          <w:rFonts w:ascii="Arial" w:hAnsi="Arial" w:cs="Arial"/>
          <w:bCs/>
          <w:iCs/>
          <w:sz w:val="24"/>
          <w:szCs w:val="24"/>
        </w:rPr>
        <w:t xml:space="preserve">, </w:t>
      </w:r>
      <w:r w:rsidRPr="00D80B68">
        <w:rPr>
          <w:rFonts w:ascii="Arial" w:hAnsi="Arial" w:cs="Arial"/>
          <w:bCs/>
          <w:iCs/>
          <w:sz w:val="24"/>
          <w:szCs w:val="24"/>
        </w:rPr>
        <w:t>przebudow</w:t>
      </w:r>
      <w:r w:rsidR="00E034D8">
        <w:rPr>
          <w:rFonts w:ascii="Arial" w:hAnsi="Arial" w:cs="Arial"/>
          <w:bCs/>
          <w:iCs/>
          <w:sz w:val="24"/>
          <w:szCs w:val="24"/>
        </w:rPr>
        <w:t>a</w:t>
      </w:r>
      <w:r>
        <w:rPr>
          <w:rFonts w:ascii="Arial" w:hAnsi="Arial" w:cs="Arial"/>
          <w:bCs/>
          <w:iCs/>
          <w:sz w:val="24"/>
          <w:szCs w:val="24"/>
        </w:rPr>
        <w:t xml:space="preserve">, </w:t>
      </w:r>
      <w:r w:rsidRPr="00D80B68">
        <w:rPr>
          <w:rFonts w:ascii="Arial" w:hAnsi="Arial" w:cs="Arial"/>
          <w:bCs/>
          <w:iCs/>
          <w:sz w:val="24"/>
          <w:szCs w:val="24"/>
        </w:rPr>
        <w:t>rozbudow</w:t>
      </w:r>
      <w:r w:rsidR="00E034D8">
        <w:rPr>
          <w:rFonts w:ascii="Arial" w:hAnsi="Arial" w:cs="Arial"/>
          <w:bCs/>
          <w:iCs/>
          <w:sz w:val="24"/>
          <w:szCs w:val="24"/>
        </w:rPr>
        <w:t>a</w:t>
      </w:r>
      <w:r w:rsidRPr="00D80B68">
        <w:rPr>
          <w:rFonts w:ascii="Arial" w:hAnsi="Arial" w:cs="Arial"/>
          <w:bCs/>
          <w:iCs/>
          <w:sz w:val="24"/>
          <w:szCs w:val="24"/>
        </w:rPr>
        <w:t xml:space="preserve"> lub modernizacj</w:t>
      </w:r>
      <w:r w:rsidR="00E034D8">
        <w:rPr>
          <w:rFonts w:ascii="Arial" w:hAnsi="Arial" w:cs="Arial"/>
          <w:bCs/>
          <w:iCs/>
          <w:sz w:val="24"/>
          <w:szCs w:val="24"/>
        </w:rPr>
        <w:t>a</w:t>
      </w:r>
      <w:r w:rsidRPr="00D80B68">
        <w:rPr>
          <w:rFonts w:ascii="Arial" w:hAnsi="Arial" w:cs="Arial"/>
          <w:bCs/>
          <w:iCs/>
          <w:sz w:val="24"/>
          <w:szCs w:val="24"/>
        </w:rPr>
        <w:t xml:space="preserve"> </w:t>
      </w:r>
      <w:r w:rsidR="00E034D8">
        <w:rPr>
          <w:rFonts w:ascii="Arial" w:hAnsi="Arial" w:cs="Arial"/>
          <w:bCs/>
          <w:iCs/>
          <w:sz w:val="24"/>
          <w:szCs w:val="24"/>
        </w:rPr>
        <w:t xml:space="preserve">boiska o nawierzchni poliuretanowej o wartości co najmniej 300 000,00 zł. brutto – potwierdzone dowodami na należyte wykonanie robót. </w:t>
      </w:r>
    </w:p>
    <w:p w14:paraId="1283FED5" w14:textId="77777777" w:rsidR="00ED76FC" w:rsidRDefault="00ED76FC" w:rsidP="003D2FD8">
      <w:pPr>
        <w:widowControl w:val="0"/>
        <w:tabs>
          <w:tab w:val="left" w:pos="284"/>
          <w:tab w:val="left" w:pos="426"/>
        </w:tabs>
        <w:overflowPunct w:val="0"/>
        <w:autoSpaceDE w:val="0"/>
        <w:spacing w:before="20" w:after="20" w:line="240" w:lineRule="auto"/>
        <w:ind w:right="567"/>
        <w:rPr>
          <w:rFonts w:ascii="Arial" w:hAnsi="Arial" w:cs="Arial"/>
          <w:b/>
          <w:iCs/>
          <w:sz w:val="24"/>
          <w:szCs w:val="24"/>
        </w:rPr>
      </w:pPr>
    </w:p>
    <w:p w14:paraId="5CC27AE1" w14:textId="4C592241" w:rsidR="003D2FD8" w:rsidRPr="00FC375C" w:rsidRDefault="003D2FD8" w:rsidP="003D2FD8">
      <w:pPr>
        <w:widowControl w:val="0"/>
        <w:tabs>
          <w:tab w:val="left" w:pos="284"/>
          <w:tab w:val="left" w:pos="426"/>
        </w:tabs>
        <w:overflowPunct w:val="0"/>
        <w:autoSpaceDE w:val="0"/>
        <w:spacing w:before="20" w:after="20" w:line="240" w:lineRule="auto"/>
        <w:ind w:right="567"/>
        <w:rPr>
          <w:rFonts w:ascii="Arial" w:hAnsi="Arial" w:cs="Arial"/>
          <w:b/>
          <w:bCs/>
          <w:iCs/>
          <w:sz w:val="24"/>
          <w:szCs w:val="24"/>
        </w:rPr>
      </w:pPr>
      <w:r w:rsidRPr="003D2FD8">
        <w:rPr>
          <w:rFonts w:ascii="Arial" w:hAnsi="Arial" w:cs="Arial"/>
          <w:b/>
          <w:iCs/>
          <w:sz w:val="24"/>
          <w:szCs w:val="24"/>
        </w:rPr>
        <w:t xml:space="preserve">4.2. </w:t>
      </w:r>
      <w:r w:rsidRPr="003D2FD8">
        <w:rPr>
          <w:rFonts w:ascii="Arial" w:hAnsi="Arial" w:cs="Arial"/>
          <w:b/>
          <w:bCs/>
          <w:iCs/>
          <w:sz w:val="24"/>
          <w:szCs w:val="24"/>
        </w:rPr>
        <w:t xml:space="preserve"> </w:t>
      </w:r>
      <w:r w:rsidRPr="00FC375C">
        <w:rPr>
          <w:rFonts w:ascii="Arial" w:hAnsi="Arial" w:cs="Arial"/>
          <w:b/>
          <w:bCs/>
          <w:iCs/>
          <w:sz w:val="24"/>
          <w:szCs w:val="24"/>
        </w:rPr>
        <w:t>zdolność zawodowa</w:t>
      </w:r>
    </w:p>
    <w:p w14:paraId="38168E1E" w14:textId="201BC11F" w:rsidR="00ED76FC" w:rsidRDefault="00ED76FC" w:rsidP="005046E8">
      <w:pPr>
        <w:spacing w:after="0"/>
        <w:rPr>
          <w:rFonts w:ascii="Arial" w:hAnsi="Arial" w:cs="Arial"/>
          <w:bCs/>
          <w:iCs/>
          <w:sz w:val="24"/>
          <w:szCs w:val="24"/>
        </w:rPr>
      </w:pPr>
      <w:r w:rsidRPr="00ED76FC">
        <w:rPr>
          <w:rFonts w:ascii="Arial" w:hAnsi="Arial" w:cs="Arial"/>
          <w:bCs/>
          <w:iCs/>
          <w:sz w:val="24"/>
          <w:szCs w:val="24"/>
        </w:rPr>
        <w:t>Wykonawca musi wykazać dysponowanie osobą</w:t>
      </w:r>
      <w:r w:rsidR="00E034D8">
        <w:rPr>
          <w:rFonts w:ascii="Arial" w:hAnsi="Arial" w:cs="Arial"/>
          <w:bCs/>
          <w:iCs/>
          <w:sz w:val="24"/>
          <w:szCs w:val="24"/>
        </w:rPr>
        <w:t xml:space="preserve"> lub osobami odpowiedzialnymi za kierowanie robotami </w:t>
      </w:r>
      <w:r w:rsidRPr="00ED76FC">
        <w:rPr>
          <w:rFonts w:ascii="Arial" w:hAnsi="Arial" w:cs="Arial"/>
          <w:bCs/>
          <w:iCs/>
          <w:sz w:val="24"/>
          <w:szCs w:val="24"/>
        </w:rPr>
        <w:t>budowlanymi</w:t>
      </w:r>
      <w:r w:rsidR="00E034D8">
        <w:rPr>
          <w:rFonts w:ascii="Arial" w:hAnsi="Arial" w:cs="Arial"/>
          <w:bCs/>
          <w:iCs/>
          <w:sz w:val="24"/>
          <w:szCs w:val="24"/>
        </w:rPr>
        <w:t xml:space="preserve"> z uprawnieniami budowlanymi bez ograniczeń </w:t>
      </w:r>
      <w:r w:rsidRPr="00ED76FC">
        <w:rPr>
          <w:rFonts w:ascii="Arial" w:hAnsi="Arial" w:cs="Arial"/>
          <w:bCs/>
          <w:iCs/>
          <w:sz w:val="24"/>
          <w:szCs w:val="24"/>
        </w:rPr>
        <w:t xml:space="preserve"> w specjalności </w:t>
      </w:r>
      <w:r w:rsidR="005046E8">
        <w:rPr>
          <w:rFonts w:ascii="Arial" w:hAnsi="Arial" w:cs="Arial"/>
          <w:bCs/>
          <w:iCs/>
          <w:sz w:val="24"/>
          <w:szCs w:val="24"/>
        </w:rPr>
        <w:t xml:space="preserve">konstrukcyjno-budowlanej </w:t>
      </w:r>
      <w:r w:rsidR="00037966">
        <w:rPr>
          <w:rFonts w:ascii="Arial" w:hAnsi="Arial" w:cs="Arial"/>
          <w:bCs/>
          <w:iCs/>
          <w:sz w:val="24"/>
          <w:szCs w:val="24"/>
        </w:rPr>
        <w:t>lub odpowiadającymi w zakresie wykonawczym, wydanymi na podstawie wcześniejszych przepisów.</w:t>
      </w:r>
    </w:p>
    <w:p w14:paraId="054472B0" w14:textId="4428DC2C" w:rsidR="00037966" w:rsidRDefault="00037966" w:rsidP="005046E8">
      <w:pPr>
        <w:spacing w:after="0"/>
        <w:rPr>
          <w:rFonts w:ascii="Arial" w:hAnsi="Arial" w:cs="Arial"/>
          <w:bCs/>
          <w:iCs/>
          <w:sz w:val="24"/>
          <w:szCs w:val="24"/>
        </w:rPr>
      </w:pPr>
      <w:r>
        <w:rPr>
          <w:rFonts w:ascii="Arial" w:hAnsi="Arial" w:cs="Arial"/>
          <w:bCs/>
          <w:iCs/>
          <w:sz w:val="24"/>
          <w:szCs w:val="24"/>
        </w:rPr>
        <w:t>Osoby sprawujące opisane samodzielne funkcje techniczne muszą także w okresie realizacji zadania należeć do właściwej izby samorządu zawodowego.</w:t>
      </w:r>
    </w:p>
    <w:p w14:paraId="71BDDEA4" w14:textId="2811B781" w:rsidR="00ED76FC" w:rsidRPr="00ED76FC" w:rsidRDefault="00ED76FC" w:rsidP="005046E8">
      <w:pPr>
        <w:spacing w:after="0"/>
        <w:rPr>
          <w:rFonts w:ascii="Arial" w:hAnsi="Arial" w:cs="Arial"/>
          <w:bCs/>
          <w:iCs/>
          <w:sz w:val="24"/>
          <w:szCs w:val="24"/>
        </w:rPr>
      </w:pPr>
      <w:r>
        <w:rPr>
          <w:rFonts w:ascii="Arial" w:hAnsi="Arial" w:cs="Arial"/>
          <w:bCs/>
          <w:iCs/>
          <w:sz w:val="24"/>
          <w:szCs w:val="24"/>
        </w:rPr>
        <w:t xml:space="preserve">Osoba ta </w:t>
      </w:r>
      <w:r w:rsidRPr="00ED76FC">
        <w:rPr>
          <w:rFonts w:ascii="Arial" w:hAnsi="Arial" w:cs="Arial"/>
          <w:bCs/>
          <w:iCs/>
          <w:sz w:val="24"/>
          <w:szCs w:val="24"/>
        </w:rPr>
        <w:t>będzie pełnić funkcję Kierownika budowy</w:t>
      </w:r>
      <w:r>
        <w:rPr>
          <w:rFonts w:ascii="Arial" w:hAnsi="Arial" w:cs="Arial"/>
          <w:bCs/>
          <w:iCs/>
          <w:sz w:val="24"/>
          <w:szCs w:val="24"/>
        </w:rPr>
        <w:t>.</w:t>
      </w:r>
    </w:p>
    <w:p w14:paraId="7F68AACE" w14:textId="77777777" w:rsidR="0079748A" w:rsidRDefault="0079748A" w:rsidP="003D2FD8">
      <w:pPr>
        <w:pStyle w:val="Tekstpodstawowy"/>
        <w:spacing w:before="20" w:after="20" w:line="276" w:lineRule="auto"/>
        <w:ind w:right="567"/>
        <w:rPr>
          <w:rFonts w:ascii="Arial" w:hAnsi="Arial" w:cs="Arial"/>
          <w:b/>
          <w:bCs/>
          <w:color w:val="auto"/>
          <w:sz w:val="24"/>
          <w:szCs w:val="24"/>
        </w:rPr>
      </w:pPr>
    </w:p>
    <w:p w14:paraId="4E126652" w14:textId="24C39CF2" w:rsidR="003D2FD8" w:rsidRDefault="003D2FD8" w:rsidP="003D2FD8">
      <w:pPr>
        <w:pStyle w:val="Tekstpodstawowy"/>
        <w:spacing w:before="20" w:after="20" w:line="276" w:lineRule="auto"/>
        <w:ind w:right="567"/>
        <w:rPr>
          <w:rFonts w:ascii="Arial" w:hAnsi="Arial" w:cs="Arial"/>
          <w:b/>
          <w:bCs/>
          <w:color w:val="auto"/>
          <w:sz w:val="24"/>
          <w:szCs w:val="24"/>
        </w:rPr>
      </w:pPr>
      <w:r>
        <w:rPr>
          <w:rFonts w:ascii="Arial" w:hAnsi="Arial" w:cs="Arial"/>
          <w:b/>
          <w:bCs/>
          <w:color w:val="auto"/>
          <w:sz w:val="24"/>
          <w:szCs w:val="24"/>
        </w:rPr>
        <w:t>11</w:t>
      </w:r>
      <w:r w:rsidRPr="00AB6EE0">
        <w:rPr>
          <w:rFonts w:ascii="Arial" w:hAnsi="Arial" w:cs="Arial"/>
          <w:b/>
          <w:bCs/>
          <w:color w:val="auto"/>
          <w:sz w:val="24"/>
          <w:szCs w:val="24"/>
        </w:rPr>
        <w:t>. PODSTAWY WYKLUCZENIA WYKONAWCY</w:t>
      </w:r>
    </w:p>
    <w:p w14:paraId="32EC44D0" w14:textId="77777777" w:rsidR="003D2FD8" w:rsidRPr="004B15FF" w:rsidRDefault="003D2FD8" w:rsidP="003D2FD8">
      <w:pPr>
        <w:suppressAutoHyphens w:val="0"/>
        <w:autoSpaceDE w:val="0"/>
        <w:autoSpaceDN w:val="0"/>
        <w:adjustRightInd w:val="0"/>
        <w:spacing w:after="0" w:line="240" w:lineRule="auto"/>
        <w:rPr>
          <w:rFonts w:asciiTheme="majorHAnsi" w:eastAsia="Times New Roman" w:hAnsiTheme="majorHAnsi" w:cstheme="majorHAnsi"/>
          <w:b/>
          <w:bCs/>
          <w:color w:val="000000"/>
          <w:sz w:val="24"/>
          <w:szCs w:val="24"/>
          <w:lang w:eastAsia="pl-PL"/>
        </w:rPr>
      </w:pPr>
      <w:r w:rsidRPr="004B15FF">
        <w:rPr>
          <w:rFonts w:asciiTheme="majorHAnsi" w:eastAsia="Times New Roman" w:hAnsiTheme="majorHAnsi" w:cstheme="majorHAnsi"/>
          <w:b/>
          <w:bCs/>
          <w:color w:val="000000"/>
          <w:sz w:val="24"/>
          <w:szCs w:val="24"/>
          <w:lang w:eastAsia="pl-PL"/>
        </w:rPr>
        <w:lastRenderedPageBreak/>
        <w:t>11.1. Z postępowania o udzielenie zamówienia wyklucza się na podstawie art. 108 ust.1, z zastrzeżeniem art. 110 ust. 2 ustawy pzp, Wykonawcę:</w:t>
      </w:r>
    </w:p>
    <w:p w14:paraId="2D189E0E"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1) będącego osobą fizyczna, którego prawomocnie skazano za przestępstwo:</w:t>
      </w:r>
    </w:p>
    <w:p w14:paraId="2474454C"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 udziału w zorganizowanej grupie przestępczej albo związku mającym na celu</w:t>
      </w:r>
    </w:p>
    <w:p w14:paraId="1B932FA8"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popełnienie przestępstwa lub przestępstwa skarbowego, o którym mowa w art. 258</w:t>
      </w:r>
    </w:p>
    <w:p w14:paraId="7897F899"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Kodeksu karnego,</w:t>
      </w:r>
    </w:p>
    <w:p w14:paraId="79290B1A"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b) handlu ludźmi, o którym mowa w art. 189a Kodeksu karnego,</w:t>
      </w:r>
    </w:p>
    <w:p w14:paraId="369BD8A9"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 o którym mowa w art. 228–230a, art. 250a Kodeksu ka</w:t>
      </w:r>
      <w:r>
        <w:rPr>
          <w:rFonts w:asciiTheme="majorHAnsi" w:eastAsia="Times New Roman" w:hAnsiTheme="majorHAnsi" w:cstheme="majorHAnsi"/>
          <w:color w:val="000000"/>
          <w:sz w:val="24"/>
          <w:szCs w:val="24"/>
          <w:lang w:eastAsia="pl-PL"/>
        </w:rPr>
        <w:t xml:space="preserve">rnego lub w art. 46 lub art. 48 </w:t>
      </w:r>
      <w:r w:rsidRPr="00317B86">
        <w:rPr>
          <w:rFonts w:asciiTheme="majorHAnsi" w:eastAsia="Times New Roman" w:hAnsiTheme="majorHAnsi" w:cstheme="majorHAnsi"/>
          <w:color w:val="000000"/>
          <w:sz w:val="24"/>
          <w:szCs w:val="24"/>
          <w:lang w:eastAsia="pl-PL"/>
        </w:rPr>
        <w:t>ustawy z dnia 25 czerwca 2010 r. o sporcie,</w:t>
      </w:r>
    </w:p>
    <w:p w14:paraId="13D39ABF"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d) finansowania przestępstwa o charakterze terrorystycznym, o którym mowa w</w:t>
      </w:r>
    </w:p>
    <w:p w14:paraId="37E4529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art. 165a Kodeksu karnego, lub przestępstwo udaremniania lub utrudniania</w:t>
      </w:r>
    </w:p>
    <w:p w14:paraId="4D40AC4A"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stwierdzenia przestępnego pochodzenia pieniędzy lub ukrywania ich pochodzenia,</w:t>
      </w:r>
    </w:p>
    <w:p w14:paraId="451E796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którym mowa w art. 299 Kodeksu karnego,</w:t>
      </w:r>
    </w:p>
    <w:p w14:paraId="3D239106"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e) o charakterze terrorystycznym, o którym mowa w art. 115 § 20 Kodeksu karnego,</w:t>
      </w:r>
    </w:p>
    <w:p w14:paraId="187F66A7"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lub mające na celu popełnienie tego przestępstwa,</w:t>
      </w:r>
    </w:p>
    <w:p w14:paraId="6A91D57B"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f) pracy małoletnich cudzoziemców, o którym mowa w art. 9 ust. 2 ustawy z dnia 15</w:t>
      </w:r>
    </w:p>
    <w:p w14:paraId="77B7AE17"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czerwca 2012 r. o skutkach powierzania wykonywania pracy cudzoziemcom</w:t>
      </w:r>
    </w:p>
    <w:p w14:paraId="5C9EA376"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przebywającym wbrew przepisom na terytorium Rzeczypospolitej Polskiej (Dz. U.</w:t>
      </w:r>
    </w:p>
    <w:p w14:paraId="4CF1D07D"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2012 poz. 769),</w:t>
      </w:r>
    </w:p>
    <w:p w14:paraId="73D83774"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 przeciwko obrotowi gospodarczemu, o których mowa w art. 296–307 Kodeksu</w:t>
      </w:r>
    </w:p>
    <w:p w14:paraId="48D45A7F"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karnego, przestępstwo oszustwa, o którym mowa w art. 286 Kodeksu karnego,</w:t>
      </w:r>
    </w:p>
    <w:p w14:paraId="15A08FA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przestępstwo przeciwko wiarygodn</w:t>
      </w:r>
      <w:r>
        <w:rPr>
          <w:rFonts w:asciiTheme="majorHAnsi" w:eastAsia="Times New Roman" w:hAnsiTheme="majorHAnsi" w:cstheme="majorHAnsi"/>
          <w:color w:val="000000"/>
          <w:sz w:val="24"/>
          <w:szCs w:val="24"/>
          <w:lang w:eastAsia="pl-PL"/>
        </w:rPr>
        <w:t xml:space="preserve">ości dokumentów, o których mowa </w:t>
      </w:r>
      <w:r w:rsidRPr="00317B86">
        <w:rPr>
          <w:rFonts w:asciiTheme="majorHAnsi" w:eastAsia="Times New Roman" w:hAnsiTheme="majorHAnsi" w:cstheme="majorHAnsi"/>
          <w:color w:val="000000"/>
          <w:sz w:val="24"/>
          <w:szCs w:val="24"/>
          <w:lang w:eastAsia="pl-PL"/>
        </w:rPr>
        <w:t>w art. 270 - 277d Kodeksu karnego, lub przestępstwo skarbowe,</w:t>
      </w:r>
    </w:p>
    <w:p w14:paraId="4BB2F6FE"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h) o którym mowa w art. 9 ust. 1 i 3 lub art. 10 ustawy z dnia 15 czerwca 2012 r.</w:t>
      </w:r>
    </w:p>
    <w:p w14:paraId="2BBA508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skutkach powierzania wykonywania pracy cudzoziemcom przebywającym wbrew</w:t>
      </w:r>
    </w:p>
    <w:p w14:paraId="25AF43B9"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przepisom na terytorium Rzeczypospolitej Po</w:t>
      </w:r>
      <w:r>
        <w:rPr>
          <w:rFonts w:asciiTheme="majorHAnsi" w:eastAsia="Times New Roman" w:hAnsiTheme="majorHAnsi" w:cstheme="majorHAnsi"/>
          <w:color w:val="000000"/>
          <w:sz w:val="24"/>
          <w:szCs w:val="24"/>
          <w:lang w:eastAsia="pl-PL"/>
        </w:rPr>
        <w:t xml:space="preserve">lskiej – lub za odpowiedni czyn </w:t>
      </w:r>
      <w:r w:rsidRPr="00317B86">
        <w:rPr>
          <w:rFonts w:asciiTheme="majorHAnsi" w:eastAsia="Times New Roman" w:hAnsiTheme="majorHAnsi" w:cstheme="majorHAnsi"/>
          <w:color w:val="000000"/>
          <w:sz w:val="24"/>
          <w:szCs w:val="24"/>
          <w:lang w:eastAsia="pl-PL"/>
        </w:rPr>
        <w:t>zabroniony określony w przepisach prawa obcego.</w:t>
      </w:r>
    </w:p>
    <w:p w14:paraId="4FC5E866"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 jeżeli urzędującego członka jego organu zarządzają</w:t>
      </w:r>
      <w:r>
        <w:rPr>
          <w:rFonts w:asciiTheme="majorHAnsi" w:eastAsia="Times New Roman" w:hAnsiTheme="majorHAnsi" w:cstheme="majorHAnsi"/>
          <w:color w:val="000000"/>
          <w:sz w:val="24"/>
          <w:szCs w:val="24"/>
          <w:lang w:eastAsia="pl-PL"/>
        </w:rPr>
        <w:t xml:space="preserve">cego lub nadzorczego, wspólnika </w:t>
      </w:r>
      <w:r w:rsidRPr="00317B86">
        <w:rPr>
          <w:rFonts w:asciiTheme="majorHAnsi" w:eastAsia="Times New Roman" w:hAnsiTheme="majorHAnsi" w:cstheme="majorHAnsi"/>
          <w:color w:val="000000"/>
          <w:sz w:val="24"/>
          <w:szCs w:val="24"/>
          <w:lang w:eastAsia="pl-PL"/>
        </w:rPr>
        <w:t>spółki w spółce jawnej lub partnerskiej albo kompleme</w:t>
      </w:r>
      <w:r>
        <w:rPr>
          <w:rFonts w:asciiTheme="majorHAnsi" w:eastAsia="Times New Roman" w:hAnsiTheme="majorHAnsi" w:cstheme="majorHAnsi"/>
          <w:color w:val="000000"/>
          <w:sz w:val="24"/>
          <w:szCs w:val="24"/>
          <w:lang w:eastAsia="pl-PL"/>
        </w:rPr>
        <w:t xml:space="preserve">ntariusza w spółce komandytowej </w:t>
      </w:r>
      <w:r w:rsidRPr="00317B86">
        <w:rPr>
          <w:rFonts w:asciiTheme="majorHAnsi" w:eastAsia="Times New Roman" w:hAnsiTheme="majorHAnsi" w:cstheme="majorHAnsi"/>
          <w:color w:val="000000"/>
          <w:sz w:val="24"/>
          <w:szCs w:val="24"/>
          <w:lang w:eastAsia="pl-PL"/>
        </w:rPr>
        <w:t>lub komandytowo-akcyjnej lub prokurenta prawomo</w:t>
      </w:r>
      <w:r>
        <w:rPr>
          <w:rFonts w:asciiTheme="majorHAnsi" w:eastAsia="Times New Roman" w:hAnsiTheme="majorHAnsi" w:cstheme="majorHAnsi"/>
          <w:color w:val="000000"/>
          <w:sz w:val="24"/>
          <w:szCs w:val="24"/>
          <w:lang w:eastAsia="pl-PL"/>
        </w:rPr>
        <w:t xml:space="preserve">cnie skazano za przestępstwo, o </w:t>
      </w:r>
      <w:r w:rsidRPr="00317B86">
        <w:rPr>
          <w:rFonts w:asciiTheme="majorHAnsi" w:eastAsia="Times New Roman" w:hAnsiTheme="majorHAnsi" w:cstheme="majorHAnsi"/>
          <w:color w:val="000000"/>
          <w:sz w:val="24"/>
          <w:szCs w:val="24"/>
          <w:lang w:eastAsia="pl-PL"/>
        </w:rPr>
        <w:t>którym mowa w ust.1 pkt 1;</w:t>
      </w:r>
    </w:p>
    <w:p w14:paraId="767162E0"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3) wobec którego wydano prawomocny wyrok sądu lub ostateczną decyzję</w:t>
      </w:r>
    </w:p>
    <w:p w14:paraId="76EB12B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administracyjną o zaleganiu z uiszczeniem podatków, opłat lub składek na</w:t>
      </w:r>
    </w:p>
    <w:p w14:paraId="3339497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ubezpieczenie społeczne lub zdrowotne, chyba że wykonawca odpowiednio przed</w:t>
      </w:r>
    </w:p>
    <w:p w14:paraId="37C3945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upływem terminu do składania wniosków o dopuszczenie do udziału w postępowaniu</w:t>
      </w:r>
    </w:p>
    <w:p w14:paraId="651DFBEF"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albo przed upływem terminu składania ofert dokonał płatności należnych podatków,</w:t>
      </w:r>
    </w:p>
    <w:p w14:paraId="4A56DA1D"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opłat lub składek na ubezpieczenie społeczne lub zdrowotne wraz z odsetkami lub</w:t>
      </w:r>
    </w:p>
    <w:p w14:paraId="00FA5FA8"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grzywnami lub zawarł wiążące porozumienie w sprawie spłaty tych należności;</w:t>
      </w:r>
    </w:p>
    <w:p w14:paraId="203470B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4) wobec którego orzeczono zakaz ubiegania się o zamówienia publiczne;</w:t>
      </w:r>
    </w:p>
    <w:p w14:paraId="16D42D24"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5) jeżeli zamawiający może stwierdzić, na podstawie wiarygodnych przesłanek, że</w:t>
      </w:r>
    </w:p>
    <w:p w14:paraId="64D4803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wykonawca zawarł z innymi wykonawcami porozumienie mające na celu zakłócenie</w:t>
      </w:r>
    </w:p>
    <w:p w14:paraId="47471CF9"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 szczególności jeżeli należąc do tej samej grupy kapitałowej w</w:t>
      </w:r>
    </w:p>
    <w:p w14:paraId="0E2F68F5"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rozumieniu ustawy z dnia 16 lutego 2007 r. o ochronie konkurencji i konsumentów,</w:t>
      </w:r>
    </w:p>
    <w:p w14:paraId="4BDA3314"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złożyli odrębne oferty, oferty częściowe lub wnioski o dopuszczenie do udziału w</w:t>
      </w:r>
    </w:p>
    <w:p w14:paraId="0CE6695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postępowaniu, chyba że wykażą, że przygotowali te oferty lub wnioski niezależnie od</w:t>
      </w:r>
    </w:p>
    <w:p w14:paraId="7E634D9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siebie;</w:t>
      </w:r>
    </w:p>
    <w:p w14:paraId="42A3D1A0"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6) jeżeli, w przypadkach, o których mowa w art. 85 ust. 1, doszło do zakłócenia</w:t>
      </w:r>
    </w:p>
    <w:p w14:paraId="21ADBD1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wynikającego z wcześniejszego zaangażowania tego wykonawcy lub</w:t>
      </w:r>
    </w:p>
    <w:p w14:paraId="213B1C21"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lastRenderedPageBreak/>
        <w:t>podmiotu, który należy z wykonawcą do tej samej grupy kapitałowej w rozumieniu</w:t>
      </w:r>
    </w:p>
    <w:p w14:paraId="73B2E77D"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ustawy z dnia 16 lutego 2007 r. o ochronie konkurencji i konsumentów, chyba że</w:t>
      </w:r>
    </w:p>
    <w:p w14:paraId="3167ADE2" w14:textId="77777777" w:rsidR="003D2FD8"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 xml:space="preserve">spowodowane tym zakłócenie konkurencji może być </w:t>
      </w:r>
      <w:r>
        <w:rPr>
          <w:rFonts w:asciiTheme="majorHAnsi" w:eastAsia="Times New Roman" w:hAnsiTheme="majorHAnsi" w:cstheme="majorHAnsi"/>
          <w:color w:val="000000"/>
          <w:sz w:val="24"/>
          <w:szCs w:val="24"/>
          <w:lang w:eastAsia="pl-PL"/>
        </w:rPr>
        <w:t xml:space="preserve">wyeliminowane w inny sposób niż </w:t>
      </w:r>
      <w:r w:rsidRPr="00317B86">
        <w:rPr>
          <w:rFonts w:asciiTheme="majorHAnsi" w:eastAsia="Times New Roman" w:hAnsiTheme="majorHAnsi" w:cstheme="majorHAnsi"/>
          <w:color w:val="000000"/>
          <w:sz w:val="24"/>
          <w:szCs w:val="24"/>
          <w:lang w:eastAsia="pl-PL"/>
        </w:rPr>
        <w:t>przez wykluczenie wykonawcy z udziału w postępowaniu o udzielenie zamówienia.</w:t>
      </w:r>
    </w:p>
    <w:p w14:paraId="71867A29" w14:textId="77777777" w:rsidR="003D2FD8" w:rsidRPr="004B15FF" w:rsidRDefault="003D2FD8" w:rsidP="003D2FD8">
      <w:pPr>
        <w:spacing w:after="0"/>
        <w:rPr>
          <w:rFonts w:asciiTheme="majorHAnsi" w:eastAsia="Times New Roman" w:hAnsiTheme="majorHAnsi" w:cstheme="majorHAnsi"/>
          <w:b/>
          <w:bCs/>
          <w:color w:val="000000"/>
          <w:sz w:val="24"/>
          <w:szCs w:val="24"/>
          <w:lang w:eastAsia="pl-PL"/>
        </w:rPr>
      </w:pPr>
      <w:r w:rsidRPr="004B15FF">
        <w:rPr>
          <w:rFonts w:asciiTheme="majorHAnsi" w:eastAsia="Times New Roman" w:hAnsiTheme="majorHAnsi" w:cstheme="majorHAnsi"/>
          <w:b/>
          <w:bCs/>
          <w:color w:val="000000"/>
          <w:sz w:val="24"/>
          <w:szCs w:val="24"/>
          <w:lang w:eastAsia="pl-PL"/>
        </w:rPr>
        <w:t>11.2.</w:t>
      </w:r>
      <w:r w:rsidRPr="004B15FF">
        <w:rPr>
          <w:rFonts w:ascii="CIDFont+F1" w:eastAsia="Times New Roman" w:hAnsi="CIDFont+F1" w:cs="CIDFont+F1"/>
          <w:b/>
          <w:bCs/>
          <w:sz w:val="20"/>
          <w:szCs w:val="20"/>
          <w:lang w:eastAsia="pl-PL"/>
        </w:rPr>
        <w:t xml:space="preserve"> </w:t>
      </w:r>
      <w:r w:rsidRPr="004B15FF">
        <w:rPr>
          <w:rFonts w:asciiTheme="majorHAnsi" w:eastAsia="Times New Roman" w:hAnsiTheme="majorHAnsi" w:cstheme="majorHAnsi"/>
          <w:b/>
          <w:bCs/>
          <w:color w:val="000000"/>
          <w:sz w:val="24"/>
          <w:szCs w:val="24"/>
          <w:lang w:eastAsia="pl-PL"/>
        </w:rPr>
        <w:t>Zamawiający wykluczy wykonawcę z postępowania, w przypadkach wskazanych w przepisie art. 7 ust. 1 ustawy z dnia 13 kwietnia 2022 r. o szczególnych rozwiązaniach w zakresie przeciwdziałania wspieraniu agresji na Ukrainę oraz służących ochronie bezpieczeństwa narodowego (Dz.U. z 2022 r., poz. 835),tj:</w:t>
      </w:r>
    </w:p>
    <w:p w14:paraId="4F096689" w14:textId="77777777" w:rsidR="003D2FD8" w:rsidRPr="00963100" w:rsidRDefault="003D2FD8" w:rsidP="003D2FD8">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1) wykonawcy wymienieni w wykazach okre</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w:t>
      </w:r>
      <w:r>
        <w:rPr>
          <w:rFonts w:asciiTheme="majorHAnsi" w:eastAsia="Times New Roman" w:hAnsiTheme="majorHAnsi" w:cstheme="majorHAnsi"/>
          <w:color w:val="000000"/>
          <w:sz w:val="24"/>
          <w:szCs w:val="24"/>
          <w:lang w:eastAsia="pl-PL"/>
        </w:rPr>
        <w:t>ów</w:t>
      </w:r>
      <w:r w:rsidRPr="00963100">
        <w:rPr>
          <w:rFonts w:asciiTheme="majorHAnsi" w:eastAsia="Times New Roman" w:hAnsiTheme="majorHAnsi" w:cstheme="majorHAnsi"/>
          <w:color w:val="000000"/>
          <w:sz w:val="24"/>
          <w:szCs w:val="24"/>
          <w:lang w:eastAsia="pl-PL"/>
        </w:rPr>
        <w:t xml:space="preserve"> w ograniczających w związku z sytuacją na Białorusi i udziałem Białorusi w agresji Rosji wobec Ukrainy (Dz. Urz. UE L 134 z 20.05.2006, str. 1, z po z n. zm.3) i rozporządzeniu Rady (UE) nr 269/2014 z dnia 17 marca 2014 r. w sprawie </w:t>
      </w:r>
      <w:r>
        <w:rPr>
          <w:rFonts w:asciiTheme="majorHAnsi" w:eastAsia="Times New Roman" w:hAnsiTheme="majorHAnsi" w:cstheme="majorHAnsi"/>
          <w:color w:val="000000"/>
          <w:sz w:val="24"/>
          <w:szCs w:val="24"/>
          <w:lang w:eastAsia="pl-PL"/>
        </w:rPr>
        <w:t>śr</w:t>
      </w:r>
      <w:r w:rsidRPr="00963100">
        <w:rPr>
          <w:rFonts w:asciiTheme="majorHAnsi" w:eastAsia="Times New Roman" w:hAnsiTheme="majorHAnsi" w:cstheme="majorHAnsi"/>
          <w:color w:val="000000"/>
          <w:sz w:val="24"/>
          <w:szCs w:val="24"/>
          <w:lang w:eastAsia="pl-PL"/>
        </w:rPr>
        <w:t>odk</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w ograniczających w odniesieniu do działa</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 podwa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integralno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terytorialną, suwerenno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i niezale</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no</w:t>
      </w:r>
      <w:r>
        <w:rPr>
          <w:rFonts w:asciiTheme="majorHAnsi" w:eastAsia="Times New Roman" w:hAnsiTheme="majorHAnsi" w:cstheme="majorHAnsi"/>
          <w:color w:val="000000"/>
          <w:sz w:val="24"/>
          <w:szCs w:val="24"/>
          <w:lang w:eastAsia="pl-PL"/>
        </w:rPr>
        <w:t xml:space="preserve">ść </w:t>
      </w:r>
      <w:r w:rsidRPr="00963100">
        <w:rPr>
          <w:rFonts w:asciiTheme="majorHAnsi" w:eastAsia="Times New Roman" w:hAnsiTheme="majorHAnsi" w:cstheme="majorHAnsi"/>
          <w:color w:val="000000"/>
          <w:sz w:val="24"/>
          <w:szCs w:val="24"/>
          <w:lang w:eastAsia="pl-PL"/>
        </w:rPr>
        <w:t>Ukrainy lub im zagra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(Dz. Urz. UE L 78 z 17.03.2014, str. 6, z po z n. zm.4)) albo wpisani na listę o kto rej mowa w art. 2 ustawy z dnia 13 kwietnia 2022 r. o szczeg</w:t>
      </w:r>
      <w:r>
        <w:rPr>
          <w:rFonts w:asciiTheme="majorHAnsi" w:eastAsia="Times New Roman" w:hAnsiTheme="majorHAnsi" w:cstheme="majorHAnsi"/>
          <w:color w:val="000000"/>
          <w:sz w:val="24"/>
          <w:szCs w:val="24"/>
          <w:lang w:eastAsia="pl-PL"/>
        </w:rPr>
        <w:t>ól</w:t>
      </w:r>
      <w:r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Pr>
          <w:rFonts w:asciiTheme="majorHAnsi" w:eastAsia="Times New Roman" w:hAnsiTheme="majorHAnsi" w:cstheme="majorHAnsi"/>
          <w:color w:val="000000"/>
          <w:sz w:val="24"/>
          <w:szCs w:val="24"/>
          <w:lang w:eastAsia="pl-PL"/>
        </w:rPr>
        <w:t>żą</w:t>
      </w:r>
      <w:r w:rsidRPr="00963100">
        <w:rPr>
          <w:rFonts w:asciiTheme="majorHAnsi" w:eastAsia="Times New Roman" w:hAnsiTheme="majorHAnsi" w:cstheme="majorHAnsi"/>
          <w:color w:val="000000"/>
          <w:sz w:val="24"/>
          <w:szCs w:val="24"/>
          <w:lang w:eastAsia="pl-PL"/>
        </w:rPr>
        <w:t>cych ochronie bezpiecze</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na podstawie decyzji w sprawie wpisu na ww. listę rozstrzygającej o zastosowaniu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rodka, o kt</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 xml:space="preserve">rym mowa w art. 1 pkt 3 powołanej ustawy; </w:t>
      </w:r>
    </w:p>
    <w:p w14:paraId="36AF887C" w14:textId="77777777" w:rsidR="003D2FD8" w:rsidRPr="00963100" w:rsidRDefault="003D2FD8" w:rsidP="003D2FD8">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2) wykonawcy, kt</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rych beneficjentem rzeczywistym w rozumieniu ustawy z dnia 1 marca 2018 r. o przeciwdziałaniu praniu pieniędzy oraz finansowaniu terroryzmu (Dz. U. z 2022 r. poz. 593 i 655) jest osoba wymieniona w wykazach okre</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p>
    <w:p w14:paraId="0713DA69" w14:textId="77777777" w:rsidR="003D2FD8" w:rsidRPr="00963100" w:rsidRDefault="003D2FD8" w:rsidP="003D2FD8">
      <w:pPr>
        <w:spacing w:after="0"/>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 xml:space="preserve">w ograniczających w związku z sytuacją na Białorusi i udziałem Białorusi w agresji Rosji wobec Ukrainy (Dz. Urz. UE L 134 z 20.05.2006, str. 1, z po z n. zm.3) i rozporządzeniu Rady (UE) nr 269/2014 z dnia 17 marca 2014 r. w sprawie </w:t>
      </w:r>
      <w:r>
        <w:rPr>
          <w:rFonts w:asciiTheme="majorHAnsi" w:eastAsia="Times New Roman" w:hAnsiTheme="majorHAnsi" w:cstheme="majorHAnsi"/>
          <w:color w:val="000000"/>
          <w:sz w:val="24"/>
          <w:szCs w:val="24"/>
          <w:lang w:eastAsia="pl-PL"/>
        </w:rPr>
        <w:t>śr</w:t>
      </w:r>
      <w:r w:rsidRPr="00963100">
        <w:rPr>
          <w:rFonts w:asciiTheme="majorHAnsi" w:eastAsia="Times New Roman" w:hAnsiTheme="majorHAnsi" w:cstheme="majorHAnsi"/>
          <w:color w:val="000000"/>
          <w:sz w:val="24"/>
          <w:szCs w:val="24"/>
          <w:lang w:eastAsia="pl-PL"/>
        </w:rPr>
        <w:t>odk</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w ograniczających w odniesieniu do działa</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 podwa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integralno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terytorialną, suwerenno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i niezale</w:t>
      </w:r>
      <w:r>
        <w:rPr>
          <w:rFonts w:asciiTheme="majorHAnsi" w:eastAsia="Times New Roman" w:hAnsiTheme="majorHAnsi" w:cstheme="majorHAnsi"/>
          <w:color w:val="000000"/>
          <w:sz w:val="24"/>
          <w:szCs w:val="24"/>
          <w:lang w:eastAsia="pl-PL"/>
        </w:rPr>
        <w:t xml:space="preserve">żność </w:t>
      </w:r>
      <w:r w:rsidRPr="00963100">
        <w:rPr>
          <w:rFonts w:asciiTheme="majorHAnsi" w:eastAsia="Times New Roman" w:hAnsiTheme="majorHAnsi" w:cstheme="majorHAnsi"/>
          <w:color w:val="000000"/>
          <w:sz w:val="24"/>
          <w:szCs w:val="24"/>
          <w:lang w:eastAsia="pl-PL"/>
        </w:rPr>
        <w:t xml:space="preserve"> Ukrainy lub im zagra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(Dz. Urz. UE L 78 z 17.03.2014, str. 6, z po z n. zm.4)) albo wpisani na listę o kto rej mowa w art. 2 ustawy z dnia 13 kwietnia 2022 r. o szczeg</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lnych rozwiązaniach w zakresie przeciwdziałania wspieraniu agresji na Ukrainę oraz słu</w:t>
      </w:r>
      <w:r>
        <w:rPr>
          <w:rFonts w:asciiTheme="majorHAnsi" w:eastAsia="Times New Roman" w:hAnsiTheme="majorHAnsi" w:cstheme="majorHAnsi"/>
          <w:color w:val="000000"/>
          <w:sz w:val="24"/>
          <w:szCs w:val="24"/>
          <w:lang w:eastAsia="pl-PL"/>
        </w:rPr>
        <w:t>żą</w:t>
      </w:r>
      <w:r w:rsidRPr="00963100">
        <w:rPr>
          <w:rFonts w:asciiTheme="majorHAnsi" w:eastAsia="Times New Roman" w:hAnsiTheme="majorHAnsi" w:cstheme="majorHAnsi"/>
          <w:color w:val="000000"/>
          <w:sz w:val="24"/>
          <w:szCs w:val="24"/>
          <w:lang w:eastAsia="pl-PL"/>
        </w:rPr>
        <w:t>cych ochronie bezpiecze</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lub będący takim beneficjentem rzeczywistym od dnia 24 lutego 2022 r., o ile zostali wpisani na ww. listę na podstawie decyzji w sprawie wpisu na listę rozstrzygającej o zastosowaniu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rodka, o kto rym mowa w art. 1 pkt 3 ustawy z dnia 13 kwietnia 2022 r. o szczeg</w:t>
      </w:r>
      <w:r>
        <w:rPr>
          <w:rFonts w:asciiTheme="majorHAnsi" w:eastAsia="Times New Roman" w:hAnsiTheme="majorHAnsi" w:cstheme="majorHAnsi"/>
          <w:color w:val="000000"/>
          <w:sz w:val="24"/>
          <w:szCs w:val="24"/>
          <w:lang w:eastAsia="pl-PL"/>
        </w:rPr>
        <w:t>ól</w:t>
      </w:r>
      <w:r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ących ochronie bezpiecze</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w:t>
      </w:r>
    </w:p>
    <w:p w14:paraId="1FAEAE10" w14:textId="77777777" w:rsidR="003D2FD8" w:rsidRPr="001934A4" w:rsidRDefault="003D2FD8" w:rsidP="003D2FD8">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3) wykonawcy, kt</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rych jednostką dominującą w rozumieniu art. 3 ust. 1 pkt 37 ustawy z dnia 29 wrze</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nia 1994 r. o rachunkowo</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ci (Dz. U. z 2021 r. poz. 217, 2105 i 2106) jest podmiot wymieniony w wykazach okre</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t>
      </w:r>
      <w:r w:rsidRPr="00963100">
        <w:rPr>
          <w:rFonts w:asciiTheme="majorHAnsi" w:eastAsia="Times New Roman" w:hAnsiTheme="majorHAnsi" w:cstheme="majorHAnsi"/>
          <w:color w:val="000000"/>
          <w:sz w:val="24"/>
          <w:szCs w:val="24"/>
          <w:lang w:eastAsia="pl-PL"/>
        </w:rPr>
        <w:lastRenderedPageBreak/>
        <w:t xml:space="preserve">(WE) nr 765/2006 z dnia 18 maja 2006 r. dotyczącego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 xml:space="preserve">w ograniczających w związku z sytuacją na Białorusi i udziałem Białorusi w agresji Rosji wobec Ukrainy (Dz. Urz. UE L 134 z 20.05.2006, str. 1, z po z n. zm.3) i rozporządzeniu Rady (UE) nr 269/2014 z dnia 17 marca 2014 r. w sprawie </w:t>
      </w:r>
      <w:r>
        <w:rPr>
          <w:rFonts w:asciiTheme="majorHAnsi" w:eastAsia="Times New Roman" w:hAnsiTheme="majorHAnsi" w:cstheme="majorHAnsi"/>
          <w:color w:val="000000"/>
          <w:sz w:val="24"/>
          <w:szCs w:val="24"/>
          <w:lang w:eastAsia="pl-PL"/>
        </w:rPr>
        <w:t>śr</w:t>
      </w:r>
      <w:r w:rsidRPr="00963100">
        <w:rPr>
          <w:rFonts w:asciiTheme="majorHAnsi" w:eastAsia="Times New Roman" w:hAnsiTheme="majorHAnsi" w:cstheme="majorHAnsi"/>
          <w:color w:val="000000"/>
          <w:sz w:val="24"/>
          <w:szCs w:val="24"/>
          <w:lang w:eastAsia="pl-PL"/>
        </w:rPr>
        <w:t>odk</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w ograniczających w odniesieniu do działa</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 podwa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integralno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terytorialną, suwerenno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i niezale</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Ukrainy lub im zagra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(Dz. Urz. UE L 78 z 17.03.2014, str. 6, z po z n. zm.4)) albo wpisany na listę o kto rej mowa w art. 2 ustawy z dnia 13 kwietnia 2022 r. o szczeg</w:t>
      </w:r>
      <w:r>
        <w:rPr>
          <w:rFonts w:asciiTheme="majorHAnsi" w:eastAsia="Times New Roman" w:hAnsiTheme="majorHAnsi" w:cstheme="majorHAnsi"/>
          <w:color w:val="000000"/>
          <w:sz w:val="24"/>
          <w:szCs w:val="24"/>
          <w:lang w:eastAsia="pl-PL"/>
        </w:rPr>
        <w:t>ól</w:t>
      </w:r>
      <w:r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ących ochronie bezpiecze</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lub będący taką jednostką dominującą od dnia 24 lutego 2022 r., o ile został wpisany na listę na podstawie decyzji w sprawie wpisu na ww. listę rozstrzygającej o zastosowaniu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rodka, o kto rym mowa w art. 1 pkt 3 ustawy z dnia 13 kwietnia 2022 r. o szczeg</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lnych rozwiązaniach w zakresie przeciwdziałania wspieraniu agresji na Ukrainę oraz słu</w:t>
      </w:r>
      <w:r>
        <w:rPr>
          <w:rFonts w:asciiTheme="majorHAnsi" w:eastAsia="Times New Roman" w:hAnsiTheme="majorHAnsi" w:cstheme="majorHAnsi"/>
          <w:color w:val="000000"/>
          <w:sz w:val="24"/>
          <w:szCs w:val="24"/>
          <w:lang w:eastAsia="pl-PL"/>
        </w:rPr>
        <w:t>żą</w:t>
      </w:r>
      <w:r w:rsidRPr="00963100">
        <w:rPr>
          <w:rFonts w:asciiTheme="majorHAnsi" w:eastAsia="Times New Roman" w:hAnsiTheme="majorHAnsi" w:cstheme="majorHAnsi"/>
          <w:color w:val="000000"/>
          <w:sz w:val="24"/>
          <w:szCs w:val="24"/>
          <w:lang w:eastAsia="pl-PL"/>
        </w:rPr>
        <w:t>cych ochronie bezpiecze</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stwa narodowego .</w:t>
      </w:r>
    </w:p>
    <w:p w14:paraId="0B584CF8"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11.3</w:t>
      </w:r>
      <w:r w:rsidRPr="00317B86">
        <w:rPr>
          <w:rFonts w:asciiTheme="majorHAnsi" w:eastAsia="Times New Roman" w:hAnsiTheme="majorHAnsi" w:cstheme="majorHAnsi"/>
          <w:color w:val="000000"/>
          <w:sz w:val="24"/>
          <w:szCs w:val="24"/>
          <w:lang w:eastAsia="pl-PL"/>
        </w:rPr>
        <w:t>. Wykonawca może zostać wykluczony przez zamawiającego na każdym etapie</w:t>
      </w:r>
    </w:p>
    <w:p w14:paraId="558D7F90"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postępowania o udzielenie przedmiotowego zamówienia.</w:t>
      </w:r>
    </w:p>
    <w:p w14:paraId="30639D5E" w14:textId="77777777" w:rsidR="003D2FD8" w:rsidRPr="006B1D0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11.4</w:t>
      </w:r>
      <w:r w:rsidRPr="00317B86">
        <w:rPr>
          <w:rFonts w:asciiTheme="majorHAnsi" w:eastAsia="Times New Roman" w:hAnsiTheme="majorHAnsi" w:cstheme="majorHAnsi"/>
          <w:color w:val="000000"/>
          <w:sz w:val="24"/>
          <w:szCs w:val="24"/>
          <w:lang w:eastAsia="pl-PL"/>
        </w:rPr>
        <w:t>. Zamawiający nie przewiduje, w niniejszym postępowan</w:t>
      </w:r>
      <w:r>
        <w:rPr>
          <w:rFonts w:asciiTheme="majorHAnsi" w:eastAsia="Times New Roman" w:hAnsiTheme="majorHAnsi" w:cstheme="majorHAnsi"/>
          <w:color w:val="000000"/>
          <w:sz w:val="24"/>
          <w:szCs w:val="24"/>
          <w:lang w:eastAsia="pl-PL"/>
        </w:rPr>
        <w:t xml:space="preserve">iu, zastosowania fakultatywnych </w:t>
      </w:r>
      <w:r w:rsidRPr="00317B86">
        <w:rPr>
          <w:rFonts w:asciiTheme="majorHAnsi" w:eastAsia="Times New Roman" w:hAnsiTheme="majorHAnsi" w:cstheme="majorHAnsi"/>
          <w:sz w:val="24"/>
          <w:szCs w:val="24"/>
          <w:lang w:eastAsia="pl-PL"/>
        </w:rPr>
        <w:t>podstaw wykluczenia Wykonawców zawartych w art. 109 ust. 1 ustawy pzp.</w:t>
      </w:r>
    </w:p>
    <w:p w14:paraId="7898E1C2" w14:textId="77777777" w:rsidR="003D2FD8" w:rsidRPr="00317B86" w:rsidRDefault="003D2FD8" w:rsidP="003D2FD8">
      <w:pPr>
        <w:widowControl w:val="0"/>
        <w:tabs>
          <w:tab w:val="left" w:pos="851"/>
        </w:tabs>
        <w:overflowPunct w:val="0"/>
        <w:autoSpaceDE w:val="0"/>
        <w:spacing w:before="20" w:after="20"/>
        <w:ind w:right="567"/>
        <w:jc w:val="both"/>
        <w:rPr>
          <w:rFonts w:asciiTheme="majorHAnsi" w:hAnsiTheme="majorHAnsi" w:cstheme="majorHAnsi"/>
          <w:sz w:val="24"/>
          <w:szCs w:val="24"/>
        </w:rPr>
      </w:pPr>
      <w:r>
        <w:rPr>
          <w:rFonts w:asciiTheme="majorHAnsi" w:hAnsiTheme="majorHAnsi" w:cstheme="majorHAnsi"/>
          <w:sz w:val="24"/>
          <w:szCs w:val="24"/>
        </w:rPr>
        <w:t>11.5</w:t>
      </w:r>
      <w:r w:rsidRPr="00317B86">
        <w:rPr>
          <w:rFonts w:asciiTheme="majorHAnsi" w:hAnsiTheme="majorHAnsi" w:cstheme="majorHAnsi"/>
          <w:sz w:val="24"/>
          <w:szCs w:val="24"/>
        </w:rPr>
        <w:t xml:space="preserve">.Wykluczenie Wykonawcy następuje zgodnie z art. 111 Pzp. </w:t>
      </w:r>
    </w:p>
    <w:p w14:paraId="54BD50E2" w14:textId="77777777" w:rsidR="006B6425" w:rsidRPr="00AB6EE0" w:rsidRDefault="006B6425" w:rsidP="00601C19">
      <w:pPr>
        <w:spacing w:before="20" w:after="20"/>
        <w:ind w:right="567"/>
        <w:rPr>
          <w:rFonts w:ascii="Arial" w:hAnsi="Arial" w:cs="Arial"/>
          <w:b/>
          <w:bCs/>
          <w:sz w:val="24"/>
          <w:szCs w:val="24"/>
        </w:rPr>
      </w:pPr>
    </w:p>
    <w:p w14:paraId="7E9DFD6B" w14:textId="22E3A55B" w:rsidR="00DA6F51" w:rsidRDefault="00DE2F1A" w:rsidP="002B1B78">
      <w:pPr>
        <w:pStyle w:val="Tekstpodstawowy"/>
        <w:spacing w:before="20" w:after="20" w:line="276" w:lineRule="auto"/>
        <w:rPr>
          <w:rFonts w:ascii="Arial" w:hAnsi="Arial" w:cs="Arial"/>
          <w:b/>
          <w:bCs/>
          <w:color w:val="auto"/>
          <w:sz w:val="24"/>
          <w:szCs w:val="24"/>
        </w:rPr>
      </w:pPr>
      <w:bookmarkStart w:id="5" w:name="page17"/>
      <w:bookmarkEnd w:id="5"/>
      <w:r>
        <w:rPr>
          <w:rFonts w:ascii="Arial" w:hAnsi="Arial" w:cs="Arial"/>
          <w:b/>
          <w:bCs/>
          <w:color w:val="auto"/>
          <w:sz w:val="24"/>
          <w:szCs w:val="24"/>
        </w:rPr>
        <w:t xml:space="preserve">12. </w:t>
      </w:r>
      <w:r w:rsidR="00726D74">
        <w:rPr>
          <w:rFonts w:ascii="Arial" w:hAnsi="Arial" w:cs="Arial"/>
          <w:b/>
          <w:bCs/>
          <w:color w:val="auto"/>
          <w:sz w:val="24"/>
          <w:szCs w:val="24"/>
        </w:rPr>
        <w:t>WYMAGANE DOKUMENTY</w:t>
      </w:r>
    </w:p>
    <w:p w14:paraId="2ED471B0" w14:textId="1534BA81" w:rsidR="00520AD7" w:rsidRPr="008735C1" w:rsidRDefault="00DA6F51" w:rsidP="008735C1">
      <w:pPr>
        <w:pStyle w:val="Default"/>
        <w:spacing w:after="15"/>
        <w:rPr>
          <w:rFonts w:asciiTheme="majorHAnsi" w:hAnsiTheme="majorHAnsi" w:cstheme="majorHAnsi"/>
          <w:b/>
          <w:bCs/>
        </w:rPr>
      </w:pPr>
      <w:r w:rsidRPr="00BD2969">
        <w:rPr>
          <w:rFonts w:asciiTheme="majorHAnsi" w:hAnsiTheme="majorHAnsi" w:cstheme="majorHAnsi"/>
          <w:b/>
          <w:bCs/>
        </w:rPr>
        <w:t>12.1.</w:t>
      </w:r>
      <w:r w:rsidRPr="00DA6F51">
        <w:rPr>
          <w:rFonts w:asciiTheme="majorHAnsi" w:hAnsiTheme="majorHAnsi" w:cstheme="majorHAnsi"/>
        </w:rPr>
        <w:t xml:space="preserve"> </w:t>
      </w:r>
      <w:r w:rsidRPr="00DA6F51">
        <w:rPr>
          <w:rFonts w:asciiTheme="majorHAnsi" w:hAnsiTheme="majorHAnsi" w:cstheme="majorHAnsi"/>
          <w:b/>
          <w:bCs/>
        </w:rPr>
        <w:t xml:space="preserve">Dokumenty wymagane przez zamawiającego, które należy złożyć składając ofertę: </w:t>
      </w:r>
    </w:p>
    <w:p w14:paraId="181FCA32" w14:textId="22F466FB" w:rsidR="00C66604" w:rsidRPr="00C66604" w:rsidRDefault="00C66604" w:rsidP="00DD2DD1">
      <w:pPr>
        <w:widowControl w:val="0"/>
        <w:numPr>
          <w:ilvl w:val="0"/>
          <w:numId w:val="5"/>
        </w:numPr>
        <w:tabs>
          <w:tab w:val="left" w:pos="284"/>
          <w:tab w:val="left" w:pos="567"/>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bCs/>
          <w:sz w:val="24"/>
          <w:szCs w:val="24"/>
          <w:lang w:eastAsia="pl-PL"/>
        </w:rPr>
        <w:t>Do oferty</w:t>
      </w:r>
      <w:r w:rsidRPr="00C66604">
        <w:rPr>
          <w:rFonts w:ascii="Arial" w:eastAsia="Arial" w:hAnsi="Arial" w:cs="Arial"/>
          <w:sz w:val="24"/>
          <w:szCs w:val="24"/>
          <w:lang w:eastAsia="pl-PL"/>
        </w:rPr>
        <w:t xml:space="preserve"> Wykonawca zobowiązany jest dołączyć aktualne na dzień składania ofert oświadczenie o spełnianiu warunków udziału w postępowaniu oraz o braku podstaw do wykluczenia z postępowania o którym mowa w art. 125 ust. 1 ustawy Pzp uwzględniające przesłanki wykluczenia z postępowania na podstawie Ustawy z dnia 13 kwietnia 2022 r. o szczególnych rozwiązaniach w zakresie przeciwdziałania wspieraniu agresji na Ukrainę oraz służących ochronie bezpieczeństwa narodowego (Dz. U z 2022 r. poz. 835) – </w:t>
      </w:r>
      <w:r w:rsidR="005A3EFB" w:rsidRPr="005A3EFB">
        <w:rPr>
          <w:rFonts w:ascii="Arial" w:eastAsia="Arial" w:hAnsi="Arial" w:cs="Arial"/>
          <w:bCs/>
          <w:sz w:val="24"/>
          <w:szCs w:val="24"/>
          <w:lang w:eastAsia="pl-PL"/>
        </w:rPr>
        <w:t>z</w:t>
      </w:r>
      <w:r w:rsidRPr="00C66604">
        <w:rPr>
          <w:rFonts w:ascii="Arial" w:eastAsia="Arial" w:hAnsi="Arial" w:cs="Arial"/>
          <w:bCs/>
          <w:sz w:val="24"/>
          <w:szCs w:val="24"/>
          <w:lang w:eastAsia="pl-PL"/>
        </w:rPr>
        <w:t xml:space="preserve">ałącznik nr </w:t>
      </w:r>
      <w:r w:rsidR="005A3EFB" w:rsidRPr="005A3EFB">
        <w:rPr>
          <w:rFonts w:ascii="Arial" w:eastAsia="Arial" w:hAnsi="Arial" w:cs="Arial"/>
          <w:bCs/>
          <w:sz w:val="24"/>
          <w:szCs w:val="24"/>
          <w:lang w:eastAsia="pl-PL"/>
        </w:rPr>
        <w:t>2</w:t>
      </w:r>
      <w:r w:rsidR="00E621E7" w:rsidRPr="005A3EFB">
        <w:rPr>
          <w:rFonts w:ascii="Arial" w:eastAsia="Arial" w:hAnsi="Arial" w:cs="Arial"/>
          <w:bCs/>
          <w:sz w:val="24"/>
          <w:szCs w:val="24"/>
          <w:lang w:eastAsia="pl-PL"/>
        </w:rPr>
        <w:t xml:space="preserve"> </w:t>
      </w:r>
      <w:r w:rsidRPr="00C66604">
        <w:rPr>
          <w:rFonts w:ascii="Arial" w:eastAsia="Arial" w:hAnsi="Arial" w:cs="Arial"/>
          <w:bCs/>
          <w:sz w:val="24"/>
          <w:szCs w:val="24"/>
          <w:lang w:eastAsia="pl-PL"/>
        </w:rPr>
        <w:t>do SWZ.</w:t>
      </w:r>
    </w:p>
    <w:p w14:paraId="169C8E53" w14:textId="77777777" w:rsidR="00C66604" w:rsidRPr="00C66604" w:rsidRDefault="00C66604" w:rsidP="00DD2DD1">
      <w:pPr>
        <w:tabs>
          <w:tab w:val="left" w:pos="284"/>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Informacje zawarte w oświadczeniu, o którym mowa powyżej stanowią wstępne potwierdzenie, że Wykonawca nie podlega wykluczeniu oraz spełnia warunki udziału w postępowaniu.</w:t>
      </w:r>
    </w:p>
    <w:p w14:paraId="0F0CB56F" w14:textId="77777777" w:rsidR="00C66604" w:rsidRPr="00C66604" w:rsidRDefault="00C66604" w:rsidP="00DD2DD1">
      <w:pPr>
        <w:widowControl w:val="0"/>
        <w:numPr>
          <w:ilvl w:val="0"/>
          <w:numId w:val="5"/>
        </w:numPr>
        <w:tabs>
          <w:tab w:val="left" w:pos="284"/>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bCs/>
          <w:sz w:val="24"/>
          <w:szCs w:val="24"/>
          <w:lang w:eastAsia="pl-PL"/>
        </w:rPr>
        <w:t>Do oferty</w:t>
      </w:r>
      <w:r w:rsidRPr="00C66604">
        <w:rPr>
          <w:rFonts w:ascii="Arial" w:eastAsia="Arial" w:hAnsi="Arial" w:cs="Arial"/>
          <w:sz w:val="24"/>
          <w:szCs w:val="24"/>
          <w:lang w:eastAsia="pl-PL"/>
        </w:rPr>
        <w:t xml:space="preserve"> Wykonawca zobowiązany jest dołączyć odpis lub informację z Krajowego Rejestru Sądowego, Centralnej Ewidencji i Informacji o Działalności Gospodarczej lub innego właściwego rejestru, w celu potwierdzenia, że osoba działająca w imieniu Wykonawcy jest umocowana do jego reprezentowania. W przypadku składania oferty przez podmioty występujące wspólnie wymóg dotyczy każdego z Wykonawców. Powyższy wymóg dotyczy także podmiotów udostepniających zasoby na zasadach określonych w art. 118 ustawy.</w:t>
      </w:r>
    </w:p>
    <w:p w14:paraId="36259173" w14:textId="6DE7331F" w:rsidR="00520AD7" w:rsidRPr="00C66604" w:rsidRDefault="00C66604" w:rsidP="00DD2DD1">
      <w:pPr>
        <w:tabs>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 xml:space="preserve">Jeżeli Wykonawca ma siedzibę lub miejsce zamieszkania poza granicami Rzeczypospolitej Polskiej, zamiast odpisu albo informacji z Krajowego Rejestru Sądowego lub z Centralnej Ewidencji i Informacji o Działalności Gospodarczej – składa dokument lub dokumenty wystawione w kraju, w którym Wykonawca ma siedzibę lub </w:t>
      </w:r>
      <w:r w:rsidRPr="00C66604">
        <w:rPr>
          <w:rFonts w:ascii="Arial" w:eastAsia="Arial" w:hAnsi="Arial" w:cs="Arial"/>
          <w:sz w:val="24"/>
          <w:szCs w:val="24"/>
          <w:lang w:eastAsia="pl-PL"/>
        </w:rPr>
        <w:lastRenderedPageBreak/>
        <w:t>miejsce zamieszkania, potwierdzające, że osoba działająca w imieniu Wykonawcy jest umocowana do jego reprezentowania. W przypadku wskazania dostępności powyższych dokumentów pod określonymi adresami internetowymi ogólnodostępnych i bezpłatnych baz danych, Wykonawca przedstawia tłumaczenie tych dokumentów na język polski.</w:t>
      </w:r>
    </w:p>
    <w:p w14:paraId="1095FF69" w14:textId="77777777" w:rsidR="00C66604" w:rsidRPr="00C66604" w:rsidRDefault="00C66604" w:rsidP="00DD2DD1">
      <w:pPr>
        <w:tabs>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Wykonawca nie jest zobowiązany do złożenia dokumentów, o których mowa powyżej, jeżeli Zamawiający może je uzyskać za pomocą bezpłatnych i ogólnodostępnych baz danych, o ile Wykonawca wskaże dane umożliwiające dostęp do tych dokumentów.</w:t>
      </w:r>
    </w:p>
    <w:p w14:paraId="65741876" w14:textId="77777777" w:rsidR="00C66604" w:rsidRPr="00C66604" w:rsidRDefault="00C66604" w:rsidP="00DD2DD1">
      <w:pPr>
        <w:tabs>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Jeżeli w imieniu wykonawcy, podmiotu udostępniającego zasoby działa osoba, której umocowanie do jego reprezentowania nie wynika z wymaganych dokumentów, zamawiający może żądać odpowiednio od każdego ze wskazanych podmiotów pełnomocnictwa lub innego dokumentu potwierdzającego umocowanie do reprezentowania.</w:t>
      </w:r>
    </w:p>
    <w:p w14:paraId="31DB6559" w14:textId="77777777" w:rsidR="00C66604" w:rsidRPr="00C66604" w:rsidRDefault="00C66604" w:rsidP="00DD2DD1">
      <w:pPr>
        <w:widowControl w:val="0"/>
        <w:numPr>
          <w:ilvl w:val="0"/>
          <w:numId w:val="5"/>
        </w:numPr>
        <w:tabs>
          <w:tab w:val="left" w:pos="284"/>
          <w:tab w:val="left" w:pos="567"/>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bCs/>
          <w:sz w:val="24"/>
          <w:szCs w:val="24"/>
          <w:lang w:eastAsia="pl-PL"/>
        </w:rPr>
        <w:t>Do oferty</w:t>
      </w:r>
      <w:r w:rsidRPr="00C66604">
        <w:rPr>
          <w:rFonts w:ascii="Arial" w:eastAsia="Arial" w:hAnsi="Arial" w:cs="Arial"/>
          <w:sz w:val="24"/>
          <w:szCs w:val="24"/>
          <w:lang w:eastAsia="pl-PL"/>
        </w:rPr>
        <w:t xml:space="preserve"> Wykonawca zobowiązany jest dołączyć pełnomocnictwo lub inny dokument potwierdzający umocowanie do reprezentowania Wykonawcy, jeżeli w jego imieniu działa osoba, której umocowanie do reprezentowania Wykonawcy nie wynika z dokumentów, o których mowa w pkt. 2.  </w:t>
      </w:r>
    </w:p>
    <w:p w14:paraId="48CBD22F" w14:textId="77777777" w:rsidR="00C66604" w:rsidRPr="00C66604" w:rsidRDefault="00C66604" w:rsidP="00DD2DD1">
      <w:pPr>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 xml:space="preserve">W sytuacji Wykonawców wspólnie ubiegających się o udzielenie zamówienia do oferty Wykonawcy zobowiązani są dołączyć pełnomocnictwo lub inny dokument potwierdzający umocowanie do reprezentowania Wykonawców wspólnie ubiegających się o udzielenie zamówienia publicznego, podpisane odpowiednio przez osoby umocowane do reprezentowania tych Wykonawców. </w:t>
      </w:r>
    </w:p>
    <w:p w14:paraId="4E4B4085" w14:textId="5D17C2C1" w:rsidR="00C66604" w:rsidRPr="00C66604" w:rsidRDefault="00C66604" w:rsidP="00DD2DD1">
      <w:pPr>
        <w:widowControl w:val="0"/>
        <w:numPr>
          <w:ilvl w:val="0"/>
          <w:numId w:val="5"/>
        </w:numPr>
        <w:tabs>
          <w:tab w:val="left" w:pos="284"/>
          <w:tab w:val="left" w:pos="567"/>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sz w:val="24"/>
          <w:szCs w:val="24"/>
          <w:lang w:eastAsia="pl-PL"/>
        </w:rPr>
        <w:t>Wykonawcy wspólnie ubiegający się o udzielenie zamówienia (</w:t>
      </w:r>
      <w:r w:rsidRPr="00C66604">
        <w:rPr>
          <w:rFonts w:ascii="Arial" w:eastAsia="Arial" w:hAnsi="Arial" w:cs="Arial"/>
          <w:b/>
          <w:sz w:val="24"/>
          <w:szCs w:val="24"/>
          <w:u w:val="single"/>
          <w:lang w:eastAsia="pl-PL"/>
        </w:rPr>
        <w:t>w tym także spółki cywilne</w:t>
      </w:r>
      <w:r w:rsidRPr="00C66604">
        <w:rPr>
          <w:rFonts w:ascii="Arial" w:eastAsia="Arial" w:hAnsi="Arial" w:cs="Arial"/>
          <w:sz w:val="24"/>
          <w:szCs w:val="24"/>
          <w:lang w:eastAsia="pl-PL"/>
        </w:rPr>
        <w:t xml:space="preserve">), w oparciu o art. 117 ust. 4 ustawy Pzp dołączają </w:t>
      </w:r>
      <w:r w:rsidRPr="00C66604">
        <w:rPr>
          <w:rFonts w:ascii="Arial" w:eastAsia="Arial" w:hAnsi="Arial" w:cs="Arial"/>
          <w:b/>
          <w:sz w:val="24"/>
          <w:szCs w:val="24"/>
          <w:lang w:eastAsia="pl-PL"/>
        </w:rPr>
        <w:t>do oferty</w:t>
      </w:r>
      <w:r w:rsidRPr="00C66604">
        <w:rPr>
          <w:rFonts w:ascii="Arial" w:eastAsia="Arial" w:hAnsi="Arial" w:cs="Arial"/>
          <w:sz w:val="24"/>
          <w:szCs w:val="24"/>
          <w:lang w:eastAsia="pl-PL"/>
        </w:rPr>
        <w:t xml:space="preserve"> oświadczenie, z którego wynika, które roboty budowlane, dostawy lub usługi wykonają poszczególni Wykonawcy – </w:t>
      </w:r>
      <w:r w:rsidR="005A3EFB" w:rsidRPr="00E23045">
        <w:rPr>
          <w:rFonts w:ascii="Arial" w:eastAsia="Arial" w:hAnsi="Arial" w:cs="Arial"/>
          <w:bCs/>
          <w:sz w:val="24"/>
          <w:szCs w:val="24"/>
          <w:lang w:eastAsia="pl-PL"/>
        </w:rPr>
        <w:t>z</w:t>
      </w:r>
      <w:r w:rsidRPr="00E23045">
        <w:rPr>
          <w:rFonts w:ascii="Arial" w:eastAsia="Arial" w:hAnsi="Arial" w:cs="Arial"/>
          <w:bCs/>
          <w:sz w:val="24"/>
          <w:szCs w:val="24"/>
          <w:lang w:eastAsia="pl-PL"/>
        </w:rPr>
        <w:t xml:space="preserve">ałącznik nr </w:t>
      </w:r>
      <w:r w:rsidR="005A3EFB" w:rsidRPr="00E23045">
        <w:rPr>
          <w:rFonts w:ascii="Arial" w:eastAsia="Arial" w:hAnsi="Arial" w:cs="Arial"/>
          <w:bCs/>
          <w:sz w:val="24"/>
          <w:szCs w:val="24"/>
          <w:lang w:eastAsia="pl-PL"/>
        </w:rPr>
        <w:t xml:space="preserve">8 </w:t>
      </w:r>
      <w:r w:rsidRPr="00E23045">
        <w:rPr>
          <w:rFonts w:ascii="Arial" w:eastAsia="Arial" w:hAnsi="Arial" w:cs="Arial"/>
          <w:bCs/>
          <w:sz w:val="24"/>
          <w:szCs w:val="24"/>
          <w:lang w:eastAsia="pl-PL"/>
        </w:rPr>
        <w:t>do SWZ.</w:t>
      </w:r>
    </w:p>
    <w:p w14:paraId="37F71A4A" w14:textId="5BFD1E68" w:rsidR="00C66604" w:rsidRPr="00C66604" w:rsidRDefault="00C66604" w:rsidP="00DD2DD1">
      <w:pPr>
        <w:widowControl w:val="0"/>
        <w:numPr>
          <w:ilvl w:val="0"/>
          <w:numId w:val="5"/>
        </w:numPr>
        <w:tabs>
          <w:tab w:val="left" w:pos="284"/>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sz w:val="24"/>
          <w:szCs w:val="24"/>
          <w:lang w:eastAsia="pl-PL"/>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 Załącznik nr </w:t>
      </w:r>
      <w:r w:rsidR="00D01BC9">
        <w:rPr>
          <w:rFonts w:ascii="Arial" w:eastAsia="Arial" w:hAnsi="Arial" w:cs="Arial"/>
          <w:sz w:val="24"/>
          <w:szCs w:val="24"/>
          <w:lang w:eastAsia="pl-PL"/>
        </w:rPr>
        <w:t>7</w:t>
      </w:r>
      <w:r w:rsidRPr="00C66604">
        <w:rPr>
          <w:rFonts w:ascii="Arial" w:eastAsia="Arial" w:hAnsi="Arial" w:cs="Arial"/>
          <w:sz w:val="24"/>
          <w:szCs w:val="24"/>
          <w:lang w:eastAsia="pl-PL"/>
        </w:rPr>
        <w:t xml:space="preserve"> do SWZ.</w:t>
      </w:r>
    </w:p>
    <w:p w14:paraId="1DB858E9" w14:textId="77777777" w:rsidR="00C66604" w:rsidRPr="00C66604" w:rsidRDefault="00C66604" w:rsidP="00DD2DD1">
      <w:pPr>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Zobowiązanie podmiotu udostępniającego zasoby, o którym mowa w niniejszym punkcie, potwierdza, że stosunek łączący Wykonawcę z podmiotami udostępniającymi zasoby gwarantuje rzeczywisty dostęp do tych zasobów oraz określa w szczególności:</w:t>
      </w:r>
    </w:p>
    <w:p w14:paraId="443795D2" w14:textId="77777777" w:rsidR="00C66604" w:rsidRPr="00C66604" w:rsidRDefault="00C66604" w:rsidP="00DD2DD1">
      <w:pPr>
        <w:tabs>
          <w:tab w:val="left" w:pos="284"/>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1)</w:t>
      </w:r>
      <w:r w:rsidRPr="00C66604">
        <w:rPr>
          <w:rFonts w:ascii="Arial" w:eastAsia="Arial" w:hAnsi="Arial" w:cs="Arial"/>
          <w:sz w:val="24"/>
          <w:szCs w:val="24"/>
          <w:lang w:eastAsia="pl-PL"/>
        </w:rPr>
        <w:tab/>
        <w:t>zakres dostępnych Wykonawcy zasobów podmiotu udostępniającego zasoby;</w:t>
      </w:r>
    </w:p>
    <w:p w14:paraId="237B7574" w14:textId="77777777" w:rsidR="00C66604" w:rsidRPr="00C66604" w:rsidRDefault="00C66604" w:rsidP="00DD2DD1">
      <w:pPr>
        <w:tabs>
          <w:tab w:val="left" w:pos="284"/>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2)</w:t>
      </w:r>
      <w:r w:rsidRPr="00C66604">
        <w:rPr>
          <w:rFonts w:ascii="Arial" w:eastAsia="Arial" w:hAnsi="Arial" w:cs="Arial"/>
          <w:sz w:val="24"/>
          <w:szCs w:val="24"/>
          <w:lang w:eastAsia="pl-PL"/>
        </w:rPr>
        <w:tab/>
        <w:t>sposób i okres udostępnienia Wykonawcy i wykorzystania przez niego zasobów podmiotu udostępniającego te zasoby przy wykonywaniu zamówienia;</w:t>
      </w:r>
    </w:p>
    <w:p w14:paraId="5255A6A6" w14:textId="0AFFA2EC" w:rsidR="00C66604" w:rsidRPr="00C66604" w:rsidRDefault="00C66604" w:rsidP="00DD2DD1">
      <w:pPr>
        <w:tabs>
          <w:tab w:val="left" w:pos="284"/>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3)</w:t>
      </w:r>
      <w:r w:rsidRPr="00C66604">
        <w:rPr>
          <w:rFonts w:ascii="Arial" w:eastAsia="Arial" w:hAnsi="Arial" w:cs="Arial"/>
          <w:sz w:val="24"/>
          <w:szCs w:val="24"/>
          <w:lang w:eastAsia="pl-PL"/>
        </w:rPr>
        <w:tab/>
        <w:t>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0D0AED23" w14:textId="124B5A45" w:rsidR="00C66604" w:rsidRPr="008735C1" w:rsidRDefault="00C66604" w:rsidP="008735C1">
      <w:pPr>
        <w:pStyle w:val="Tekstpodstawowy"/>
        <w:spacing w:after="20"/>
        <w:rPr>
          <w:rFonts w:ascii="Arial" w:eastAsia="Arial" w:hAnsi="Arial" w:cs="Arial"/>
          <w:b/>
          <w:color w:val="auto"/>
          <w:sz w:val="24"/>
          <w:szCs w:val="24"/>
          <w:lang w:eastAsia="pl-PL"/>
        </w:rPr>
      </w:pPr>
      <w:r w:rsidRPr="00135148">
        <w:rPr>
          <w:rFonts w:ascii="Arial" w:eastAsia="Arial" w:hAnsi="Arial" w:cs="Arial"/>
          <w:color w:val="auto"/>
          <w:sz w:val="24"/>
          <w:szCs w:val="24"/>
          <w:lang w:eastAsia="pl-PL"/>
        </w:rPr>
        <w:t xml:space="preserve">Wykonawca, w przypadku polegania na zdolnościach lub sytuacji podmiotów udostępniających zasoby, przedstawia </w:t>
      </w:r>
      <w:r w:rsidRPr="00135148">
        <w:rPr>
          <w:rFonts w:ascii="Arial" w:eastAsia="Arial" w:hAnsi="Arial" w:cs="Arial"/>
          <w:b/>
          <w:color w:val="auto"/>
          <w:sz w:val="24"/>
          <w:szCs w:val="24"/>
          <w:lang w:eastAsia="pl-PL"/>
        </w:rPr>
        <w:t>do oferty</w:t>
      </w:r>
      <w:r w:rsidRPr="00135148">
        <w:rPr>
          <w:rFonts w:ascii="Arial" w:eastAsia="Arial" w:hAnsi="Arial" w:cs="Arial"/>
          <w:color w:val="auto"/>
          <w:sz w:val="24"/>
          <w:szCs w:val="24"/>
          <w:lang w:eastAsia="pl-PL"/>
        </w:rPr>
        <w:t xml:space="preserve">, wraz z oświadczeniem, o którym mowa w pkt. 1, także oświadczenie podmiotu udostępniającego zasoby, potwierdzające brak podstaw wykluczenia tego podmiotu oraz odpowiednio spełnianie warunków udziału w postępowaniu lub kryteriów selekcji, w zakresie, w jakim Wykonawca powołuje się na jego zasoby, uwzględniające przesłanki </w:t>
      </w:r>
      <w:r w:rsidRPr="00135148">
        <w:rPr>
          <w:rFonts w:ascii="Arial" w:eastAsia="Arial" w:hAnsi="Arial" w:cs="Arial"/>
          <w:color w:val="auto"/>
          <w:sz w:val="24"/>
          <w:szCs w:val="24"/>
          <w:lang w:eastAsia="pl-PL"/>
        </w:rPr>
        <w:lastRenderedPageBreak/>
        <w:t xml:space="preserve">wykluczenia z postępowania na podstawie Ustawy z dnia 13 kwietnia 2022 r. o szczególnych rozwiązaniach w zakresie przeciwdziałania wspieraniu agresji na Ukrainę oraz służących ochronie bezpieczeństwa narodowego (Dz. U z 2022 r. poz. 835)– </w:t>
      </w:r>
      <w:r w:rsidRPr="005A3EFB">
        <w:rPr>
          <w:rFonts w:ascii="Arial" w:eastAsia="Arial" w:hAnsi="Arial" w:cs="Arial"/>
          <w:bCs/>
          <w:color w:val="auto"/>
          <w:sz w:val="24"/>
          <w:szCs w:val="24"/>
          <w:lang w:eastAsia="pl-PL"/>
        </w:rPr>
        <w:t xml:space="preserve">Załącznik nr </w:t>
      </w:r>
      <w:r w:rsidR="00E23045">
        <w:rPr>
          <w:rFonts w:ascii="Arial" w:eastAsia="Arial" w:hAnsi="Arial" w:cs="Arial"/>
          <w:bCs/>
          <w:color w:val="auto"/>
          <w:sz w:val="24"/>
          <w:szCs w:val="24"/>
          <w:lang w:eastAsia="pl-PL"/>
        </w:rPr>
        <w:t>9</w:t>
      </w:r>
      <w:r w:rsidRPr="005A3EFB">
        <w:rPr>
          <w:rFonts w:ascii="Arial" w:eastAsia="Arial" w:hAnsi="Arial" w:cs="Arial"/>
          <w:bCs/>
          <w:color w:val="auto"/>
          <w:sz w:val="24"/>
          <w:szCs w:val="24"/>
          <w:lang w:eastAsia="pl-PL"/>
        </w:rPr>
        <w:t xml:space="preserve"> do SWZ</w:t>
      </w:r>
    </w:p>
    <w:p w14:paraId="170EADA9" w14:textId="1137C13E" w:rsidR="005A3EFB" w:rsidRPr="002D2CF8" w:rsidRDefault="00DA6F51" w:rsidP="00064D08">
      <w:pPr>
        <w:pStyle w:val="Tekstpodstawowy"/>
        <w:spacing w:before="20" w:after="20"/>
        <w:rPr>
          <w:rFonts w:ascii="Arial" w:hAnsi="Arial" w:cs="Arial"/>
          <w:b/>
          <w:bCs/>
          <w:color w:val="auto"/>
          <w:sz w:val="24"/>
          <w:szCs w:val="24"/>
        </w:rPr>
      </w:pPr>
      <w:r w:rsidRPr="00135148">
        <w:rPr>
          <w:rFonts w:ascii="Arial" w:hAnsi="Arial" w:cs="Arial"/>
          <w:b/>
          <w:bCs/>
          <w:color w:val="auto"/>
          <w:sz w:val="24"/>
          <w:szCs w:val="24"/>
        </w:rPr>
        <w:t xml:space="preserve">12.2. Podmiotowe środki dowodowe wymagane przez zamawiającego, które należy złożyć na wezwanie, o którym mowa w art. 274 ust. 1 ustawy na potwierdzenie, że wykonawca spełnia warunki udziału w postępowaniu, o których mowa w Rozdziale </w:t>
      </w:r>
      <w:r w:rsidR="002D2CF8">
        <w:rPr>
          <w:rFonts w:ascii="Arial" w:hAnsi="Arial" w:cs="Arial"/>
          <w:b/>
          <w:bCs/>
          <w:color w:val="auto"/>
          <w:sz w:val="24"/>
          <w:szCs w:val="24"/>
        </w:rPr>
        <w:t xml:space="preserve">X </w:t>
      </w:r>
      <w:r w:rsidRPr="00135148">
        <w:rPr>
          <w:rFonts w:ascii="Arial" w:hAnsi="Arial" w:cs="Arial"/>
          <w:b/>
          <w:bCs/>
          <w:color w:val="auto"/>
          <w:sz w:val="24"/>
          <w:szCs w:val="24"/>
        </w:rPr>
        <w:t>SWZ</w:t>
      </w:r>
    </w:p>
    <w:p w14:paraId="26BD43E6" w14:textId="77777777" w:rsidR="008735C1" w:rsidRPr="008735C1" w:rsidRDefault="00D4728C"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D4728C">
        <w:rPr>
          <w:rFonts w:asciiTheme="majorHAnsi" w:eastAsia="Times New Roman" w:hAnsiTheme="majorHAnsi" w:cstheme="majorHAnsi"/>
          <w:sz w:val="24"/>
          <w:szCs w:val="24"/>
          <w:lang w:eastAsia="pl-PL"/>
        </w:rPr>
        <w:t xml:space="preserve"> </w:t>
      </w:r>
      <w:r w:rsidR="008735C1" w:rsidRPr="008735C1">
        <w:rPr>
          <w:rFonts w:asciiTheme="majorHAnsi" w:eastAsia="Times New Roman" w:hAnsiTheme="majorHAnsi" w:cstheme="majorHAnsi"/>
          <w:sz w:val="24"/>
          <w:szCs w:val="24"/>
          <w:lang w:eastAsia="pl-PL"/>
        </w:rPr>
        <w:t xml:space="preserve">12.1 Do oferty Wykonawca dołącza oświadczenie o niepodleganiu wykluczeniu i spełnianiu warunków udziału w postępowaniu w zakresie wskazanym przez Zamawiającego. </w:t>
      </w:r>
    </w:p>
    <w:p w14:paraId="45E2A6D2"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12.2 Wzór oświadczenia, o którym mowa w ust. 1 stanowi Załącznik nr 2 do SWZ. </w:t>
      </w:r>
    </w:p>
    <w:p w14:paraId="23269F15"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12.3 Oświadczenie, o którym mowa w ust. 1, stanowi dowód potwierdzający brak podstaw wykluczenia, spełnianie warunków udziału w postępowaniu na dzień składania ofert, tymczasowo zastępujący wymagane przez Zamawiającego podmiotowe środki dowodowe. </w:t>
      </w:r>
    </w:p>
    <w:p w14:paraId="1BB1A579"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12.4. Zamawiający wezwie Wykonawcę, którego oferta została najwyżej oceniona, do złożenia w wyznaczonym, nie krótszym niż 5 dni, terminie aktualnych na dzień złożenia podmiotowych środków dowodowych, o których mowa w art. 273 ustawy Pzp. </w:t>
      </w:r>
    </w:p>
    <w:p w14:paraId="0925D952" w14:textId="77777777" w:rsidR="008735C1" w:rsidRPr="00B01172" w:rsidRDefault="008735C1" w:rsidP="008735C1">
      <w:pPr>
        <w:suppressAutoHyphens w:val="0"/>
        <w:autoSpaceDE w:val="0"/>
        <w:autoSpaceDN w:val="0"/>
        <w:adjustRightInd w:val="0"/>
        <w:spacing w:after="27" w:line="240" w:lineRule="auto"/>
        <w:rPr>
          <w:rFonts w:asciiTheme="majorHAnsi" w:eastAsia="Times New Roman" w:hAnsiTheme="majorHAnsi" w:cstheme="majorHAnsi"/>
          <w:b/>
          <w:bCs/>
          <w:sz w:val="24"/>
          <w:szCs w:val="24"/>
          <w:lang w:eastAsia="pl-PL"/>
        </w:rPr>
      </w:pPr>
      <w:r w:rsidRPr="00B01172">
        <w:rPr>
          <w:rFonts w:asciiTheme="majorHAnsi" w:eastAsia="Times New Roman" w:hAnsiTheme="majorHAnsi" w:cstheme="majorHAnsi"/>
          <w:b/>
          <w:bCs/>
          <w:sz w:val="24"/>
          <w:szCs w:val="24"/>
          <w:lang w:eastAsia="pl-PL"/>
        </w:rPr>
        <w:t>12.5 Podmiotowe środki dowodowe wymagane od wykonawcy obejmują:</w:t>
      </w:r>
    </w:p>
    <w:p w14:paraId="0C0EC169" w14:textId="60929A29"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B01172">
        <w:rPr>
          <w:rFonts w:asciiTheme="majorHAnsi" w:eastAsia="Times New Roman" w:hAnsiTheme="majorHAnsi" w:cstheme="majorHAnsi"/>
          <w:b/>
          <w:bCs/>
          <w:sz w:val="24"/>
          <w:szCs w:val="24"/>
          <w:lang w:eastAsia="pl-PL"/>
        </w:rPr>
        <w:t>1)Oświadczenie Wykonawcy o aktualności informacji zawartych w oświadczeniu</w:t>
      </w:r>
      <w:r w:rsidRPr="008735C1">
        <w:rPr>
          <w:rFonts w:asciiTheme="majorHAnsi" w:eastAsia="Times New Roman" w:hAnsiTheme="majorHAnsi" w:cstheme="majorHAnsi"/>
          <w:sz w:val="24"/>
          <w:szCs w:val="24"/>
          <w:lang w:eastAsia="pl-PL"/>
        </w:rPr>
        <w:t>, o którym mowa w art. 125 ust. 1 ustawy Pzp, w zakresie podstaw wykluczenia z postępowania wskazanych przez Zamawiającego, o których mowa w art. 108 ust. 1 ustawy Pzp, w tym również oświadczenie Wykonawcy, w zakresie art. 108 ust. 1 pkt 5 ustawy Pzp, o braku przynależności do tej samej grupy kapitałowej, w rozumieniu ustawy z dnia 16 lutego 2007 r. o ochronie konkurencji i konsumentów, z innym Wykonawcą, który złożył odrębną ofertę, albo oświadczenie o przynależności do tej samej grupy kapitałowej wraz z dokumentami lub informacjami potwierdzającymi przygotowanie oferty niezależnie od innego Wykonawcy należącego do tej samej grupy kapitałowej – załącznik nr 3 do SWZ oraz oświadczenie że nie zachodzą w stosunku do Wykonawcy przesłanki wykluczenia z postępowania na podstawie art. 7 ust. 1 ustawy z dnia 13 kwietnia 2022 r. o szczególnych rozwiązaniach w zakresie przeciwdziałania wspieraniu agresji na Ukrainę oraz służących ochronie bezpieczeństwa narodowego (Dz. U. poz. 835)</w:t>
      </w:r>
    </w:p>
    <w:p w14:paraId="2D1E897A" w14:textId="7019C4A8"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B01172">
        <w:rPr>
          <w:rFonts w:asciiTheme="majorHAnsi" w:eastAsia="Times New Roman" w:hAnsiTheme="majorHAnsi" w:cstheme="majorHAnsi"/>
          <w:b/>
          <w:bCs/>
          <w:sz w:val="24"/>
          <w:szCs w:val="24"/>
          <w:lang w:eastAsia="pl-PL"/>
        </w:rPr>
        <w:t>2)Wykaz robót wykonanych, w okresie ostatnich pięciu lat przed upływem terminu</w:t>
      </w:r>
      <w:r w:rsidRPr="008735C1">
        <w:rPr>
          <w:rFonts w:asciiTheme="majorHAnsi" w:eastAsia="Times New Roman" w:hAnsiTheme="majorHAnsi" w:cstheme="majorHAnsi"/>
          <w:sz w:val="24"/>
          <w:szCs w:val="24"/>
          <w:lang w:eastAsia="pl-PL"/>
        </w:rPr>
        <w:t xml:space="preserve"> składania ofert, a jeżeli okres prowadzenia działalności jest krótszy – w tym okresie, wraz z podaniem ich wartości, przedmiotu, dat wykonania i podmiotów, na rzecz których usługi zostały wykonane -  załącznik nr </w:t>
      </w:r>
      <w:r w:rsidR="00B318AD">
        <w:rPr>
          <w:rFonts w:asciiTheme="majorHAnsi" w:eastAsia="Times New Roman" w:hAnsiTheme="majorHAnsi" w:cstheme="majorHAnsi"/>
          <w:sz w:val="24"/>
          <w:szCs w:val="24"/>
          <w:lang w:eastAsia="pl-PL"/>
        </w:rPr>
        <w:t>5</w:t>
      </w:r>
      <w:r w:rsidRPr="008735C1">
        <w:rPr>
          <w:rFonts w:asciiTheme="majorHAnsi" w:eastAsia="Times New Roman" w:hAnsiTheme="majorHAnsi" w:cstheme="majorHAnsi"/>
          <w:sz w:val="24"/>
          <w:szCs w:val="24"/>
          <w:lang w:eastAsia="pl-PL"/>
        </w:rPr>
        <w:t xml:space="preserve"> („Doświadczenie Wykonawcy”).</w:t>
      </w:r>
    </w:p>
    <w:p w14:paraId="05960E8E" w14:textId="124F2562" w:rsid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Do powyższego wykazu powinny być dołączone dowody określające czy te roboty budowlane zostały wykonane należycie, w szczególności informacje o tym czy roboty zostały wykonane zgodnie z przepisami prawa budowlanego i prawidłowo ukończone, przy czym dowodami, o których mowa, są referencje bądź inne dokumenty wystawione przez podmiot, na rzecz którego roboty budowlane były wykonywane, a jeżeli z uzasadnionej przyczyny o obiektywnym charakterze wykonawca nie jest w stanie uzyskać tych dokumentów – inne dokumenty.</w:t>
      </w:r>
    </w:p>
    <w:p w14:paraId="0159EDC8" w14:textId="7031ABD8" w:rsidR="004B15FF" w:rsidRDefault="00B01172"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B01172">
        <w:rPr>
          <w:rFonts w:asciiTheme="majorHAnsi" w:eastAsia="Times New Roman" w:hAnsiTheme="majorHAnsi" w:cstheme="majorHAnsi"/>
          <w:b/>
          <w:bCs/>
          <w:sz w:val="24"/>
          <w:szCs w:val="24"/>
          <w:lang w:eastAsia="pl-PL"/>
        </w:rPr>
        <w:lastRenderedPageBreak/>
        <w:t>3)Wykazu osób skierowanych przez Wykonawcę do realizacji zamówienia</w:t>
      </w:r>
      <w:r w:rsidRPr="00B01172">
        <w:rPr>
          <w:rFonts w:asciiTheme="majorHAnsi" w:eastAsia="Times New Roman" w:hAnsiTheme="majorHAnsi" w:cstheme="majorHAnsi"/>
          <w:sz w:val="24"/>
          <w:szCs w:val="24"/>
          <w:lang w:eastAsia="pl-PL"/>
        </w:rPr>
        <w:t xml:space="preserve"> publicznego, odpowiedzialnych za kierowanie robotami budowlanymi wraz z informacjami na temat ich kwalifikacji zawodowych, uprawnień niezbędnych do wykonania zamówienia publicznego, a także zakresu wykonywanych przez nie czynności oraz informacją o podstawie do dysponowania tymi osobami</w:t>
      </w:r>
      <w:r w:rsidR="00B318AD">
        <w:rPr>
          <w:rFonts w:asciiTheme="majorHAnsi" w:eastAsia="Times New Roman" w:hAnsiTheme="majorHAnsi" w:cstheme="majorHAnsi"/>
          <w:sz w:val="24"/>
          <w:szCs w:val="24"/>
          <w:lang w:eastAsia="pl-PL"/>
        </w:rPr>
        <w:t xml:space="preserve"> – załącznik nr 6 do swz.</w:t>
      </w:r>
    </w:p>
    <w:p w14:paraId="3EB5F94E"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12.6. Jeżeli Wykonawca nie złożył oświadczenia, o którym mowa w art. 125 ust. 1 ustawy Pzp, podmiotowych środków dowodowych, o których mowa w art. 273 ustawy Pzp, innych dokumentów lub oświadczeń niezbędnych do przeprowadzenia postępowania, oświadczenia lub dokumenty są niekompletne lub zawierają błędy, Zamawiający wzywa Wykonawcę odpowiednio do ich złożenia, poprawienia lub uzupełnienia lub do udzielania wyjaśnień w terminie przez siebie wskazanym, chyba że mimo ich złożenia, uzupełnienia, poprawienia lub udzielenia wyjaśnień oferta Wykonawcy podlega odrzuceniu albo konieczne byłoby unieważnienie postępowania. </w:t>
      </w:r>
    </w:p>
    <w:p w14:paraId="662A0A30"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12.7. Jeżeli wykonawca nie złożył wymaganych pełnomocnictw albo złożył wadliwe pełnomocnictwa, zamawiający wzywa do ich złożenia w terminie przez siebie wskazanym, chyba że mimo ich złożenia oferta wykonawcy podlega odrzuceniu albo konieczne byłoby unieważnienie postępowania. </w:t>
      </w:r>
    </w:p>
    <w:p w14:paraId="75D5C001"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12.8. Zamawiający nie wzywa do złożenia podmiotowych środków dowodowych, jeżeli: </w:t>
      </w:r>
    </w:p>
    <w:p w14:paraId="2433EE23"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 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ustawy Pzp dane umożliwiające dostęp do tych środków, </w:t>
      </w:r>
    </w:p>
    <w:p w14:paraId="77436D48"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2) podmiotowym środkiem dowodowym jest oświadczenie, którego treść odpowiada zakresowi oświadczenia, o którym mowa w art. 125 ust. 1. </w:t>
      </w:r>
    </w:p>
    <w:p w14:paraId="70C468AD"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12.9.Wykonawca nie jest zobowiązany do złożenia podmiotowych środków dowodowych, które Zamawiający posiada, jeżeli wykonawca wskaże te środki oraz potwierdzi ich prawidłowość i aktualność. </w:t>
      </w:r>
    </w:p>
    <w:p w14:paraId="4BADBFD3" w14:textId="1C81DB5E" w:rsidR="002F36BE" w:rsidRPr="00517269" w:rsidRDefault="008735C1" w:rsidP="00517269">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12.10.W zakresie nieuregulowanym ustawą Pzp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(Dz. U. z 2020 r. poz. 2415) oraz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konkursu (Dz. U. z 2020 r. poz. 2452).</w:t>
      </w:r>
    </w:p>
    <w:p w14:paraId="55108CDC" w14:textId="77777777" w:rsidR="00434ADF" w:rsidRDefault="00434ADF" w:rsidP="00D00422">
      <w:pPr>
        <w:pStyle w:val="Tekstpodstawowy"/>
        <w:overflowPunct w:val="0"/>
        <w:spacing w:before="20" w:after="20" w:line="276" w:lineRule="auto"/>
        <w:ind w:right="567"/>
        <w:rPr>
          <w:rFonts w:ascii="Arial" w:hAnsi="Arial" w:cs="Arial"/>
          <w:b/>
          <w:bCs/>
          <w:color w:val="auto"/>
          <w:sz w:val="24"/>
          <w:szCs w:val="24"/>
        </w:rPr>
      </w:pPr>
    </w:p>
    <w:p w14:paraId="25DF236A" w14:textId="77777777" w:rsidR="00AB6F0C" w:rsidRDefault="00AB6F0C" w:rsidP="00D00422">
      <w:pPr>
        <w:pStyle w:val="Tekstpodstawowy"/>
        <w:overflowPunct w:val="0"/>
        <w:spacing w:before="20" w:after="20" w:line="276" w:lineRule="auto"/>
        <w:ind w:right="567"/>
        <w:rPr>
          <w:rFonts w:ascii="Arial" w:hAnsi="Arial" w:cs="Arial"/>
          <w:b/>
          <w:bCs/>
          <w:color w:val="auto"/>
          <w:sz w:val="24"/>
          <w:szCs w:val="24"/>
        </w:rPr>
      </w:pPr>
    </w:p>
    <w:p w14:paraId="17DBC2FE" w14:textId="67F38BE1" w:rsidR="00D03D04" w:rsidRPr="00AB6EE0" w:rsidRDefault="00AE6640" w:rsidP="00D00422">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13</w:t>
      </w:r>
      <w:r w:rsidR="00FC2DD8" w:rsidRPr="00AB6EE0">
        <w:rPr>
          <w:rFonts w:ascii="Arial" w:hAnsi="Arial" w:cs="Arial"/>
          <w:b/>
          <w:bCs/>
          <w:color w:val="auto"/>
          <w:sz w:val="24"/>
          <w:szCs w:val="24"/>
        </w:rPr>
        <w:t xml:space="preserve">. WYJAŚNIENIA TREŚCI SWZ </w:t>
      </w:r>
    </w:p>
    <w:p w14:paraId="41D0E0C9" w14:textId="77777777" w:rsidR="000902B6" w:rsidRPr="000902B6" w:rsidRDefault="000902B6" w:rsidP="000902B6">
      <w:pPr>
        <w:suppressAutoHyphens w:val="0"/>
        <w:autoSpaceDE w:val="0"/>
        <w:autoSpaceDN w:val="0"/>
        <w:adjustRightInd w:val="0"/>
        <w:spacing w:after="0" w:line="240" w:lineRule="auto"/>
        <w:rPr>
          <w:rFonts w:ascii="Arial" w:eastAsia="Times New Roman" w:hAnsi="Arial" w:cs="Arial"/>
          <w:color w:val="000000"/>
          <w:sz w:val="24"/>
          <w:szCs w:val="24"/>
          <w:lang w:eastAsia="pl-PL"/>
        </w:rPr>
      </w:pPr>
    </w:p>
    <w:p w14:paraId="054C5BB6" w14:textId="0D36FB55" w:rsidR="000902B6" w:rsidRPr="000902B6" w:rsidRDefault="000902B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sidRPr="00961486">
        <w:rPr>
          <w:rFonts w:ascii="Arial" w:eastAsia="Times New Roman" w:hAnsi="Arial" w:cs="Arial"/>
          <w:color w:val="000000"/>
          <w:sz w:val="24"/>
          <w:szCs w:val="24"/>
          <w:lang w:eastAsia="pl-PL"/>
        </w:rPr>
        <w:t xml:space="preserve">13.1 </w:t>
      </w:r>
      <w:r w:rsidRPr="000902B6">
        <w:rPr>
          <w:rFonts w:ascii="Arial" w:eastAsia="Times New Roman" w:hAnsi="Arial" w:cs="Arial"/>
          <w:color w:val="000000"/>
          <w:sz w:val="24"/>
          <w:szCs w:val="24"/>
          <w:lang w:eastAsia="pl-PL"/>
        </w:rPr>
        <w:t xml:space="preserve">Wykonawca może zwrócić się do zamawiającego z wnioskiem o wyjaśnienie treści SWZ. Zamawiający udzieli wyjaśnień niezwłocznie, jednak nie później niż na 2 </w:t>
      </w:r>
      <w:r w:rsidRPr="000902B6">
        <w:rPr>
          <w:rFonts w:ascii="Arial" w:eastAsia="Times New Roman" w:hAnsi="Arial" w:cs="Arial"/>
          <w:color w:val="000000"/>
          <w:sz w:val="24"/>
          <w:szCs w:val="24"/>
          <w:lang w:eastAsia="pl-PL"/>
        </w:rPr>
        <w:lastRenderedPageBreak/>
        <w:t xml:space="preserve">dni przed upływem terminu składania ofert, pod warunkiem że wniosek o wyjaśnienie treści SWZ wpłynie do zamawiającego na </w:t>
      </w:r>
      <w:r w:rsidRPr="000902B6">
        <w:rPr>
          <w:rFonts w:ascii="Arial" w:eastAsia="Times New Roman" w:hAnsi="Arial" w:cs="Arial"/>
          <w:b/>
          <w:bCs/>
          <w:color w:val="000000"/>
          <w:sz w:val="24"/>
          <w:szCs w:val="24"/>
          <w:lang w:eastAsia="pl-PL"/>
        </w:rPr>
        <w:t xml:space="preserve">Platformie e-Zamówienia </w:t>
      </w:r>
      <w:r w:rsidRPr="000902B6">
        <w:rPr>
          <w:rFonts w:ascii="Arial" w:eastAsia="Times New Roman" w:hAnsi="Arial" w:cs="Arial"/>
          <w:color w:val="000000"/>
          <w:sz w:val="24"/>
          <w:szCs w:val="24"/>
          <w:lang w:eastAsia="pl-PL"/>
        </w:rPr>
        <w:t xml:space="preserve">nie później niż na 4 dni przed upływem terminu składania ofert. </w:t>
      </w:r>
    </w:p>
    <w:p w14:paraId="5D66FCAE" w14:textId="06A2B123"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2. Pytania zawarte we wniosku o wyjaśnienie treści SWZ można przekazywać pojedynczo lub pakietami. </w:t>
      </w:r>
    </w:p>
    <w:p w14:paraId="52F87574" w14:textId="4E1D518C"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3. Zaleca się, aby wnioski o wyjaśnienie treści SWZ były przekazywane w wersji edytowalnej. </w:t>
      </w:r>
    </w:p>
    <w:p w14:paraId="20BEBF9B" w14:textId="1A6DAB2B"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4. Treść pytań wraz z wyjaśnieniami zamawiający udostępnia na </w:t>
      </w:r>
      <w:r w:rsidR="000902B6" w:rsidRPr="000902B6">
        <w:rPr>
          <w:rFonts w:ascii="Arial" w:eastAsia="Times New Roman" w:hAnsi="Arial" w:cs="Arial"/>
          <w:b/>
          <w:bCs/>
          <w:color w:val="000000"/>
          <w:sz w:val="24"/>
          <w:szCs w:val="24"/>
          <w:lang w:eastAsia="pl-PL"/>
        </w:rPr>
        <w:t xml:space="preserve">Platformie e-Zamówienia </w:t>
      </w:r>
      <w:r w:rsidR="000902B6" w:rsidRPr="000902B6">
        <w:rPr>
          <w:rFonts w:ascii="Arial" w:eastAsia="Times New Roman" w:hAnsi="Arial" w:cs="Arial"/>
          <w:color w:val="000000"/>
          <w:sz w:val="24"/>
          <w:szCs w:val="24"/>
          <w:lang w:eastAsia="pl-PL"/>
        </w:rPr>
        <w:t xml:space="preserve">i bez ujawniania źródła zapytania. </w:t>
      </w:r>
    </w:p>
    <w:p w14:paraId="50C95654" w14:textId="59D40D4A" w:rsidR="000902B6" w:rsidRPr="000902B6" w:rsidRDefault="00961486" w:rsidP="000902B6">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5. W uzasadnionych przypadkach zamawiający może przed upływem terminu składania ofert zmienić treść SWZ. Dokonaną zmianę treści SWZ zamawiający udostępnia na </w:t>
      </w:r>
      <w:r w:rsidR="000902B6" w:rsidRPr="000902B6">
        <w:rPr>
          <w:rFonts w:ascii="Arial" w:eastAsia="Times New Roman" w:hAnsi="Arial" w:cs="Arial"/>
          <w:b/>
          <w:bCs/>
          <w:color w:val="000000"/>
          <w:sz w:val="24"/>
          <w:szCs w:val="24"/>
          <w:lang w:eastAsia="pl-PL"/>
        </w:rPr>
        <w:t>Platformie e-Zamówienia</w:t>
      </w:r>
      <w:r w:rsidR="000902B6" w:rsidRPr="000902B6">
        <w:rPr>
          <w:rFonts w:ascii="Arial" w:eastAsia="Times New Roman" w:hAnsi="Arial" w:cs="Arial"/>
          <w:color w:val="000000"/>
          <w:sz w:val="24"/>
          <w:szCs w:val="24"/>
          <w:lang w:eastAsia="pl-PL"/>
        </w:rPr>
        <w:t xml:space="preserve">. </w:t>
      </w:r>
    </w:p>
    <w:p w14:paraId="2E7C10D0" w14:textId="77777777" w:rsidR="00FC2DD8" w:rsidRPr="00042023" w:rsidRDefault="00FC2DD8" w:rsidP="00755B9F">
      <w:pPr>
        <w:widowControl w:val="0"/>
        <w:tabs>
          <w:tab w:val="left" w:pos="362"/>
        </w:tabs>
        <w:overflowPunct w:val="0"/>
        <w:autoSpaceDE w:val="0"/>
        <w:spacing w:before="20" w:after="20"/>
        <w:ind w:left="567" w:hanging="340"/>
        <w:rPr>
          <w:rFonts w:ascii="Arial" w:hAnsi="Arial" w:cs="Arial"/>
          <w:color w:val="C00000"/>
          <w:sz w:val="24"/>
          <w:szCs w:val="24"/>
        </w:rPr>
      </w:pPr>
    </w:p>
    <w:p w14:paraId="689DC61D" w14:textId="245EE626" w:rsidR="00FC2DD8" w:rsidRDefault="0083525E" w:rsidP="001859A7">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14</w:t>
      </w:r>
      <w:r w:rsidR="00FC2DD8" w:rsidRPr="00382F18">
        <w:rPr>
          <w:rFonts w:ascii="Arial" w:hAnsi="Arial" w:cs="Arial"/>
          <w:b/>
          <w:bCs/>
          <w:color w:val="auto"/>
          <w:sz w:val="24"/>
          <w:szCs w:val="24"/>
        </w:rPr>
        <w:t>. WYMAGANIA DOTYCZĄCE WADIUM</w:t>
      </w:r>
    </w:p>
    <w:p w14:paraId="5168034F" w14:textId="4913F481" w:rsidR="00B3372B" w:rsidRPr="00B81982" w:rsidRDefault="00B3372B" w:rsidP="00B3372B">
      <w:pPr>
        <w:pStyle w:val="Tekstpodstawowy"/>
        <w:overflowPunct w:val="0"/>
        <w:spacing w:before="20" w:after="20"/>
        <w:ind w:right="567"/>
        <w:rPr>
          <w:rFonts w:ascii="Arial" w:hAnsi="Arial" w:cs="Arial"/>
          <w:b/>
          <w:color w:val="auto"/>
          <w:sz w:val="24"/>
          <w:szCs w:val="24"/>
        </w:rPr>
      </w:pPr>
      <w:r>
        <w:rPr>
          <w:rFonts w:ascii="Arial" w:hAnsi="Arial" w:cs="Arial"/>
          <w:bCs/>
          <w:color w:val="auto"/>
          <w:sz w:val="24"/>
          <w:szCs w:val="24"/>
        </w:rPr>
        <w:t xml:space="preserve">1. Przystępując do niniejszego postępowania każdy Wykonawca zobowiązany jest wnieść wadium w wysokości </w:t>
      </w:r>
      <w:r w:rsidRPr="00B81982">
        <w:rPr>
          <w:rFonts w:ascii="Arial" w:hAnsi="Arial" w:cs="Arial"/>
          <w:b/>
          <w:color w:val="auto"/>
          <w:sz w:val="24"/>
          <w:szCs w:val="24"/>
        </w:rPr>
        <w:t>–</w:t>
      </w:r>
      <w:r w:rsidR="00B81982" w:rsidRPr="00B81982">
        <w:rPr>
          <w:rFonts w:ascii="Arial" w:hAnsi="Arial" w:cs="Arial"/>
          <w:b/>
          <w:color w:val="auto"/>
          <w:sz w:val="24"/>
          <w:szCs w:val="24"/>
        </w:rPr>
        <w:t xml:space="preserve"> 6000,00 zł.</w:t>
      </w:r>
      <w:r w:rsidRPr="00B81982">
        <w:rPr>
          <w:rFonts w:ascii="Arial" w:hAnsi="Arial" w:cs="Arial"/>
          <w:b/>
          <w:color w:val="auto"/>
          <w:sz w:val="24"/>
          <w:szCs w:val="24"/>
        </w:rPr>
        <w:t xml:space="preserve"> </w:t>
      </w:r>
      <w:r w:rsidR="001F78A5" w:rsidRPr="00B81982">
        <w:rPr>
          <w:rFonts w:ascii="Arial" w:hAnsi="Arial" w:cs="Arial"/>
          <w:b/>
          <w:color w:val="auto"/>
          <w:sz w:val="24"/>
          <w:szCs w:val="24"/>
        </w:rPr>
        <w:t xml:space="preserve">(słownie: </w:t>
      </w:r>
      <w:r w:rsidR="00B81982" w:rsidRPr="00B81982">
        <w:rPr>
          <w:rFonts w:ascii="Arial" w:hAnsi="Arial" w:cs="Arial"/>
          <w:b/>
          <w:color w:val="auto"/>
          <w:sz w:val="24"/>
          <w:szCs w:val="24"/>
        </w:rPr>
        <w:t>sześć tysięcy złotych</w:t>
      </w:r>
      <w:r w:rsidR="001F78A5" w:rsidRPr="00B81982">
        <w:rPr>
          <w:rFonts w:ascii="Arial" w:hAnsi="Arial" w:cs="Arial"/>
          <w:b/>
          <w:color w:val="auto"/>
          <w:sz w:val="24"/>
          <w:szCs w:val="24"/>
        </w:rPr>
        <w:t xml:space="preserve"> i 00/100)</w:t>
      </w:r>
    </w:p>
    <w:p w14:paraId="1E53C824" w14:textId="77777777" w:rsidR="00B3372B" w:rsidRDefault="00B3372B" w:rsidP="00B3372B">
      <w:pPr>
        <w:pStyle w:val="Tekstpodstawowy"/>
        <w:overflowPunct w:val="0"/>
        <w:spacing w:before="20" w:after="20"/>
        <w:ind w:right="567"/>
        <w:rPr>
          <w:rFonts w:ascii="Arial" w:hAnsi="Arial" w:cs="Arial"/>
          <w:bCs/>
          <w:color w:val="auto"/>
          <w:sz w:val="24"/>
          <w:szCs w:val="24"/>
        </w:rPr>
      </w:pPr>
      <w:r>
        <w:rPr>
          <w:rFonts w:ascii="Arial" w:hAnsi="Arial" w:cs="Arial"/>
          <w:bCs/>
          <w:color w:val="auto"/>
          <w:sz w:val="24"/>
          <w:szCs w:val="24"/>
        </w:rPr>
        <w:t>2. Wadium można wnieść w formach przewidzianych w art. 97 ust. 7 ustawy Pzp.</w:t>
      </w:r>
    </w:p>
    <w:p w14:paraId="0F31C9C6" w14:textId="77777777" w:rsidR="00B3372B" w:rsidRDefault="00B3372B" w:rsidP="00B3372B">
      <w:pPr>
        <w:pStyle w:val="Tekstpodstawowy"/>
        <w:overflowPunct w:val="0"/>
        <w:spacing w:before="20" w:after="20" w:line="276" w:lineRule="auto"/>
        <w:ind w:right="567"/>
        <w:rPr>
          <w:rFonts w:ascii="Arial" w:hAnsi="Arial" w:cs="Arial"/>
          <w:bCs/>
          <w:color w:val="auto"/>
          <w:sz w:val="24"/>
          <w:szCs w:val="24"/>
        </w:rPr>
      </w:pPr>
      <w:r>
        <w:rPr>
          <w:rFonts w:ascii="Arial" w:hAnsi="Arial" w:cs="Arial"/>
          <w:bCs/>
          <w:color w:val="auto"/>
          <w:sz w:val="24"/>
          <w:szCs w:val="24"/>
        </w:rPr>
        <w:t>3. Wykonawca zobowiązany jest wnieść wadium przed upływem terminu składania ofert.</w:t>
      </w:r>
    </w:p>
    <w:p w14:paraId="0416695B" w14:textId="77777777" w:rsidR="00B3372B" w:rsidRDefault="00B3372B" w:rsidP="00B3372B">
      <w:pPr>
        <w:widowControl w:val="0"/>
        <w:autoSpaceDE w:val="0"/>
        <w:spacing w:before="20" w:after="20"/>
        <w:ind w:right="567"/>
        <w:rPr>
          <w:rFonts w:ascii="Arial" w:hAnsi="Arial" w:cs="Arial"/>
          <w:sz w:val="24"/>
          <w:szCs w:val="24"/>
        </w:rPr>
      </w:pPr>
      <w:r>
        <w:rPr>
          <w:rFonts w:ascii="Arial" w:hAnsi="Arial" w:cs="Arial"/>
          <w:sz w:val="24"/>
          <w:szCs w:val="24"/>
        </w:rPr>
        <w:t>4. Wadium w pieniądzu należy wnieść na konto Zamawiającego:</w:t>
      </w:r>
    </w:p>
    <w:p w14:paraId="6AD472EA" w14:textId="7020688C" w:rsidR="00B3372B" w:rsidRPr="00AE0D58" w:rsidRDefault="00B3372B" w:rsidP="00B3372B">
      <w:pPr>
        <w:widowControl w:val="0"/>
        <w:autoSpaceDE w:val="0"/>
        <w:spacing w:before="20" w:after="20"/>
        <w:ind w:right="567"/>
        <w:rPr>
          <w:rFonts w:ascii="Arial" w:hAnsi="Arial" w:cs="Arial"/>
          <w:b/>
          <w:bCs/>
          <w:i/>
          <w:sz w:val="24"/>
          <w:szCs w:val="24"/>
        </w:rPr>
      </w:pPr>
      <w:r>
        <w:rPr>
          <w:rFonts w:ascii="Arial" w:hAnsi="Arial" w:cs="Arial"/>
          <w:sz w:val="24"/>
          <w:szCs w:val="24"/>
        </w:rPr>
        <w:t xml:space="preserve">Bank Spółdzielczy Sławno Oddział Polanów nr </w:t>
      </w:r>
      <w:r>
        <w:rPr>
          <w:rFonts w:ascii="Arial" w:hAnsi="Arial" w:cs="Arial"/>
          <w:b/>
          <w:sz w:val="24"/>
          <w:szCs w:val="24"/>
        </w:rPr>
        <w:t>19 9317 1038 3900 0996 2000 0039</w:t>
      </w:r>
      <w:r>
        <w:rPr>
          <w:rFonts w:ascii="Arial" w:hAnsi="Arial" w:cs="Arial"/>
          <w:i/>
          <w:sz w:val="24"/>
          <w:szCs w:val="24"/>
        </w:rPr>
        <w:t xml:space="preserve"> </w:t>
      </w:r>
      <w:r>
        <w:rPr>
          <w:rFonts w:ascii="Arial" w:hAnsi="Arial" w:cs="Arial"/>
          <w:sz w:val="24"/>
          <w:szCs w:val="24"/>
        </w:rPr>
        <w:t>z dopiskiem</w:t>
      </w:r>
      <w:r w:rsidR="00AE0D58">
        <w:rPr>
          <w:rFonts w:ascii="Arial" w:hAnsi="Arial" w:cs="Arial"/>
          <w:sz w:val="24"/>
          <w:szCs w:val="24"/>
        </w:rPr>
        <w:t xml:space="preserve">: </w:t>
      </w:r>
      <w:r w:rsidR="00AE0D58" w:rsidRPr="00AE0D58">
        <w:rPr>
          <w:rFonts w:ascii="Arial" w:hAnsi="Arial" w:cs="Arial"/>
          <w:b/>
          <w:bCs/>
          <w:sz w:val="24"/>
          <w:szCs w:val="24"/>
        </w:rPr>
        <w:t>„Modernizacja kompleksu sportowego „Moje Boisko – Orlik 2012” w Polanowie”</w:t>
      </w:r>
    </w:p>
    <w:p w14:paraId="73497750" w14:textId="77777777" w:rsidR="00B3372B" w:rsidRDefault="00B3372B" w:rsidP="00B3372B">
      <w:pPr>
        <w:widowControl w:val="0"/>
        <w:autoSpaceDE w:val="0"/>
        <w:spacing w:before="20" w:after="20"/>
        <w:ind w:right="567"/>
        <w:rPr>
          <w:rFonts w:ascii="Arial" w:hAnsi="Arial" w:cs="Arial"/>
          <w:sz w:val="24"/>
          <w:szCs w:val="24"/>
        </w:rPr>
      </w:pPr>
      <w:r>
        <w:rPr>
          <w:rFonts w:ascii="Arial" w:hAnsi="Arial" w:cs="Arial"/>
          <w:sz w:val="24"/>
          <w:szCs w:val="24"/>
        </w:rPr>
        <w:t>5. W przypadku wadium wnoszonego w pieniądzu za termin wniesienia uznaje się chwilę uznania kwoty na rachunku Zamawiającego.</w:t>
      </w:r>
    </w:p>
    <w:p w14:paraId="64731F16" w14:textId="77777777" w:rsidR="00B3372B" w:rsidRDefault="00B3372B" w:rsidP="00B3372B">
      <w:pPr>
        <w:widowControl w:val="0"/>
        <w:autoSpaceDE w:val="0"/>
        <w:spacing w:before="20" w:after="20"/>
        <w:ind w:right="567"/>
        <w:rPr>
          <w:rFonts w:ascii="Arial" w:hAnsi="Arial" w:cs="Arial"/>
          <w:sz w:val="24"/>
          <w:szCs w:val="24"/>
        </w:rPr>
      </w:pPr>
      <w:r>
        <w:rPr>
          <w:rFonts w:ascii="Arial" w:hAnsi="Arial" w:cs="Arial"/>
          <w:sz w:val="24"/>
          <w:szCs w:val="24"/>
        </w:rPr>
        <w:t>6. W przypadku wniesienia wadium w formie innej niż pieniądz – Wykonawca przekazuje Zamawiającemu oryginał dokumentu w postaci elektronicznej.</w:t>
      </w:r>
    </w:p>
    <w:p w14:paraId="2F7C85E8" w14:textId="77777777" w:rsidR="00B3372B" w:rsidRDefault="00B3372B" w:rsidP="00B3372B">
      <w:pPr>
        <w:widowControl w:val="0"/>
        <w:autoSpaceDE w:val="0"/>
        <w:spacing w:before="20" w:after="20"/>
        <w:ind w:right="567"/>
        <w:rPr>
          <w:rFonts w:ascii="Arial" w:hAnsi="Arial" w:cs="Arial"/>
          <w:sz w:val="24"/>
          <w:szCs w:val="24"/>
        </w:rPr>
      </w:pPr>
      <w:r>
        <w:rPr>
          <w:rFonts w:ascii="Arial" w:hAnsi="Arial" w:cs="Arial"/>
          <w:sz w:val="24"/>
          <w:szCs w:val="24"/>
        </w:rPr>
        <w:t>7. Nie wniesienie wadium w terminie lub w sposób inny niż określony w SWZ skutkowało będzie odrzuceniem oferty Wykonawcy.</w:t>
      </w:r>
    </w:p>
    <w:p w14:paraId="5729D2DF" w14:textId="77777777" w:rsidR="00B3372B" w:rsidRDefault="00B3372B" w:rsidP="00B3372B">
      <w:pPr>
        <w:widowControl w:val="0"/>
        <w:autoSpaceDE w:val="0"/>
        <w:spacing w:before="20" w:after="20"/>
        <w:ind w:right="567"/>
        <w:rPr>
          <w:rFonts w:ascii="Arial" w:hAnsi="Arial" w:cs="Arial"/>
          <w:sz w:val="24"/>
          <w:szCs w:val="24"/>
        </w:rPr>
      </w:pPr>
      <w:r>
        <w:rPr>
          <w:rFonts w:ascii="Arial" w:hAnsi="Arial" w:cs="Arial"/>
          <w:sz w:val="24"/>
          <w:szCs w:val="24"/>
        </w:rPr>
        <w:t>8. Zamawiający dokonuje zwrotu wadium zgodnie z postanowieniami art. 98 ustawy Pzp.</w:t>
      </w:r>
    </w:p>
    <w:p w14:paraId="7A8B9AB0" w14:textId="77777777" w:rsidR="00B3372B" w:rsidRDefault="00B3372B" w:rsidP="00B3372B">
      <w:pPr>
        <w:widowControl w:val="0"/>
        <w:autoSpaceDE w:val="0"/>
        <w:spacing w:before="20" w:after="20"/>
        <w:ind w:right="567"/>
        <w:rPr>
          <w:rFonts w:ascii="Arial" w:hAnsi="Arial" w:cs="Arial"/>
          <w:sz w:val="24"/>
          <w:szCs w:val="24"/>
        </w:rPr>
      </w:pPr>
      <w:r>
        <w:rPr>
          <w:rFonts w:ascii="Arial" w:hAnsi="Arial" w:cs="Arial"/>
          <w:sz w:val="24"/>
          <w:szCs w:val="24"/>
        </w:rPr>
        <w:t>9. Zamawiający zwraca wadium wniesione w pieniądzu wraz z odsetkami wynikającymi z umowy rachunku bankowego, na którym było ono przechowywane, pomniejszone o koszty prowadzenia rachunku bankowego oraz prowizji bankowej za przelew pieniędzy na rachunek bankowy wskazany przez Wykonawcę.</w:t>
      </w:r>
    </w:p>
    <w:p w14:paraId="58BA3E6F" w14:textId="77777777" w:rsidR="00B3372B" w:rsidRDefault="00B3372B" w:rsidP="00B3372B">
      <w:pPr>
        <w:widowControl w:val="0"/>
        <w:autoSpaceDE w:val="0"/>
        <w:spacing w:before="20" w:after="20"/>
        <w:ind w:right="567"/>
        <w:rPr>
          <w:rFonts w:ascii="Arial" w:hAnsi="Arial" w:cs="Arial"/>
          <w:sz w:val="24"/>
          <w:szCs w:val="24"/>
        </w:rPr>
      </w:pPr>
      <w:r>
        <w:rPr>
          <w:rFonts w:ascii="Arial" w:hAnsi="Arial" w:cs="Arial"/>
          <w:sz w:val="24"/>
          <w:szCs w:val="24"/>
        </w:rPr>
        <w:t>10. Zamawiający zatrzymuje wadium wraz z odsetkami w przypadkach określonych w art. 98 ustawy Pzp.</w:t>
      </w:r>
    </w:p>
    <w:p w14:paraId="403393D2" w14:textId="77777777" w:rsidR="00FC2DD8" w:rsidRPr="00C26507" w:rsidRDefault="00FC2DD8" w:rsidP="00EE1EFE">
      <w:pPr>
        <w:widowControl w:val="0"/>
        <w:autoSpaceDE w:val="0"/>
        <w:spacing w:before="20" w:after="20"/>
        <w:ind w:right="567"/>
        <w:rPr>
          <w:rFonts w:ascii="Arial" w:hAnsi="Arial" w:cs="Arial"/>
          <w:sz w:val="24"/>
          <w:szCs w:val="24"/>
        </w:rPr>
      </w:pPr>
    </w:p>
    <w:p w14:paraId="15BAB143" w14:textId="529C32F5" w:rsidR="00FC2DD8" w:rsidRPr="00AB6EE0" w:rsidRDefault="00D0484B" w:rsidP="00965D66">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15</w:t>
      </w:r>
      <w:r w:rsidR="00FC2DD8" w:rsidRPr="00AB6EE0">
        <w:rPr>
          <w:rFonts w:ascii="Arial" w:hAnsi="Arial" w:cs="Arial"/>
          <w:b/>
          <w:bCs/>
          <w:color w:val="auto"/>
          <w:sz w:val="24"/>
          <w:szCs w:val="24"/>
        </w:rPr>
        <w:t>. TERMIN ZWIĄZANIA OFERTĄ</w:t>
      </w:r>
    </w:p>
    <w:p w14:paraId="606524AB" w14:textId="77777777" w:rsidR="00D063C5" w:rsidRPr="00D063C5" w:rsidRDefault="00D063C5" w:rsidP="00D063C5">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pl-PL"/>
        </w:rPr>
      </w:pPr>
    </w:p>
    <w:p w14:paraId="233C929C" w14:textId="4F51FF41"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lastRenderedPageBreak/>
        <w:t>15.</w:t>
      </w:r>
      <w:r w:rsidR="00D063C5" w:rsidRPr="00D063C5">
        <w:rPr>
          <w:rFonts w:asciiTheme="majorHAnsi" w:eastAsia="Times New Roman" w:hAnsiTheme="majorHAnsi" w:cstheme="majorHAnsi"/>
          <w:color w:val="000000"/>
          <w:sz w:val="24"/>
          <w:szCs w:val="24"/>
          <w:lang w:eastAsia="pl-PL"/>
        </w:rPr>
        <w:t xml:space="preserve">1. Wykonawca jest związany ofertą </w:t>
      </w:r>
      <w:r w:rsidR="0018042B">
        <w:rPr>
          <w:rFonts w:asciiTheme="majorHAnsi" w:eastAsia="Times New Roman" w:hAnsiTheme="majorHAnsi" w:cstheme="majorHAnsi"/>
          <w:color w:val="000000"/>
          <w:sz w:val="24"/>
          <w:szCs w:val="24"/>
          <w:lang w:eastAsia="pl-PL"/>
        </w:rPr>
        <w:t>do 30 dni od dnia w którym</w:t>
      </w:r>
      <w:r w:rsidR="00D063C5" w:rsidRPr="00D063C5">
        <w:rPr>
          <w:rFonts w:asciiTheme="majorHAnsi" w:eastAsia="Times New Roman" w:hAnsiTheme="majorHAnsi" w:cstheme="majorHAnsi"/>
          <w:color w:val="000000"/>
          <w:sz w:val="24"/>
          <w:szCs w:val="24"/>
          <w:lang w:eastAsia="pl-PL"/>
        </w:rPr>
        <w:t xml:space="preserve"> upływ</w:t>
      </w:r>
      <w:r w:rsidR="0018042B">
        <w:rPr>
          <w:rFonts w:asciiTheme="majorHAnsi" w:eastAsia="Times New Roman" w:hAnsiTheme="majorHAnsi" w:cstheme="majorHAnsi"/>
          <w:color w:val="000000"/>
          <w:sz w:val="24"/>
          <w:szCs w:val="24"/>
          <w:lang w:eastAsia="pl-PL"/>
        </w:rPr>
        <w:t>a</w:t>
      </w:r>
      <w:r w:rsidR="00D063C5" w:rsidRPr="00D063C5">
        <w:rPr>
          <w:rFonts w:asciiTheme="majorHAnsi" w:eastAsia="Times New Roman" w:hAnsiTheme="majorHAnsi" w:cstheme="majorHAnsi"/>
          <w:color w:val="000000"/>
          <w:sz w:val="24"/>
          <w:szCs w:val="24"/>
          <w:lang w:eastAsia="pl-PL"/>
        </w:rPr>
        <w:t xml:space="preserve"> term</w:t>
      </w:r>
      <w:r w:rsidR="0018042B">
        <w:rPr>
          <w:rFonts w:asciiTheme="majorHAnsi" w:eastAsia="Times New Roman" w:hAnsiTheme="majorHAnsi" w:cstheme="majorHAnsi"/>
          <w:color w:val="000000"/>
          <w:sz w:val="24"/>
          <w:szCs w:val="24"/>
          <w:lang w:eastAsia="pl-PL"/>
        </w:rPr>
        <w:t>in</w:t>
      </w:r>
      <w:r w:rsidR="00D063C5" w:rsidRPr="00D063C5">
        <w:rPr>
          <w:rFonts w:asciiTheme="majorHAnsi" w:eastAsia="Times New Roman" w:hAnsiTheme="majorHAnsi" w:cstheme="majorHAnsi"/>
          <w:color w:val="000000"/>
          <w:sz w:val="24"/>
          <w:szCs w:val="24"/>
          <w:lang w:eastAsia="pl-PL"/>
        </w:rPr>
        <w:t xml:space="preserve"> składania ofert </w:t>
      </w:r>
      <w:r w:rsidR="004D4286" w:rsidRPr="004D4286">
        <w:rPr>
          <w:rFonts w:asciiTheme="majorHAnsi" w:eastAsia="Times New Roman" w:hAnsiTheme="majorHAnsi" w:cstheme="majorHAnsi"/>
          <w:bCs/>
          <w:color w:val="000000"/>
          <w:sz w:val="24"/>
          <w:szCs w:val="24"/>
          <w:lang w:eastAsia="pl-PL"/>
        </w:rPr>
        <w:t>tj</w:t>
      </w:r>
      <w:r w:rsidR="004D4286">
        <w:rPr>
          <w:rFonts w:asciiTheme="majorHAnsi" w:eastAsia="Times New Roman" w:hAnsiTheme="majorHAnsi" w:cstheme="majorHAnsi"/>
          <w:bCs/>
          <w:color w:val="000000"/>
          <w:sz w:val="24"/>
          <w:szCs w:val="24"/>
          <w:lang w:eastAsia="pl-PL"/>
        </w:rPr>
        <w:t>.</w:t>
      </w:r>
      <w:r w:rsidR="004D4286" w:rsidRPr="004776D2">
        <w:rPr>
          <w:rFonts w:asciiTheme="majorHAnsi" w:eastAsia="Times New Roman" w:hAnsiTheme="majorHAnsi" w:cstheme="majorHAnsi"/>
          <w:b/>
          <w:sz w:val="24"/>
          <w:szCs w:val="24"/>
          <w:lang w:eastAsia="pl-PL"/>
        </w:rPr>
        <w:t xml:space="preserve"> od </w:t>
      </w:r>
      <w:r w:rsidR="00511DC1">
        <w:rPr>
          <w:rFonts w:asciiTheme="majorHAnsi" w:eastAsia="Times New Roman" w:hAnsiTheme="majorHAnsi" w:cstheme="majorHAnsi"/>
          <w:b/>
          <w:sz w:val="24"/>
          <w:szCs w:val="24"/>
          <w:lang w:eastAsia="pl-PL"/>
        </w:rPr>
        <w:t xml:space="preserve">6 września </w:t>
      </w:r>
      <w:r w:rsidR="00E147DB">
        <w:rPr>
          <w:rFonts w:asciiTheme="majorHAnsi" w:eastAsia="Times New Roman" w:hAnsiTheme="majorHAnsi" w:cstheme="majorHAnsi"/>
          <w:b/>
          <w:sz w:val="24"/>
          <w:szCs w:val="24"/>
          <w:lang w:eastAsia="pl-PL"/>
        </w:rPr>
        <w:t xml:space="preserve"> </w:t>
      </w:r>
      <w:r w:rsidR="002018C6" w:rsidRPr="004776D2">
        <w:rPr>
          <w:rFonts w:asciiTheme="majorHAnsi" w:eastAsia="Times New Roman" w:hAnsiTheme="majorHAnsi" w:cstheme="majorHAnsi"/>
          <w:b/>
          <w:sz w:val="24"/>
          <w:szCs w:val="24"/>
          <w:lang w:eastAsia="pl-PL"/>
        </w:rPr>
        <w:t>202</w:t>
      </w:r>
      <w:r w:rsidR="00434ADF">
        <w:rPr>
          <w:rFonts w:asciiTheme="majorHAnsi" w:eastAsia="Times New Roman" w:hAnsiTheme="majorHAnsi" w:cstheme="majorHAnsi"/>
          <w:b/>
          <w:sz w:val="24"/>
          <w:szCs w:val="24"/>
          <w:lang w:eastAsia="pl-PL"/>
        </w:rPr>
        <w:t>4</w:t>
      </w:r>
      <w:r w:rsidR="000E524E">
        <w:rPr>
          <w:rFonts w:asciiTheme="majorHAnsi" w:eastAsia="Times New Roman" w:hAnsiTheme="majorHAnsi" w:cstheme="majorHAnsi"/>
          <w:b/>
          <w:sz w:val="24"/>
          <w:szCs w:val="24"/>
          <w:lang w:eastAsia="pl-PL"/>
        </w:rPr>
        <w:t xml:space="preserve"> </w:t>
      </w:r>
      <w:r w:rsidR="002018C6" w:rsidRPr="004776D2">
        <w:rPr>
          <w:rFonts w:asciiTheme="majorHAnsi" w:eastAsia="Times New Roman" w:hAnsiTheme="majorHAnsi" w:cstheme="majorHAnsi"/>
          <w:b/>
          <w:sz w:val="24"/>
          <w:szCs w:val="24"/>
          <w:lang w:eastAsia="pl-PL"/>
        </w:rPr>
        <w:t xml:space="preserve">r. do </w:t>
      </w:r>
      <w:r w:rsidR="00511DC1">
        <w:rPr>
          <w:rFonts w:asciiTheme="majorHAnsi" w:eastAsia="Times New Roman" w:hAnsiTheme="majorHAnsi" w:cstheme="majorHAnsi"/>
          <w:b/>
          <w:sz w:val="24"/>
          <w:szCs w:val="24"/>
          <w:lang w:eastAsia="pl-PL"/>
        </w:rPr>
        <w:t>5</w:t>
      </w:r>
      <w:r w:rsidR="001F78A5">
        <w:rPr>
          <w:rFonts w:asciiTheme="majorHAnsi" w:eastAsia="Times New Roman" w:hAnsiTheme="majorHAnsi" w:cstheme="majorHAnsi"/>
          <w:b/>
          <w:sz w:val="24"/>
          <w:szCs w:val="24"/>
          <w:lang w:eastAsia="pl-PL"/>
        </w:rPr>
        <w:t xml:space="preserve"> </w:t>
      </w:r>
      <w:r w:rsidR="00511DC1">
        <w:rPr>
          <w:rFonts w:asciiTheme="majorHAnsi" w:eastAsia="Times New Roman" w:hAnsiTheme="majorHAnsi" w:cstheme="majorHAnsi"/>
          <w:b/>
          <w:sz w:val="24"/>
          <w:szCs w:val="24"/>
          <w:lang w:eastAsia="pl-PL"/>
        </w:rPr>
        <w:t>października</w:t>
      </w:r>
      <w:r w:rsidR="001F78A5">
        <w:rPr>
          <w:rFonts w:asciiTheme="majorHAnsi" w:eastAsia="Times New Roman" w:hAnsiTheme="majorHAnsi" w:cstheme="majorHAnsi"/>
          <w:b/>
          <w:sz w:val="24"/>
          <w:szCs w:val="24"/>
          <w:lang w:eastAsia="pl-PL"/>
        </w:rPr>
        <w:t xml:space="preserve"> 202</w:t>
      </w:r>
      <w:r w:rsidR="00434ADF">
        <w:rPr>
          <w:rFonts w:asciiTheme="majorHAnsi" w:eastAsia="Times New Roman" w:hAnsiTheme="majorHAnsi" w:cstheme="majorHAnsi"/>
          <w:b/>
          <w:sz w:val="24"/>
          <w:szCs w:val="24"/>
          <w:lang w:eastAsia="pl-PL"/>
        </w:rPr>
        <w:t xml:space="preserve">4 </w:t>
      </w:r>
      <w:r w:rsidR="001F78A5">
        <w:rPr>
          <w:rFonts w:asciiTheme="majorHAnsi" w:eastAsia="Times New Roman" w:hAnsiTheme="majorHAnsi" w:cstheme="majorHAnsi"/>
          <w:b/>
          <w:sz w:val="24"/>
          <w:szCs w:val="24"/>
          <w:lang w:eastAsia="pl-PL"/>
        </w:rPr>
        <w:t xml:space="preserve">r. </w:t>
      </w:r>
      <w:r w:rsidR="002018C6" w:rsidRPr="004776D2">
        <w:rPr>
          <w:rFonts w:asciiTheme="majorHAnsi" w:eastAsia="Times New Roman" w:hAnsiTheme="majorHAnsi" w:cstheme="majorHAnsi"/>
          <w:b/>
          <w:sz w:val="24"/>
          <w:szCs w:val="24"/>
          <w:lang w:eastAsia="pl-PL"/>
        </w:rPr>
        <w:t xml:space="preserve">zgodnie z art. 307 </w:t>
      </w:r>
      <w:r w:rsidR="00420AB9">
        <w:rPr>
          <w:rFonts w:asciiTheme="majorHAnsi" w:eastAsia="Times New Roman" w:hAnsiTheme="majorHAnsi" w:cstheme="majorHAnsi"/>
          <w:b/>
          <w:sz w:val="24"/>
          <w:szCs w:val="24"/>
          <w:lang w:eastAsia="pl-PL"/>
        </w:rPr>
        <w:t>ustawy pzp.</w:t>
      </w:r>
    </w:p>
    <w:p w14:paraId="65D12005" w14:textId="5197B399"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2. W przypadku gdy wybór najkorzystniejszej oferty nie nastąpi przed upływem terminu związania ofertą określonego w SWZ, Zamawiający przed upływem terminu związania ofertą zwraca się jednokrotnie do Wykonawców o wyrażenie zgody na przedłużenie tego terminu o wskazany przez niego okres, nie dłuższy niż 30 dni. </w:t>
      </w:r>
    </w:p>
    <w:p w14:paraId="22C6463F" w14:textId="43D1E13A"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3. Przedłużenie terminu związania oferta, o którym mowa w ust. 2, wymaga złożenia przez Wykonawcę pisemnego oświadczenia o wyrażeniu zgody na przedłużenie terminu związania ofertą. </w:t>
      </w:r>
    </w:p>
    <w:p w14:paraId="2B819DFA" w14:textId="65BA5672" w:rsidR="00D063C5" w:rsidRPr="00D063C5" w:rsidRDefault="00D0484B" w:rsidP="00D063C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4. W przypadku gdy Zamawiający żąda wniesienia wadium, przedłużenie terminu związania ofertą, o którym mowa w ust. 2, następuje wraz z przedłużeniem okresu ważności wadium albo, jeżeli nie jest to możliwe, z wniesieniem nowego wadium na przedłużony okres związania ofertą. </w:t>
      </w:r>
    </w:p>
    <w:p w14:paraId="2A724253" w14:textId="77777777" w:rsidR="00D063C5" w:rsidRDefault="00D063C5" w:rsidP="002065FA">
      <w:pPr>
        <w:widowControl w:val="0"/>
        <w:autoSpaceDE w:val="0"/>
        <w:spacing w:before="20" w:after="20"/>
        <w:ind w:right="567"/>
        <w:rPr>
          <w:rFonts w:ascii="Arial" w:hAnsi="Arial" w:cs="Arial"/>
          <w:sz w:val="24"/>
          <w:szCs w:val="24"/>
        </w:rPr>
      </w:pPr>
    </w:p>
    <w:p w14:paraId="08A469D1" w14:textId="4F186C24" w:rsidR="00FC2DD8" w:rsidRDefault="00D0484B" w:rsidP="001B599A">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16</w:t>
      </w:r>
      <w:r w:rsidR="00FC2DD8" w:rsidRPr="00AB6EE0">
        <w:rPr>
          <w:rFonts w:ascii="Arial" w:hAnsi="Arial" w:cs="Arial"/>
          <w:b/>
          <w:bCs/>
          <w:color w:val="auto"/>
          <w:sz w:val="24"/>
          <w:szCs w:val="24"/>
        </w:rPr>
        <w:t xml:space="preserve">. </w:t>
      </w:r>
      <w:r w:rsidR="00117EC2">
        <w:rPr>
          <w:rFonts w:ascii="Arial" w:hAnsi="Arial" w:cs="Arial"/>
          <w:b/>
          <w:bCs/>
          <w:color w:val="auto"/>
          <w:sz w:val="24"/>
          <w:szCs w:val="24"/>
        </w:rPr>
        <w:t xml:space="preserve">SKŁADANIE I OTWARCIE </w:t>
      </w:r>
      <w:r w:rsidR="00FC2DD8" w:rsidRPr="00AB6EE0">
        <w:rPr>
          <w:rFonts w:ascii="Arial" w:hAnsi="Arial" w:cs="Arial"/>
          <w:b/>
          <w:bCs/>
          <w:color w:val="auto"/>
          <w:sz w:val="24"/>
          <w:szCs w:val="24"/>
        </w:rPr>
        <w:t>OFERT</w:t>
      </w:r>
    </w:p>
    <w:p w14:paraId="060068EC" w14:textId="77777777" w:rsidR="00117EC2" w:rsidRPr="00117EC2" w:rsidRDefault="00117EC2" w:rsidP="00117EC2">
      <w:pPr>
        <w:suppressAutoHyphens w:val="0"/>
        <w:autoSpaceDE w:val="0"/>
        <w:autoSpaceDN w:val="0"/>
        <w:adjustRightInd w:val="0"/>
        <w:spacing w:after="0" w:line="240" w:lineRule="auto"/>
        <w:rPr>
          <w:rFonts w:ascii="Arial" w:eastAsia="Times New Roman" w:hAnsi="Arial" w:cs="Arial"/>
          <w:color w:val="000000"/>
          <w:sz w:val="24"/>
          <w:szCs w:val="24"/>
          <w:lang w:eastAsia="pl-PL"/>
        </w:rPr>
      </w:pPr>
    </w:p>
    <w:p w14:paraId="58C5CB46" w14:textId="6967C0BD"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w:t>
      </w:r>
      <w:r w:rsidR="00117EC2" w:rsidRPr="00117EC2">
        <w:rPr>
          <w:rFonts w:ascii="Arial" w:eastAsia="Times New Roman" w:hAnsi="Arial" w:cs="Arial"/>
          <w:color w:val="000000"/>
          <w:sz w:val="24"/>
          <w:szCs w:val="24"/>
          <w:lang w:eastAsia="pl-PL"/>
        </w:rPr>
        <w:t xml:space="preserve">1. </w:t>
      </w:r>
      <w:r w:rsidR="00117EC2" w:rsidRPr="001F78A5">
        <w:rPr>
          <w:rFonts w:ascii="Arial" w:eastAsia="Times New Roman" w:hAnsi="Arial" w:cs="Arial"/>
          <w:color w:val="000000"/>
          <w:sz w:val="24"/>
          <w:szCs w:val="24"/>
          <w:lang w:eastAsia="pl-PL"/>
        </w:rPr>
        <w:t>Ofertę należy złożyć na Platformie e-Zamówienia</w:t>
      </w:r>
      <w:r w:rsidR="00511DC1">
        <w:rPr>
          <w:rFonts w:ascii="Arial" w:eastAsia="Times New Roman" w:hAnsi="Arial" w:cs="Arial"/>
          <w:color w:val="000000"/>
          <w:sz w:val="24"/>
          <w:szCs w:val="24"/>
          <w:lang w:eastAsia="pl-PL"/>
        </w:rPr>
        <w:t>:</w:t>
      </w:r>
      <w:r w:rsidR="00EE5515" w:rsidRPr="00EE5515">
        <w:t xml:space="preserve"> </w:t>
      </w:r>
      <w:r w:rsidR="00EE5515" w:rsidRPr="00EE5515">
        <w:rPr>
          <w:rFonts w:ascii="Arial" w:eastAsia="Times New Roman" w:hAnsi="Arial" w:cs="Arial"/>
          <w:color w:val="000000"/>
          <w:sz w:val="24"/>
          <w:szCs w:val="24"/>
          <w:lang w:eastAsia="pl-PL"/>
        </w:rPr>
        <w:t>https://ezamowienia.gov.pl</w:t>
      </w:r>
      <w:r w:rsidR="00511DC1">
        <w:rPr>
          <w:rFonts w:ascii="Arial" w:eastAsia="Times New Roman" w:hAnsi="Arial" w:cs="Arial"/>
          <w:color w:val="000000"/>
          <w:sz w:val="24"/>
          <w:szCs w:val="24"/>
          <w:lang w:eastAsia="pl-PL"/>
        </w:rPr>
        <w:t xml:space="preserve"> </w:t>
      </w:r>
      <w:r w:rsidR="00117EC2" w:rsidRPr="001F78A5">
        <w:rPr>
          <w:rFonts w:ascii="Arial" w:eastAsia="Times New Roman" w:hAnsi="Arial" w:cs="Arial"/>
          <w:color w:val="000000"/>
          <w:sz w:val="24"/>
          <w:szCs w:val="24"/>
          <w:lang w:eastAsia="pl-PL"/>
        </w:rPr>
        <w:t xml:space="preserve"> w terminie do</w:t>
      </w:r>
      <w:r w:rsidR="00117EC2" w:rsidRPr="00117EC2">
        <w:rPr>
          <w:rFonts w:ascii="Arial" w:eastAsia="Times New Roman" w:hAnsi="Arial" w:cs="Arial"/>
          <w:b/>
          <w:bCs/>
          <w:color w:val="000000"/>
          <w:sz w:val="24"/>
          <w:szCs w:val="24"/>
          <w:lang w:eastAsia="pl-PL"/>
        </w:rPr>
        <w:t xml:space="preserve"> </w:t>
      </w:r>
      <w:r w:rsidR="00117EC2" w:rsidRPr="001F78A5">
        <w:rPr>
          <w:rFonts w:ascii="Arial" w:eastAsia="Times New Roman" w:hAnsi="Arial" w:cs="Arial"/>
          <w:color w:val="000000"/>
          <w:sz w:val="24"/>
          <w:szCs w:val="24"/>
          <w:lang w:eastAsia="pl-PL"/>
        </w:rPr>
        <w:t xml:space="preserve">dnia </w:t>
      </w:r>
      <w:r w:rsidR="00AE0D58">
        <w:rPr>
          <w:rFonts w:ascii="Arial" w:eastAsia="Times New Roman" w:hAnsi="Arial" w:cs="Arial"/>
          <w:b/>
          <w:bCs/>
          <w:color w:val="000000"/>
          <w:sz w:val="24"/>
          <w:szCs w:val="24"/>
          <w:lang w:eastAsia="pl-PL"/>
        </w:rPr>
        <w:t xml:space="preserve">6 września </w:t>
      </w:r>
      <w:r w:rsidR="00117EC2" w:rsidRPr="00117EC2">
        <w:rPr>
          <w:rFonts w:ascii="Arial" w:eastAsia="Times New Roman" w:hAnsi="Arial" w:cs="Arial"/>
          <w:b/>
          <w:bCs/>
          <w:color w:val="000000"/>
          <w:sz w:val="24"/>
          <w:szCs w:val="24"/>
          <w:lang w:eastAsia="pl-PL"/>
        </w:rPr>
        <w:t>202</w:t>
      </w:r>
      <w:r w:rsidR="003A1A4E">
        <w:rPr>
          <w:rFonts w:ascii="Arial" w:eastAsia="Times New Roman" w:hAnsi="Arial" w:cs="Arial"/>
          <w:b/>
          <w:bCs/>
          <w:color w:val="000000"/>
          <w:sz w:val="24"/>
          <w:szCs w:val="24"/>
          <w:lang w:eastAsia="pl-PL"/>
        </w:rPr>
        <w:t>4</w:t>
      </w:r>
      <w:r w:rsidR="00117EC2" w:rsidRPr="00117EC2">
        <w:rPr>
          <w:rFonts w:ascii="Arial" w:eastAsia="Times New Roman" w:hAnsi="Arial" w:cs="Arial"/>
          <w:b/>
          <w:bCs/>
          <w:color w:val="000000"/>
          <w:sz w:val="24"/>
          <w:szCs w:val="24"/>
          <w:lang w:eastAsia="pl-PL"/>
        </w:rPr>
        <w:t xml:space="preserve"> r</w:t>
      </w:r>
      <w:r w:rsidR="001F78A5">
        <w:rPr>
          <w:rFonts w:ascii="Arial" w:eastAsia="Times New Roman" w:hAnsi="Arial" w:cs="Arial"/>
          <w:b/>
          <w:bCs/>
          <w:color w:val="000000"/>
          <w:sz w:val="24"/>
          <w:szCs w:val="24"/>
          <w:lang w:eastAsia="pl-PL"/>
        </w:rPr>
        <w:t>.(</w:t>
      </w:r>
      <w:r w:rsidR="00AE0D58">
        <w:rPr>
          <w:rFonts w:ascii="Arial" w:eastAsia="Times New Roman" w:hAnsi="Arial" w:cs="Arial"/>
          <w:b/>
          <w:bCs/>
          <w:color w:val="000000"/>
          <w:sz w:val="24"/>
          <w:szCs w:val="24"/>
          <w:lang w:eastAsia="pl-PL"/>
        </w:rPr>
        <w:t>piątek</w:t>
      </w:r>
      <w:r w:rsidR="001F78A5">
        <w:rPr>
          <w:rFonts w:ascii="Arial" w:eastAsia="Times New Roman" w:hAnsi="Arial" w:cs="Arial"/>
          <w:b/>
          <w:bCs/>
          <w:color w:val="000000"/>
          <w:sz w:val="24"/>
          <w:szCs w:val="24"/>
          <w:lang w:eastAsia="pl-PL"/>
        </w:rPr>
        <w:t>)</w:t>
      </w:r>
      <w:r w:rsidR="00117EC2" w:rsidRPr="00117EC2">
        <w:rPr>
          <w:rFonts w:ascii="Arial" w:eastAsia="Times New Roman" w:hAnsi="Arial" w:cs="Arial"/>
          <w:b/>
          <w:bCs/>
          <w:color w:val="000000"/>
          <w:sz w:val="24"/>
          <w:szCs w:val="24"/>
          <w:lang w:eastAsia="pl-PL"/>
        </w:rPr>
        <w:t xml:space="preserve"> do godz. </w:t>
      </w:r>
      <w:r>
        <w:rPr>
          <w:rFonts w:ascii="Arial" w:eastAsia="Times New Roman" w:hAnsi="Arial" w:cs="Arial"/>
          <w:b/>
          <w:bCs/>
          <w:color w:val="000000"/>
          <w:sz w:val="24"/>
          <w:szCs w:val="24"/>
          <w:lang w:eastAsia="pl-PL"/>
        </w:rPr>
        <w:t>12:00</w:t>
      </w:r>
      <w:r w:rsidR="00117EC2" w:rsidRPr="00117EC2">
        <w:rPr>
          <w:rFonts w:ascii="Arial" w:eastAsia="Times New Roman" w:hAnsi="Arial" w:cs="Arial"/>
          <w:b/>
          <w:bCs/>
          <w:color w:val="000000"/>
          <w:sz w:val="24"/>
          <w:szCs w:val="24"/>
          <w:lang w:eastAsia="pl-PL"/>
        </w:rPr>
        <w:t xml:space="preserve"> </w:t>
      </w:r>
    </w:p>
    <w:p w14:paraId="37141658" w14:textId="3BE6053A"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w:t>
      </w:r>
      <w:r w:rsidR="00117EC2" w:rsidRPr="00117EC2">
        <w:rPr>
          <w:rFonts w:ascii="Arial" w:eastAsia="Times New Roman" w:hAnsi="Arial" w:cs="Arial"/>
          <w:color w:val="000000"/>
          <w:sz w:val="24"/>
          <w:szCs w:val="24"/>
          <w:lang w:eastAsia="pl-PL"/>
        </w:rPr>
        <w:t xml:space="preserve">2. Otwarcie ofert odbędzie się </w:t>
      </w:r>
      <w:r w:rsidR="00117EC2" w:rsidRPr="00117EC2">
        <w:rPr>
          <w:rFonts w:ascii="Arial" w:eastAsia="Times New Roman" w:hAnsi="Arial" w:cs="Arial"/>
          <w:b/>
          <w:bCs/>
          <w:color w:val="000000"/>
          <w:sz w:val="24"/>
          <w:szCs w:val="24"/>
          <w:lang w:eastAsia="pl-PL"/>
        </w:rPr>
        <w:t xml:space="preserve">w dniu </w:t>
      </w:r>
      <w:r w:rsidR="00511DC1">
        <w:rPr>
          <w:rFonts w:ascii="Arial" w:eastAsia="Times New Roman" w:hAnsi="Arial" w:cs="Arial"/>
          <w:b/>
          <w:bCs/>
          <w:color w:val="000000"/>
          <w:sz w:val="24"/>
          <w:szCs w:val="24"/>
          <w:lang w:eastAsia="pl-PL"/>
        </w:rPr>
        <w:t>6 września</w:t>
      </w:r>
      <w:r w:rsidR="001F78A5">
        <w:rPr>
          <w:rFonts w:ascii="Arial" w:eastAsia="Times New Roman" w:hAnsi="Arial" w:cs="Arial"/>
          <w:b/>
          <w:bCs/>
          <w:color w:val="000000"/>
          <w:sz w:val="24"/>
          <w:szCs w:val="24"/>
          <w:lang w:eastAsia="pl-PL"/>
        </w:rPr>
        <w:t xml:space="preserve"> </w:t>
      </w:r>
      <w:r w:rsidR="00117EC2" w:rsidRPr="00117EC2">
        <w:rPr>
          <w:rFonts w:ascii="Arial" w:eastAsia="Times New Roman" w:hAnsi="Arial" w:cs="Arial"/>
          <w:b/>
          <w:bCs/>
          <w:color w:val="000000"/>
          <w:sz w:val="24"/>
          <w:szCs w:val="24"/>
          <w:lang w:eastAsia="pl-PL"/>
        </w:rPr>
        <w:t>202</w:t>
      </w:r>
      <w:r w:rsidR="003A1A4E">
        <w:rPr>
          <w:rFonts w:ascii="Arial" w:eastAsia="Times New Roman" w:hAnsi="Arial" w:cs="Arial"/>
          <w:b/>
          <w:bCs/>
          <w:color w:val="000000"/>
          <w:sz w:val="24"/>
          <w:szCs w:val="24"/>
          <w:lang w:eastAsia="pl-PL"/>
        </w:rPr>
        <w:t>4</w:t>
      </w:r>
      <w:r w:rsidR="00117EC2" w:rsidRPr="00117EC2">
        <w:rPr>
          <w:rFonts w:ascii="Arial" w:eastAsia="Times New Roman" w:hAnsi="Arial" w:cs="Arial"/>
          <w:b/>
          <w:bCs/>
          <w:color w:val="000000"/>
          <w:sz w:val="24"/>
          <w:szCs w:val="24"/>
          <w:lang w:eastAsia="pl-PL"/>
        </w:rPr>
        <w:t xml:space="preserve"> r., o godz. 1</w:t>
      </w:r>
      <w:r>
        <w:rPr>
          <w:rFonts w:ascii="Arial" w:eastAsia="Times New Roman" w:hAnsi="Arial" w:cs="Arial"/>
          <w:b/>
          <w:bCs/>
          <w:color w:val="000000"/>
          <w:sz w:val="24"/>
          <w:szCs w:val="24"/>
          <w:lang w:eastAsia="pl-PL"/>
        </w:rPr>
        <w:t>2:30</w:t>
      </w:r>
      <w:r w:rsidR="002774E5">
        <w:rPr>
          <w:rFonts w:ascii="Arial" w:eastAsia="Times New Roman" w:hAnsi="Arial" w:cs="Arial"/>
          <w:b/>
          <w:bCs/>
          <w:color w:val="000000"/>
          <w:sz w:val="24"/>
          <w:szCs w:val="24"/>
          <w:lang w:eastAsia="pl-PL"/>
        </w:rPr>
        <w:t>.</w:t>
      </w:r>
      <w:r w:rsidR="002774E5" w:rsidRPr="002774E5">
        <w:rPr>
          <w:rFonts w:ascii="Arial" w:eastAsia="Times New Roman" w:hAnsi="Arial" w:cs="Arial"/>
          <w:sz w:val="24"/>
          <w:szCs w:val="24"/>
          <w:lang w:eastAsia="pl-PL"/>
        </w:rPr>
        <w:t xml:space="preserve"> </w:t>
      </w:r>
      <w:r w:rsidR="002774E5" w:rsidRPr="00BE734C">
        <w:rPr>
          <w:rFonts w:ascii="Arial" w:eastAsia="Times New Roman" w:hAnsi="Arial" w:cs="Arial"/>
          <w:sz w:val="24"/>
          <w:szCs w:val="24"/>
          <w:lang w:eastAsia="pl-PL"/>
        </w:rPr>
        <w:t>Otwarcie ofert jest niepubliczne.</w:t>
      </w:r>
      <w:r w:rsidR="00117EC2" w:rsidRPr="00117EC2">
        <w:rPr>
          <w:rFonts w:ascii="Arial" w:eastAsia="Times New Roman" w:hAnsi="Arial" w:cs="Arial"/>
          <w:b/>
          <w:bCs/>
          <w:color w:val="000000"/>
          <w:sz w:val="24"/>
          <w:szCs w:val="24"/>
          <w:lang w:eastAsia="pl-PL"/>
        </w:rPr>
        <w:t xml:space="preserve"> </w:t>
      </w:r>
    </w:p>
    <w:p w14:paraId="3522E327" w14:textId="5821C9BA"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w:t>
      </w:r>
      <w:r w:rsidR="00511DC1">
        <w:rPr>
          <w:rFonts w:ascii="Arial" w:eastAsia="Times New Roman" w:hAnsi="Arial" w:cs="Arial"/>
          <w:color w:val="000000"/>
          <w:sz w:val="24"/>
          <w:szCs w:val="24"/>
          <w:lang w:eastAsia="pl-PL"/>
        </w:rPr>
        <w:t>3</w:t>
      </w:r>
      <w:r w:rsidR="00117EC2" w:rsidRPr="00117EC2">
        <w:rPr>
          <w:rFonts w:ascii="Arial" w:eastAsia="Times New Roman" w:hAnsi="Arial" w:cs="Arial"/>
          <w:color w:val="000000"/>
          <w:sz w:val="24"/>
          <w:szCs w:val="24"/>
          <w:lang w:eastAsia="pl-PL"/>
        </w:rPr>
        <w:t xml:space="preserve"> Ofertę należy złożyć na formularzu oferty </w:t>
      </w:r>
      <w:r w:rsidR="00117EC2" w:rsidRPr="00117EC2">
        <w:rPr>
          <w:rFonts w:ascii="Arial" w:eastAsia="Times New Roman" w:hAnsi="Arial" w:cs="Arial"/>
          <w:b/>
          <w:bCs/>
          <w:color w:val="000000"/>
          <w:sz w:val="24"/>
          <w:szCs w:val="24"/>
          <w:lang w:eastAsia="pl-PL"/>
        </w:rPr>
        <w:t xml:space="preserve">stanowiącym załącznik nr 1 do SWZ. </w:t>
      </w:r>
    </w:p>
    <w:p w14:paraId="16711767" w14:textId="1B932307"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w:t>
      </w:r>
      <w:r w:rsidR="00E53D85">
        <w:rPr>
          <w:rFonts w:ascii="Arial" w:eastAsia="Times New Roman" w:hAnsi="Arial" w:cs="Arial"/>
          <w:color w:val="000000"/>
          <w:sz w:val="24"/>
          <w:szCs w:val="24"/>
          <w:lang w:eastAsia="pl-PL"/>
        </w:rPr>
        <w:t>4</w:t>
      </w:r>
      <w:r w:rsidR="00117EC2" w:rsidRPr="00117EC2">
        <w:rPr>
          <w:rFonts w:ascii="Arial" w:eastAsia="Times New Roman" w:hAnsi="Arial" w:cs="Arial"/>
          <w:color w:val="000000"/>
          <w:sz w:val="24"/>
          <w:szCs w:val="24"/>
          <w:lang w:eastAsia="pl-PL"/>
        </w:rPr>
        <w:t xml:space="preserve"> 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drag&amp;drop („przeciągnij” i „upuść”) służące do dodawania plików. </w:t>
      </w:r>
      <w:r w:rsidR="00117EC2" w:rsidRPr="00117EC2">
        <w:rPr>
          <w:rFonts w:ascii="Arial" w:eastAsia="Times New Roman" w:hAnsi="Arial" w:cs="Arial"/>
          <w:b/>
          <w:bCs/>
          <w:color w:val="000000"/>
          <w:sz w:val="24"/>
          <w:szCs w:val="24"/>
          <w:lang w:eastAsia="pl-PL"/>
        </w:rPr>
        <w:t xml:space="preserve">W polu „Załączniki i inne dokumenty przedstawione w ofercie przez Wykonawcę” wykonawca dodaje ofertę oraz dokumenty składane wraz z ofertą. Pole „Wypełniony formularz oferty” należy pominąć. </w:t>
      </w:r>
    </w:p>
    <w:p w14:paraId="0B9B81CB" w14:textId="5D9F0FD9" w:rsidR="00117EC2" w:rsidRPr="00117EC2" w:rsidRDefault="00290C3F" w:rsidP="00117EC2">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w:t>
      </w:r>
      <w:r w:rsidR="00E53D85">
        <w:rPr>
          <w:rFonts w:ascii="Arial" w:eastAsia="Times New Roman" w:hAnsi="Arial" w:cs="Arial"/>
          <w:color w:val="000000"/>
          <w:sz w:val="24"/>
          <w:szCs w:val="24"/>
          <w:lang w:eastAsia="pl-PL"/>
        </w:rPr>
        <w:t>5</w:t>
      </w:r>
      <w:r>
        <w:rPr>
          <w:rFonts w:ascii="Arial" w:eastAsia="Times New Roman" w:hAnsi="Arial" w:cs="Arial"/>
          <w:color w:val="000000"/>
          <w:sz w:val="24"/>
          <w:szCs w:val="24"/>
          <w:lang w:eastAsia="pl-PL"/>
        </w:rPr>
        <w:t xml:space="preserve"> </w:t>
      </w:r>
      <w:r w:rsidR="00117EC2" w:rsidRPr="00117EC2">
        <w:rPr>
          <w:rFonts w:ascii="Arial" w:eastAsia="Times New Roman" w:hAnsi="Arial" w:cs="Arial"/>
          <w:color w:val="000000"/>
          <w:sz w:val="24"/>
          <w:szCs w:val="24"/>
          <w:lang w:eastAsia="pl-PL"/>
        </w:rPr>
        <w:t xml:space="preserve">Jeżeli wraz z ofertą składane są dokumenty zawierające tajemnicę przedsiębiorstwa wykonawca, w celu utrzymania w poufności tych informacji, </w:t>
      </w:r>
    </w:p>
    <w:p w14:paraId="382F4525" w14:textId="77777777"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 xml:space="preserve">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 </w:t>
      </w:r>
    </w:p>
    <w:p w14:paraId="087C6BA5" w14:textId="5C09516D"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16.</w:t>
      </w:r>
      <w:r w:rsidR="00E53D85">
        <w:rPr>
          <w:rFonts w:ascii="Arial" w:eastAsia="Times New Roman" w:hAnsi="Arial" w:cs="Arial"/>
          <w:sz w:val="24"/>
          <w:szCs w:val="24"/>
          <w:lang w:eastAsia="pl-PL"/>
        </w:rPr>
        <w:t>6</w:t>
      </w:r>
      <w:r w:rsidR="00117EC2" w:rsidRPr="00117EC2">
        <w:rPr>
          <w:rFonts w:ascii="Arial" w:eastAsia="Times New Roman" w:hAnsi="Arial" w:cs="Arial"/>
          <w:sz w:val="24"/>
          <w:szCs w:val="24"/>
          <w:lang w:eastAsia="pl-PL"/>
        </w:rPr>
        <w:t xml:space="preserve"> </w:t>
      </w:r>
      <w:r w:rsidR="00117EC2" w:rsidRPr="00117EC2">
        <w:rPr>
          <w:rFonts w:ascii="Arial" w:eastAsia="Times New Roman" w:hAnsi="Arial" w:cs="Arial"/>
          <w:b/>
          <w:bCs/>
          <w:sz w:val="24"/>
          <w:szCs w:val="24"/>
          <w:lang w:eastAsia="pl-PL"/>
        </w:rPr>
        <w:t xml:space="preserve">Oferta oraz pozostałe dokumenty </w:t>
      </w:r>
      <w:r w:rsidR="00117EC2" w:rsidRPr="00117EC2">
        <w:rPr>
          <w:rFonts w:ascii="Arial" w:eastAsia="Times New Roman" w:hAnsi="Arial" w:cs="Arial"/>
          <w:sz w:val="24"/>
          <w:szCs w:val="24"/>
          <w:lang w:eastAsia="pl-PL"/>
        </w:rPr>
        <w:t xml:space="preserve">wchodzące w skład oferty lub składane wraz z ofertą, które są zgodnie z ustawą lub rozporządzeniem Prezesa Rady Ministrów w sprawie wymagań dla dokumentów elektronicznych opatrzone kwalifikowanym podpisem elektronicznym, podpisem zaufanym lub podpisem osobistym, mogą być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 </w:t>
      </w:r>
    </w:p>
    <w:p w14:paraId="283A4C32" w14:textId="5CEC0511"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lastRenderedPageBreak/>
        <w:t>16.</w:t>
      </w:r>
      <w:r w:rsidR="00E53D85">
        <w:rPr>
          <w:rFonts w:ascii="Arial" w:eastAsia="Times New Roman" w:hAnsi="Arial" w:cs="Arial"/>
          <w:sz w:val="24"/>
          <w:szCs w:val="24"/>
          <w:lang w:eastAsia="pl-PL"/>
        </w:rPr>
        <w:t>7</w:t>
      </w:r>
      <w:r>
        <w:rPr>
          <w:rFonts w:ascii="Arial" w:eastAsia="Times New Roman" w:hAnsi="Arial" w:cs="Arial"/>
          <w:sz w:val="24"/>
          <w:szCs w:val="24"/>
          <w:lang w:eastAsia="pl-PL"/>
        </w:rPr>
        <w:t xml:space="preserve"> </w:t>
      </w:r>
      <w:r w:rsidR="00117EC2" w:rsidRPr="00117EC2">
        <w:rPr>
          <w:rFonts w:ascii="Arial" w:eastAsia="Times New Roman" w:hAnsi="Arial" w:cs="Arial"/>
          <w:sz w:val="24"/>
          <w:szCs w:val="24"/>
          <w:lang w:eastAsia="pl-PL"/>
        </w:rPr>
        <w:t xml:space="preserve">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 </w:t>
      </w:r>
    </w:p>
    <w:p w14:paraId="5F89D6EE" w14:textId="284BEBD1"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16.</w:t>
      </w:r>
      <w:r w:rsidR="00E53D85">
        <w:rPr>
          <w:rFonts w:ascii="Arial" w:eastAsia="Times New Roman" w:hAnsi="Arial" w:cs="Arial"/>
          <w:sz w:val="24"/>
          <w:szCs w:val="24"/>
          <w:lang w:eastAsia="pl-PL"/>
        </w:rPr>
        <w:t>8</w:t>
      </w:r>
      <w:r>
        <w:rPr>
          <w:rFonts w:ascii="Arial" w:eastAsia="Times New Roman" w:hAnsi="Arial" w:cs="Arial"/>
          <w:sz w:val="24"/>
          <w:szCs w:val="24"/>
          <w:lang w:eastAsia="pl-PL"/>
        </w:rPr>
        <w:t xml:space="preserve"> </w:t>
      </w:r>
      <w:r w:rsidR="00117EC2" w:rsidRPr="00117EC2">
        <w:rPr>
          <w:rFonts w:ascii="Arial" w:eastAsia="Times New Roman" w:hAnsi="Arial" w:cs="Arial"/>
          <w:sz w:val="24"/>
          <w:szCs w:val="24"/>
          <w:lang w:eastAsia="pl-PL"/>
        </w:rPr>
        <w:t xml:space="preserve"> Oferta może być złożona tylko do upływu terminu składania ofert. </w:t>
      </w:r>
    </w:p>
    <w:p w14:paraId="46074E37" w14:textId="77777777"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 xml:space="preserve">11. Wykonawca może przed upływem terminu składania ofert wycofać ofertę. Wykonawca wycofuje ofertę w zakładce „Oferty/wnioski” używając przycisku „Wycofaj ofertę”. </w:t>
      </w:r>
    </w:p>
    <w:p w14:paraId="21506115" w14:textId="0C0EA5C3"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290C3F">
        <w:rPr>
          <w:rFonts w:ascii="Arial" w:eastAsia="Times New Roman" w:hAnsi="Arial" w:cs="Arial"/>
          <w:sz w:val="24"/>
          <w:szCs w:val="24"/>
          <w:lang w:eastAsia="pl-PL"/>
        </w:rPr>
        <w:t>6.</w:t>
      </w:r>
      <w:r w:rsidR="00E53D85">
        <w:rPr>
          <w:rFonts w:ascii="Arial" w:eastAsia="Times New Roman" w:hAnsi="Arial" w:cs="Arial"/>
          <w:sz w:val="24"/>
          <w:szCs w:val="24"/>
          <w:lang w:eastAsia="pl-PL"/>
        </w:rPr>
        <w:t>9</w:t>
      </w:r>
      <w:r w:rsidRPr="00117EC2">
        <w:rPr>
          <w:rFonts w:ascii="Arial" w:eastAsia="Times New Roman" w:hAnsi="Arial" w:cs="Arial"/>
          <w:sz w:val="24"/>
          <w:szCs w:val="24"/>
          <w:lang w:eastAsia="pl-PL"/>
        </w:rPr>
        <w:t xml:space="preserve"> Maksymalny łączny rozmiar plików stanowiących ofertę lub składanych wraz z ofertą to 250 MB. </w:t>
      </w:r>
    </w:p>
    <w:p w14:paraId="23A938F3" w14:textId="12C953D4"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73249F">
        <w:rPr>
          <w:rFonts w:ascii="Arial" w:eastAsia="Times New Roman" w:hAnsi="Arial" w:cs="Arial"/>
          <w:sz w:val="24"/>
          <w:szCs w:val="24"/>
          <w:lang w:eastAsia="pl-PL"/>
        </w:rPr>
        <w:t>6.1</w:t>
      </w:r>
      <w:r w:rsidR="00E53D85">
        <w:rPr>
          <w:rFonts w:ascii="Arial" w:eastAsia="Times New Roman" w:hAnsi="Arial" w:cs="Arial"/>
          <w:sz w:val="24"/>
          <w:szCs w:val="24"/>
          <w:lang w:eastAsia="pl-PL"/>
        </w:rPr>
        <w:t>0</w:t>
      </w:r>
      <w:r w:rsidR="0073249F">
        <w:rPr>
          <w:rFonts w:ascii="Arial" w:eastAsia="Times New Roman" w:hAnsi="Arial" w:cs="Arial"/>
          <w:sz w:val="24"/>
          <w:szCs w:val="24"/>
          <w:lang w:eastAsia="pl-PL"/>
        </w:rPr>
        <w:t xml:space="preserve"> </w:t>
      </w:r>
      <w:r w:rsidRPr="00117EC2">
        <w:rPr>
          <w:rFonts w:ascii="Arial" w:eastAsia="Times New Roman" w:hAnsi="Arial" w:cs="Arial"/>
          <w:sz w:val="24"/>
          <w:szCs w:val="24"/>
          <w:lang w:eastAsia="pl-PL"/>
        </w:rPr>
        <w:t xml:space="preserve">Ponieważ otwarcie ofert nastąpi przy użyciu systemu teleinformatycznego, w przypadku awarii tego systemu, która spowoduje brak możliwości otwarcia ofert w terminie określonym przez zamawiającego, otwarcie ofert nastąpi niezwłocznie po usunięciu awarii. </w:t>
      </w:r>
    </w:p>
    <w:p w14:paraId="2DFA7F58" w14:textId="63A4341E"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73249F">
        <w:rPr>
          <w:rFonts w:ascii="Arial" w:eastAsia="Times New Roman" w:hAnsi="Arial" w:cs="Arial"/>
          <w:sz w:val="24"/>
          <w:szCs w:val="24"/>
          <w:lang w:eastAsia="pl-PL"/>
        </w:rPr>
        <w:t>6.1</w:t>
      </w:r>
      <w:r w:rsidR="00E53D85">
        <w:rPr>
          <w:rFonts w:ascii="Arial" w:eastAsia="Times New Roman" w:hAnsi="Arial" w:cs="Arial"/>
          <w:sz w:val="24"/>
          <w:szCs w:val="24"/>
          <w:lang w:eastAsia="pl-PL"/>
        </w:rPr>
        <w:t>1</w:t>
      </w:r>
      <w:r w:rsidR="0073249F">
        <w:rPr>
          <w:rFonts w:ascii="Arial" w:eastAsia="Times New Roman" w:hAnsi="Arial" w:cs="Arial"/>
          <w:sz w:val="24"/>
          <w:szCs w:val="24"/>
          <w:lang w:eastAsia="pl-PL"/>
        </w:rPr>
        <w:t xml:space="preserve"> </w:t>
      </w:r>
      <w:r w:rsidRPr="00117EC2">
        <w:rPr>
          <w:rFonts w:ascii="Arial" w:eastAsia="Times New Roman" w:hAnsi="Arial" w:cs="Arial"/>
          <w:sz w:val="24"/>
          <w:szCs w:val="24"/>
          <w:lang w:eastAsia="pl-PL"/>
        </w:rPr>
        <w:t xml:space="preserve">W sytuacji, o której mowa w pkt 13 zamawiający zamieści na Platformie e-Zamówienia informację o zmianie terminu otwarcia ofert. </w:t>
      </w:r>
    </w:p>
    <w:p w14:paraId="7DF42E3A" w14:textId="46276CB6" w:rsidR="00117EC2" w:rsidRPr="00117EC2" w:rsidRDefault="0073249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16.1</w:t>
      </w:r>
      <w:r w:rsidR="00E53D85">
        <w:rPr>
          <w:rFonts w:ascii="Arial" w:eastAsia="Times New Roman" w:hAnsi="Arial" w:cs="Arial"/>
          <w:sz w:val="24"/>
          <w:szCs w:val="24"/>
          <w:lang w:eastAsia="pl-PL"/>
        </w:rPr>
        <w:t>2</w:t>
      </w:r>
      <w:r>
        <w:rPr>
          <w:rFonts w:ascii="Arial" w:eastAsia="Times New Roman" w:hAnsi="Arial" w:cs="Arial"/>
          <w:sz w:val="24"/>
          <w:szCs w:val="24"/>
          <w:lang w:eastAsia="pl-PL"/>
        </w:rPr>
        <w:t xml:space="preserve"> </w:t>
      </w:r>
      <w:r w:rsidR="00117EC2" w:rsidRPr="00117EC2">
        <w:rPr>
          <w:rFonts w:ascii="Arial" w:eastAsia="Times New Roman" w:hAnsi="Arial" w:cs="Arial"/>
          <w:sz w:val="24"/>
          <w:szCs w:val="24"/>
          <w:lang w:eastAsia="pl-PL"/>
        </w:rPr>
        <w:t xml:space="preserve"> Zamawiający najpóźniej przed otwarciem ofert, udostępni na Platformie e-Zamówienia informację o kwocie, jaką zamierza przeznaczyć na sfinansowanie zamówienia. </w:t>
      </w:r>
    </w:p>
    <w:p w14:paraId="1B9E706B" w14:textId="30F1D8F8" w:rsidR="00117EC2" w:rsidRPr="00117EC2" w:rsidRDefault="00117EC2" w:rsidP="00117EC2">
      <w:pPr>
        <w:suppressAutoHyphens w:val="0"/>
        <w:autoSpaceDE w:val="0"/>
        <w:autoSpaceDN w:val="0"/>
        <w:adjustRightInd w:val="0"/>
        <w:spacing w:after="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16.</w:t>
      </w:r>
      <w:r w:rsidR="0073249F">
        <w:rPr>
          <w:rFonts w:ascii="Arial" w:eastAsia="Times New Roman" w:hAnsi="Arial" w:cs="Arial"/>
          <w:sz w:val="24"/>
          <w:szCs w:val="24"/>
          <w:lang w:eastAsia="pl-PL"/>
        </w:rPr>
        <w:t>1</w:t>
      </w:r>
      <w:r w:rsidR="00E53D85">
        <w:rPr>
          <w:rFonts w:ascii="Arial" w:eastAsia="Times New Roman" w:hAnsi="Arial" w:cs="Arial"/>
          <w:sz w:val="24"/>
          <w:szCs w:val="24"/>
          <w:lang w:eastAsia="pl-PL"/>
        </w:rPr>
        <w:t>3</w:t>
      </w:r>
      <w:r w:rsidR="0073249F">
        <w:rPr>
          <w:rFonts w:ascii="Arial" w:eastAsia="Times New Roman" w:hAnsi="Arial" w:cs="Arial"/>
          <w:sz w:val="24"/>
          <w:szCs w:val="24"/>
          <w:lang w:eastAsia="pl-PL"/>
        </w:rPr>
        <w:t xml:space="preserve"> </w:t>
      </w:r>
      <w:r w:rsidRPr="00117EC2">
        <w:rPr>
          <w:rFonts w:ascii="Arial" w:eastAsia="Times New Roman" w:hAnsi="Arial" w:cs="Arial"/>
          <w:sz w:val="24"/>
          <w:szCs w:val="24"/>
          <w:lang w:eastAsia="pl-PL"/>
        </w:rPr>
        <w:t xml:space="preserve">Zamawiający, niezwłocznie po otwarciu ofert, udostępni na Platformie e-Zamówienia informacje o których mowa w art. 222 ustawy. </w:t>
      </w:r>
    </w:p>
    <w:p w14:paraId="7AE5ED9C" w14:textId="77777777" w:rsidR="007D3881" w:rsidRDefault="007D3881" w:rsidP="00755B9F">
      <w:pPr>
        <w:pStyle w:val="Tekstpodstawowy"/>
        <w:overflowPunct w:val="0"/>
        <w:spacing w:before="20" w:after="20" w:line="276" w:lineRule="auto"/>
        <w:ind w:right="567"/>
        <w:rPr>
          <w:rFonts w:ascii="Arial" w:hAnsi="Arial" w:cs="Arial"/>
          <w:b/>
          <w:bCs/>
          <w:color w:val="auto"/>
          <w:sz w:val="24"/>
          <w:szCs w:val="24"/>
        </w:rPr>
      </w:pPr>
    </w:p>
    <w:p w14:paraId="0FEFCD90" w14:textId="491D7E55" w:rsidR="00161303" w:rsidRDefault="00670CDE" w:rsidP="00755B9F">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 xml:space="preserve">18. </w:t>
      </w:r>
      <w:r w:rsidR="00FC2DD8" w:rsidRPr="00AB6EE0">
        <w:rPr>
          <w:rFonts w:ascii="Arial" w:hAnsi="Arial" w:cs="Arial"/>
          <w:b/>
          <w:bCs/>
          <w:color w:val="auto"/>
          <w:sz w:val="24"/>
          <w:szCs w:val="24"/>
        </w:rPr>
        <w:t xml:space="preserve"> OPIS SPOSOBU OBLICZENIA CENY</w:t>
      </w:r>
      <w:r w:rsidR="00161303">
        <w:rPr>
          <w:rFonts w:ascii="Arial" w:hAnsi="Arial" w:cs="Arial"/>
          <w:b/>
          <w:bCs/>
          <w:color w:val="auto"/>
          <w:sz w:val="24"/>
          <w:szCs w:val="24"/>
        </w:rPr>
        <w:t>.</w:t>
      </w:r>
    </w:p>
    <w:p w14:paraId="6D988B06" w14:textId="77777777" w:rsidR="00E53D85" w:rsidRPr="00E53D85" w:rsidRDefault="00E53D85" w:rsidP="00755B9F">
      <w:pPr>
        <w:pStyle w:val="Tekstpodstawowy"/>
        <w:overflowPunct w:val="0"/>
        <w:spacing w:before="20" w:after="20" w:line="276" w:lineRule="auto"/>
        <w:ind w:right="567"/>
        <w:rPr>
          <w:rFonts w:ascii="Arial" w:hAnsi="Arial" w:cs="Arial"/>
          <w:b/>
          <w:bCs/>
          <w:color w:val="auto"/>
          <w:sz w:val="24"/>
          <w:szCs w:val="24"/>
        </w:rPr>
      </w:pPr>
    </w:p>
    <w:p w14:paraId="09508F10" w14:textId="50F2C848" w:rsidR="009D6687" w:rsidRPr="00AB6EE0" w:rsidRDefault="00F36D49" w:rsidP="00F36D49">
      <w:pPr>
        <w:pStyle w:val="Tekstpodstawowy"/>
        <w:tabs>
          <w:tab w:val="left" w:pos="284"/>
        </w:tabs>
        <w:overflowPunct w:val="0"/>
        <w:spacing w:before="20" w:after="20" w:line="276" w:lineRule="auto"/>
        <w:rPr>
          <w:rFonts w:ascii="Arial" w:hAnsi="Arial" w:cs="Arial"/>
          <w:color w:val="auto"/>
          <w:sz w:val="24"/>
          <w:szCs w:val="24"/>
        </w:rPr>
      </w:pPr>
      <w:r>
        <w:rPr>
          <w:rFonts w:ascii="Arial" w:hAnsi="Arial" w:cs="Arial"/>
          <w:color w:val="auto"/>
          <w:sz w:val="24"/>
          <w:szCs w:val="24"/>
        </w:rPr>
        <w:t xml:space="preserve">18.1 </w:t>
      </w:r>
      <w:r w:rsidR="009D6687" w:rsidRPr="00AB6EE0">
        <w:rPr>
          <w:rFonts w:ascii="Arial" w:hAnsi="Arial" w:cs="Arial"/>
          <w:color w:val="auto"/>
          <w:sz w:val="24"/>
          <w:szCs w:val="24"/>
        </w:rPr>
        <w:t>Cenę należy podać w złotych polskich w formularzu „</w:t>
      </w:r>
      <w:r w:rsidR="009D6687" w:rsidRPr="00AB6EE0">
        <w:rPr>
          <w:rFonts w:ascii="Arial" w:hAnsi="Arial" w:cs="Arial"/>
          <w:b/>
          <w:bCs/>
          <w:color w:val="auto"/>
          <w:sz w:val="24"/>
          <w:szCs w:val="24"/>
        </w:rPr>
        <w:t>Formularz ofertowy</w:t>
      </w:r>
      <w:r w:rsidR="009D6687" w:rsidRPr="00AB6EE0">
        <w:rPr>
          <w:rFonts w:ascii="Arial" w:hAnsi="Arial" w:cs="Arial"/>
          <w:color w:val="auto"/>
          <w:sz w:val="24"/>
          <w:szCs w:val="24"/>
        </w:rPr>
        <w:t xml:space="preserve">” (Załącznik Nr </w:t>
      </w:r>
      <w:r w:rsidR="00161303">
        <w:rPr>
          <w:rFonts w:ascii="Arial" w:hAnsi="Arial" w:cs="Arial"/>
          <w:color w:val="auto"/>
          <w:sz w:val="24"/>
          <w:szCs w:val="24"/>
        </w:rPr>
        <w:t>1</w:t>
      </w:r>
      <w:r w:rsidR="00624E97" w:rsidRPr="00AB6EE0">
        <w:rPr>
          <w:rFonts w:ascii="Arial" w:hAnsi="Arial" w:cs="Arial"/>
          <w:b/>
          <w:color w:val="FF0000"/>
          <w:sz w:val="24"/>
          <w:szCs w:val="24"/>
        </w:rPr>
        <w:t xml:space="preserve"> </w:t>
      </w:r>
      <w:r w:rsidR="000E25E1">
        <w:rPr>
          <w:rFonts w:ascii="Arial" w:hAnsi="Arial" w:cs="Arial"/>
          <w:color w:val="auto"/>
          <w:sz w:val="24"/>
          <w:szCs w:val="24"/>
        </w:rPr>
        <w:t>do S</w:t>
      </w:r>
      <w:r w:rsidR="009D6687" w:rsidRPr="00AB6EE0">
        <w:rPr>
          <w:rFonts w:ascii="Arial" w:hAnsi="Arial" w:cs="Arial"/>
          <w:color w:val="auto"/>
          <w:sz w:val="24"/>
          <w:szCs w:val="24"/>
        </w:rPr>
        <w:t xml:space="preserve">WZ), </w:t>
      </w:r>
      <w:r w:rsidR="009D6687" w:rsidRPr="00BE4CB6">
        <w:rPr>
          <w:rFonts w:ascii="Arial" w:hAnsi="Arial" w:cs="Arial"/>
          <w:color w:val="auto"/>
          <w:sz w:val="24"/>
          <w:szCs w:val="24"/>
        </w:rPr>
        <w:t xml:space="preserve">z dokładnością do </w:t>
      </w:r>
      <w:r w:rsidR="00C557E9" w:rsidRPr="00BE4CB6">
        <w:rPr>
          <w:rFonts w:ascii="Arial" w:hAnsi="Arial" w:cs="Arial"/>
          <w:color w:val="auto"/>
          <w:sz w:val="24"/>
          <w:szCs w:val="24"/>
        </w:rPr>
        <w:t>dwóch</w:t>
      </w:r>
      <w:r w:rsidR="009D6687" w:rsidRPr="00BE4CB6">
        <w:rPr>
          <w:rFonts w:ascii="Arial" w:hAnsi="Arial" w:cs="Arial"/>
          <w:color w:val="auto"/>
          <w:sz w:val="24"/>
          <w:szCs w:val="24"/>
        </w:rPr>
        <w:t xml:space="preserve"> miejsc po przecinku</w:t>
      </w:r>
      <w:r w:rsidR="009D6687" w:rsidRPr="00AB6EE0">
        <w:rPr>
          <w:rFonts w:ascii="Arial" w:hAnsi="Arial" w:cs="Arial"/>
          <w:color w:val="auto"/>
          <w:sz w:val="24"/>
          <w:szCs w:val="24"/>
        </w:rPr>
        <w:t>.</w:t>
      </w:r>
    </w:p>
    <w:p w14:paraId="728D1A26" w14:textId="7CC31EF5"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 xml:space="preserve">18.2. </w:t>
      </w:r>
      <w:r w:rsidR="009D6687" w:rsidRPr="00AB6EE0">
        <w:rPr>
          <w:rFonts w:ascii="Arial" w:hAnsi="Arial" w:cs="Arial"/>
          <w:sz w:val="24"/>
          <w:szCs w:val="24"/>
        </w:rPr>
        <w:t xml:space="preserve">Wykonawca podaje w ofercie </w:t>
      </w:r>
      <w:r w:rsidR="009D6687" w:rsidRPr="00BE4CB6">
        <w:rPr>
          <w:rFonts w:ascii="Arial" w:hAnsi="Arial" w:cs="Arial"/>
          <w:sz w:val="24"/>
          <w:szCs w:val="24"/>
        </w:rPr>
        <w:t>cenę całkowitą</w:t>
      </w:r>
      <w:r w:rsidR="009D6687" w:rsidRPr="00AB6EE0">
        <w:rPr>
          <w:rFonts w:ascii="Arial" w:hAnsi="Arial" w:cs="Arial"/>
          <w:sz w:val="24"/>
          <w:szCs w:val="24"/>
        </w:rPr>
        <w:t xml:space="preserve"> netto, kwotę podatku VAT oraz cenę całkowitą brutto w</w:t>
      </w:r>
      <w:r w:rsidR="0010327D" w:rsidRPr="00AB6EE0">
        <w:rPr>
          <w:rFonts w:ascii="Arial" w:hAnsi="Arial" w:cs="Arial"/>
          <w:sz w:val="24"/>
          <w:szCs w:val="24"/>
        </w:rPr>
        <w:t> </w:t>
      </w:r>
      <w:r w:rsidR="009D6687" w:rsidRPr="00AB6EE0">
        <w:rPr>
          <w:rFonts w:ascii="Arial" w:hAnsi="Arial" w:cs="Arial"/>
          <w:sz w:val="24"/>
          <w:szCs w:val="24"/>
        </w:rPr>
        <w:t xml:space="preserve">sposób określony w Formularzu oferty (Załącznik </w:t>
      </w:r>
      <w:r w:rsidR="004953D1" w:rsidRPr="00AB6EE0">
        <w:rPr>
          <w:rFonts w:ascii="Arial" w:hAnsi="Arial" w:cs="Arial"/>
          <w:sz w:val="24"/>
          <w:szCs w:val="24"/>
        </w:rPr>
        <w:t xml:space="preserve">Nr </w:t>
      </w:r>
      <w:r w:rsidR="000E25E1">
        <w:rPr>
          <w:rFonts w:ascii="Arial" w:hAnsi="Arial" w:cs="Arial"/>
          <w:bCs/>
          <w:sz w:val="24"/>
          <w:szCs w:val="24"/>
        </w:rPr>
        <w:t>2</w:t>
      </w:r>
      <w:r w:rsidR="000E25E1">
        <w:rPr>
          <w:rFonts w:ascii="Arial" w:hAnsi="Arial" w:cs="Arial"/>
          <w:sz w:val="24"/>
          <w:szCs w:val="24"/>
        </w:rPr>
        <w:t xml:space="preserve"> do S</w:t>
      </w:r>
      <w:r>
        <w:rPr>
          <w:rFonts w:ascii="Arial" w:hAnsi="Arial" w:cs="Arial"/>
          <w:sz w:val="24"/>
          <w:szCs w:val="24"/>
        </w:rPr>
        <w:t>WZ)</w:t>
      </w:r>
      <w:r w:rsidR="009D6687" w:rsidRPr="00AB6EE0">
        <w:rPr>
          <w:rFonts w:ascii="Arial" w:hAnsi="Arial" w:cs="Arial"/>
          <w:sz w:val="24"/>
          <w:szCs w:val="24"/>
        </w:rPr>
        <w:t xml:space="preserve"> Formularz oferty musi być wypełniony zgodnie z wymaganiami Zamawiającego i podpisany przez Wykonawcę.</w:t>
      </w:r>
    </w:p>
    <w:p w14:paraId="2A310CA2" w14:textId="421D88C7"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 xml:space="preserve">18.3 </w:t>
      </w:r>
      <w:r w:rsidR="009D6687" w:rsidRPr="00AB6EE0">
        <w:rPr>
          <w:rFonts w:ascii="Arial" w:hAnsi="Arial" w:cs="Arial"/>
          <w:sz w:val="24"/>
          <w:szCs w:val="24"/>
        </w:rPr>
        <w:t>Umowa będzie zawarta z ceną wyrażoną w złotych polskich i rozliczana w złotych polskich.</w:t>
      </w:r>
    </w:p>
    <w:p w14:paraId="36BE5AD3" w14:textId="0215248C" w:rsidR="009D6687" w:rsidRPr="00AB6EE0" w:rsidRDefault="00F36D49" w:rsidP="00F36D49">
      <w:pPr>
        <w:pStyle w:val="Tekstpodstawowy"/>
        <w:tabs>
          <w:tab w:val="left" w:pos="284"/>
        </w:tabs>
        <w:overflowPunct w:val="0"/>
        <w:spacing w:before="20" w:after="20" w:line="276" w:lineRule="auto"/>
        <w:ind w:right="567"/>
        <w:rPr>
          <w:rFonts w:ascii="Arial" w:hAnsi="Arial" w:cs="Arial"/>
          <w:color w:val="auto"/>
          <w:sz w:val="24"/>
          <w:szCs w:val="24"/>
        </w:rPr>
      </w:pPr>
      <w:r>
        <w:rPr>
          <w:rFonts w:ascii="Arial" w:hAnsi="Arial" w:cs="Arial"/>
          <w:color w:val="auto"/>
          <w:sz w:val="24"/>
          <w:szCs w:val="24"/>
        </w:rPr>
        <w:t xml:space="preserve">18.4 </w:t>
      </w:r>
      <w:r w:rsidR="009D6687" w:rsidRPr="00AB6EE0">
        <w:rPr>
          <w:rFonts w:ascii="Arial" w:hAnsi="Arial" w:cs="Arial"/>
          <w:color w:val="auto"/>
          <w:sz w:val="24"/>
          <w:szCs w:val="24"/>
        </w:rPr>
        <w:t>Wykonawca zobowiązany jest do obliczenia ceny ofer</w:t>
      </w:r>
      <w:r w:rsidR="00AC2A27">
        <w:rPr>
          <w:rFonts w:ascii="Arial" w:hAnsi="Arial" w:cs="Arial"/>
          <w:color w:val="auto"/>
          <w:sz w:val="24"/>
          <w:szCs w:val="24"/>
        </w:rPr>
        <w:t>ty biorąc pod uwagę wymagania S</w:t>
      </w:r>
      <w:r w:rsidR="009D6687" w:rsidRPr="00AB6EE0">
        <w:rPr>
          <w:rFonts w:ascii="Arial" w:hAnsi="Arial" w:cs="Arial"/>
          <w:color w:val="auto"/>
          <w:sz w:val="24"/>
          <w:szCs w:val="24"/>
        </w:rPr>
        <w:t>WZ, w</w:t>
      </w:r>
      <w:r w:rsidR="0010327D" w:rsidRPr="00AB6EE0">
        <w:rPr>
          <w:rFonts w:ascii="Arial" w:hAnsi="Arial" w:cs="Arial"/>
          <w:color w:val="auto"/>
          <w:sz w:val="24"/>
          <w:szCs w:val="24"/>
        </w:rPr>
        <w:t> </w:t>
      </w:r>
      <w:r w:rsidR="009D6687" w:rsidRPr="00AB6EE0">
        <w:rPr>
          <w:rFonts w:ascii="Arial" w:hAnsi="Arial" w:cs="Arial"/>
          <w:color w:val="auto"/>
          <w:sz w:val="24"/>
          <w:szCs w:val="24"/>
        </w:rPr>
        <w:t>szczegó</w:t>
      </w:r>
      <w:r w:rsidR="00CA38F2">
        <w:rPr>
          <w:rFonts w:ascii="Arial" w:hAnsi="Arial" w:cs="Arial"/>
          <w:color w:val="auto"/>
          <w:sz w:val="24"/>
          <w:szCs w:val="24"/>
        </w:rPr>
        <w:t xml:space="preserve">lności OPZ </w:t>
      </w:r>
      <w:r w:rsidR="009D6687" w:rsidRPr="00AB6EE0">
        <w:rPr>
          <w:rFonts w:ascii="Arial" w:hAnsi="Arial" w:cs="Arial"/>
          <w:color w:val="auto"/>
          <w:sz w:val="24"/>
          <w:szCs w:val="24"/>
        </w:rPr>
        <w:t xml:space="preserve">oraz projektu </w:t>
      </w:r>
      <w:r w:rsidR="004F049E" w:rsidRPr="00AB6EE0">
        <w:rPr>
          <w:rFonts w:ascii="Arial" w:hAnsi="Arial" w:cs="Arial"/>
          <w:color w:val="auto"/>
          <w:sz w:val="24"/>
          <w:szCs w:val="24"/>
        </w:rPr>
        <w:t>u</w:t>
      </w:r>
      <w:r w:rsidR="009D6687" w:rsidRPr="00AB6EE0">
        <w:rPr>
          <w:rFonts w:ascii="Arial" w:hAnsi="Arial" w:cs="Arial"/>
          <w:color w:val="auto"/>
          <w:sz w:val="24"/>
          <w:szCs w:val="24"/>
        </w:rPr>
        <w:t>mowy.</w:t>
      </w:r>
    </w:p>
    <w:p w14:paraId="48A70F6A" w14:textId="0027B1B5" w:rsidR="00262C73" w:rsidRPr="00AB6EE0" w:rsidRDefault="00F36D49" w:rsidP="00F36D49">
      <w:pPr>
        <w:pStyle w:val="Bezodstpw"/>
        <w:tabs>
          <w:tab w:val="left" w:pos="284"/>
        </w:tabs>
        <w:spacing w:line="276" w:lineRule="auto"/>
        <w:rPr>
          <w:rFonts w:ascii="Arial" w:hAnsi="Arial" w:cs="Arial"/>
          <w:b/>
          <w:bCs/>
          <w:sz w:val="24"/>
          <w:szCs w:val="24"/>
        </w:rPr>
      </w:pPr>
      <w:r>
        <w:rPr>
          <w:rFonts w:ascii="Arial" w:hAnsi="Arial" w:cs="Arial"/>
          <w:sz w:val="24"/>
          <w:szCs w:val="24"/>
        </w:rPr>
        <w:t xml:space="preserve">18.5 </w:t>
      </w:r>
      <w:r w:rsidR="006B0715" w:rsidRPr="00AB6EE0">
        <w:rPr>
          <w:rFonts w:ascii="Arial" w:hAnsi="Arial" w:cs="Arial"/>
          <w:sz w:val="24"/>
          <w:szCs w:val="24"/>
        </w:rPr>
        <w:t>W przypadku, jeżeli Wykonawca złoży ofertę, której wybór prowadziłby do powstania u</w:t>
      </w:r>
      <w:r w:rsidR="006A5F90" w:rsidRPr="00AB6EE0">
        <w:rPr>
          <w:rFonts w:ascii="Arial" w:hAnsi="Arial" w:cs="Arial"/>
          <w:sz w:val="24"/>
          <w:szCs w:val="24"/>
        </w:rPr>
        <w:t> </w:t>
      </w:r>
      <w:r w:rsidR="006B0715" w:rsidRPr="00AB6EE0">
        <w:rPr>
          <w:rFonts w:ascii="Arial" w:hAnsi="Arial" w:cs="Arial"/>
          <w:sz w:val="24"/>
          <w:szCs w:val="24"/>
        </w:rPr>
        <w:t>Zamawiającego obowiązku podatkowego zgodnie z przepisami o</w:t>
      </w:r>
      <w:r w:rsidR="00930C00">
        <w:rPr>
          <w:rFonts w:ascii="Arial" w:hAnsi="Arial" w:cs="Arial"/>
          <w:sz w:val="24"/>
          <w:szCs w:val="24"/>
        </w:rPr>
        <w:t> </w:t>
      </w:r>
      <w:r w:rsidR="006B0715" w:rsidRPr="00AB6EE0">
        <w:rPr>
          <w:rFonts w:ascii="Arial" w:hAnsi="Arial" w:cs="Arial"/>
          <w:sz w:val="24"/>
          <w:szCs w:val="24"/>
        </w:rPr>
        <w:t>podatku VAT, Zamawiający w</w:t>
      </w:r>
      <w:r w:rsidR="006A5F90" w:rsidRPr="00AB6EE0">
        <w:rPr>
          <w:rFonts w:ascii="Arial" w:hAnsi="Arial" w:cs="Arial"/>
          <w:sz w:val="24"/>
          <w:szCs w:val="24"/>
        </w:rPr>
        <w:t> </w:t>
      </w:r>
      <w:r w:rsidR="006B0715" w:rsidRPr="00AB6EE0">
        <w:rPr>
          <w:rFonts w:ascii="Arial" w:hAnsi="Arial" w:cs="Arial"/>
          <w:sz w:val="24"/>
          <w:szCs w:val="24"/>
        </w:rPr>
        <w:t>celu oceny takiej oferty dolicza do przedstawionej w</w:t>
      </w:r>
      <w:r w:rsidR="00930C00">
        <w:rPr>
          <w:rFonts w:ascii="Arial" w:hAnsi="Arial" w:cs="Arial"/>
          <w:sz w:val="24"/>
          <w:szCs w:val="24"/>
        </w:rPr>
        <w:t> </w:t>
      </w:r>
      <w:r w:rsidR="006B0715" w:rsidRPr="00AB6EE0">
        <w:rPr>
          <w:rFonts w:ascii="Arial" w:hAnsi="Arial" w:cs="Arial"/>
          <w:sz w:val="24"/>
          <w:szCs w:val="24"/>
        </w:rPr>
        <w:t xml:space="preserve"> niej ceny podatek VAT, który miałby obowiązek rozliczyć zgodnie z</w:t>
      </w:r>
      <w:r w:rsidR="0010327D" w:rsidRPr="00AB6EE0">
        <w:rPr>
          <w:rFonts w:ascii="Arial" w:hAnsi="Arial" w:cs="Arial"/>
          <w:sz w:val="24"/>
          <w:szCs w:val="24"/>
        </w:rPr>
        <w:t> </w:t>
      </w:r>
      <w:r w:rsidR="006B0715" w:rsidRPr="00AB6EE0">
        <w:rPr>
          <w:rFonts w:ascii="Arial" w:hAnsi="Arial" w:cs="Arial"/>
          <w:sz w:val="24"/>
          <w:szCs w:val="24"/>
        </w:rPr>
        <w:t xml:space="preserve">obowiązującymi przepisami. Zgodnie z ustawą Wykonawca składając ofertę, zobowiązany jest poinformować Zamawiającego, czy wybór oferty będzie prowadzić do powstania u Zamawiającego obowiązku podatkowego, wskazując nazwę (rodzaj) </w:t>
      </w:r>
      <w:r w:rsidR="006B0715" w:rsidRPr="00AB6EE0">
        <w:rPr>
          <w:rFonts w:ascii="Arial" w:hAnsi="Arial" w:cs="Arial"/>
          <w:sz w:val="24"/>
          <w:szCs w:val="24"/>
        </w:rPr>
        <w:lastRenderedPageBreak/>
        <w:t xml:space="preserve">towaru lub usługi, których dostawa lub świadczenie będzie prowadzić do jego powstania, oraz wskazując ich wartość bez kwoty podatku. </w:t>
      </w:r>
    </w:p>
    <w:p w14:paraId="01528DB9" w14:textId="77777777" w:rsidR="001F78A5" w:rsidRDefault="001F78A5" w:rsidP="001761FD">
      <w:pPr>
        <w:pStyle w:val="Tekstpodstawowy"/>
        <w:overflowPunct w:val="0"/>
        <w:spacing w:before="20" w:after="20" w:line="276" w:lineRule="auto"/>
        <w:rPr>
          <w:rFonts w:ascii="Arial" w:hAnsi="Arial" w:cs="Arial"/>
          <w:b/>
          <w:bCs/>
          <w:color w:val="auto"/>
          <w:sz w:val="24"/>
          <w:szCs w:val="24"/>
        </w:rPr>
      </w:pPr>
    </w:p>
    <w:p w14:paraId="3FA29D06" w14:textId="3EC48B48" w:rsidR="00FC2DD8" w:rsidRDefault="007C2982" w:rsidP="001761FD">
      <w:pPr>
        <w:pStyle w:val="Tekstpodstawowy"/>
        <w:overflowPunct w:val="0"/>
        <w:spacing w:before="20" w:after="20" w:line="276" w:lineRule="auto"/>
        <w:rPr>
          <w:rFonts w:ascii="Arial" w:hAnsi="Arial" w:cs="Arial"/>
          <w:b/>
          <w:bCs/>
          <w:color w:val="auto"/>
          <w:sz w:val="24"/>
          <w:szCs w:val="24"/>
        </w:rPr>
      </w:pPr>
      <w:r w:rsidRPr="00C16D84">
        <w:rPr>
          <w:rFonts w:ascii="Arial" w:hAnsi="Arial" w:cs="Arial"/>
          <w:b/>
          <w:bCs/>
          <w:noProof/>
          <w:color w:val="auto"/>
          <w:sz w:val="24"/>
          <w:szCs w:val="24"/>
          <w:lang w:eastAsia="pl-PL"/>
        </w:rPr>
        <mc:AlternateContent>
          <mc:Choice Requires="wps">
            <w:drawing>
              <wp:anchor distT="0" distB="0" distL="114300" distR="114300" simplePos="0" relativeHeight="251657216" behindDoc="1" locked="0" layoutInCell="1" allowOverlap="1" wp14:anchorId="3A237B14" wp14:editId="443F8BD0">
                <wp:simplePos x="0" y="0"/>
                <wp:positionH relativeFrom="column">
                  <wp:posOffset>0</wp:posOffset>
                </wp:positionH>
                <wp:positionV relativeFrom="paragraph">
                  <wp:posOffset>76200</wp:posOffset>
                </wp:positionV>
                <wp:extent cx="635" cy="257175"/>
                <wp:effectExtent l="5080" t="6985" r="13335" b="12065"/>
                <wp:wrapNone/>
                <wp:docPr id="1"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7175"/>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977643" id="Line 27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0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" strokeweight=".26mm">
                <v:stroke joinstyle="miter" endcap="square"/>
              </v:line>
            </w:pict>
          </mc:Fallback>
        </mc:AlternateContent>
      </w:r>
      <w:r w:rsidR="00DE753D">
        <w:rPr>
          <w:rFonts w:ascii="Arial" w:hAnsi="Arial" w:cs="Arial"/>
          <w:b/>
          <w:bCs/>
          <w:color w:val="auto"/>
          <w:sz w:val="24"/>
          <w:szCs w:val="24"/>
        </w:rPr>
        <w:t>19</w:t>
      </w:r>
      <w:r w:rsidR="00FC2DD8" w:rsidRPr="00C16D84">
        <w:rPr>
          <w:rFonts w:ascii="Arial" w:hAnsi="Arial" w:cs="Arial"/>
          <w:b/>
          <w:bCs/>
          <w:color w:val="auto"/>
          <w:sz w:val="24"/>
          <w:szCs w:val="24"/>
        </w:rPr>
        <w:t>. OPIS KRYTERIÓW, KTÓRYMI ZAMAWIAJĄCY BĘDZIE SIĘ KIEROWAŁ PRZY WYBORZE OFERTY, WRAZ Z PODANIEM ZNACZENIA TYCH KRYTERIÓW I</w:t>
      </w:r>
      <w:r w:rsidR="0010327D" w:rsidRPr="00C16D84">
        <w:rPr>
          <w:rFonts w:ascii="Arial" w:hAnsi="Arial" w:cs="Arial"/>
          <w:b/>
          <w:bCs/>
          <w:color w:val="auto"/>
          <w:sz w:val="24"/>
          <w:szCs w:val="24"/>
        </w:rPr>
        <w:t> </w:t>
      </w:r>
      <w:r w:rsidR="00FC2DD8" w:rsidRPr="00C16D84">
        <w:rPr>
          <w:rFonts w:ascii="Arial" w:hAnsi="Arial" w:cs="Arial"/>
          <w:b/>
          <w:bCs/>
          <w:color w:val="auto"/>
          <w:sz w:val="24"/>
          <w:szCs w:val="24"/>
        </w:rPr>
        <w:t>SPOSOBU OCENY OFERT</w:t>
      </w:r>
    </w:p>
    <w:p w14:paraId="15201F07" w14:textId="77777777" w:rsidR="003740DC" w:rsidRDefault="003740DC" w:rsidP="001761FD">
      <w:pPr>
        <w:pStyle w:val="Tekstpodstawowy"/>
        <w:overflowPunct w:val="0"/>
        <w:spacing w:before="20" w:after="20" w:line="276" w:lineRule="auto"/>
        <w:rPr>
          <w:rFonts w:ascii="Arial" w:hAnsi="Arial" w:cs="Arial"/>
          <w:b/>
          <w:bCs/>
          <w:color w:val="auto"/>
          <w:sz w:val="24"/>
          <w:szCs w:val="24"/>
        </w:rPr>
      </w:pPr>
    </w:p>
    <w:p w14:paraId="707EA784" w14:textId="439A9B21" w:rsidR="003740DC" w:rsidRPr="003740DC" w:rsidRDefault="003B5366" w:rsidP="003740DC">
      <w:pPr>
        <w:pStyle w:val="Tekstpodstawowy"/>
        <w:overflowPunct w:val="0"/>
        <w:spacing w:before="20" w:after="20"/>
        <w:rPr>
          <w:rFonts w:ascii="Arial" w:hAnsi="Arial" w:cs="Arial"/>
          <w:color w:val="auto"/>
          <w:sz w:val="24"/>
          <w:szCs w:val="24"/>
        </w:rPr>
      </w:pPr>
      <w:r>
        <w:rPr>
          <w:rFonts w:ascii="Arial" w:hAnsi="Arial" w:cs="Arial"/>
          <w:color w:val="auto"/>
          <w:sz w:val="24"/>
          <w:szCs w:val="24"/>
        </w:rPr>
        <w:t>19.</w:t>
      </w:r>
      <w:r w:rsidR="003740DC" w:rsidRPr="003740DC">
        <w:rPr>
          <w:rFonts w:ascii="Arial" w:hAnsi="Arial" w:cs="Arial"/>
          <w:color w:val="auto"/>
          <w:sz w:val="24"/>
          <w:szCs w:val="24"/>
        </w:rPr>
        <w:t xml:space="preserve">1. Przy wyborze najkorzystniejszej oferty Zamawiający będzie się kierował następującymi kryteriami oceny ofert: </w:t>
      </w:r>
    </w:p>
    <w:p w14:paraId="45ED5DBA" w14:textId="4D25148B" w:rsidR="003740DC" w:rsidRPr="003740DC" w:rsidRDefault="003740DC" w:rsidP="003740DC">
      <w:pPr>
        <w:pStyle w:val="Tekstpodstawowy"/>
        <w:overflowPunct w:val="0"/>
        <w:spacing w:before="20" w:after="20"/>
        <w:rPr>
          <w:rFonts w:ascii="Arial" w:hAnsi="Arial" w:cs="Arial"/>
          <w:b/>
          <w:bCs/>
          <w:color w:val="auto"/>
          <w:sz w:val="24"/>
          <w:szCs w:val="24"/>
        </w:rPr>
      </w:pPr>
      <w:r w:rsidRPr="003740DC">
        <w:rPr>
          <w:rFonts w:ascii="Arial" w:hAnsi="Arial" w:cs="Arial"/>
          <w:color w:val="auto"/>
          <w:sz w:val="24"/>
          <w:szCs w:val="24"/>
        </w:rPr>
        <w:t xml:space="preserve">1) </w:t>
      </w:r>
      <w:r w:rsidRPr="003740DC">
        <w:rPr>
          <w:rFonts w:ascii="Arial" w:hAnsi="Arial" w:cs="Arial"/>
          <w:b/>
          <w:bCs/>
          <w:color w:val="auto"/>
          <w:sz w:val="24"/>
          <w:szCs w:val="24"/>
        </w:rPr>
        <w:t>Cena oferty – waga kryterium 60%</w:t>
      </w:r>
      <w:r w:rsidR="003B5366">
        <w:rPr>
          <w:rFonts w:ascii="Arial" w:hAnsi="Arial" w:cs="Arial"/>
          <w:b/>
          <w:bCs/>
          <w:color w:val="auto"/>
          <w:sz w:val="24"/>
          <w:szCs w:val="24"/>
        </w:rPr>
        <w:t xml:space="preserve"> = 60 pkt</w:t>
      </w:r>
    </w:p>
    <w:p w14:paraId="3E317C44" w14:textId="6E4AD5BD" w:rsidR="003740DC" w:rsidRDefault="003740DC" w:rsidP="003740DC">
      <w:pPr>
        <w:pStyle w:val="Tekstpodstawowy"/>
        <w:overflowPunct w:val="0"/>
        <w:spacing w:before="20" w:after="20"/>
        <w:rPr>
          <w:rFonts w:ascii="Arial" w:hAnsi="Arial" w:cs="Arial"/>
          <w:color w:val="auto"/>
          <w:sz w:val="24"/>
          <w:szCs w:val="24"/>
        </w:rPr>
      </w:pPr>
      <w:r w:rsidRPr="003740DC">
        <w:rPr>
          <w:rFonts w:ascii="Arial" w:hAnsi="Arial" w:cs="Arial"/>
          <w:color w:val="auto"/>
          <w:sz w:val="24"/>
          <w:szCs w:val="24"/>
        </w:rPr>
        <w:t xml:space="preserve">2) </w:t>
      </w:r>
      <w:r w:rsidRPr="003740DC">
        <w:rPr>
          <w:rFonts w:ascii="Arial" w:hAnsi="Arial" w:cs="Arial"/>
          <w:b/>
          <w:bCs/>
          <w:color w:val="auto"/>
          <w:sz w:val="24"/>
          <w:szCs w:val="24"/>
        </w:rPr>
        <w:t>Długość okresu gwarancji jakości i rękojmi za wady – waga kryterium 40%</w:t>
      </w:r>
      <w:r w:rsidR="003B5366">
        <w:rPr>
          <w:rFonts w:ascii="Arial" w:hAnsi="Arial" w:cs="Arial"/>
          <w:b/>
          <w:bCs/>
          <w:color w:val="auto"/>
          <w:sz w:val="24"/>
          <w:szCs w:val="24"/>
        </w:rPr>
        <w:t xml:space="preserve"> = 40 pkt </w:t>
      </w:r>
    </w:p>
    <w:p w14:paraId="6D333D30" w14:textId="77777777" w:rsidR="002F36BE" w:rsidRPr="003740DC" w:rsidRDefault="002F36BE" w:rsidP="003740DC">
      <w:pPr>
        <w:pStyle w:val="Tekstpodstawowy"/>
        <w:overflowPunct w:val="0"/>
        <w:spacing w:before="20" w:after="20"/>
        <w:rPr>
          <w:rFonts w:ascii="Arial" w:hAnsi="Arial" w:cs="Arial"/>
          <w:color w:val="auto"/>
          <w:sz w:val="24"/>
          <w:szCs w:val="24"/>
        </w:rPr>
      </w:pPr>
    </w:p>
    <w:p w14:paraId="6186C226" w14:textId="63389CAB" w:rsidR="003740DC" w:rsidRDefault="003B5366" w:rsidP="003740DC">
      <w:pPr>
        <w:pStyle w:val="Tekstpodstawowy"/>
        <w:overflowPunct w:val="0"/>
        <w:spacing w:before="20" w:after="20" w:line="276" w:lineRule="auto"/>
        <w:rPr>
          <w:rFonts w:ascii="Arial" w:hAnsi="Arial" w:cs="Arial"/>
          <w:color w:val="auto"/>
          <w:sz w:val="24"/>
          <w:szCs w:val="24"/>
        </w:rPr>
      </w:pPr>
      <w:r>
        <w:rPr>
          <w:rFonts w:ascii="Arial" w:hAnsi="Arial" w:cs="Arial"/>
          <w:color w:val="auto"/>
          <w:sz w:val="24"/>
          <w:szCs w:val="24"/>
        </w:rPr>
        <w:t>19.</w:t>
      </w:r>
      <w:r w:rsidR="003740DC" w:rsidRPr="003740DC">
        <w:rPr>
          <w:rFonts w:ascii="Arial" w:hAnsi="Arial" w:cs="Arial"/>
          <w:color w:val="auto"/>
          <w:sz w:val="24"/>
          <w:szCs w:val="24"/>
        </w:rPr>
        <w:t>2. Zasady oceny ofert w kryterium cena:</w:t>
      </w:r>
    </w:p>
    <w:p w14:paraId="7E91EBA1" w14:textId="77777777" w:rsidR="003740DC" w:rsidRPr="003740DC" w:rsidRDefault="003740DC" w:rsidP="003740DC">
      <w:pPr>
        <w:pStyle w:val="Tekstpodstawowy"/>
        <w:overflowPunct w:val="0"/>
        <w:spacing w:before="20" w:after="20" w:line="276" w:lineRule="auto"/>
        <w:rPr>
          <w:rFonts w:ascii="Arial" w:hAnsi="Arial" w:cs="Arial"/>
          <w:color w:val="auto"/>
          <w:sz w:val="24"/>
          <w:szCs w:val="24"/>
        </w:rPr>
      </w:pPr>
    </w:p>
    <w:tbl>
      <w:tblPr>
        <w:tblW w:w="9724" w:type="dxa"/>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540"/>
        <w:gridCol w:w="1578"/>
        <w:gridCol w:w="1647"/>
        <w:gridCol w:w="1653"/>
        <w:gridCol w:w="4306"/>
      </w:tblGrid>
      <w:tr w:rsidR="003740DC" w:rsidRPr="003740DC" w14:paraId="379A141C" w14:textId="77777777" w:rsidTr="003B5366">
        <w:trPr>
          <w:trHeight w:val="427"/>
        </w:trPr>
        <w:tc>
          <w:tcPr>
            <w:tcW w:w="540" w:type="dxa"/>
            <w:tcBorders>
              <w:top w:val="none" w:sz="6" w:space="0" w:color="auto"/>
              <w:bottom w:val="none" w:sz="6" w:space="0" w:color="auto"/>
              <w:right w:val="none" w:sz="6" w:space="0" w:color="auto"/>
            </w:tcBorders>
          </w:tcPr>
          <w:p w14:paraId="24C0A653" w14:textId="77777777" w:rsidR="003740DC" w:rsidRPr="003740DC" w:rsidRDefault="003740DC" w:rsidP="003740DC">
            <w:pPr>
              <w:pStyle w:val="Tekstpodstawowy"/>
              <w:overflowPunct w:val="0"/>
              <w:spacing w:before="20" w:after="20" w:line="276" w:lineRule="auto"/>
              <w:rPr>
                <w:rFonts w:ascii="Arial" w:hAnsi="Arial" w:cs="Arial"/>
                <w:b/>
                <w:bCs/>
                <w:sz w:val="20"/>
                <w:szCs w:val="20"/>
              </w:rPr>
            </w:pPr>
            <w:r w:rsidRPr="003740DC">
              <w:rPr>
                <w:rFonts w:ascii="Arial" w:hAnsi="Arial" w:cs="Arial"/>
                <w:b/>
                <w:bCs/>
                <w:sz w:val="20"/>
                <w:szCs w:val="20"/>
              </w:rPr>
              <w:t xml:space="preserve">l.p. </w:t>
            </w:r>
          </w:p>
        </w:tc>
        <w:tc>
          <w:tcPr>
            <w:tcW w:w="1578" w:type="dxa"/>
            <w:tcBorders>
              <w:top w:val="none" w:sz="6" w:space="0" w:color="auto"/>
              <w:left w:val="none" w:sz="6" w:space="0" w:color="auto"/>
              <w:bottom w:val="none" w:sz="6" w:space="0" w:color="auto"/>
              <w:right w:val="none" w:sz="6" w:space="0" w:color="auto"/>
            </w:tcBorders>
          </w:tcPr>
          <w:p w14:paraId="0DB98377" w14:textId="77777777" w:rsidR="003740DC" w:rsidRPr="003740DC" w:rsidRDefault="003740DC" w:rsidP="003740DC">
            <w:pPr>
              <w:pStyle w:val="Tekstpodstawowy"/>
              <w:overflowPunct w:val="0"/>
              <w:spacing w:before="20" w:after="20" w:line="276" w:lineRule="auto"/>
              <w:rPr>
                <w:rFonts w:ascii="Arial" w:hAnsi="Arial" w:cs="Arial"/>
                <w:b/>
                <w:bCs/>
                <w:sz w:val="20"/>
                <w:szCs w:val="20"/>
              </w:rPr>
            </w:pPr>
            <w:r w:rsidRPr="003740DC">
              <w:rPr>
                <w:rFonts w:ascii="Arial" w:hAnsi="Arial" w:cs="Arial"/>
                <w:b/>
                <w:bCs/>
                <w:sz w:val="20"/>
                <w:szCs w:val="20"/>
              </w:rPr>
              <w:t xml:space="preserve">Nazwa kryterium </w:t>
            </w:r>
          </w:p>
        </w:tc>
        <w:tc>
          <w:tcPr>
            <w:tcW w:w="1647" w:type="dxa"/>
            <w:tcBorders>
              <w:top w:val="none" w:sz="6" w:space="0" w:color="auto"/>
              <w:left w:val="none" w:sz="6" w:space="0" w:color="auto"/>
              <w:bottom w:val="none" w:sz="6" w:space="0" w:color="auto"/>
              <w:right w:val="none" w:sz="6" w:space="0" w:color="auto"/>
            </w:tcBorders>
          </w:tcPr>
          <w:p w14:paraId="20F52062" w14:textId="77777777" w:rsidR="003740DC" w:rsidRPr="003740DC" w:rsidRDefault="003740DC" w:rsidP="003740DC">
            <w:pPr>
              <w:pStyle w:val="Tekstpodstawowy"/>
              <w:overflowPunct w:val="0"/>
              <w:spacing w:before="20" w:after="20" w:line="276" w:lineRule="auto"/>
              <w:rPr>
                <w:rFonts w:ascii="Arial" w:hAnsi="Arial" w:cs="Arial"/>
                <w:b/>
                <w:bCs/>
                <w:sz w:val="20"/>
                <w:szCs w:val="20"/>
              </w:rPr>
            </w:pPr>
            <w:r w:rsidRPr="003740DC">
              <w:rPr>
                <w:rFonts w:ascii="Arial" w:hAnsi="Arial" w:cs="Arial"/>
                <w:b/>
                <w:bCs/>
                <w:sz w:val="20"/>
                <w:szCs w:val="20"/>
              </w:rPr>
              <w:t xml:space="preserve">Opis </w:t>
            </w:r>
          </w:p>
        </w:tc>
        <w:tc>
          <w:tcPr>
            <w:tcW w:w="1653" w:type="dxa"/>
            <w:tcBorders>
              <w:top w:val="none" w:sz="6" w:space="0" w:color="auto"/>
              <w:left w:val="none" w:sz="6" w:space="0" w:color="auto"/>
              <w:bottom w:val="none" w:sz="6" w:space="0" w:color="auto"/>
              <w:right w:val="none" w:sz="6" w:space="0" w:color="auto"/>
            </w:tcBorders>
          </w:tcPr>
          <w:p w14:paraId="76E81342" w14:textId="77777777" w:rsidR="003740DC" w:rsidRPr="003740DC" w:rsidRDefault="003740DC" w:rsidP="003740DC">
            <w:pPr>
              <w:pStyle w:val="Tekstpodstawowy"/>
              <w:overflowPunct w:val="0"/>
              <w:spacing w:before="20" w:after="20" w:line="276" w:lineRule="auto"/>
              <w:rPr>
                <w:rFonts w:ascii="Arial" w:hAnsi="Arial" w:cs="Arial"/>
                <w:b/>
                <w:bCs/>
                <w:sz w:val="20"/>
                <w:szCs w:val="20"/>
              </w:rPr>
            </w:pPr>
            <w:r w:rsidRPr="003740DC">
              <w:rPr>
                <w:rFonts w:ascii="Arial" w:hAnsi="Arial" w:cs="Arial"/>
                <w:b/>
                <w:bCs/>
                <w:sz w:val="20"/>
                <w:szCs w:val="20"/>
              </w:rPr>
              <w:t xml:space="preserve">Waga </w:t>
            </w:r>
          </w:p>
        </w:tc>
        <w:tc>
          <w:tcPr>
            <w:tcW w:w="4306" w:type="dxa"/>
            <w:tcBorders>
              <w:top w:val="none" w:sz="6" w:space="0" w:color="auto"/>
              <w:left w:val="none" w:sz="6" w:space="0" w:color="auto"/>
              <w:bottom w:val="none" w:sz="6" w:space="0" w:color="auto"/>
            </w:tcBorders>
          </w:tcPr>
          <w:p w14:paraId="4037CC01" w14:textId="77777777" w:rsidR="003740DC" w:rsidRPr="003740DC" w:rsidRDefault="003740DC" w:rsidP="003740DC">
            <w:pPr>
              <w:pStyle w:val="Tekstpodstawowy"/>
              <w:overflowPunct w:val="0"/>
              <w:spacing w:before="20" w:after="20" w:line="276" w:lineRule="auto"/>
              <w:rPr>
                <w:rFonts w:ascii="Arial" w:hAnsi="Arial" w:cs="Arial"/>
                <w:b/>
                <w:bCs/>
                <w:sz w:val="20"/>
                <w:szCs w:val="20"/>
              </w:rPr>
            </w:pPr>
            <w:r w:rsidRPr="003740DC">
              <w:rPr>
                <w:rFonts w:ascii="Arial" w:hAnsi="Arial" w:cs="Arial"/>
                <w:b/>
                <w:bCs/>
                <w:sz w:val="20"/>
                <w:szCs w:val="20"/>
              </w:rPr>
              <w:t xml:space="preserve">Sposób oceny: </w:t>
            </w:r>
          </w:p>
        </w:tc>
      </w:tr>
      <w:tr w:rsidR="003740DC" w:rsidRPr="003740DC" w14:paraId="7DC43499" w14:textId="77777777" w:rsidTr="003B5366">
        <w:trPr>
          <w:trHeight w:val="778"/>
        </w:trPr>
        <w:tc>
          <w:tcPr>
            <w:tcW w:w="540" w:type="dxa"/>
            <w:tcBorders>
              <w:top w:val="none" w:sz="6" w:space="0" w:color="auto"/>
              <w:bottom w:val="none" w:sz="6" w:space="0" w:color="auto"/>
              <w:right w:val="none" w:sz="6" w:space="0" w:color="auto"/>
            </w:tcBorders>
          </w:tcPr>
          <w:p w14:paraId="2D025688" w14:textId="77777777" w:rsidR="003740DC" w:rsidRP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 xml:space="preserve">1 </w:t>
            </w:r>
          </w:p>
        </w:tc>
        <w:tc>
          <w:tcPr>
            <w:tcW w:w="1578" w:type="dxa"/>
            <w:tcBorders>
              <w:top w:val="none" w:sz="6" w:space="0" w:color="auto"/>
              <w:left w:val="none" w:sz="6" w:space="0" w:color="auto"/>
              <w:bottom w:val="none" w:sz="6" w:space="0" w:color="auto"/>
              <w:right w:val="none" w:sz="6" w:space="0" w:color="auto"/>
            </w:tcBorders>
          </w:tcPr>
          <w:p w14:paraId="4DBE6983" w14:textId="77777777" w:rsidR="003740DC" w:rsidRP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 xml:space="preserve">Cena oferty </w:t>
            </w:r>
          </w:p>
        </w:tc>
        <w:tc>
          <w:tcPr>
            <w:tcW w:w="1647" w:type="dxa"/>
            <w:tcBorders>
              <w:top w:val="none" w:sz="6" w:space="0" w:color="auto"/>
              <w:left w:val="none" w:sz="6" w:space="0" w:color="auto"/>
              <w:bottom w:val="none" w:sz="6" w:space="0" w:color="auto"/>
              <w:right w:val="none" w:sz="6" w:space="0" w:color="auto"/>
            </w:tcBorders>
          </w:tcPr>
          <w:p w14:paraId="1CE292B8" w14:textId="77777777" w:rsidR="003740DC" w:rsidRP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 xml:space="preserve">Cena oferty brutto (z podatkiem VAT) </w:t>
            </w:r>
          </w:p>
        </w:tc>
        <w:tc>
          <w:tcPr>
            <w:tcW w:w="1653" w:type="dxa"/>
            <w:tcBorders>
              <w:top w:val="none" w:sz="6" w:space="0" w:color="auto"/>
              <w:left w:val="none" w:sz="6" w:space="0" w:color="auto"/>
              <w:bottom w:val="none" w:sz="6" w:space="0" w:color="auto"/>
              <w:right w:val="none" w:sz="6" w:space="0" w:color="auto"/>
            </w:tcBorders>
          </w:tcPr>
          <w:p w14:paraId="3B23654D" w14:textId="77777777" w:rsidR="003740DC" w:rsidRP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 xml:space="preserve">60%=60 pkt </w:t>
            </w:r>
          </w:p>
        </w:tc>
        <w:tc>
          <w:tcPr>
            <w:tcW w:w="4306" w:type="dxa"/>
            <w:tcBorders>
              <w:top w:val="none" w:sz="6" w:space="0" w:color="auto"/>
              <w:left w:val="none" w:sz="6" w:space="0" w:color="auto"/>
              <w:bottom w:val="none" w:sz="6" w:space="0" w:color="auto"/>
            </w:tcBorders>
          </w:tcPr>
          <w:p w14:paraId="57F20740" w14:textId="77777777" w:rsidR="003740DC" w:rsidRP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 xml:space="preserve">matematyczny: </w:t>
            </w:r>
          </w:p>
          <w:p w14:paraId="7B0CF8A4" w14:textId="77777777" w:rsidR="003740DC" w:rsidRPr="003740DC" w:rsidRDefault="003740DC" w:rsidP="003740DC">
            <w:pPr>
              <w:pStyle w:val="Tekstpodstawowy"/>
              <w:overflowPunct w:val="0"/>
              <w:spacing w:before="20" w:after="20" w:line="276" w:lineRule="auto"/>
              <w:rPr>
                <w:rFonts w:ascii="Arial" w:hAnsi="Arial" w:cs="Arial"/>
                <w:sz w:val="20"/>
                <w:szCs w:val="20"/>
              </w:rPr>
            </w:pPr>
          </w:p>
          <w:p w14:paraId="3BAB95FA" w14:textId="77777777" w:rsidR="003740DC" w:rsidRP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najniższa zaoferowana cena</w:t>
            </w:r>
          </w:p>
          <w:p w14:paraId="40A56EF6" w14:textId="77777777" w:rsidR="003740DC" w:rsidRP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spośród ofert niepodlegających odrzuceniu</w:t>
            </w:r>
          </w:p>
          <w:p w14:paraId="259EB6B9" w14:textId="77777777" w:rsidR="003740DC" w:rsidRP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 x 60</w:t>
            </w:r>
          </w:p>
          <w:p w14:paraId="6E9541C6" w14:textId="77777777" w:rsid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cena oferty badanej</w:t>
            </w:r>
          </w:p>
          <w:p w14:paraId="51FCB276" w14:textId="77777777" w:rsidR="003B5366" w:rsidRDefault="003B5366" w:rsidP="003740DC">
            <w:pPr>
              <w:pStyle w:val="Tekstpodstawowy"/>
              <w:overflowPunct w:val="0"/>
              <w:spacing w:before="20" w:after="20" w:line="276" w:lineRule="auto"/>
              <w:rPr>
                <w:rFonts w:ascii="Arial" w:hAnsi="Arial" w:cs="Arial"/>
                <w:sz w:val="20"/>
                <w:szCs w:val="20"/>
              </w:rPr>
            </w:pPr>
          </w:p>
          <w:p w14:paraId="54D4AB80" w14:textId="77777777" w:rsidR="003B5366" w:rsidRPr="003740DC" w:rsidRDefault="003B5366" w:rsidP="003740DC">
            <w:pPr>
              <w:pStyle w:val="Tekstpodstawowy"/>
              <w:overflowPunct w:val="0"/>
              <w:spacing w:before="20" w:after="20" w:line="276" w:lineRule="auto"/>
              <w:rPr>
                <w:rFonts w:ascii="Arial" w:hAnsi="Arial" w:cs="Arial"/>
                <w:sz w:val="20"/>
                <w:szCs w:val="20"/>
              </w:rPr>
            </w:pPr>
          </w:p>
        </w:tc>
      </w:tr>
    </w:tbl>
    <w:p w14:paraId="1DB67EC4" w14:textId="77777777" w:rsidR="003B5366" w:rsidRPr="003B5366" w:rsidRDefault="003B5366" w:rsidP="003B5366">
      <w:pPr>
        <w:spacing w:after="0" w:line="240" w:lineRule="auto"/>
        <w:rPr>
          <w:rFonts w:ascii="Arial" w:hAnsi="Arial" w:cs="Arial"/>
          <w:bCs/>
          <w:sz w:val="24"/>
          <w:szCs w:val="24"/>
        </w:rPr>
      </w:pPr>
      <w:r w:rsidRPr="003B5366">
        <w:rPr>
          <w:rFonts w:ascii="Arial" w:hAnsi="Arial" w:cs="Arial"/>
          <w:bCs/>
          <w:sz w:val="24"/>
          <w:szCs w:val="24"/>
        </w:rPr>
        <w:t>2) W zakresie kryterium „Okres gwarancji i rękojmi” (G)</w:t>
      </w:r>
    </w:p>
    <w:p w14:paraId="7D29D4A1" w14:textId="77777777" w:rsidR="003B5366" w:rsidRPr="003B5366" w:rsidRDefault="003B5366" w:rsidP="003B5366">
      <w:pPr>
        <w:spacing w:after="0" w:line="240" w:lineRule="auto"/>
        <w:rPr>
          <w:rFonts w:ascii="Arial" w:hAnsi="Arial" w:cs="Arial"/>
          <w:bCs/>
          <w:sz w:val="24"/>
          <w:szCs w:val="24"/>
        </w:rPr>
      </w:pPr>
      <w:r w:rsidRPr="003B5366">
        <w:rPr>
          <w:rFonts w:ascii="Arial" w:hAnsi="Arial" w:cs="Arial"/>
          <w:bCs/>
          <w:sz w:val="24"/>
          <w:szCs w:val="24"/>
        </w:rPr>
        <w:t>Sposób przyznania punktów w kryterium „Okres gwarancji i rękojmi”:</w:t>
      </w:r>
    </w:p>
    <w:p w14:paraId="48CF23DE" w14:textId="77777777" w:rsidR="003B5366" w:rsidRPr="003B5366" w:rsidRDefault="003B5366" w:rsidP="003B5366">
      <w:pPr>
        <w:spacing w:after="0" w:line="240" w:lineRule="auto"/>
        <w:rPr>
          <w:rFonts w:ascii="Arial" w:hAnsi="Arial" w:cs="Arial"/>
          <w:bCs/>
          <w:sz w:val="24"/>
          <w:szCs w:val="24"/>
        </w:rPr>
      </w:pPr>
      <w:r w:rsidRPr="003B5366">
        <w:rPr>
          <w:rFonts w:ascii="Arial" w:hAnsi="Arial" w:cs="Arial"/>
          <w:bCs/>
          <w:sz w:val="24"/>
          <w:szCs w:val="24"/>
        </w:rPr>
        <w:t>Punkty za kryterium „Okres gwarancji i rękojmi” przyznawane będą wg następującego założenia :</w:t>
      </w:r>
    </w:p>
    <w:p w14:paraId="4D9FCD65" w14:textId="2B21FD90" w:rsidR="003B5366" w:rsidRPr="003B5366" w:rsidRDefault="003B5366" w:rsidP="003B5366">
      <w:pPr>
        <w:spacing w:after="0" w:line="240" w:lineRule="auto"/>
        <w:rPr>
          <w:rFonts w:ascii="Arial" w:hAnsi="Arial" w:cs="Arial"/>
          <w:bCs/>
          <w:sz w:val="24"/>
          <w:szCs w:val="24"/>
        </w:rPr>
      </w:pPr>
      <w:r w:rsidRPr="003B5366">
        <w:rPr>
          <w:rFonts w:ascii="Arial" w:hAnsi="Arial" w:cs="Arial"/>
          <w:bCs/>
          <w:sz w:val="24"/>
          <w:szCs w:val="24"/>
        </w:rPr>
        <w:t xml:space="preserve">G= okres gwarancji i rękojmi za wykonany przedmiot zamówienia </w:t>
      </w:r>
      <w:r>
        <w:rPr>
          <w:rFonts w:ascii="Arial" w:hAnsi="Arial" w:cs="Arial"/>
          <w:bCs/>
          <w:sz w:val="24"/>
          <w:szCs w:val="24"/>
        </w:rPr>
        <w:t>60 m-cy</w:t>
      </w:r>
      <w:r w:rsidRPr="003B5366">
        <w:rPr>
          <w:rFonts w:ascii="Arial" w:hAnsi="Arial" w:cs="Arial"/>
          <w:bCs/>
          <w:sz w:val="24"/>
          <w:szCs w:val="24"/>
        </w:rPr>
        <w:t xml:space="preserve"> -40 pkt.</w:t>
      </w:r>
    </w:p>
    <w:p w14:paraId="06977C0E" w14:textId="52094791" w:rsidR="003B5366" w:rsidRPr="003B5366" w:rsidRDefault="003B5366" w:rsidP="003B5366">
      <w:pPr>
        <w:spacing w:after="0" w:line="240" w:lineRule="auto"/>
        <w:rPr>
          <w:rFonts w:ascii="Arial" w:hAnsi="Arial" w:cs="Arial"/>
          <w:bCs/>
          <w:sz w:val="24"/>
          <w:szCs w:val="24"/>
        </w:rPr>
      </w:pPr>
      <w:r w:rsidRPr="003B5366">
        <w:rPr>
          <w:rFonts w:ascii="Arial" w:hAnsi="Arial" w:cs="Arial"/>
          <w:bCs/>
          <w:sz w:val="24"/>
          <w:szCs w:val="24"/>
        </w:rPr>
        <w:t xml:space="preserve">G= okres gwarancji i rękojmi za wykonany przedmiot zamówienia </w:t>
      </w:r>
      <w:r>
        <w:rPr>
          <w:rFonts w:ascii="Arial" w:hAnsi="Arial" w:cs="Arial"/>
          <w:bCs/>
          <w:sz w:val="24"/>
          <w:szCs w:val="24"/>
        </w:rPr>
        <w:t>48 m-cy</w:t>
      </w:r>
      <w:r w:rsidRPr="003B5366">
        <w:rPr>
          <w:rFonts w:ascii="Arial" w:hAnsi="Arial" w:cs="Arial"/>
          <w:bCs/>
          <w:sz w:val="24"/>
          <w:szCs w:val="24"/>
        </w:rPr>
        <w:t xml:space="preserve"> -20 pkt.</w:t>
      </w:r>
    </w:p>
    <w:p w14:paraId="7C7EC8D3" w14:textId="490B5FBD" w:rsidR="003B5366" w:rsidRPr="003B5366" w:rsidRDefault="003B5366" w:rsidP="003B5366">
      <w:pPr>
        <w:spacing w:after="0" w:line="240" w:lineRule="auto"/>
        <w:rPr>
          <w:rFonts w:ascii="Arial" w:hAnsi="Arial" w:cs="Arial"/>
          <w:bCs/>
          <w:sz w:val="24"/>
          <w:szCs w:val="24"/>
        </w:rPr>
      </w:pPr>
      <w:r w:rsidRPr="003B5366">
        <w:rPr>
          <w:rFonts w:ascii="Arial" w:hAnsi="Arial" w:cs="Arial"/>
          <w:bCs/>
          <w:sz w:val="24"/>
          <w:szCs w:val="24"/>
        </w:rPr>
        <w:t xml:space="preserve">G= okres gwarancji i rękojmi za wykonany przedmiot zamówienia </w:t>
      </w:r>
      <w:r>
        <w:rPr>
          <w:rFonts w:ascii="Arial" w:hAnsi="Arial" w:cs="Arial"/>
          <w:bCs/>
          <w:sz w:val="24"/>
          <w:szCs w:val="24"/>
        </w:rPr>
        <w:t xml:space="preserve">36 m-cy </w:t>
      </w:r>
      <w:r w:rsidRPr="003B5366">
        <w:rPr>
          <w:rFonts w:ascii="Arial" w:hAnsi="Arial" w:cs="Arial"/>
          <w:bCs/>
          <w:sz w:val="24"/>
          <w:szCs w:val="24"/>
        </w:rPr>
        <w:t>-0 pkt.</w:t>
      </w:r>
    </w:p>
    <w:p w14:paraId="37963D30" w14:textId="463855E0" w:rsidR="003B5366" w:rsidRPr="003B5366" w:rsidRDefault="003B5366" w:rsidP="003B5366">
      <w:pPr>
        <w:spacing w:after="0" w:line="240" w:lineRule="auto"/>
        <w:rPr>
          <w:rFonts w:ascii="Arial" w:hAnsi="Arial" w:cs="Arial"/>
          <w:bCs/>
          <w:sz w:val="24"/>
          <w:szCs w:val="24"/>
        </w:rPr>
      </w:pPr>
      <w:r>
        <w:rPr>
          <w:rFonts w:ascii="Arial" w:hAnsi="Arial" w:cs="Arial"/>
          <w:bCs/>
          <w:sz w:val="24"/>
          <w:szCs w:val="24"/>
        </w:rPr>
        <w:t>Jeśli wykonawca zaoferuje w ofercie 36 m-cy gwarancji otrzyma 0 pkt, 60 m-cy i więcej otrzyma 40 pkt.</w:t>
      </w:r>
    </w:p>
    <w:p w14:paraId="28FC08E6" w14:textId="77777777" w:rsidR="003B5366" w:rsidRPr="003B5366" w:rsidRDefault="003B5366" w:rsidP="003B5366">
      <w:pPr>
        <w:spacing w:after="0" w:line="240" w:lineRule="auto"/>
        <w:rPr>
          <w:rFonts w:ascii="Arial" w:hAnsi="Arial" w:cs="Arial"/>
          <w:bCs/>
          <w:sz w:val="24"/>
          <w:szCs w:val="24"/>
        </w:rPr>
      </w:pPr>
      <w:r w:rsidRPr="003B5366">
        <w:rPr>
          <w:rFonts w:ascii="Arial" w:hAnsi="Arial" w:cs="Arial"/>
          <w:bCs/>
          <w:sz w:val="24"/>
          <w:szCs w:val="24"/>
        </w:rPr>
        <w:t>19.3 Oferta spełniająca w najwyższym stopniu wymagania kryterium otrzyma najwyższą ilość punktów. Pozostałym Wykonawcom przypisana zostanie odpowiednio mniejsza ilość punktów.</w:t>
      </w:r>
    </w:p>
    <w:p w14:paraId="67EE2BD4" w14:textId="77777777" w:rsidR="003B5366" w:rsidRPr="003B5366" w:rsidRDefault="003B5366" w:rsidP="003B5366">
      <w:pPr>
        <w:spacing w:after="0" w:line="240" w:lineRule="auto"/>
        <w:rPr>
          <w:rFonts w:ascii="Arial" w:hAnsi="Arial" w:cs="Arial"/>
          <w:bCs/>
          <w:sz w:val="24"/>
          <w:szCs w:val="24"/>
        </w:rPr>
      </w:pPr>
      <w:r w:rsidRPr="003B5366">
        <w:rPr>
          <w:rFonts w:ascii="Arial" w:hAnsi="Arial" w:cs="Arial"/>
          <w:bCs/>
          <w:sz w:val="24"/>
          <w:szCs w:val="24"/>
        </w:rPr>
        <w:t>19.4 Zamawiający udzieli zamówienia publicznego temu Wykonawcy, który uzyska najwyższą ilość punktów wynikającą z sumy kryteriów.</w:t>
      </w:r>
    </w:p>
    <w:p w14:paraId="371460C6" w14:textId="77777777" w:rsidR="003B5366" w:rsidRPr="003B5366" w:rsidRDefault="003B5366" w:rsidP="003B5366">
      <w:pPr>
        <w:spacing w:after="0" w:line="240" w:lineRule="auto"/>
        <w:rPr>
          <w:rFonts w:ascii="Arial" w:hAnsi="Arial" w:cs="Arial"/>
          <w:bCs/>
          <w:sz w:val="24"/>
          <w:szCs w:val="24"/>
        </w:rPr>
      </w:pPr>
      <w:r w:rsidRPr="003B5366">
        <w:rPr>
          <w:rFonts w:ascii="Arial" w:hAnsi="Arial" w:cs="Arial"/>
          <w:bCs/>
          <w:sz w:val="24"/>
          <w:szCs w:val="24"/>
        </w:rPr>
        <w:t>P = C + G</w:t>
      </w:r>
    </w:p>
    <w:p w14:paraId="23D14FF7" w14:textId="77777777" w:rsidR="003B5366" w:rsidRPr="003B5366" w:rsidRDefault="003B5366" w:rsidP="003B5366">
      <w:pPr>
        <w:spacing w:after="0" w:line="240" w:lineRule="auto"/>
        <w:rPr>
          <w:rFonts w:ascii="Arial" w:hAnsi="Arial" w:cs="Arial"/>
          <w:bCs/>
          <w:sz w:val="24"/>
          <w:szCs w:val="24"/>
        </w:rPr>
      </w:pPr>
      <w:r w:rsidRPr="003B5366">
        <w:rPr>
          <w:rFonts w:ascii="Arial" w:hAnsi="Arial" w:cs="Arial"/>
          <w:bCs/>
          <w:sz w:val="24"/>
          <w:szCs w:val="24"/>
        </w:rPr>
        <w:t>gdzie:</w:t>
      </w:r>
    </w:p>
    <w:p w14:paraId="2FF58DE0" w14:textId="77777777" w:rsidR="003B5366" w:rsidRPr="003B5366" w:rsidRDefault="003B5366" w:rsidP="003B5366">
      <w:pPr>
        <w:spacing w:after="0" w:line="240" w:lineRule="auto"/>
        <w:rPr>
          <w:rFonts w:ascii="Arial" w:hAnsi="Arial" w:cs="Arial"/>
          <w:bCs/>
          <w:sz w:val="24"/>
          <w:szCs w:val="24"/>
        </w:rPr>
      </w:pPr>
      <w:r w:rsidRPr="003B5366">
        <w:rPr>
          <w:rFonts w:ascii="Arial" w:hAnsi="Arial" w:cs="Arial"/>
          <w:bCs/>
          <w:sz w:val="24"/>
          <w:szCs w:val="24"/>
        </w:rPr>
        <w:t>P - łączna ilość przyznanych punktów,</w:t>
      </w:r>
    </w:p>
    <w:p w14:paraId="7A50875D" w14:textId="77777777" w:rsidR="003B5366" w:rsidRPr="003B5366" w:rsidRDefault="003B5366" w:rsidP="003B5366">
      <w:pPr>
        <w:spacing w:after="0" w:line="240" w:lineRule="auto"/>
        <w:rPr>
          <w:rFonts w:ascii="Arial" w:hAnsi="Arial" w:cs="Arial"/>
          <w:bCs/>
          <w:sz w:val="24"/>
          <w:szCs w:val="24"/>
        </w:rPr>
      </w:pPr>
      <w:r w:rsidRPr="003B5366">
        <w:rPr>
          <w:rFonts w:ascii="Arial" w:hAnsi="Arial" w:cs="Arial"/>
          <w:bCs/>
          <w:sz w:val="24"/>
          <w:szCs w:val="24"/>
        </w:rPr>
        <w:t>C - punkty przyznane za kryterium cena,</w:t>
      </w:r>
    </w:p>
    <w:p w14:paraId="7E65F570" w14:textId="77777777" w:rsidR="003B5366" w:rsidRPr="003B5366" w:rsidRDefault="003B5366" w:rsidP="003B5366">
      <w:pPr>
        <w:spacing w:after="0" w:line="240" w:lineRule="auto"/>
        <w:rPr>
          <w:rFonts w:ascii="Arial" w:hAnsi="Arial" w:cs="Arial"/>
          <w:bCs/>
          <w:sz w:val="24"/>
          <w:szCs w:val="24"/>
        </w:rPr>
      </w:pPr>
      <w:r w:rsidRPr="003B5366">
        <w:rPr>
          <w:rFonts w:ascii="Arial" w:hAnsi="Arial" w:cs="Arial"/>
          <w:bCs/>
          <w:sz w:val="24"/>
          <w:szCs w:val="24"/>
        </w:rPr>
        <w:t xml:space="preserve">G - punkty przyznane za kryterium oferowany okres gwarancji.             </w:t>
      </w:r>
    </w:p>
    <w:p w14:paraId="2885D73B" w14:textId="77777777" w:rsidR="003B5366" w:rsidRPr="003B5366" w:rsidRDefault="003B5366" w:rsidP="003B5366">
      <w:pPr>
        <w:spacing w:after="0" w:line="240" w:lineRule="auto"/>
        <w:rPr>
          <w:rFonts w:ascii="Arial" w:hAnsi="Arial" w:cs="Arial"/>
          <w:bCs/>
          <w:sz w:val="24"/>
          <w:szCs w:val="24"/>
        </w:rPr>
      </w:pPr>
      <w:r w:rsidRPr="003B5366">
        <w:rPr>
          <w:rFonts w:ascii="Arial" w:hAnsi="Arial" w:cs="Arial"/>
          <w:bCs/>
          <w:sz w:val="24"/>
          <w:szCs w:val="24"/>
        </w:rPr>
        <w:t>19.5  Za najkorzystniejszą zostanie uznana oferta, która nie podlega odrzuceniu oraz uzyska największą ilość punktów łącznie w dwóch kryteriach oceny ofert.</w:t>
      </w:r>
    </w:p>
    <w:p w14:paraId="3A0D5DC1" w14:textId="319EAA8E" w:rsidR="003B5366" w:rsidRDefault="003B5366" w:rsidP="003B5366">
      <w:pPr>
        <w:spacing w:after="0" w:line="240" w:lineRule="auto"/>
        <w:rPr>
          <w:rFonts w:ascii="Arial" w:hAnsi="Arial" w:cs="Arial"/>
          <w:bCs/>
          <w:sz w:val="24"/>
          <w:szCs w:val="24"/>
        </w:rPr>
      </w:pPr>
      <w:r w:rsidRPr="003B5366">
        <w:rPr>
          <w:rFonts w:ascii="Arial" w:hAnsi="Arial" w:cs="Arial"/>
          <w:bCs/>
          <w:sz w:val="24"/>
          <w:szCs w:val="24"/>
        </w:rPr>
        <w:lastRenderedPageBreak/>
        <w:t>19.6  Jeżeli nie można dokonać wyboru najkorzystniejszej oferty z uwagi na to, że dwie lub więcej ofert przedstawia taki sam bilans ceny i innych kryteriów oceny ofert, Zamawiający spośród tych ofert wybiera ofertę z najniższą ceną, a jeżeli zostały złożone oferty o takiej samej cenie, Zamawiający wzywa Wykonawców, którzy złożyli oferty, do złożenie w terminie określonym przez Zamawiającego ofert dodatkowych.</w:t>
      </w:r>
    </w:p>
    <w:p w14:paraId="0CC8322A" w14:textId="34AE3707" w:rsidR="003740DC" w:rsidRPr="003740DC" w:rsidRDefault="003B5366" w:rsidP="003740DC">
      <w:pPr>
        <w:spacing w:after="0" w:line="240" w:lineRule="auto"/>
        <w:rPr>
          <w:rFonts w:ascii="Arial" w:hAnsi="Arial" w:cs="Arial"/>
          <w:bCs/>
          <w:sz w:val="24"/>
          <w:szCs w:val="24"/>
        </w:rPr>
      </w:pPr>
      <w:r>
        <w:rPr>
          <w:rFonts w:ascii="Arial" w:hAnsi="Arial" w:cs="Arial"/>
          <w:bCs/>
          <w:sz w:val="24"/>
          <w:szCs w:val="24"/>
        </w:rPr>
        <w:t>19.</w:t>
      </w:r>
      <w:r w:rsidR="003740DC" w:rsidRPr="003740DC">
        <w:rPr>
          <w:rFonts w:ascii="Arial" w:hAnsi="Arial" w:cs="Arial"/>
          <w:bCs/>
          <w:sz w:val="24"/>
          <w:szCs w:val="24"/>
        </w:rPr>
        <w:t>7. Zamawiający poprawia w ofercie:</w:t>
      </w:r>
    </w:p>
    <w:p w14:paraId="7739244F"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1) oczywiste omyłki pisarskie,</w:t>
      </w:r>
    </w:p>
    <w:p w14:paraId="6632ED99"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2) oczywiste omyłki rachunkowe, z uwzględnieniem konsekwencji rachunkowych dokonanych poprawek,</w:t>
      </w:r>
    </w:p>
    <w:p w14:paraId="4AD1ED02"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3) inne omyłki polegające na niezgodności oferty z dokumentami zamówienia, niepowodujące istotnych zmian w treści oferty</w:t>
      </w:r>
    </w:p>
    <w:p w14:paraId="727E4B2D"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 niezwłocznie zawiadamiając o tym wykonawcę, którego oferta została poprawiona.</w:t>
      </w:r>
    </w:p>
    <w:p w14:paraId="7216FB4D" w14:textId="0656F0DB" w:rsidR="003740DC" w:rsidRPr="003740DC" w:rsidRDefault="003B5366" w:rsidP="003740DC">
      <w:pPr>
        <w:spacing w:after="0" w:line="240" w:lineRule="auto"/>
        <w:rPr>
          <w:rFonts w:ascii="Arial" w:hAnsi="Arial" w:cs="Arial"/>
          <w:bCs/>
          <w:sz w:val="24"/>
          <w:szCs w:val="24"/>
        </w:rPr>
      </w:pPr>
      <w:r>
        <w:rPr>
          <w:rFonts w:ascii="Arial" w:hAnsi="Arial" w:cs="Arial"/>
          <w:bCs/>
          <w:sz w:val="24"/>
          <w:szCs w:val="24"/>
        </w:rPr>
        <w:t>19.</w:t>
      </w:r>
      <w:r w:rsidR="003740DC" w:rsidRPr="003740DC">
        <w:rPr>
          <w:rFonts w:ascii="Arial" w:hAnsi="Arial" w:cs="Arial"/>
          <w:bCs/>
          <w:sz w:val="24"/>
          <w:szCs w:val="24"/>
        </w:rPr>
        <w:t>8. Zamawiający nie przewiduje przeprowadzenia aukcji elektronicznej w celu wyboru najkorzystniejszej spośród ofert.</w:t>
      </w:r>
    </w:p>
    <w:p w14:paraId="76B39FD9" w14:textId="410C4EF8" w:rsidR="003740DC" w:rsidRPr="003740DC" w:rsidRDefault="003B5366" w:rsidP="003740DC">
      <w:pPr>
        <w:spacing w:after="0" w:line="240" w:lineRule="auto"/>
        <w:rPr>
          <w:rFonts w:ascii="Arial" w:hAnsi="Arial" w:cs="Arial"/>
          <w:bCs/>
          <w:sz w:val="24"/>
          <w:szCs w:val="24"/>
        </w:rPr>
      </w:pPr>
      <w:r>
        <w:rPr>
          <w:rFonts w:ascii="Arial" w:hAnsi="Arial" w:cs="Arial"/>
          <w:bCs/>
          <w:sz w:val="24"/>
          <w:szCs w:val="24"/>
        </w:rPr>
        <w:t>19.</w:t>
      </w:r>
      <w:r w:rsidR="003740DC" w:rsidRPr="003740DC">
        <w:rPr>
          <w:rFonts w:ascii="Arial" w:hAnsi="Arial" w:cs="Arial"/>
          <w:bCs/>
          <w:sz w:val="24"/>
          <w:szCs w:val="24"/>
        </w:rPr>
        <w:t>9. Jeżeli nie można wybrać najkorzystniejszej oferty z uwagi na to, że dwie lub więcej ofert przedstawia taki sam bilans ceny i innych kryteriów oceny ofert (jeżeli dotyczy), Zamawiający wybiera spośród tych ofert ofertę, która otrzymała najwyższą ocenę w kryterium o najwyższej wadze.</w:t>
      </w:r>
    </w:p>
    <w:p w14:paraId="640830CE" w14:textId="06B48E89" w:rsidR="003740DC" w:rsidRPr="003740DC" w:rsidRDefault="003B5366" w:rsidP="003740DC">
      <w:pPr>
        <w:spacing w:after="0" w:line="240" w:lineRule="auto"/>
        <w:rPr>
          <w:rFonts w:ascii="Arial" w:hAnsi="Arial" w:cs="Arial"/>
          <w:bCs/>
          <w:sz w:val="24"/>
          <w:szCs w:val="24"/>
        </w:rPr>
      </w:pPr>
      <w:r>
        <w:rPr>
          <w:rFonts w:ascii="Arial" w:hAnsi="Arial" w:cs="Arial"/>
          <w:bCs/>
          <w:sz w:val="24"/>
          <w:szCs w:val="24"/>
        </w:rPr>
        <w:t>19.</w:t>
      </w:r>
      <w:r w:rsidR="003740DC" w:rsidRPr="003740DC">
        <w:rPr>
          <w:rFonts w:ascii="Arial" w:hAnsi="Arial" w:cs="Arial"/>
          <w:bCs/>
          <w:sz w:val="24"/>
          <w:szCs w:val="24"/>
        </w:rPr>
        <w:t>10. Jeżeli oferty otrzymały taką samą ocenę w kryterium o najwyższej wadze, Zamawiający wybiera ofertę z najniższą ceną.</w:t>
      </w:r>
    </w:p>
    <w:p w14:paraId="29453B1C" w14:textId="33B42F4B" w:rsidR="003740DC" w:rsidRPr="003740DC" w:rsidRDefault="003B5366" w:rsidP="003740DC">
      <w:pPr>
        <w:spacing w:after="0" w:line="240" w:lineRule="auto"/>
        <w:rPr>
          <w:rFonts w:ascii="Arial" w:hAnsi="Arial" w:cs="Arial"/>
          <w:bCs/>
          <w:sz w:val="24"/>
          <w:szCs w:val="24"/>
        </w:rPr>
      </w:pPr>
      <w:r>
        <w:rPr>
          <w:rFonts w:ascii="Arial" w:hAnsi="Arial" w:cs="Arial"/>
          <w:bCs/>
          <w:sz w:val="24"/>
          <w:szCs w:val="24"/>
        </w:rPr>
        <w:t>19.</w:t>
      </w:r>
      <w:r w:rsidR="003740DC" w:rsidRPr="003740DC">
        <w:rPr>
          <w:rFonts w:ascii="Arial" w:hAnsi="Arial" w:cs="Arial"/>
          <w:bCs/>
          <w:sz w:val="24"/>
          <w:szCs w:val="24"/>
        </w:rPr>
        <w:t>11. Jeżeli nie można dokonać wyboru oferty w sposób, o którym mowa powyżej, Zamawiający wzywa Wykonawców, którzy złożyli te oferty, do złożenia w terminie określonym przez Zamawiającego ofert dodatkowych zawierających nową cenę.</w:t>
      </w:r>
    </w:p>
    <w:p w14:paraId="5C6ED1C9" w14:textId="24ACE1DB" w:rsidR="005F1C5D" w:rsidRDefault="003B5366" w:rsidP="003740DC">
      <w:pPr>
        <w:spacing w:after="0" w:line="240" w:lineRule="auto"/>
        <w:rPr>
          <w:rFonts w:ascii="Arial" w:hAnsi="Arial" w:cs="Arial"/>
          <w:bCs/>
          <w:sz w:val="24"/>
          <w:szCs w:val="24"/>
        </w:rPr>
      </w:pPr>
      <w:r>
        <w:rPr>
          <w:rFonts w:ascii="Arial" w:hAnsi="Arial" w:cs="Arial"/>
          <w:bCs/>
          <w:sz w:val="24"/>
          <w:szCs w:val="24"/>
        </w:rPr>
        <w:t>19.</w:t>
      </w:r>
      <w:r w:rsidR="003740DC" w:rsidRPr="003740DC">
        <w:rPr>
          <w:rFonts w:ascii="Arial" w:hAnsi="Arial" w:cs="Arial"/>
          <w:bCs/>
          <w:sz w:val="24"/>
          <w:szCs w:val="24"/>
        </w:rPr>
        <w:t>12. Wykonawcy, składając oferty dodatkowe, nie mogą oferować cen wyższych niż zaoferowane w uprzednio złożonych przez nich ofertach.</w:t>
      </w:r>
    </w:p>
    <w:p w14:paraId="5FBD5E1A" w14:textId="77777777" w:rsidR="003740DC" w:rsidRPr="00AB6EE0" w:rsidRDefault="003740DC" w:rsidP="003740DC">
      <w:pPr>
        <w:spacing w:after="0" w:line="240" w:lineRule="auto"/>
        <w:rPr>
          <w:rFonts w:ascii="Arial" w:hAnsi="Arial" w:cs="Arial"/>
          <w:bCs/>
          <w:sz w:val="24"/>
          <w:szCs w:val="24"/>
        </w:rPr>
      </w:pPr>
    </w:p>
    <w:p w14:paraId="6FA1D329" w14:textId="4E287911" w:rsidR="00D12F24" w:rsidRDefault="005D3CBE" w:rsidP="00755B9F">
      <w:pPr>
        <w:pStyle w:val="Tekstpodstawowy"/>
        <w:tabs>
          <w:tab w:val="left" w:pos="851"/>
        </w:tabs>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20</w:t>
      </w:r>
      <w:r w:rsidR="00FC2DD8" w:rsidRPr="00AB6EE0">
        <w:rPr>
          <w:rFonts w:ascii="Arial" w:hAnsi="Arial" w:cs="Arial"/>
          <w:b/>
          <w:bCs/>
          <w:color w:val="auto"/>
          <w:sz w:val="24"/>
          <w:szCs w:val="24"/>
        </w:rPr>
        <w:t>. INFORMACJE O FORMALNOŚCIACH, JAKIE POWINNY ZOSTAĆ DOPEŁNIONE PO WYBORZE OFERTY W CELU ZAWARCIA UMOWY W</w:t>
      </w:r>
      <w:r w:rsidR="003B29C6">
        <w:rPr>
          <w:rFonts w:ascii="Arial" w:hAnsi="Arial" w:cs="Arial"/>
          <w:b/>
          <w:bCs/>
          <w:color w:val="auto"/>
          <w:sz w:val="24"/>
          <w:szCs w:val="24"/>
        </w:rPr>
        <w:t> </w:t>
      </w:r>
      <w:r w:rsidR="00FC2DD8" w:rsidRPr="00AB6EE0">
        <w:rPr>
          <w:rFonts w:ascii="Arial" w:hAnsi="Arial" w:cs="Arial"/>
          <w:b/>
          <w:bCs/>
          <w:color w:val="auto"/>
          <w:sz w:val="24"/>
          <w:szCs w:val="24"/>
        </w:rPr>
        <w:t>SPRAWIE ZAMÓWIENIA PUBLICZNEGO</w:t>
      </w:r>
    </w:p>
    <w:p w14:paraId="01B966EF" w14:textId="77777777" w:rsidR="00255E08" w:rsidRPr="00AB6EE0" w:rsidRDefault="00255E08" w:rsidP="00755B9F">
      <w:pPr>
        <w:pStyle w:val="Tekstpodstawowy"/>
        <w:tabs>
          <w:tab w:val="left" w:pos="851"/>
        </w:tabs>
        <w:overflowPunct w:val="0"/>
        <w:spacing w:before="20" w:after="20" w:line="276" w:lineRule="auto"/>
        <w:rPr>
          <w:rFonts w:ascii="Arial" w:hAnsi="Arial" w:cs="Arial"/>
          <w:b/>
          <w:bCs/>
          <w:color w:val="auto"/>
          <w:sz w:val="24"/>
          <w:szCs w:val="24"/>
        </w:rPr>
      </w:pPr>
    </w:p>
    <w:p w14:paraId="42FE2777" w14:textId="0D34CA03" w:rsidR="00735E52"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20.1 </w:t>
      </w:r>
      <w:r w:rsidR="00624C71" w:rsidRPr="00FA7127">
        <w:rPr>
          <w:rFonts w:asciiTheme="majorHAnsi" w:eastAsia="Times New Roman" w:hAnsiTheme="majorHAnsi" w:cstheme="majorHAnsi"/>
          <w:sz w:val="24"/>
          <w:szCs w:val="24"/>
          <w:lang w:eastAsia="pl-PL"/>
        </w:rPr>
        <w:t>Zamawiający zawrze umowę w sprawie zamówieni</w:t>
      </w:r>
      <w:r w:rsidR="00FA7127">
        <w:rPr>
          <w:rFonts w:asciiTheme="majorHAnsi" w:eastAsia="Times New Roman" w:hAnsiTheme="majorHAnsi" w:cstheme="majorHAnsi"/>
          <w:sz w:val="24"/>
          <w:szCs w:val="24"/>
          <w:lang w:eastAsia="pl-PL"/>
        </w:rPr>
        <w:t xml:space="preserve">a publicznego, z uwzględnieniem </w:t>
      </w:r>
      <w:r w:rsidR="00624C71" w:rsidRPr="00FA7127">
        <w:rPr>
          <w:rFonts w:asciiTheme="majorHAnsi" w:eastAsia="Times New Roman" w:hAnsiTheme="majorHAnsi" w:cstheme="majorHAnsi"/>
          <w:sz w:val="24"/>
          <w:szCs w:val="24"/>
          <w:lang w:eastAsia="pl-PL"/>
        </w:rPr>
        <w:t>art. 577, w terminie nie krótszym niż 5 dni od dnia prz</w:t>
      </w:r>
      <w:r w:rsidR="00FA7127">
        <w:rPr>
          <w:rFonts w:asciiTheme="majorHAnsi" w:eastAsia="Times New Roman" w:hAnsiTheme="majorHAnsi" w:cstheme="majorHAnsi"/>
          <w:sz w:val="24"/>
          <w:szCs w:val="24"/>
          <w:lang w:eastAsia="pl-PL"/>
        </w:rPr>
        <w:t xml:space="preserve">esłania zawiadomienia o wyborze </w:t>
      </w:r>
      <w:r w:rsidR="00624C71" w:rsidRPr="00FA7127">
        <w:rPr>
          <w:rFonts w:asciiTheme="majorHAnsi" w:eastAsia="Times New Roman" w:hAnsiTheme="majorHAnsi" w:cstheme="majorHAnsi"/>
          <w:sz w:val="24"/>
          <w:szCs w:val="24"/>
          <w:lang w:eastAsia="pl-PL"/>
        </w:rPr>
        <w:t>najkorzystniejszej oferty, jeżeli zawiadomienie to zostało przesłane przy użyciu</w:t>
      </w:r>
      <w:r w:rsidR="00FA7127">
        <w:rPr>
          <w:rFonts w:asciiTheme="majorHAnsi" w:eastAsia="Times New Roman" w:hAnsiTheme="majorHAnsi" w:cstheme="majorHAnsi"/>
          <w:sz w:val="24"/>
          <w:szCs w:val="24"/>
          <w:lang w:eastAsia="pl-PL"/>
        </w:rPr>
        <w:t xml:space="preserve"> środków </w:t>
      </w:r>
      <w:r w:rsidR="00624C71" w:rsidRPr="00FA7127">
        <w:rPr>
          <w:rFonts w:asciiTheme="majorHAnsi" w:eastAsia="Times New Roman" w:hAnsiTheme="majorHAnsi" w:cstheme="majorHAnsi"/>
          <w:sz w:val="24"/>
          <w:szCs w:val="24"/>
          <w:lang w:eastAsia="pl-PL"/>
        </w:rPr>
        <w:t>komunikacji elektronicznej, albo 10 dni, jeżeli zostało przesłane w inny sposób.</w:t>
      </w:r>
    </w:p>
    <w:p w14:paraId="7418A4F9" w14:textId="03417DF6"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20.2 </w:t>
      </w:r>
      <w:r w:rsidR="00624C71" w:rsidRPr="00FA7127">
        <w:rPr>
          <w:rFonts w:asciiTheme="majorHAnsi" w:eastAsia="Times New Roman" w:hAnsiTheme="majorHAnsi" w:cstheme="majorHAnsi"/>
          <w:sz w:val="24"/>
          <w:szCs w:val="24"/>
          <w:lang w:eastAsia="pl-PL"/>
        </w:rPr>
        <w:t xml:space="preserve"> Zamawiający może zawrzeć umowę w sprawie zamów</w:t>
      </w:r>
      <w:r w:rsidR="00FA7127">
        <w:rPr>
          <w:rFonts w:asciiTheme="majorHAnsi" w:eastAsia="Times New Roman" w:hAnsiTheme="majorHAnsi" w:cstheme="majorHAnsi"/>
          <w:sz w:val="24"/>
          <w:szCs w:val="24"/>
          <w:lang w:eastAsia="pl-PL"/>
        </w:rPr>
        <w:t xml:space="preserve">ienia publicznego przed upływem </w:t>
      </w:r>
      <w:r w:rsidR="00624C71" w:rsidRPr="00FA7127">
        <w:rPr>
          <w:rFonts w:asciiTheme="majorHAnsi" w:eastAsia="Times New Roman" w:hAnsiTheme="majorHAnsi" w:cstheme="majorHAnsi"/>
          <w:sz w:val="24"/>
          <w:szCs w:val="24"/>
          <w:lang w:eastAsia="pl-PL"/>
        </w:rPr>
        <w:t>terminu, o którym mowa w ust. 1, jeżeli w postę</w:t>
      </w:r>
      <w:r w:rsidR="00FA7127">
        <w:rPr>
          <w:rFonts w:asciiTheme="majorHAnsi" w:eastAsia="Times New Roman" w:hAnsiTheme="majorHAnsi" w:cstheme="majorHAnsi"/>
          <w:sz w:val="24"/>
          <w:szCs w:val="24"/>
          <w:lang w:eastAsia="pl-PL"/>
        </w:rPr>
        <w:t xml:space="preserve">powaniu o udzielenie zamówienia </w:t>
      </w:r>
      <w:r w:rsidR="00624C71" w:rsidRPr="00FA7127">
        <w:rPr>
          <w:rFonts w:asciiTheme="majorHAnsi" w:eastAsia="Times New Roman" w:hAnsiTheme="majorHAnsi" w:cstheme="majorHAnsi"/>
          <w:sz w:val="24"/>
          <w:szCs w:val="24"/>
          <w:lang w:eastAsia="pl-PL"/>
        </w:rPr>
        <w:t>publicznego w trybie podstawowym złożono tylko jedną ofertę.</w:t>
      </w:r>
    </w:p>
    <w:p w14:paraId="707DE4F5" w14:textId="5652ECF1"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20.3 </w:t>
      </w:r>
      <w:r w:rsidR="00624C71" w:rsidRPr="00FA7127">
        <w:rPr>
          <w:rFonts w:asciiTheme="majorHAnsi" w:eastAsia="Times New Roman" w:hAnsiTheme="majorHAnsi" w:cstheme="majorHAnsi"/>
          <w:sz w:val="24"/>
          <w:szCs w:val="24"/>
          <w:lang w:eastAsia="pl-PL"/>
        </w:rPr>
        <w:t>Wykonawca, którego oferta została wybrana jako najkorzystniejsza, zostanie</w:t>
      </w:r>
    </w:p>
    <w:p w14:paraId="28C578A0" w14:textId="77777777"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poinformowany przez Zamawiającego o miejscu i terminie podpisania umowy.</w:t>
      </w:r>
    </w:p>
    <w:p w14:paraId="3AB16213" w14:textId="597260A1"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20.4 </w:t>
      </w:r>
      <w:r w:rsidR="00624C71" w:rsidRPr="00FA7127">
        <w:rPr>
          <w:rFonts w:asciiTheme="majorHAnsi" w:eastAsia="Times New Roman" w:hAnsiTheme="majorHAnsi" w:cstheme="majorHAnsi"/>
          <w:sz w:val="24"/>
          <w:szCs w:val="24"/>
          <w:lang w:eastAsia="pl-PL"/>
        </w:rPr>
        <w:t>Wykonawca, o którym mowa w ust. 1, ma obowiązek zawrzeć umowę w sprawie</w:t>
      </w:r>
    </w:p>
    <w:p w14:paraId="7538F4A8" w14:textId="55CE95BB"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zamówienia na warunkach określonych w projektowany</w:t>
      </w:r>
      <w:r w:rsidR="00FA7127">
        <w:rPr>
          <w:rFonts w:asciiTheme="majorHAnsi" w:eastAsia="Times New Roman" w:hAnsiTheme="majorHAnsi" w:cstheme="majorHAnsi"/>
          <w:sz w:val="24"/>
          <w:szCs w:val="24"/>
          <w:lang w:eastAsia="pl-PL"/>
        </w:rPr>
        <w:t xml:space="preserve">ch postanowieniach umowy, które </w:t>
      </w:r>
      <w:r w:rsidRPr="00FA7127">
        <w:rPr>
          <w:rFonts w:asciiTheme="majorHAnsi" w:eastAsia="Times New Roman" w:hAnsiTheme="majorHAnsi" w:cstheme="majorHAnsi"/>
          <w:sz w:val="24"/>
          <w:szCs w:val="24"/>
          <w:lang w:eastAsia="pl-PL"/>
        </w:rPr>
        <w:t xml:space="preserve">stanowią </w:t>
      </w:r>
      <w:r w:rsidRPr="008F1E12">
        <w:rPr>
          <w:rFonts w:asciiTheme="majorHAnsi" w:eastAsia="Times New Roman" w:hAnsiTheme="majorHAnsi" w:cstheme="majorHAnsi"/>
          <w:sz w:val="24"/>
          <w:szCs w:val="24"/>
          <w:lang w:eastAsia="pl-PL"/>
        </w:rPr>
        <w:t xml:space="preserve">Załącznik </w:t>
      </w:r>
      <w:r w:rsidRPr="00E07DBF">
        <w:rPr>
          <w:rFonts w:asciiTheme="majorHAnsi" w:eastAsia="Times New Roman" w:hAnsiTheme="majorHAnsi" w:cstheme="majorHAnsi"/>
          <w:sz w:val="24"/>
          <w:szCs w:val="24"/>
          <w:lang w:eastAsia="pl-PL"/>
        </w:rPr>
        <w:t xml:space="preserve">Nr </w:t>
      </w:r>
      <w:r w:rsidR="00E07DBF" w:rsidRPr="00E07DBF">
        <w:rPr>
          <w:rFonts w:asciiTheme="majorHAnsi" w:eastAsia="Times New Roman" w:hAnsiTheme="majorHAnsi" w:cstheme="majorHAnsi"/>
          <w:sz w:val="24"/>
          <w:szCs w:val="24"/>
          <w:lang w:eastAsia="pl-PL"/>
        </w:rPr>
        <w:t>7</w:t>
      </w:r>
      <w:r w:rsidRPr="00E07DBF">
        <w:rPr>
          <w:rFonts w:asciiTheme="majorHAnsi" w:eastAsia="Times New Roman" w:hAnsiTheme="majorHAnsi" w:cstheme="majorHAnsi"/>
          <w:sz w:val="24"/>
          <w:szCs w:val="24"/>
          <w:lang w:eastAsia="pl-PL"/>
        </w:rPr>
        <w:t xml:space="preserve"> do SWZ</w:t>
      </w:r>
      <w:r w:rsidRPr="003740DC">
        <w:rPr>
          <w:rFonts w:asciiTheme="majorHAnsi" w:eastAsia="Times New Roman" w:hAnsiTheme="majorHAnsi" w:cstheme="majorHAnsi"/>
          <w:color w:val="FF0000"/>
          <w:sz w:val="24"/>
          <w:szCs w:val="24"/>
          <w:lang w:eastAsia="pl-PL"/>
        </w:rPr>
        <w:t xml:space="preserve">. </w:t>
      </w:r>
      <w:r w:rsidRPr="00FA7127">
        <w:rPr>
          <w:rFonts w:asciiTheme="majorHAnsi" w:eastAsia="Times New Roman" w:hAnsiTheme="majorHAnsi" w:cstheme="majorHAnsi"/>
          <w:sz w:val="24"/>
          <w:szCs w:val="24"/>
          <w:lang w:eastAsia="pl-PL"/>
        </w:rPr>
        <w:t>Umowa zostanie uzu</w:t>
      </w:r>
      <w:r w:rsidR="00FA7127">
        <w:rPr>
          <w:rFonts w:asciiTheme="majorHAnsi" w:eastAsia="Times New Roman" w:hAnsiTheme="majorHAnsi" w:cstheme="majorHAnsi"/>
          <w:sz w:val="24"/>
          <w:szCs w:val="24"/>
          <w:lang w:eastAsia="pl-PL"/>
        </w:rPr>
        <w:t xml:space="preserve">pełniona o zapisy wynikające ze </w:t>
      </w:r>
      <w:r w:rsidRPr="00FA7127">
        <w:rPr>
          <w:rFonts w:asciiTheme="majorHAnsi" w:eastAsia="Times New Roman" w:hAnsiTheme="majorHAnsi" w:cstheme="majorHAnsi"/>
          <w:sz w:val="24"/>
          <w:szCs w:val="24"/>
          <w:lang w:eastAsia="pl-PL"/>
        </w:rPr>
        <w:t>złożonej oferty.</w:t>
      </w:r>
    </w:p>
    <w:p w14:paraId="03820EDA" w14:textId="25803E07" w:rsidR="00624C71"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20.5 </w:t>
      </w:r>
      <w:r w:rsidR="00624C71" w:rsidRPr="00FA7127">
        <w:rPr>
          <w:rFonts w:asciiTheme="majorHAnsi" w:eastAsia="Times New Roman" w:hAnsiTheme="majorHAnsi" w:cstheme="majorHAnsi"/>
          <w:sz w:val="24"/>
          <w:szCs w:val="24"/>
          <w:lang w:eastAsia="pl-PL"/>
        </w:rPr>
        <w:t>Przed podpisaniem umowy Wykonawcy wspólnie ubiegaj</w:t>
      </w:r>
      <w:r w:rsidR="00FA7127">
        <w:rPr>
          <w:rFonts w:asciiTheme="majorHAnsi" w:eastAsia="Times New Roman" w:hAnsiTheme="majorHAnsi" w:cstheme="majorHAnsi"/>
          <w:sz w:val="24"/>
          <w:szCs w:val="24"/>
          <w:lang w:eastAsia="pl-PL"/>
        </w:rPr>
        <w:t xml:space="preserve">ący się o udzielenie zamówienia </w:t>
      </w:r>
      <w:r w:rsidR="00624C71" w:rsidRPr="00FA7127">
        <w:rPr>
          <w:rFonts w:asciiTheme="majorHAnsi" w:eastAsia="Times New Roman" w:hAnsiTheme="majorHAnsi" w:cstheme="majorHAnsi"/>
          <w:sz w:val="24"/>
          <w:szCs w:val="24"/>
          <w:lang w:eastAsia="pl-PL"/>
        </w:rPr>
        <w:t>(w przypadku wyboru ich oferty jako najkorzystniej</w:t>
      </w:r>
      <w:r w:rsidR="00FA7127">
        <w:rPr>
          <w:rFonts w:asciiTheme="majorHAnsi" w:eastAsia="Times New Roman" w:hAnsiTheme="majorHAnsi" w:cstheme="majorHAnsi"/>
          <w:sz w:val="24"/>
          <w:szCs w:val="24"/>
          <w:lang w:eastAsia="pl-PL"/>
        </w:rPr>
        <w:t xml:space="preserve">szej) przedstawią Zamawiającemu </w:t>
      </w:r>
      <w:r w:rsidR="00624C71" w:rsidRPr="00FA7127">
        <w:rPr>
          <w:rFonts w:asciiTheme="majorHAnsi" w:eastAsia="Times New Roman" w:hAnsiTheme="majorHAnsi" w:cstheme="majorHAnsi"/>
          <w:sz w:val="24"/>
          <w:szCs w:val="24"/>
          <w:lang w:eastAsia="pl-PL"/>
        </w:rPr>
        <w:t>umowę regulującą współpracę tych Wykonawców.</w:t>
      </w:r>
    </w:p>
    <w:p w14:paraId="54031CE5" w14:textId="6611470D" w:rsidR="00624C71" w:rsidRPr="00EC7274" w:rsidRDefault="00CE5054" w:rsidP="00624C71">
      <w:pPr>
        <w:suppressAutoHyphens w:val="0"/>
        <w:autoSpaceDE w:val="0"/>
        <w:autoSpaceDN w:val="0"/>
        <w:adjustRightInd w:val="0"/>
        <w:spacing w:after="0" w:line="240" w:lineRule="auto"/>
        <w:rPr>
          <w:rFonts w:asciiTheme="majorHAnsi" w:eastAsia="Times New Roman" w:hAnsiTheme="majorHAnsi" w:cstheme="majorHAnsi"/>
          <w:b/>
          <w:bCs/>
          <w:sz w:val="24"/>
          <w:szCs w:val="24"/>
          <w:lang w:eastAsia="pl-PL"/>
        </w:rPr>
      </w:pPr>
      <w:r>
        <w:rPr>
          <w:rFonts w:asciiTheme="majorHAnsi" w:eastAsia="Times New Roman" w:hAnsiTheme="majorHAnsi" w:cstheme="majorHAnsi"/>
          <w:sz w:val="24"/>
          <w:szCs w:val="24"/>
          <w:lang w:eastAsia="pl-PL"/>
        </w:rPr>
        <w:lastRenderedPageBreak/>
        <w:t>20.</w:t>
      </w:r>
      <w:r w:rsidR="006A1AC5">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 </w:t>
      </w:r>
      <w:r w:rsidR="00624C71" w:rsidRPr="00EC7274">
        <w:rPr>
          <w:rFonts w:asciiTheme="majorHAnsi" w:eastAsia="Times New Roman" w:hAnsiTheme="majorHAnsi" w:cstheme="majorHAnsi"/>
          <w:b/>
          <w:bCs/>
          <w:sz w:val="24"/>
          <w:szCs w:val="24"/>
          <w:lang w:eastAsia="pl-PL"/>
        </w:rPr>
        <w:t>Przed podpisaniem umowy Wykonawca wniesie zabe</w:t>
      </w:r>
      <w:r w:rsidR="00FA7127" w:rsidRPr="00EC7274">
        <w:rPr>
          <w:rFonts w:asciiTheme="majorHAnsi" w:eastAsia="Times New Roman" w:hAnsiTheme="majorHAnsi" w:cstheme="majorHAnsi"/>
          <w:b/>
          <w:bCs/>
          <w:sz w:val="24"/>
          <w:szCs w:val="24"/>
          <w:lang w:eastAsia="pl-PL"/>
        </w:rPr>
        <w:t xml:space="preserve">zpieczenie należytego wykonania </w:t>
      </w:r>
      <w:r w:rsidR="00624C71" w:rsidRPr="00EC7274">
        <w:rPr>
          <w:rFonts w:asciiTheme="majorHAnsi" w:eastAsia="Times New Roman" w:hAnsiTheme="majorHAnsi" w:cstheme="majorHAnsi"/>
          <w:b/>
          <w:bCs/>
          <w:sz w:val="24"/>
          <w:szCs w:val="24"/>
          <w:lang w:eastAsia="pl-PL"/>
        </w:rPr>
        <w:t>umowy o wartości 5% wynagrodzenia umownego</w:t>
      </w:r>
      <w:r w:rsidR="00FA7127" w:rsidRPr="00EC7274">
        <w:rPr>
          <w:rFonts w:asciiTheme="majorHAnsi" w:eastAsia="Times New Roman" w:hAnsiTheme="majorHAnsi" w:cstheme="majorHAnsi"/>
          <w:b/>
          <w:bCs/>
          <w:sz w:val="24"/>
          <w:szCs w:val="24"/>
          <w:lang w:eastAsia="pl-PL"/>
        </w:rPr>
        <w:t xml:space="preserve"> w formie (wg wyboru wykonawcy) </w:t>
      </w:r>
      <w:r w:rsidR="00624C71" w:rsidRPr="00EC7274">
        <w:rPr>
          <w:rFonts w:asciiTheme="majorHAnsi" w:eastAsia="Times New Roman" w:hAnsiTheme="majorHAnsi" w:cstheme="majorHAnsi"/>
          <w:b/>
          <w:bCs/>
          <w:sz w:val="24"/>
          <w:szCs w:val="24"/>
          <w:lang w:eastAsia="pl-PL"/>
        </w:rPr>
        <w:t>przewidzianej w art. 450 ust. 1 pkt 1-5 ustawy pzp</w:t>
      </w:r>
      <w:r w:rsidR="00C55726" w:rsidRPr="00EC7274">
        <w:rPr>
          <w:rFonts w:asciiTheme="majorHAnsi" w:eastAsia="Times New Roman" w:hAnsiTheme="majorHAnsi" w:cstheme="majorHAnsi"/>
          <w:b/>
          <w:bCs/>
          <w:sz w:val="24"/>
          <w:szCs w:val="24"/>
          <w:lang w:eastAsia="pl-PL"/>
        </w:rPr>
        <w:t>, dostarczy kosztorys ofertow</w:t>
      </w:r>
      <w:r w:rsidR="00EC7274" w:rsidRPr="00EC7274">
        <w:rPr>
          <w:rFonts w:asciiTheme="majorHAnsi" w:eastAsia="Times New Roman" w:hAnsiTheme="majorHAnsi" w:cstheme="majorHAnsi"/>
          <w:b/>
          <w:bCs/>
          <w:sz w:val="24"/>
          <w:szCs w:val="24"/>
          <w:lang w:eastAsia="pl-PL"/>
        </w:rPr>
        <w:t>y oraz harmonogram rzeczowo - finansowy</w:t>
      </w:r>
      <w:r w:rsidR="00C55726" w:rsidRPr="00EC7274">
        <w:rPr>
          <w:rFonts w:asciiTheme="majorHAnsi" w:eastAsia="Times New Roman" w:hAnsiTheme="majorHAnsi" w:cstheme="majorHAnsi"/>
          <w:b/>
          <w:bCs/>
          <w:sz w:val="24"/>
          <w:szCs w:val="24"/>
          <w:lang w:eastAsia="pl-PL"/>
        </w:rPr>
        <w:t>.</w:t>
      </w:r>
    </w:p>
    <w:p w14:paraId="06ED1820" w14:textId="355361DC" w:rsidR="00624C71" w:rsidRPr="00FA7127" w:rsidRDefault="00CE50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20.</w:t>
      </w:r>
      <w:r w:rsidR="006A1AC5">
        <w:rPr>
          <w:rFonts w:asciiTheme="majorHAnsi" w:eastAsia="Times New Roman" w:hAnsiTheme="majorHAnsi" w:cstheme="majorHAnsi"/>
          <w:sz w:val="24"/>
          <w:szCs w:val="24"/>
          <w:lang w:eastAsia="pl-PL"/>
        </w:rPr>
        <w:t>7</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Jeżeli Wykonawca, którego oferta została wybrana jako n</w:t>
      </w:r>
      <w:r w:rsidR="00FA7127">
        <w:rPr>
          <w:rFonts w:asciiTheme="majorHAnsi" w:eastAsia="Times New Roman" w:hAnsiTheme="majorHAnsi" w:cstheme="majorHAnsi"/>
          <w:sz w:val="24"/>
          <w:szCs w:val="24"/>
          <w:lang w:eastAsia="pl-PL"/>
        </w:rPr>
        <w:t xml:space="preserve">ajkorzystniejsza, uchyla się od </w:t>
      </w:r>
      <w:r w:rsidR="00624C71" w:rsidRPr="00FA7127">
        <w:rPr>
          <w:rFonts w:asciiTheme="majorHAnsi" w:eastAsia="Times New Roman" w:hAnsiTheme="majorHAnsi" w:cstheme="majorHAnsi"/>
          <w:sz w:val="24"/>
          <w:szCs w:val="24"/>
          <w:lang w:eastAsia="pl-PL"/>
        </w:rPr>
        <w:t>zawarcia umowy w sprawie zamówienia publicznego Zamaw</w:t>
      </w:r>
      <w:r w:rsidR="00FA7127">
        <w:rPr>
          <w:rFonts w:asciiTheme="majorHAnsi" w:eastAsia="Times New Roman" w:hAnsiTheme="majorHAnsi" w:cstheme="majorHAnsi"/>
          <w:sz w:val="24"/>
          <w:szCs w:val="24"/>
          <w:lang w:eastAsia="pl-PL"/>
        </w:rPr>
        <w:t xml:space="preserve">iający może dokonać </w:t>
      </w:r>
      <w:r w:rsidR="00624C71" w:rsidRPr="00FA7127">
        <w:rPr>
          <w:rFonts w:asciiTheme="majorHAnsi" w:eastAsia="Times New Roman" w:hAnsiTheme="majorHAnsi" w:cstheme="majorHAnsi"/>
          <w:sz w:val="24"/>
          <w:szCs w:val="24"/>
          <w:lang w:eastAsia="pl-PL"/>
        </w:rPr>
        <w:t xml:space="preserve">ponownego badania i oceny ofert spośród ofert </w:t>
      </w:r>
      <w:r w:rsidR="00FA7127">
        <w:rPr>
          <w:rFonts w:asciiTheme="majorHAnsi" w:eastAsia="Times New Roman" w:hAnsiTheme="majorHAnsi" w:cstheme="majorHAnsi"/>
          <w:sz w:val="24"/>
          <w:szCs w:val="24"/>
          <w:lang w:eastAsia="pl-PL"/>
        </w:rPr>
        <w:t xml:space="preserve">pozostałych w postępowaniu albo </w:t>
      </w:r>
      <w:r w:rsidR="00624C71" w:rsidRPr="00FA7127">
        <w:rPr>
          <w:rFonts w:asciiTheme="majorHAnsi" w:eastAsia="Times New Roman" w:hAnsiTheme="majorHAnsi" w:cstheme="majorHAnsi"/>
          <w:sz w:val="24"/>
          <w:szCs w:val="24"/>
          <w:lang w:eastAsia="pl-PL"/>
        </w:rPr>
        <w:t>unieważnić postępowanie.</w:t>
      </w:r>
    </w:p>
    <w:p w14:paraId="6D900A6E" w14:textId="77777777" w:rsidR="007D3881" w:rsidRDefault="007D3881" w:rsidP="00755B9F">
      <w:pPr>
        <w:pStyle w:val="Tekstpodstawowy"/>
        <w:overflowPunct w:val="0"/>
        <w:spacing w:before="20" w:after="20" w:line="276" w:lineRule="auto"/>
        <w:rPr>
          <w:rFonts w:ascii="Arial" w:hAnsi="Arial" w:cs="Arial"/>
          <w:b/>
          <w:bCs/>
          <w:color w:val="auto"/>
          <w:sz w:val="24"/>
          <w:szCs w:val="24"/>
        </w:rPr>
      </w:pPr>
    </w:p>
    <w:p w14:paraId="3806CE65" w14:textId="5AEAFAAA" w:rsidR="00FC2DD8" w:rsidRPr="00AB6EE0" w:rsidRDefault="00735E52" w:rsidP="00755B9F">
      <w:pPr>
        <w:pStyle w:val="Tekstpodstawowy"/>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21</w:t>
      </w:r>
      <w:r w:rsidR="00FC2DD8" w:rsidRPr="00AB6EE0">
        <w:rPr>
          <w:rFonts w:ascii="Arial" w:hAnsi="Arial" w:cs="Arial"/>
          <w:b/>
          <w:bCs/>
          <w:color w:val="auto"/>
          <w:sz w:val="24"/>
          <w:szCs w:val="24"/>
        </w:rPr>
        <w:t xml:space="preserve">. WYMAGANIA DOTYCZĄCE ZABEZPIECZENIA NALEŻYTEGO WYKONANIA UMOWY </w:t>
      </w:r>
    </w:p>
    <w:p w14:paraId="7AE5118A" w14:textId="1C28BABE" w:rsidR="00B045BE"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21.1 </w:t>
      </w:r>
      <w:r w:rsidR="00B045BE" w:rsidRPr="00B045BE">
        <w:rPr>
          <w:rFonts w:asciiTheme="majorHAnsi" w:eastAsia="Times New Roman" w:hAnsiTheme="majorHAnsi" w:cstheme="majorHAnsi"/>
          <w:sz w:val="24"/>
          <w:szCs w:val="24"/>
          <w:lang w:eastAsia="pl-PL"/>
        </w:rPr>
        <w:t xml:space="preserve">Zamawiający żąda od wykonawcy, którego oferta została wybrana jako najkorzystniejsza, wniesienia zabezpieczenia należytego </w:t>
      </w:r>
      <w:r w:rsidR="005E08A7">
        <w:rPr>
          <w:rFonts w:asciiTheme="majorHAnsi" w:eastAsia="Times New Roman" w:hAnsiTheme="majorHAnsi" w:cstheme="majorHAnsi"/>
          <w:sz w:val="24"/>
          <w:szCs w:val="24"/>
          <w:lang w:eastAsia="pl-PL"/>
        </w:rPr>
        <w:t>wykonania umowy w wysokości 5</w:t>
      </w:r>
      <w:r w:rsidR="00B045BE" w:rsidRPr="00B045BE">
        <w:rPr>
          <w:rFonts w:asciiTheme="majorHAnsi" w:eastAsia="Times New Roman" w:hAnsiTheme="majorHAnsi" w:cstheme="majorHAnsi"/>
          <w:sz w:val="24"/>
          <w:szCs w:val="24"/>
          <w:lang w:eastAsia="pl-PL"/>
        </w:rPr>
        <w:t xml:space="preserve"> % ceny brutto całkowitej podanej w ofercie. </w:t>
      </w:r>
    </w:p>
    <w:p w14:paraId="5E5CF6DB" w14:textId="3ADC4CAF" w:rsidR="009B56D4" w:rsidRPr="00B045BE"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22.2 </w:t>
      </w:r>
      <w:r w:rsidR="00B045BE" w:rsidRPr="00B045BE">
        <w:rPr>
          <w:rFonts w:asciiTheme="majorHAnsi" w:eastAsia="Times New Roman" w:hAnsiTheme="majorHAnsi" w:cstheme="majorHAnsi"/>
          <w:sz w:val="24"/>
          <w:szCs w:val="24"/>
          <w:lang w:eastAsia="pl-PL"/>
        </w:rPr>
        <w:t xml:space="preserve">Zabezpieczenie należytego wykonania umowy, zwane dalej „zabezpieczeniem” służy pokryciu roszczeń z tytułu niewykonania lub nienależytego wykonania umowy. </w:t>
      </w:r>
    </w:p>
    <w:p w14:paraId="1BEA3AEA" w14:textId="077A10EF" w:rsidR="009B56D4"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22.3 </w:t>
      </w:r>
      <w:r w:rsidR="00B045BE" w:rsidRPr="00B045BE">
        <w:rPr>
          <w:rFonts w:asciiTheme="majorHAnsi" w:eastAsia="Times New Roman" w:hAnsiTheme="majorHAnsi" w:cstheme="majorHAnsi"/>
          <w:sz w:val="24"/>
          <w:szCs w:val="24"/>
          <w:lang w:eastAsia="pl-PL"/>
        </w:rPr>
        <w:t>Przed podpisaniem umowy, wykonawca uzgodni z Zamawiającym treść wymaganego zabezpieczenia. Treść gwarancji (poręczenia) podlega zatwierdzeniu przez Zamawiającego. Zamawiający zastrzega sobie prawo zgłaszania uwag i wiążących zastrzeżeń do treści gwarancji. W przypadku przedłożenia gwarancji nie zawierających niżej wymienionych elementów lub zawierającej warunki wobec Zamawiającego inne niż opisane w niniejszym rozdziale SWZ, względnie niezastosowania się do uwag Zamawiającego w zakresie niedopuszczalnych zapisów przedłożonej do akceptacji gwarancji, Zamawiający uzna, że wykonawca nie wniósł zabezpieczenia należytego wykonania umowy.</w:t>
      </w:r>
    </w:p>
    <w:p w14:paraId="2FBE4B0F" w14:textId="1596FEA9" w:rsidR="009B56D4"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 </w:t>
      </w:r>
      <w:r w:rsidR="00B045BE" w:rsidRPr="00B045BE">
        <w:rPr>
          <w:rFonts w:asciiTheme="majorHAnsi" w:eastAsia="Times New Roman" w:hAnsiTheme="majorHAnsi" w:cstheme="majorHAnsi"/>
          <w:sz w:val="24"/>
          <w:szCs w:val="24"/>
          <w:lang w:eastAsia="pl-PL"/>
        </w:rPr>
        <w:t xml:space="preserve">Zabezpieczenie należytego wykonania umowy może być wniesione wg wyboru wykonawcy w jednej lub w kilku następujących formach: </w:t>
      </w:r>
    </w:p>
    <w:p w14:paraId="11FF2488" w14:textId="062DA3D1" w:rsidR="005A69B7" w:rsidRDefault="005A69B7" w:rsidP="00E0148C">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22.4.1 P</w:t>
      </w:r>
      <w:r w:rsidR="00B045BE" w:rsidRPr="00B045BE">
        <w:rPr>
          <w:rFonts w:asciiTheme="majorHAnsi" w:eastAsia="Times New Roman" w:hAnsiTheme="majorHAnsi" w:cstheme="majorHAnsi"/>
          <w:sz w:val="24"/>
          <w:szCs w:val="24"/>
          <w:lang w:eastAsia="pl-PL"/>
        </w:rPr>
        <w:t xml:space="preserve">ieniężnej, </w:t>
      </w:r>
      <w:r w:rsidR="00E0148C" w:rsidRPr="00E0148C">
        <w:rPr>
          <w:rFonts w:asciiTheme="majorHAnsi" w:eastAsia="Times New Roman" w:hAnsiTheme="majorHAnsi" w:cstheme="majorHAnsi"/>
          <w:sz w:val="24"/>
          <w:szCs w:val="24"/>
          <w:lang w:eastAsia="pl-PL"/>
        </w:rPr>
        <w:t>należy</w:t>
      </w:r>
      <w:r w:rsidR="00EA47CC">
        <w:rPr>
          <w:rFonts w:asciiTheme="majorHAnsi" w:eastAsia="Times New Roman" w:hAnsiTheme="majorHAnsi" w:cstheme="majorHAnsi"/>
          <w:sz w:val="24"/>
          <w:szCs w:val="24"/>
          <w:lang w:eastAsia="pl-PL"/>
        </w:rPr>
        <w:t xml:space="preserve"> wnieść na konto Zamawiającego: </w:t>
      </w:r>
      <w:r w:rsidR="00E0148C" w:rsidRPr="00E0148C">
        <w:rPr>
          <w:rFonts w:asciiTheme="majorHAnsi" w:eastAsia="Times New Roman" w:hAnsiTheme="majorHAnsi" w:cstheme="majorHAnsi"/>
          <w:sz w:val="24"/>
          <w:szCs w:val="24"/>
          <w:lang w:eastAsia="pl-PL"/>
        </w:rPr>
        <w:t xml:space="preserve">Bank Spółdzielczy Sławno Oddział Polanów nr </w:t>
      </w:r>
      <w:r w:rsidR="00E0148C" w:rsidRPr="00EA47CC">
        <w:rPr>
          <w:rFonts w:asciiTheme="majorHAnsi" w:eastAsia="Times New Roman" w:hAnsiTheme="majorHAnsi" w:cstheme="majorHAnsi"/>
          <w:b/>
          <w:sz w:val="24"/>
          <w:szCs w:val="24"/>
          <w:lang w:eastAsia="pl-PL"/>
        </w:rPr>
        <w:t xml:space="preserve">19 9317 1038 3900 0996 2000 0039 </w:t>
      </w:r>
      <w:r w:rsidR="00E0148C" w:rsidRPr="00E0148C">
        <w:rPr>
          <w:rFonts w:asciiTheme="majorHAnsi" w:eastAsia="Times New Roman" w:hAnsiTheme="majorHAnsi" w:cstheme="majorHAnsi"/>
          <w:sz w:val="24"/>
          <w:szCs w:val="24"/>
          <w:lang w:eastAsia="pl-PL"/>
        </w:rPr>
        <w:t>z dopiskiem</w:t>
      </w:r>
      <w:r w:rsidR="00EC7274">
        <w:rPr>
          <w:rFonts w:asciiTheme="majorHAnsi" w:eastAsia="Times New Roman" w:hAnsiTheme="majorHAnsi" w:cstheme="majorHAnsi"/>
          <w:sz w:val="24"/>
          <w:szCs w:val="24"/>
          <w:lang w:eastAsia="pl-PL"/>
        </w:rPr>
        <w:t xml:space="preserve">: </w:t>
      </w:r>
      <w:r w:rsidR="00EC7274" w:rsidRPr="00EC7274">
        <w:rPr>
          <w:rFonts w:asciiTheme="majorHAnsi" w:eastAsia="Times New Roman" w:hAnsiTheme="majorHAnsi" w:cstheme="majorHAnsi"/>
          <w:b/>
          <w:bCs/>
          <w:sz w:val="24"/>
          <w:szCs w:val="24"/>
          <w:lang w:eastAsia="pl-PL"/>
        </w:rPr>
        <w:t>„Modernizacja kompleksu sportowego „Moje Boisko – Orlik 2012” w Polanowie”</w:t>
      </w:r>
      <w:r w:rsidR="00E0148C" w:rsidRPr="00E0148C">
        <w:rPr>
          <w:rFonts w:asciiTheme="majorHAnsi" w:eastAsia="Times New Roman" w:hAnsiTheme="majorHAnsi" w:cstheme="majorHAnsi"/>
          <w:sz w:val="24"/>
          <w:szCs w:val="24"/>
          <w:lang w:eastAsia="pl-PL"/>
        </w:rPr>
        <w:t xml:space="preserve"> </w:t>
      </w:r>
    </w:p>
    <w:p w14:paraId="441AE129" w14:textId="77777777" w:rsidR="004B523A" w:rsidRDefault="005A69B7"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22.4.2 </w:t>
      </w:r>
      <w:r w:rsidR="00B045BE" w:rsidRPr="00B045BE">
        <w:rPr>
          <w:rFonts w:asciiTheme="majorHAnsi" w:eastAsia="Times New Roman" w:hAnsiTheme="majorHAnsi" w:cstheme="majorHAnsi"/>
          <w:sz w:val="24"/>
          <w:szCs w:val="24"/>
          <w:lang w:eastAsia="pl-PL"/>
        </w:rPr>
        <w:t>Poręczeniach bankowych lub poręczeniach spółdzielczej kasy oszczędnościowo-kredytowej, z tym, że zobowiązanie kasy jest zawsze zobowiązaniem pieniężnym,</w:t>
      </w:r>
    </w:p>
    <w:p w14:paraId="7494C762" w14:textId="2FD30159" w:rsidR="009B56D4"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22.4.3 </w:t>
      </w:r>
      <w:r w:rsidR="00B045BE" w:rsidRPr="00B045BE">
        <w:rPr>
          <w:rFonts w:asciiTheme="majorHAnsi" w:eastAsia="Times New Roman" w:hAnsiTheme="majorHAnsi" w:cstheme="majorHAnsi"/>
          <w:sz w:val="24"/>
          <w:szCs w:val="24"/>
          <w:lang w:eastAsia="pl-PL"/>
        </w:rPr>
        <w:t xml:space="preserve">Gwarancjach bankowych, </w:t>
      </w:r>
    </w:p>
    <w:p w14:paraId="67BED04A" w14:textId="4CE785FA" w:rsidR="009B56D4"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4.4.Gwarancjach ubezpieczeniowych,</w:t>
      </w:r>
    </w:p>
    <w:p w14:paraId="6C9B4FD4" w14:textId="725A8032"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22 4.5 </w:t>
      </w:r>
      <w:r w:rsidR="00B045BE" w:rsidRPr="00B045BE">
        <w:rPr>
          <w:rFonts w:asciiTheme="majorHAnsi" w:eastAsia="Times New Roman" w:hAnsiTheme="majorHAnsi" w:cstheme="majorHAnsi"/>
          <w:sz w:val="24"/>
          <w:szCs w:val="24"/>
          <w:lang w:eastAsia="pl-PL"/>
        </w:rPr>
        <w:t xml:space="preserve">Poręczeniach udzielanych przez podmioty, o których mowa w art. 6b ust. 5 pkt 2 ustawy z dnia 9 listopada 2000 r. o utworzeniu Polskiej Agencji Rozwoju Przedsiębiorczości. </w:t>
      </w:r>
    </w:p>
    <w:p w14:paraId="7E651EE6" w14:textId="5B0C6187"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22.5 </w:t>
      </w:r>
      <w:r w:rsidR="00B045BE" w:rsidRPr="00B045BE">
        <w:rPr>
          <w:rFonts w:asciiTheme="majorHAnsi" w:eastAsia="Times New Roman" w:hAnsiTheme="majorHAnsi" w:cstheme="majorHAnsi"/>
          <w:sz w:val="24"/>
          <w:szCs w:val="24"/>
          <w:lang w:eastAsia="pl-PL"/>
        </w:rPr>
        <w:t xml:space="preserve">W wypadku udzielenia zabezpieczenia w postaci gwarancji bankowej lub ubezpieczeniowej, udzielona gwarancja musi być gwarancją samoistną, nieodwołalną, bezwarunkową i płatną na pierwsze żądanie, bez konieczności przedkładania jakichkolwiek dodatkowych dokumentów, udzieloną tytułem zabezpieczenia wszelkich roszczeń Zamawiającego z tytułu nienależytego wykonania umowy w tym roszczeń Zamawiającego z tytułu gwarancji i rękojmi za wady, na okres wykonania umowy oraz udzielonej rękojmi. </w:t>
      </w:r>
    </w:p>
    <w:p w14:paraId="4E630439" w14:textId="7F7B3102"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 </w:t>
      </w:r>
      <w:r w:rsidR="00B045BE" w:rsidRPr="00B045BE">
        <w:rPr>
          <w:rFonts w:asciiTheme="majorHAnsi" w:eastAsia="Times New Roman" w:hAnsiTheme="majorHAnsi" w:cstheme="majorHAnsi"/>
          <w:sz w:val="24"/>
          <w:szCs w:val="24"/>
          <w:lang w:eastAsia="pl-PL"/>
        </w:rPr>
        <w:t xml:space="preserve">Gwarancja, o której mowa w pkt. 5. SWZ winna zawierać następujące elementy: </w:t>
      </w:r>
      <w:r>
        <w:rPr>
          <w:rFonts w:asciiTheme="majorHAnsi" w:eastAsia="Times New Roman" w:hAnsiTheme="majorHAnsi" w:cstheme="majorHAnsi"/>
          <w:sz w:val="24"/>
          <w:szCs w:val="24"/>
          <w:lang w:eastAsia="pl-PL"/>
        </w:rPr>
        <w:t xml:space="preserve">22.6.1 </w:t>
      </w:r>
      <w:r w:rsidR="00B045BE" w:rsidRPr="00B045BE">
        <w:rPr>
          <w:rFonts w:asciiTheme="majorHAnsi" w:eastAsia="Times New Roman" w:hAnsiTheme="majorHAnsi" w:cstheme="majorHAnsi"/>
          <w:sz w:val="24"/>
          <w:szCs w:val="24"/>
          <w:lang w:eastAsia="pl-PL"/>
        </w:rPr>
        <w:t xml:space="preserve">Nazwę dającego zlecenie (Wykonawcy), beneficjenta gwarancji </w:t>
      </w:r>
      <w:r w:rsidR="00B045BE" w:rsidRPr="00B045BE">
        <w:rPr>
          <w:rFonts w:asciiTheme="majorHAnsi" w:eastAsia="Times New Roman" w:hAnsiTheme="majorHAnsi" w:cstheme="majorHAnsi"/>
          <w:sz w:val="24"/>
          <w:szCs w:val="24"/>
          <w:lang w:eastAsia="pl-PL"/>
        </w:rPr>
        <w:lastRenderedPageBreak/>
        <w:t xml:space="preserve">(Zamawiającego), gwaranta (banku lub instytucji ubezpieczeniowej udzielających gwarancji) oraz wskazanie siedzib, </w:t>
      </w:r>
    </w:p>
    <w:p w14:paraId="43C13E61" w14:textId="0C6EF0E7"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22.6.2 </w:t>
      </w:r>
      <w:r w:rsidR="00B045BE" w:rsidRPr="00B045BE">
        <w:rPr>
          <w:rFonts w:asciiTheme="majorHAnsi" w:eastAsia="Times New Roman" w:hAnsiTheme="majorHAnsi" w:cstheme="majorHAnsi"/>
          <w:sz w:val="24"/>
          <w:szCs w:val="24"/>
          <w:lang w:eastAsia="pl-PL"/>
        </w:rPr>
        <w:t xml:space="preserve">Określenie wierzytelności, która ma być zabezpieczona gwarancją, </w:t>
      </w:r>
    </w:p>
    <w:p w14:paraId="25EC4227" w14:textId="4DDF6F7F"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22.6.3 </w:t>
      </w:r>
      <w:r w:rsidR="00B045BE" w:rsidRPr="00B045BE">
        <w:rPr>
          <w:rFonts w:asciiTheme="majorHAnsi" w:eastAsia="Times New Roman" w:hAnsiTheme="majorHAnsi" w:cstheme="majorHAnsi"/>
          <w:sz w:val="24"/>
          <w:szCs w:val="24"/>
          <w:lang w:eastAsia="pl-PL"/>
        </w:rPr>
        <w:t xml:space="preserve">Kwotę gwarancji, </w:t>
      </w:r>
    </w:p>
    <w:p w14:paraId="25EB5804" w14:textId="74FC92D2"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22.6.4 </w:t>
      </w:r>
      <w:r w:rsidR="00B045BE" w:rsidRPr="00B045BE">
        <w:rPr>
          <w:rFonts w:asciiTheme="majorHAnsi" w:eastAsia="Times New Roman" w:hAnsiTheme="majorHAnsi" w:cstheme="majorHAnsi"/>
          <w:sz w:val="24"/>
          <w:szCs w:val="24"/>
          <w:lang w:eastAsia="pl-PL"/>
        </w:rPr>
        <w:t xml:space="preserve">Termin ważności gwarancji, </w:t>
      </w:r>
    </w:p>
    <w:p w14:paraId="19714914" w14:textId="4992F492"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5 </w:t>
      </w:r>
      <w:r w:rsidR="00B045BE" w:rsidRPr="00B045BE">
        <w:rPr>
          <w:rFonts w:asciiTheme="majorHAnsi" w:eastAsia="Times New Roman" w:hAnsiTheme="majorHAnsi" w:cstheme="majorHAnsi"/>
          <w:sz w:val="24"/>
          <w:szCs w:val="24"/>
          <w:lang w:eastAsia="pl-PL"/>
        </w:rPr>
        <w:t>Zobowiązanie gwaranta do „zapłacenia” kwoty gwarancji na pierwsze pisemne żądanie Zamawiającego zawierające oświadczenie, iż Gwarant, pokryje roszczenia z tytułu:</w:t>
      </w:r>
    </w:p>
    <w:p w14:paraId="5B45217C" w14:textId="6902B6F7"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 </w:t>
      </w:r>
      <w:r w:rsidR="00B045BE" w:rsidRPr="00B045BE">
        <w:rPr>
          <w:rFonts w:asciiTheme="majorHAnsi" w:eastAsia="Times New Roman" w:hAnsiTheme="majorHAnsi" w:cstheme="majorHAnsi"/>
          <w:sz w:val="24"/>
          <w:szCs w:val="24"/>
          <w:lang w:eastAsia="pl-PL"/>
        </w:rPr>
        <w:t xml:space="preserve">Niewykonania umowy przez Wykonawcę, </w:t>
      </w:r>
    </w:p>
    <w:p w14:paraId="710D7B15" w14:textId="7ACFBD62"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 </w:t>
      </w:r>
      <w:r w:rsidR="00B045BE" w:rsidRPr="00B045BE">
        <w:rPr>
          <w:rFonts w:asciiTheme="majorHAnsi" w:eastAsia="Times New Roman" w:hAnsiTheme="majorHAnsi" w:cstheme="majorHAnsi"/>
          <w:sz w:val="24"/>
          <w:szCs w:val="24"/>
          <w:lang w:eastAsia="pl-PL"/>
        </w:rPr>
        <w:t xml:space="preserve">Nienależytego wykonania umowy przez Wykonawcę, </w:t>
      </w:r>
    </w:p>
    <w:p w14:paraId="518545C8" w14:textId="05E78529"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22.7 </w:t>
      </w:r>
      <w:r w:rsidR="00B045BE" w:rsidRPr="00B045BE">
        <w:rPr>
          <w:rFonts w:asciiTheme="majorHAnsi" w:eastAsia="Times New Roman" w:hAnsiTheme="majorHAnsi" w:cstheme="majorHAnsi"/>
          <w:sz w:val="24"/>
          <w:szCs w:val="24"/>
          <w:lang w:eastAsia="pl-PL"/>
        </w:rPr>
        <w:t>W przypadku sporu pomiędzy Zamawiającym a Wykonawcą, bank lub towarzystwo ubezpieczeniowe wydające gwarancję nie będzie miał prawa do złożenia kwot płatnych na podstawie gwarancji w depozycie sądowym lub innej instytucji, lecz wypłaci je bezpośrednio Zamawiającemu.</w:t>
      </w:r>
    </w:p>
    <w:p w14:paraId="637E2555" w14:textId="72D0A20C" w:rsidR="00B045BE" w:rsidRPr="00B045BE"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22.8 </w:t>
      </w:r>
      <w:r w:rsidR="00B045BE" w:rsidRPr="00B045BE">
        <w:rPr>
          <w:rFonts w:asciiTheme="majorHAnsi" w:eastAsia="Times New Roman" w:hAnsiTheme="majorHAnsi" w:cstheme="majorHAnsi"/>
          <w:sz w:val="24"/>
          <w:szCs w:val="24"/>
          <w:lang w:eastAsia="pl-PL"/>
        </w:rPr>
        <w:t xml:space="preserve">Wszelkie koszty i opłaty związane z ustanowieniem zabezpieczenia ponosi wyłącznie wykonawca. </w:t>
      </w:r>
    </w:p>
    <w:p w14:paraId="6DC113A7" w14:textId="77777777" w:rsidR="00325DA3"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22.9 </w:t>
      </w:r>
      <w:r w:rsidR="00B045BE" w:rsidRPr="00B045BE">
        <w:rPr>
          <w:rFonts w:asciiTheme="majorHAnsi" w:eastAsia="Times New Roman" w:hAnsiTheme="majorHAnsi" w:cstheme="majorHAnsi"/>
          <w:sz w:val="24"/>
          <w:szCs w:val="24"/>
          <w:lang w:eastAsia="pl-PL"/>
        </w:rPr>
        <w:t>Postanowienia o których mowa w pkt. 5.÷8 powyżej odnoszą się również do poręczeń bankowych lub poręczeń spółdzielczej kasy oszczędnościowo-kredytowej, z tym, że poręczenie kasy jest zawsze poręczeniem pieniężnym oraz do poręczeń udzielanych przez podmioty, o których mowa w art. 6b ust. 5 pkt 2 ustawy z dnia 9 listopada 2000 r. o utworzeniu Polskiej Agencji</w:t>
      </w:r>
      <w:r>
        <w:rPr>
          <w:rFonts w:asciiTheme="majorHAnsi" w:eastAsia="Times New Roman" w:hAnsiTheme="majorHAnsi" w:cstheme="majorHAnsi"/>
          <w:sz w:val="24"/>
          <w:szCs w:val="24"/>
          <w:lang w:eastAsia="pl-PL"/>
        </w:rPr>
        <w:t xml:space="preserve"> Rozwoju Przedsiębiorczości.</w:t>
      </w:r>
    </w:p>
    <w:p w14:paraId="6AFB1842" w14:textId="7FACCAC3" w:rsidR="00513D34"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22.10 </w:t>
      </w:r>
      <w:r w:rsidR="00B045BE" w:rsidRPr="00B045BE">
        <w:rPr>
          <w:rFonts w:asciiTheme="majorHAnsi" w:eastAsia="Times New Roman" w:hAnsiTheme="majorHAnsi" w:cstheme="majorHAnsi"/>
          <w:sz w:val="24"/>
          <w:szCs w:val="24"/>
          <w:lang w:eastAsia="pl-PL"/>
        </w:rPr>
        <w:t xml:space="preserve">Zabezpieczenie należytego wykonania umowy wnoszone w formie pieniężnej należy wpłacić przelewem na rachunek bankowy Zamawiającego: </w:t>
      </w:r>
    </w:p>
    <w:p w14:paraId="3FDE1836" w14:textId="3C0FBA41" w:rsidR="00287E24"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22.11 </w:t>
      </w:r>
      <w:r w:rsidR="00B045BE" w:rsidRPr="00B045BE">
        <w:rPr>
          <w:rFonts w:asciiTheme="majorHAnsi" w:eastAsia="Times New Roman" w:hAnsiTheme="majorHAnsi" w:cstheme="majorHAnsi"/>
          <w:sz w:val="24"/>
          <w:szCs w:val="24"/>
          <w:lang w:eastAsia="pl-PL"/>
        </w:rPr>
        <w:t xml:space="preserve">Gwarant nie może uzależniać dokonania zapłaty od spełnienia jakichkolwiek dodatkowych warunków lub wykonania czynności jak również od przedłożenia dodatkowej dokumentacji, w szczególności Gwarancja (poręczenie) nie może zawierać zastrzeżenia gwaranta (poręczyciela), że pisemne żądanie zapłaty musi być przedstawione za pośrednictwem Banku prowadzącego rachunek Zamawiającego, w celu potwierdzenia, że podpisy złożone na pisemnym żądaniu należą do osób uprawnionych do zaciągania zobowiązań majątkowych w imieniu Zamawiającego. </w:t>
      </w:r>
    </w:p>
    <w:p w14:paraId="50B23E63" w14:textId="438C7FF6"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Gwarancja (poręczenie) nie może zawierać zastrzeżenia gwaranta (poręczyciela), że odpowiedzialność gwaranta (poręczyciela) z tytułu gwarancji (poręczenia) jest wyłączona w stosunku do zmiany umowy, niewykraczającej poza zapisy wzoru umowy, objętej gwarancją (poręczeniem), jeżeli zmiana ta nie została zaakceptowana p</w:t>
      </w:r>
      <w:r w:rsidR="00287E24">
        <w:rPr>
          <w:rFonts w:asciiTheme="majorHAnsi" w:eastAsia="Times New Roman" w:hAnsiTheme="majorHAnsi" w:cstheme="majorHAnsi"/>
          <w:sz w:val="24"/>
          <w:szCs w:val="24"/>
          <w:lang w:eastAsia="pl-PL"/>
        </w:rPr>
        <w:t>rzez gwaranta (poręczyciela).</w:t>
      </w:r>
    </w:p>
    <w:p w14:paraId="46BEC811" w14:textId="2C7A4055"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13</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Gwarancja (poręczenie) musi być egzekwowalna i wykonalna na terytorium Rzeczpospolitej Polskiej, podlegać prawu polskiemu, a w sporach z Gwarancji wyłącznie właściwy musi być Sąd Powszechny właściwy dla siedziby Zamawiającego. </w:t>
      </w:r>
    </w:p>
    <w:p w14:paraId="071074A4" w14:textId="4E88609B"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14</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Treść gwarancji (poręczenia) podlega zatwierdzeniu przez Zamawiającego. Zamawiający zastrzega sobie prawo zgłaszania uwag i wiążących zastrzeżeń do treści gwarancji. </w:t>
      </w:r>
    </w:p>
    <w:p w14:paraId="2FDE7470" w14:textId="3296F1FC"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15</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W przypadku przedłożenia gwarancji nie zawierających wyżej wymienionych elementów lub zawierającej warunki wobec Zamawiającego inne niż opisane w niniejszym rozdziale SWZ, względnie nie zastosowania się do uwag Zamawiającego w zakresie niedopuszczalnych zapisów przedłożonej do akceptacji gwarancji, </w:t>
      </w:r>
      <w:r w:rsidR="00B045BE" w:rsidRPr="00B045BE">
        <w:rPr>
          <w:rFonts w:asciiTheme="majorHAnsi" w:eastAsia="Times New Roman" w:hAnsiTheme="majorHAnsi" w:cstheme="majorHAnsi"/>
          <w:sz w:val="24"/>
          <w:szCs w:val="24"/>
          <w:lang w:eastAsia="pl-PL"/>
        </w:rPr>
        <w:lastRenderedPageBreak/>
        <w:t xml:space="preserve">Zamawiający uzna, że Wykonawca nie wniósł zabezpieczenia należytego wykonania umowy. </w:t>
      </w:r>
    </w:p>
    <w:p w14:paraId="796B1F51" w14:textId="212D64CB" w:rsidR="00B045BE" w:rsidRPr="00B045BE"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Zabezpieczenie w pieniądzu winno być wniesione na cały okres obowiązywania umowy, a zabezpieczenie w innej formie winno być wniesione na okres nie krótszy niż 5 lat, z jednoczesnym zobowiązaniem się wykonawcy do przedłużenia zabezpieczenia lub wniesienia nowego zabezpieczenia na kolejne okresy, z zastrzeżeniem pkt. </w:t>
      </w:r>
      <w:r w:rsidR="00850A69">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00B045BE" w:rsidRPr="00B045BE">
        <w:rPr>
          <w:rFonts w:asciiTheme="majorHAnsi" w:eastAsia="Times New Roman" w:hAnsiTheme="majorHAnsi" w:cstheme="majorHAnsi"/>
          <w:sz w:val="24"/>
          <w:szCs w:val="24"/>
          <w:lang w:eastAsia="pl-PL"/>
        </w:rPr>
        <w:t xml:space="preserve">.1. </w:t>
      </w:r>
    </w:p>
    <w:p w14:paraId="2563D801" w14:textId="65807F0F" w:rsidR="00062D58"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00B045BE" w:rsidRPr="00B045BE">
        <w:rPr>
          <w:rFonts w:asciiTheme="majorHAnsi" w:eastAsia="Times New Roman" w:hAnsiTheme="majorHAnsi" w:cstheme="majorHAnsi"/>
          <w:sz w:val="24"/>
          <w:szCs w:val="24"/>
          <w:lang w:eastAsia="pl-PL"/>
        </w:rPr>
        <w:t xml:space="preserve">.1.W przypadku nieprzedłużenia lub niewniesienia nowego zabezpieczenia najpóźniej na 30 dni przed upływem terminu ważności dotychczasowego </w:t>
      </w:r>
      <w:r w:rsidR="00B045BE" w:rsidRPr="00292FF3">
        <w:rPr>
          <w:rFonts w:ascii="Arial" w:eastAsia="Times New Roman" w:hAnsi="Arial" w:cs="Arial"/>
          <w:sz w:val="24"/>
          <w:szCs w:val="24"/>
          <w:lang w:eastAsia="pl-PL"/>
        </w:rPr>
        <w:t xml:space="preserve">zabezpieczenia wniesionego w innej formie niż w pieniądzu, zamawiający zmienia formę na zabezpieczenie w pieniądzu, poprzez wypłatę kwoty z dotychczasowego zabezpieczenia. Zgoda gwaranta w tym zakresie winna znaleźć się w treści dokumentu gwarancyjnego. </w:t>
      </w:r>
    </w:p>
    <w:p w14:paraId="71368E95" w14:textId="1F733B8A"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6</w:t>
      </w:r>
      <w:r>
        <w:rPr>
          <w:rFonts w:ascii="Arial" w:eastAsia="Times New Roman" w:hAnsi="Arial" w:cs="Arial"/>
          <w:sz w:val="24"/>
          <w:szCs w:val="24"/>
          <w:lang w:eastAsia="pl-PL"/>
        </w:rPr>
        <w:t xml:space="preserve">.2 </w:t>
      </w:r>
      <w:r w:rsidR="00B045BE" w:rsidRPr="00292FF3">
        <w:rPr>
          <w:rFonts w:ascii="Arial" w:eastAsia="Times New Roman" w:hAnsi="Arial" w:cs="Arial"/>
          <w:sz w:val="24"/>
          <w:szCs w:val="24"/>
          <w:lang w:eastAsia="pl-PL"/>
        </w:rPr>
        <w:t>Wypłata, o której mowa w pkt. 1</w:t>
      </w:r>
      <w:r w:rsidR="00697EBD" w:rsidRPr="00292FF3">
        <w:rPr>
          <w:rFonts w:ascii="Arial" w:eastAsia="Times New Roman" w:hAnsi="Arial" w:cs="Arial"/>
          <w:sz w:val="24"/>
          <w:szCs w:val="24"/>
          <w:lang w:eastAsia="pl-PL"/>
        </w:rPr>
        <w:t>6</w:t>
      </w:r>
      <w:r w:rsidR="00B045BE" w:rsidRPr="00292FF3">
        <w:rPr>
          <w:rFonts w:ascii="Arial" w:eastAsia="Times New Roman" w:hAnsi="Arial" w:cs="Arial"/>
          <w:sz w:val="24"/>
          <w:szCs w:val="24"/>
          <w:lang w:eastAsia="pl-PL"/>
        </w:rPr>
        <w:t xml:space="preserve">.1., następuje nie później niż w ostatnim dniu ważności dotychczasowego zabezpieczenia. </w:t>
      </w:r>
    </w:p>
    <w:p w14:paraId="750B15FC" w14:textId="4A4A3B34"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7</w:t>
      </w:r>
      <w:r>
        <w:rPr>
          <w:rFonts w:ascii="Arial" w:eastAsia="Times New Roman" w:hAnsi="Arial" w:cs="Arial"/>
          <w:sz w:val="24"/>
          <w:szCs w:val="24"/>
          <w:lang w:eastAsia="pl-PL"/>
        </w:rPr>
        <w:t xml:space="preserve"> </w:t>
      </w:r>
      <w:r w:rsidR="00B045BE" w:rsidRPr="00292FF3">
        <w:rPr>
          <w:rFonts w:ascii="Arial" w:eastAsia="Times New Roman" w:hAnsi="Arial" w:cs="Arial"/>
          <w:sz w:val="24"/>
          <w:szCs w:val="24"/>
          <w:lang w:eastAsia="pl-PL"/>
        </w:rPr>
        <w:t xml:space="preserve">Jeżeli zabezpieczenie zostanie wniesione w pieniądzu, Zamawiający przechowa je na oprocentowanym rachunku bankowym. Zamawiający zwróci zabezpieczenie wniesione w pieniądzu z odsetkami wynikającymi z Umowy rachunku bankowego, na którym było przechowywane, pomniejszone o koszt prowadzenia tego rachunku oraz prowizji bankowej za przelew pieniędzy na rachunek bankowy wykonawcy. </w:t>
      </w:r>
    </w:p>
    <w:p w14:paraId="5069E812" w14:textId="0B5893E0"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 </w:t>
      </w:r>
      <w:r w:rsidR="00B045BE" w:rsidRPr="00292FF3">
        <w:rPr>
          <w:rFonts w:ascii="Arial" w:eastAsia="Times New Roman" w:hAnsi="Arial" w:cs="Arial"/>
          <w:sz w:val="24"/>
          <w:szCs w:val="24"/>
          <w:lang w:eastAsia="pl-PL"/>
        </w:rPr>
        <w:t xml:space="preserve">W przypadku należytego wykonania zamówienia, Zamawiający zobowiązuje się zwrócić lub zwolnić zabezpieczenie w następujący sposób: </w:t>
      </w:r>
    </w:p>
    <w:p w14:paraId="36405220" w14:textId="7C0BC2CC" w:rsidR="00292FF3" w:rsidRPr="00292FF3" w:rsidRDefault="00FC5ECF"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.1 </w:t>
      </w:r>
      <w:r w:rsidR="00B045BE" w:rsidRPr="00292FF3">
        <w:rPr>
          <w:rFonts w:ascii="Arial" w:eastAsia="Times New Roman" w:hAnsi="Arial" w:cs="Arial"/>
          <w:sz w:val="24"/>
          <w:szCs w:val="24"/>
          <w:lang w:eastAsia="pl-PL"/>
        </w:rPr>
        <w:t xml:space="preserve">70% kwoty zabezpieczenia zostanie zwrócone w ciągu 30 dni po podpisaniu Protokołu Odbioru Końcowego, </w:t>
      </w:r>
    </w:p>
    <w:p w14:paraId="3443679B" w14:textId="74FBE8DE" w:rsidR="00FC2DD8" w:rsidRPr="00292FF3" w:rsidRDefault="00FC5ECF"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292FF3"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.2 </w:t>
      </w:r>
      <w:r w:rsidR="00B045BE" w:rsidRPr="00292FF3">
        <w:rPr>
          <w:rFonts w:ascii="Arial" w:eastAsia="Times New Roman" w:hAnsi="Arial" w:cs="Arial"/>
          <w:sz w:val="24"/>
          <w:szCs w:val="24"/>
          <w:lang w:eastAsia="pl-PL"/>
        </w:rPr>
        <w:t>30% kwoty zabezpieczenia zostanie pozostawione na zabezpieczenie roszczeń z tytułu rękojmi za wady lub gwarancji. Zwrot lub zwolnienie zabezpieczenia nastąpi nie później niż w 15 dniu po upływie okresu rękojmi za wady lub gwarancji w zależności od tego, który z okresów jest dłuższy.</w:t>
      </w:r>
    </w:p>
    <w:p w14:paraId="041410BA" w14:textId="77777777" w:rsidR="00292FF3" w:rsidRPr="00B045BE" w:rsidRDefault="00292FF3" w:rsidP="00B045BE">
      <w:pPr>
        <w:widowControl w:val="0"/>
        <w:autoSpaceDE w:val="0"/>
        <w:spacing w:before="20" w:after="20"/>
        <w:ind w:right="567"/>
        <w:rPr>
          <w:rFonts w:asciiTheme="majorHAnsi" w:hAnsiTheme="majorHAnsi" w:cstheme="majorHAnsi"/>
          <w:b/>
          <w:bCs/>
          <w:sz w:val="24"/>
          <w:szCs w:val="24"/>
        </w:rPr>
      </w:pPr>
    </w:p>
    <w:p w14:paraId="2C2EFFA4" w14:textId="77777777" w:rsidR="00EC7274" w:rsidRDefault="00EC7274" w:rsidP="00755B9F">
      <w:pPr>
        <w:pStyle w:val="Tekstpodstawowy"/>
        <w:overflowPunct w:val="0"/>
        <w:spacing w:before="20" w:after="20" w:line="276" w:lineRule="auto"/>
        <w:ind w:left="567" w:hanging="567"/>
        <w:rPr>
          <w:rFonts w:ascii="Arial" w:hAnsi="Arial" w:cs="Arial"/>
          <w:b/>
          <w:bCs/>
          <w:color w:val="auto"/>
          <w:sz w:val="24"/>
          <w:szCs w:val="24"/>
        </w:rPr>
      </w:pPr>
    </w:p>
    <w:p w14:paraId="18EA7243" w14:textId="1FF24432" w:rsidR="00FC2DD8" w:rsidRPr="00AB6EE0" w:rsidRDefault="00FC5ECF" w:rsidP="00755B9F">
      <w:pPr>
        <w:pStyle w:val="Tekstpodstawowy"/>
        <w:overflowPunct w:val="0"/>
        <w:spacing w:before="20" w:after="20" w:line="276" w:lineRule="auto"/>
        <w:ind w:left="567" w:hanging="567"/>
        <w:rPr>
          <w:rFonts w:ascii="Arial" w:hAnsi="Arial" w:cs="Arial"/>
          <w:b/>
          <w:bCs/>
          <w:color w:val="auto"/>
          <w:sz w:val="24"/>
          <w:szCs w:val="24"/>
        </w:rPr>
      </w:pPr>
      <w:r>
        <w:rPr>
          <w:rFonts w:ascii="Arial" w:hAnsi="Arial" w:cs="Arial"/>
          <w:b/>
          <w:bCs/>
          <w:color w:val="auto"/>
          <w:sz w:val="24"/>
          <w:szCs w:val="24"/>
        </w:rPr>
        <w:t>23</w:t>
      </w:r>
      <w:r w:rsidR="00FC2DD8" w:rsidRPr="00AB6EE0">
        <w:rPr>
          <w:rFonts w:ascii="Arial" w:hAnsi="Arial" w:cs="Arial"/>
          <w:b/>
          <w:bCs/>
          <w:color w:val="auto"/>
          <w:sz w:val="24"/>
          <w:szCs w:val="24"/>
        </w:rPr>
        <w:t xml:space="preserve">. </w:t>
      </w:r>
      <w:r w:rsidR="002D6083" w:rsidRPr="00AB6EE0">
        <w:rPr>
          <w:rFonts w:ascii="Arial" w:hAnsi="Arial" w:cs="Arial"/>
          <w:b/>
          <w:color w:val="auto"/>
          <w:sz w:val="24"/>
          <w:szCs w:val="24"/>
          <w:lang w:eastAsia="pl-PL"/>
        </w:rPr>
        <w:t>ISTOTNE DLA STRON POSTANOWIENIA UMOWY</w:t>
      </w:r>
    </w:p>
    <w:p w14:paraId="09DC4A85" w14:textId="5D83E2FD" w:rsidR="002D6083" w:rsidRPr="004011C3" w:rsidRDefault="00FC5ECF" w:rsidP="00FC5ECF">
      <w:pPr>
        <w:pStyle w:val="Standard"/>
        <w:tabs>
          <w:tab w:val="left" w:pos="0"/>
          <w:tab w:val="left" w:pos="284"/>
        </w:tabs>
        <w:spacing w:before="240" w:line="276" w:lineRule="auto"/>
        <w:rPr>
          <w:rFonts w:ascii="Arial" w:eastAsia="Arial" w:hAnsi="Arial" w:cs="Arial"/>
        </w:rPr>
      </w:pPr>
      <w:r w:rsidRPr="004011C3">
        <w:rPr>
          <w:rFonts w:ascii="Arial" w:hAnsi="Arial" w:cs="Arial"/>
          <w:spacing w:val="-2"/>
        </w:rPr>
        <w:t xml:space="preserve">23.1 </w:t>
      </w:r>
      <w:r w:rsidR="002D6083" w:rsidRPr="004011C3">
        <w:rPr>
          <w:rFonts w:ascii="Arial" w:hAnsi="Arial" w:cs="Arial"/>
          <w:spacing w:val="-2"/>
        </w:rPr>
        <w:t xml:space="preserve">Istotne dla stron postanowienia zawarte są we wzorze umowy, który stanowi Załącznik nr </w:t>
      </w:r>
      <w:r w:rsidR="00E07DBF">
        <w:rPr>
          <w:rFonts w:ascii="Arial" w:hAnsi="Arial" w:cs="Arial"/>
          <w:spacing w:val="-2"/>
        </w:rPr>
        <w:t>7</w:t>
      </w:r>
      <w:r w:rsidR="005E08A7" w:rsidRPr="004011C3">
        <w:rPr>
          <w:rFonts w:ascii="Arial" w:hAnsi="Arial" w:cs="Arial"/>
          <w:spacing w:val="-2"/>
        </w:rPr>
        <w:t xml:space="preserve"> </w:t>
      </w:r>
      <w:r w:rsidR="002D6083" w:rsidRPr="004011C3">
        <w:rPr>
          <w:rFonts w:ascii="Arial" w:hAnsi="Arial" w:cs="Arial"/>
          <w:spacing w:val="-2"/>
        </w:rPr>
        <w:t>do</w:t>
      </w:r>
      <w:r w:rsidR="007D25B1" w:rsidRPr="004011C3">
        <w:rPr>
          <w:rFonts w:ascii="Arial" w:hAnsi="Arial" w:cs="Arial"/>
          <w:spacing w:val="-2"/>
        </w:rPr>
        <w:t> </w:t>
      </w:r>
      <w:r w:rsidR="006121AA" w:rsidRPr="004011C3">
        <w:rPr>
          <w:rFonts w:ascii="Arial" w:hAnsi="Arial" w:cs="Arial"/>
          <w:spacing w:val="-2"/>
        </w:rPr>
        <w:t>S</w:t>
      </w:r>
      <w:r w:rsidR="002D6083" w:rsidRPr="004011C3">
        <w:rPr>
          <w:rFonts w:ascii="Arial" w:hAnsi="Arial" w:cs="Arial"/>
          <w:spacing w:val="-2"/>
        </w:rPr>
        <w:t>WZ.</w:t>
      </w:r>
    </w:p>
    <w:p w14:paraId="6323848A" w14:textId="2991B173" w:rsidR="00FC2DD8" w:rsidRPr="004011C3" w:rsidRDefault="00FC5ECF" w:rsidP="00FC5ECF">
      <w:pPr>
        <w:widowControl w:val="0"/>
        <w:tabs>
          <w:tab w:val="left" w:pos="0"/>
          <w:tab w:val="left" w:pos="284"/>
        </w:tabs>
        <w:overflowPunct w:val="0"/>
        <w:autoSpaceDE w:val="0"/>
        <w:spacing w:before="20" w:after="20"/>
        <w:ind w:right="-57"/>
        <w:rPr>
          <w:rFonts w:ascii="Arial" w:hAnsi="Arial" w:cs="Arial"/>
          <w:sz w:val="24"/>
          <w:szCs w:val="24"/>
        </w:rPr>
      </w:pPr>
      <w:r w:rsidRPr="004011C3">
        <w:rPr>
          <w:rFonts w:ascii="Arial" w:hAnsi="Arial" w:cs="Arial"/>
          <w:sz w:val="24"/>
          <w:szCs w:val="24"/>
        </w:rPr>
        <w:t xml:space="preserve">23.2 </w:t>
      </w:r>
      <w:r w:rsidR="002D6083" w:rsidRPr="004011C3">
        <w:rPr>
          <w:rFonts w:ascii="Arial" w:hAnsi="Arial" w:cs="Arial"/>
          <w:sz w:val="24"/>
          <w:szCs w:val="24"/>
        </w:rPr>
        <w:t xml:space="preserve">Dopuszczalne zmiany postanowień umowy w stosunku do treści oferty, na podstawie której dokonano wyboru Wykonawcy, określa § </w:t>
      </w:r>
      <w:r w:rsidR="00E66A5F" w:rsidRPr="004011C3">
        <w:rPr>
          <w:rFonts w:ascii="Arial" w:hAnsi="Arial" w:cs="Arial"/>
          <w:sz w:val="24"/>
          <w:szCs w:val="24"/>
        </w:rPr>
        <w:t>1</w:t>
      </w:r>
      <w:r w:rsidR="00E07DBF">
        <w:rPr>
          <w:rFonts w:ascii="Arial" w:hAnsi="Arial" w:cs="Arial"/>
          <w:sz w:val="24"/>
          <w:szCs w:val="24"/>
        </w:rPr>
        <w:t>1</w:t>
      </w:r>
      <w:r w:rsidR="00E66A5F" w:rsidRPr="004011C3">
        <w:rPr>
          <w:rFonts w:ascii="Arial" w:hAnsi="Arial" w:cs="Arial"/>
          <w:sz w:val="24"/>
          <w:szCs w:val="24"/>
        </w:rPr>
        <w:t xml:space="preserve"> </w:t>
      </w:r>
      <w:r w:rsidR="002D6083" w:rsidRPr="004011C3">
        <w:rPr>
          <w:rFonts w:ascii="Arial" w:hAnsi="Arial" w:cs="Arial"/>
          <w:sz w:val="24"/>
          <w:szCs w:val="24"/>
        </w:rPr>
        <w:t xml:space="preserve">wzoru umowy, stanowiącego </w:t>
      </w:r>
      <w:r w:rsidR="0035159C" w:rsidRPr="004011C3">
        <w:rPr>
          <w:rFonts w:ascii="Arial" w:hAnsi="Arial" w:cs="Arial"/>
          <w:sz w:val="24"/>
          <w:szCs w:val="24"/>
        </w:rPr>
        <w:t>z</w:t>
      </w:r>
      <w:r w:rsidR="002D6083" w:rsidRPr="004011C3">
        <w:rPr>
          <w:rFonts w:ascii="Arial" w:hAnsi="Arial" w:cs="Arial"/>
          <w:sz w:val="24"/>
          <w:szCs w:val="24"/>
        </w:rPr>
        <w:t xml:space="preserve">ałącznik nr </w:t>
      </w:r>
      <w:r w:rsidR="00E07DBF">
        <w:rPr>
          <w:rFonts w:ascii="Arial" w:hAnsi="Arial" w:cs="Arial"/>
          <w:sz w:val="24"/>
          <w:szCs w:val="24"/>
        </w:rPr>
        <w:t>7</w:t>
      </w:r>
      <w:r w:rsidR="006121AA" w:rsidRPr="004011C3">
        <w:rPr>
          <w:rFonts w:ascii="Arial" w:hAnsi="Arial" w:cs="Arial"/>
          <w:sz w:val="24"/>
          <w:szCs w:val="24"/>
        </w:rPr>
        <w:t xml:space="preserve"> do S</w:t>
      </w:r>
      <w:r w:rsidR="002D6083" w:rsidRPr="004011C3">
        <w:rPr>
          <w:rFonts w:ascii="Arial" w:hAnsi="Arial" w:cs="Arial"/>
          <w:sz w:val="24"/>
          <w:szCs w:val="24"/>
        </w:rPr>
        <w:t>WZ</w:t>
      </w:r>
      <w:r w:rsidR="00CA4D91" w:rsidRPr="004011C3">
        <w:rPr>
          <w:rFonts w:ascii="Arial" w:hAnsi="Arial" w:cs="Arial"/>
          <w:sz w:val="24"/>
          <w:szCs w:val="24"/>
        </w:rPr>
        <w:t>.</w:t>
      </w:r>
      <w:r w:rsidR="00FC2DD8" w:rsidRPr="004011C3">
        <w:rPr>
          <w:rFonts w:ascii="Arial" w:hAnsi="Arial" w:cs="Arial"/>
          <w:sz w:val="24"/>
          <w:szCs w:val="24"/>
        </w:rPr>
        <w:t xml:space="preserve"> </w:t>
      </w:r>
    </w:p>
    <w:p w14:paraId="64A0931F" w14:textId="77777777" w:rsidR="00FC2DD8" w:rsidRPr="00FC5ECF" w:rsidRDefault="00FC2DD8" w:rsidP="00755B9F">
      <w:pPr>
        <w:widowControl w:val="0"/>
        <w:autoSpaceDE w:val="0"/>
        <w:spacing w:before="20" w:after="20"/>
        <w:ind w:right="567"/>
        <w:rPr>
          <w:rFonts w:ascii="Arial" w:hAnsi="Arial" w:cs="Arial"/>
          <w:b/>
          <w:bCs/>
          <w:color w:val="FF0000"/>
          <w:sz w:val="24"/>
          <w:szCs w:val="24"/>
        </w:rPr>
      </w:pPr>
    </w:p>
    <w:p w14:paraId="7F39092A" w14:textId="14777515" w:rsidR="00FC2DD8" w:rsidRPr="00AB6EE0" w:rsidRDefault="00FC5ECF" w:rsidP="00755B9F">
      <w:pPr>
        <w:pStyle w:val="Tekstpodstawowy"/>
        <w:tabs>
          <w:tab w:val="left" w:pos="567"/>
        </w:tabs>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24</w:t>
      </w:r>
      <w:r w:rsidR="00FC2DD8" w:rsidRPr="00AB6EE0">
        <w:rPr>
          <w:rFonts w:ascii="Arial" w:hAnsi="Arial" w:cs="Arial"/>
          <w:b/>
          <w:bCs/>
          <w:color w:val="auto"/>
          <w:sz w:val="24"/>
          <w:szCs w:val="24"/>
        </w:rPr>
        <w:t>. POUCZENIE O ŚRODKACH OCHRONY PRAWNEJ przysługujących Wykonawcy w toku postępowania o udzielenie zamówienia</w:t>
      </w:r>
      <w:r w:rsidR="001D0692" w:rsidRPr="00AB6EE0">
        <w:rPr>
          <w:rFonts w:ascii="Arial" w:hAnsi="Arial" w:cs="Arial"/>
          <w:b/>
          <w:bCs/>
          <w:color w:val="auto"/>
          <w:sz w:val="24"/>
          <w:szCs w:val="24"/>
        </w:rPr>
        <w:t>.</w:t>
      </w:r>
    </w:p>
    <w:p w14:paraId="13549BCA" w14:textId="016561E2"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lastRenderedPageBreak/>
        <w:t xml:space="preserve">24.1 </w:t>
      </w:r>
      <w:r w:rsidR="00DD330E" w:rsidRPr="00DD330E">
        <w:rPr>
          <w:rFonts w:asciiTheme="majorHAnsi" w:eastAsia="Times New Roman" w:hAnsiTheme="majorHAnsi" w:cstheme="majorHAnsi"/>
          <w:sz w:val="24"/>
          <w:szCs w:val="24"/>
          <w:lang w:eastAsia="pl-PL"/>
        </w:rPr>
        <w:t>Środki ochrony prawnej przysługują Wykonawcy, uczestn</w:t>
      </w:r>
      <w:r w:rsidR="00DD330E">
        <w:rPr>
          <w:rFonts w:asciiTheme="majorHAnsi" w:eastAsia="Times New Roman" w:hAnsiTheme="majorHAnsi" w:cstheme="majorHAnsi"/>
          <w:sz w:val="24"/>
          <w:szCs w:val="24"/>
          <w:lang w:eastAsia="pl-PL"/>
        </w:rPr>
        <w:t xml:space="preserve">ikowi konkursu oraz innemu </w:t>
      </w:r>
      <w:r w:rsidR="00DD330E" w:rsidRPr="00DD330E">
        <w:rPr>
          <w:rFonts w:asciiTheme="majorHAnsi" w:eastAsia="Times New Roman" w:hAnsiTheme="majorHAnsi" w:cstheme="majorHAnsi"/>
          <w:sz w:val="24"/>
          <w:szCs w:val="24"/>
          <w:lang w:eastAsia="pl-PL"/>
        </w:rPr>
        <w:t>podmiotowi, jeżeli ma lub miał interes w uzyskaniu zam</w:t>
      </w:r>
      <w:r w:rsidR="00DD330E">
        <w:rPr>
          <w:rFonts w:asciiTheme="majorHAnsi" w:eastAsia="Times New Roman" w:hAnsiTheme="majorHAnsi" w:cstheme="majorHAnsi"/>
          <w:sz w:val="24"/>
          <w:szCs w:val="24"/>
          <w:lang w:eastAsia="pl-PL"/>
        </w:rPr>
        <w:t xml:space="preserve">ówienia lub nagrody w konkursie </w:t>
      </w:r>
      <w:r w:rsidR="00DD330E" w:rsidRPr="00DD330E">
        <w:rPr>
          <w:rFonts w:asciiTheme="majorHAnsi" w:eastAsia="Times New Roman" w:hAnsiTheme="majorHAnsi" w:cstheme="majorHAnsi"/>
          <w:sz w:val="24"/>
          <w:szCs w:val="24"/>
          <w:lang w:eastAsia="pl-PL"/>
        </w:rPr>
        <w:t>oraz poniósł lub może ponieść szkodę w wyniku</w:t>
      </w:r>
      <w:r w:rsidR="00DD330E">
        <w:rPr>
          <w:rFonts w:asciiTheme="majorHAnsi" w:eastAsia="Times New Roman" w:hAnsiTheme="majorHAnsi" w:cstheme="majorHAnsi"/>
          <w:sz w:val="24"/>
          <w:szCs w:val="24"/>
          <w:lang w:eastAsia="pl-PL"/>
        </w:rPr>
        <w:t xml:space="preserve"> naruszenia przez Zamawiającego </w:t>
      </w:r>
      <w:r w:rsidR="00DD330E" w:rsidRPr="00DD330E">
        <w:rPr>
          <w:rFonts w:asciiTheme="majorHAnsi" w:eastAsia="Times New Roman" w:hAnsiTheme="majorHAnsi" w:cstheme="majorHAnsi"/>
          <w:sz w:val="24"/>
          <w:szCs w:val="24"/>
          <w:lang w:eastAsia="pl-PL"/>
        </w:rPr>
        <w:t>przepisów ustawy pzp.</w:t>
      </w:r>
    </w:p>
    <w:p w14:paraId="2FE95FE9" w14:textId="418D4240"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24.2 </w:t>
      </w:r>
      <w:r w:rsidR="00DD330E" w:rsidRPr="00DD330E">
        <w:rPr>
          <w:rFonts w:asciiTheme="majorHAnsi" w:eastAsia="Times New Roman" w:hAnsiTheme="majorHAnsi" w:cstheme="majorHAnsi"/>
          <w:sz w:val="24"/>
          <w:szCs w:val="24"/>
          <w:lang w:eastAsia="pl-PL"/>
        </w:rPr>
        <w:t>Wykonawcy przysługuje odwołanie na:</w:t>
      </w:r>
    </w:p>
    <w:p w14:paraId="5D7A2B82" w14:textId="599DF04B"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1) niezgodną z przepisami ustawy czynność zamawi</w:t>
      </w:r>
      <w:r w:rsidR="00C55F3C">
        <w:rPr>
          <w:rFonts w:asciiTheme="majorHAnsi" w:eastAsia="Times New Roman" w:hAnsiTheme="majorHAnsi" w:cstheme="majorHAnsi"/>
          <w:sz w:val="24"/>
          <w:szCs w:val="24"/>
          <w:lang w:eastAsia="pl-PL"/>
        </w:rPr>
        <w:t xml:space="preserve">ającego, podjętą w postępowaniu </w:t>
      </w:r>
      <w:r w:rsidRPr="00DD330E">
        <w:rPr>
          <w:rFonts w:asciiTheme="majorHAnsi" w:eastAsia="Times New Roman" w:hAnsiTheme="majorHAnsi" w:cstheme="majorHAnsi"/>
          <w:sz w:val="24"/>
          <w:szCs w:val="24"/>
          <w:lang w:eastAsia="pl-PL"/>
        </w:rPr>
        <w:t>o udzielenie zamówienia, w tym na projektowane postanowienie umowy,</w:t>
      </w:r>
    </w:p>
    <w:p w14:paraId="32E413FC"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2) zaniechanie czynności w postępowaniu o udzielenie zamówienia, do której</w:t>
      </w:r>
    </w:p>
    <w:p w14:paraId="72DF8AC1"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zamawiający był obowiązany na podstawie ustawy;</w:t>
      </w:r>
    </w:p>
    <w:p w14:paraId="5E4EBE62" w14:textId="7A9CAB28" w:rsidR="00DD330E" w:rsidRPr="00DD330E" w:rsidRDefault="003E7A08"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24.3 </w:t>
      </w:r>
      <w:r w:rsidR="00DD330E" w:rsidRPr="00DD330E">
        <w:rPr>
          <w:rFonts w:asciiTheme="majorHAnsi" w:eastAsia="Times New Roman" w:hAnsiTheme="majorHAnsi" w:cstheme="majorHAnsi"/>
          <w:sz w:val="24"/>
          <w:szCs w:val="24"/>
          <w:lang w:eastAsia="pl-PL"/>
        </w:rPr>
        <w:t>Odwołanie wnosi się do Prezesa Krajowej Izby Odw</w:t>
      </w:r>
      <w:r w:rsidR="00C55F3C">
        <w:rPr>
          <w:rFonts w:asciiTheme="majorHAnsi" w:eastAsia="Times New Roman" w:hAnsiTheme="majorHAnsi" w:cstheme="majorHAnsi"/>
          <w:sz w:val="24"/>
          <w:szCs w:val="24"/>
          <w:lang w:eastAsia="pl-PL"/>
        </w:rPr>
        <w:t xml:space="preserve">oławczej w formie pisemnej albo </w:t>
      </w:r>
      <w:r w:rsidR="00DD330E" w:rsidRPr="00DD330E">
        <w:rPr>
          <w:rFonts w:asciiTheme="majorHAnsi" w:eastAsia="Times New Roman" w:hAnsiTheme="majorHAnsi" w:cstheme="majorHAnsi"/>
          <w:sz w:val="24"/>
          <w:szCs w:val="24"/>
          <w:lang w:eastAsia="pl-PL"/>
        </w:rPr>
        <w:t>w formie elektronicznej albo w postaci elektronicznej opatrzone podpisem zaufanym.</w:t>
      </w:r>
    </w:p>
    <w:p w14:paraId="4A218898" w14:textId="72F17E0B" w:rsidR="00FC2DD8" w:rsidRPr="00C55F3C" w:rsidRDefault="003E7A08" w:rsidP="00C55F3C">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24.4 </w:t>
      </w:r>
      <w:r w:rsidR="00DD330E" w:rsidRPr="00DD330E">
        <w:rPr>
          <w:rFonts w:asciiTheme="majorHAnsi" w:eastAsia="Times New Roman" w:hAnsiTheme="majorHAnsi" w:cstheme="majorHAnsi"/>
          <w:sz w:val="24"/>
          <w:szCs w:val="24"/>
          <w:lang w:eastAsia="pl-PL"/>
        </w:rPr>
        <w:t>Na orzeczenie Krajowej Izby Odwoławczej oraz post</w:t>
      </w:r>
      <w:r w:rsidR="00C55F3C">
        <w:rPr>
          <w:rFonts w:asciiTheme="majorHAnsi" w:eastAsia="Times New Roman" w:hAnsiTheme="majorHAnsi" w:cstheme="majorHAnsi"/>
          <w:sz w:val="24"/>
          <w:szCs w:val="24"/>
          <w:lang w:eastAsia="pl-PL"/>
        </w:rPr>
        <w:t xml:space="preserve">anowienie Prezesa Krajowej Izby </w:t>
      </w:r>
      <w:r w:rsidR="00DD330E" w:rsidRPr="00DD330E">
        <w:rPr>
          <w:rFonts w:asciiTheme="majorHAnsi" w:eastAsia="Times New Roman" w:hAnsiTheme="majorHAnsi" w:cstheme="majorHAnsi"/>
          <w:sz w:val="24"/>
          <w:szCs w:val="24"/>
          <w:lang w:eastAsia="pl-PL"/>
        </w:rPr>
        <w:t>Odwoławczej, uczestnikom postępowania odwoławcz</w:t>
      </w:r>
      <w:r w:rsidR="00C55F3C">
        <w:rPr>
          <w:rFonts w:asciiTheme="majorHAnsi" w:eastAsia="Times New Roman" w:hAnsiTheme="majorHAnsi" w:cstheme="majorHAnsi"/>
          <w:sz w:val="24"/>
          <w:szCs w:val="24"/>
          <w:lang w:eastAsia="pl-PL"/>
        </w:rPr>
        <w:t xml:space="preserve">ego przysługuje skarga do sądu. </w:t>
      </w:r>
      <w:r w:rsidR="00DD330E" w:rsidRPr="00DD330E">
        <w:rPr>
          <w:rFonts w:asciiTheme="majorHAnsi" w:eastAsia="Times New Roman" w:hAnsiTheme="majorHAnsi" w:cstheme="majorHAnsi"/>
          <w:sz w:val="24"/>
          <w:szCs w:val="24"/>
          <w:lang w:eastAsia="pl-PL"/>
        </w:rPr>
        <w:t>Skargę do Sądu wnosi się się za pośrednictwem Prezesa Krajowej Izby Odwoławczej.</w:t>
      </w:r>
    </w:p>
    <w:p w14:paraId="489B0DFA" w14:textId="77777777" w:rsidR="00107366" w:rsidRPr="00AB6EE0" w:rsidRDefault="00107366" w:rsidP="00755B9F">
      <w:pPr>
        <w:pStyle w:val="Tekstpodstawowy"/>
        <w:overflowPunct w:val="0"/>
        <w:spacing w:before="20" w:after="20" w:line="276" w:lineRule="auto"/>
        <w:ind w:right="567"/>
        <w:rPr>
          <w:rFonts w:ascii="Arial" w:hAnsi="Arial" w:cs="Arial"/>
          <w:b/>
          <w:bCs/>
          <w:color w:val="auto"/>
          <w:sz w:val="24"/>
          <w:szCs w:val="24"/>
        </w:rPr>
      </w:pPr>
    </w:p>
    <w:p w14:paraId="7F73FBDE" w14:textId="237C8297" w:rsidR="00E00DC3" w:rsidRPr="00AB6EE0" w:rsidRDefault="003E7A08" w:rsidP="00755B9F">
      <w:pPr>
        <w:pStyle w:val="Tekstpodstawowy"/>
        <w:overflowPunct w:val="0"/>
        <w:spacing w:before="20" w:after="20" w:line="276" w:lineRule="auto"/>
        <w:ind w:right="567"/>
        <w:rPr>
          <w:rStyle w:val="CharStyle52"/>
          <w:rFonts w:ascii="Arial" w:hAnsi="Arial" w:cs="Arial"/>
          <w:b/>
          <w:color w:val="auto"/>
          <w:sz w:val="24"/>
          <w:szCs w:val="24"/>
        </w:rPr>
      </w:pPr>
      <w:r>
        <w:rPr>
          <w:rFonts w:ascii="Arial" w:hAnsi="Arial" w:cs="Arial"/>
          <w:b/>
          <w:bCs/>
          <w:color w:val="auto"/>
          <w:sz w:val="24"/>
          <w:szCs w:val="24"/>
        </w:rPr>
        <w:t>25</w:t>
      </w:r>
      <w:r w:rsidR="00E00DC3" w:rsidRPr="00AB6EE0">
        <w:rPr>
          <w:rFonts w:ascii="Arial" w:hAnsi="Arial" w:cs="Arial"/>
          <w:b/>
          <w:bCs/>
          <w:color w:val="auto"/>
          <w:sz w:val="24"/>
          <w:szCs w:val="24"/>
        </w:rPr>
        <w:t xml:space="preserve">. </w:t>
      </w:r>
      <w:r w:rsidR="00E00DC3" w:rsidRPr="00AB6EE0">
        <w:rPr>
          <w:rStyle w:val="CharStyle52"/>
          <w:rFonts w:ascii="Arial" w:hAnsi="Arial" w:cs="Arial"/>
          <w:b/>
          <w:color w:val="auto"/>
          <w:sz w:val="24"/>
          <w:szCs w:val="24"/>
        </w:rPr>
        <w:t>ZAŁĄCZNIKI</w:t>
      </w:r>
      <w:r w:rsidR="00882A70" w:rsidRPr="00AB6EE0">
        <w:rPr>
          <w:rStyle w:val="CharStyle52"/>
          <w:rFonts w:ascii="Arial" w:hAnsi="Arial" w:cs="Arial"/>
          <w:b/>
          <w:color w:val="auto"/>
          <w:sz w:val="24"/>
          <w:szCs w:val="24"/>
        </w:rPr>
        <w:t xml:space="preserve">  DO INTEGRALNEJ CZĘŚCI NINIEJSZEJ SPECYFIKACJI.</w:t>
      </w:r>
    </w:p>
    <w:p w14:paraId="1F9281DD" w14:textId="45E0214F" w:rsidR="00107366" w:rsidRDefault="00882A70" w:rsidP="00755B9F">
      <w:pPr>
        <w:pStyle w:val="Tekstpodstawowy"/>
        <w:overflowPunct w:val="0"/>
        <w:spacing w:before="20" w:after="20" w:line="276" w:lineRule="auto"/>
        <w:ind w:right="567"/>
        <w:rPr>
          <w:rStyle w:val="CharStyle52"/>
          <w:rFonts w:ascii="Arial" w:hAnsi="Arial" w:cs="Arial"/>
          <w:b/>
          <w:color w:val="auto"/>
          <w:sz w:val="24"/>
          <w:szCs w:val="24"/>
        </w:rPr>
      </w:pPr>
      <w:r w:rsidRPr="00AB6EE0">
        <w:rPr>
          <w:rStyle w:val="CharStyle52"/>
          <w:rFonts w:ascii="Arial" w:hAnsi="Arial" w:cs="Arial"/>
          <w:b/>
          <w:color w:val="auto"/>
          <w:sz w:val="24"/>
          <w:szCs w:val="24"/>
        </w:rPr>
        <w:t>Integralną częścią niniejszej specyfikacji istotnych warunków zamówienia są następujące załączniki:</w:t>
      </w:r>
    </w:p>
    <w:p w14:paraId="426ABBA0" w14:textId="77777777" w:rsidR="007D4BFE" w:rsidRPr="00AB6EE0" w:rsidRDefault="007D4BFE" w:rsidP="00755B9F">
      <w:pPr>
        <w:pStyle w:val="Tekstpodstawowy"/>
        <w:overflowPunct w:val="0"/>
        <w:spacing w:before="20" w:after="20" w:line="276" w:lineRule="auto"/>
        <w:ind w:right="567"/>
        <w:rPr>
          <w:rStyle w:val="CharStyle52"/>
          <w:rFonts w:ascii="Arial" w:hAnsi="Arial" w:cs="Arial"/>
          <w:b/>
          <w:color w:val="auto"/>
          <w:sz w:val="24"/>
          <w:szCs w:val="24"/>
        </w:rPr>
      </w:pPr>
    </w:p>
    <w:p w14:paraId="5885388E" w14:textId="498F48BE" w:rsidR="00330835" w:rsidRPr="003E7A08" w:rsidRDefault="003E7A08" w:rsidP="003E7A08">
      <w:pPr>
        <w:spacing w:before="20" w:after="20"/>
        <w:rPr>
          <w:rFonts w:ascii="Arial" w:hAnsi="Arial" w:cs="Arial"/>
          <w:bCs/>
          <w:sz w:val="24"/>
          <w:szCs w:val="24"/>
        </w:rPr>
      </w:pPr>
      <w:r>
        <w:rPr>
          <w:rFonts w:ascii="Arial" w:hAnsi="Arial" w:cs="Arial"/>
          <w:bCs/>
          <w:sz w:val="24"/>
          <w:szCs w:val="24"/>
        </w:rPr>
        <w:t>1</w:t>
      </w:r>
      <w:r w:rsidR="00E07DBF">
        <w:rPr>
          <w:rFonts w:ascii="Arial" w:hAnsi="Arial" w:cs="Arial"/>
          <w:bCs/>
          <w:sz w:val="24"/>
          <w:szCs w:val="24"/>
        </w:rPr>
        <w:t>.</w:t>
      </w:r>
      <w:r>
        <w:rPr>
          <w:rFonts w:ascii="Arial" w:hAnsi="Arial" w:cs="Arial"/>
          <w:bCs/>
          <w:sz w:val="24"/>
          <w:szCs w:val="24"/>
        </w:rPr>
        <w:t xml:space="preserve"> </w:t>
      </w:r>
      <w:r w:rsidR="00330835" w:rsidRPr="003E7A08">
        <w:rPr>
          <w:rFonts w:ascii="Arial" w:hAnsi="Arial" w:cs="Arial"/>
          <w:bCs/>
          <w:sz w:val="24"/>
          <w:szCs w:val="24"/>
        </w:rPr>
        <w:t>Formularz ofertowy</w:t>
      </w:r>
      <w:r w:rsidR="00B01040" w:rsidRPr="003E7A08">
        <w:rPr>
          <w:rFonts w:ascii="Arial" w:hAnsi="Arial" w:cs="Arial"/>
          <w:bCs/>
          <w:sz w:val="24"/>
          <w:szCs w:val="24"/>
        </w:rPr>
        <w:t xml:space="preserve"> </w:t>
      </w:r>
      <w:r w:rsidR="00FA7000" w:rsidRPr="003E7A08">
        <w:rPr>
          <w:rFonts w:ascii="Arial" w:hAnsi="Arial" w:cs="Arial"/>
          <w:bCs/>
          <w:sz w:val="24"/>
          <w:szCs w:val="24"/>
        </w:rPr>
        <w:t xml:space="preserve">- </w:t>
      </w:r>
      <w:r w:rsidR="00C45587">
        <w:rPr>
          <w:rFonts w:ascii="Arial" w:hAnsi="Arial" w:cs="Arial"/>
          <w:bCs/>
          <w:sz w:val="24"/>
          <w:szCs w:val="24"/>
        </w:rPr>
        <w:t>z</w:t>
      </w:r>
      <w:r w:rsidR="00330835" w:rsidRPr="003E7A08">
        <w:rPr>
          <w:rFonts w:ascii="Arial" w:hAnsi="Arial" w:cs="Arial"/>
          <w:bCs/>
          <w:sz w:val="24"/>
          <w:szCs w:val="24"/>
        </w:rPr>
        <w:t xml:space="preserve">ałącznik nr </w:t>
      </w:r>
      <w:r w:rsidR="00C55F3C" w:rsidRPr="003E7A08">
        <w:rPr>
          <w:rFonts w:ascii="Arial" w:hAnsi="Arial" w:cs="Arial"/>
          <w:bCs/>
          <w:sz w:val="24"/>
          <w:szCs w:val="24"/>
        </w:rPr>
        <w:t>1</w:t>
      </w:r>
      <w:r w:rsidR="00E07DBF">
        <w:rPr>
          <w:rFonts w:ascii="Arial" w:hAnsi="Arial" w:cs="Arial"/>
          <w:bCs/>
          <w:sz w:val="24"/>
          <w:szCs w:val="24"/>
        </w:rPr>
        <w:t>.</w:t>
      </w:r>
    </w:p>
    <w:p w14:paraId="2635C876" w14:textId="7FED57A1" w:rsidR="00E07DBF" w:rsidRPr="00A658C3" w:rsidRDefault="00A658C3" w:rsidP="00A658C3">
      <w:pPr>
        <w:spacing w:before="20" w:after="20"/>
        <w:rPr>
          <w:rFonts w:ascii="Arial" w:hAnsi="Arial" w:cs="Arial"/>
          <w:bCs/>
          <w:sz w:val="24"/>
          <w:szCs w:val="24"/>
        </w:rPr>
      </w:pPr>
      <w:r>
        <w:rPr>
          <w:rFonts w:ascii="Arial" w:hAnsi="Arial" w:cs="Arial"/>
          <w:bCs/>
          <w:sz w:val="24"/>
          <w:szCs w:val="24"/>
        </w:rPr>
        <w:t>2</w:t>
      </w:r>
      <w:r w:rsidR="00E07DBF">
        <w:rPr>
          <w:rFonts w:ascii="Arial" w:hAnsi="Arial" w:cs="Arial"/>
          <w:bCs/>
          <w:sz w:val="24"/>
          <w:szCs w:val="24"/>
        </w:rPr>
        <w:t>.</w:t>
      </w:r>
      <w:r>
        <w:rPr>
          <w:rFonts w:ascii="Arial" w:hAnsi="Arial" w:cs="Arial"/>
          <w:bCs/>
          <w:sz w:val="24"/>
          <w:szCs w:val="24"/>
        </w:rPr>
        <w:t xml:space="preserve"> </w:t>
      </w:r>
      <w:r w:rsidR="005E08A7" w:rsidRPr="00A658C3">
        <w:rPr>
          <w:rFonts w:ascii="Arial" w:hAnsi="Arial" w:cs="Arial"/>
          <w:bCs/>
          <w:sz w:val="24"/>
          <w:szCs w:val="24"/>
        </w:rPr>
        <w:t xml:space="preserve">Oświadczenie o </w:t>
      </w:r>
      <w:r w:rsidR="005E1EC6" w:rsidRPr="00A658C3">
        <w:rPr>
          <w:rFonts w:ascii="Arial" w:hAnsi="Arial" w:cs="Arial"/>
          <w:bCs/>
          <w:sz w:val="24"/>
          <w:szCs w:val="24"/>
        </w:rPr>
        <w:t xml:space="preserve">braku podstaw do wykluczenia </w:t>
      </w:r>
      <w:r w:rsidR="005E08A7" w:rsidRPr="00A658C3">
        <w:rPr>
          <w:rFonts w:ascii="Arial" w:hAnsi="Arial" w:cs="Arial"/>
          <w:bCs/>
          <w:sz w:val="24"/>
          <w:szCs w:val="24"/>
        </w:rPr>
        <w:t xml:space="preserve"> </w:t>
      </w:r>
      <w:r w:rsidR="005E1EC6" w:rsidRPr="00A658C3">
        <w:rPr>
          <w:rFonts w:ascii="Arial" w:hAnsi="Arial" w:cs="Arial"/>
          <w:bCs/>
          <w:sz w:val="24"/>
          <w:szCs w:val="24"/>
        </w:rPr>
        <w:t xml:space="preserve">oraz </w:t>
      </w:r>
      <w:r w:rsidR="005E08A7" w:rsidRPr="00A658C3">
        <w:rPr>
          <w:rFonts w:ascii="Arial" w:hAnsi="Arial" w:cs="Arial"/>
          <w:bCs/>
          <w:sz w:val="24"/>
          <w:szCs w:val="24"/>
        </w:rPr>
        <w:t>speł</w:t>
      </w:r>
      <w:r w:rsidR="005E1EC6" w:rsidRPr="00A658C3">
        <w:rPr>
          <w:rFonts w:ascii="Arial" w:hAnsi="Arial" w:cs="Arial"/>
          <w:bCs/>
          <w:sz w:val="24"/>
          <w:szCs w:val="24"/>
        </w:rPr>
        <w:t>nieniu warunków udziału w postępowaniu</w:t>
      </w:r>
      <w:r w:rsidR="00E07DBF">
        <w:rPr>
          <w:rFonts w:ascii="Arial" w:hAnsi="Arial" w:cs="Arial"/>
          <w:bCs/>
          <w:sz w:val="24"/>
          <w:szCs w:val="24"/>
        </w:rPr>
        <w:t xml:space="preserve"> </w:t>
      </w:r>
      <w:bookmarkStart w:id="6" w:name="_Hlk131156071"/>
      <w:r w:rsidR="00E07DBF">
        <w:rPr>
          <w:rFonts w:ascii="Arial" w:hAnsi="Arial" w:cs="Arial"/>
          <w:bCs/>
          <w:sz w:val="24"/>
          <w:szCs w:val="24"/>
        </w:rPr>
        <w:t xml:space="preserve">– załącznik nr </w:t>
      </w:r>
      <w:r w:rsidR="00EF4588">
        <w:rPr>
          <w:rFonts w:ascii="Arial" w:hAnsi="Arial" w:cs="Arial"/>
          <w:bCs/>
          <w:sz w:val="24"/>
          <w:szCs w:val="24"/>
        </w:rPr>
        <w:t>2</w:t>
      </w:r>
      <w:r w:rsidR="00E07DBF">
        <w:rPr>
          <w:rFonts w:ascii="Arial" w:hAnsi="Arial" w:cs="Arial"/>
          <w:bCs/>
          <w:sz w:val="24"/>
          <w:szCs w:val="24"/>
        </w:rPr>
        <w:t>.</w:t>
      </w:r>
      <w:bookmarkEnd w:id="6"/>
    </w:p>
    <w:p w14:paraId="6220733A" w14:textId="65B22825" w:rsidR="00E07DBF" w:rsidRPr="00E07DBF" w:rsidRDefault="00A658C3" w:rsidP="00100821">
      <w:pPr>
        <w:numPr>
          <w:ilvl w:val="0"/>
          <w:numId w:val="1"/>
        </w:numPr>
        <w:spacing w:before="20" w:after="20"/>
        <w:rPr>
          <w:rFonts w:asciiTheme="majorHAnsi" w:hAnsiTheme="majorHAnsi" w:cstheme="majorHAnsi"/>
          <w:bCs/>
          <w:iCs/>
          <w:sz w:val="24"/>
          <w:szCs w:val="24"/>
        </w:rPr>
      </w:pPr>
      <w:r>
        <w:rPr>
          <w:rFonts w:ascii="Arial" w:hAnsi="Arial" w:cs="Arial"/>
          <w:bCs/>
          <w:sz w:val="24"/>
          <w:szCs w:val="24"/>
        </w:rPr>
        <w:t>3</w:t>
      </w:r>
      <w:r w:rsidR="00E07DBF">
        <w:rPr>
          <w:rFonts w:ascii="Arial" w:hAnsi="Arial" w:cs="Arial"/>
          <w:bCs/>
          <w:sz w:val="24"/>
          <w:szCs w:val="24"/>
        </w:rPr>
        <w:t>. Opis przedmiotu zamówienia</w:t>
      </w:r>
      <w:r w:rsidR="00C45587">
        <w:rPr>
          <w:rFonts w:ascii="Arial" w:hAnsi="Arial" w:cs="Arial"/>
          <w:bCs/>
          <w:sz w:val="24"/>
          <w:szCs w:val="24"/>
        </w:rPr>
        <w:t xml:space="preserve"> – załącznik nr 3.</w:t>
      </w:r>
    </w:p>
    <w:p w14:paraId="1E59363C" w14:textId="486C266F" w:rsidR="005E1EC6" w:rsidRPr="00E07DBF" w:rsidRDefault="00E07DBF" w:rsidP="00E07DBF">
      <w:pPr>
        <w:numPr>
          <w:ilvl w:val="0"/>
          <w:numId w:val="1"/>
        </w:numPr>
        <w:spacing w:before="20" w:after="20"/>
        <w:ind w:left="0" w:firstLine="0"/>
        <w:rPr>
          <w:rFonts w:asciiTheme="majorHAnsi" w:hAnsiTheme="majorHAnsi" w:cstheme="majorHAnsi"/>
          <w:bCs/>
          <w:iCs/>
          <w:sz w:val="24"/>
          <w:szCs w:val="24"/>
        </w:rPr>
      </w:pPr>
      <w:r>
        <w:rPr>
          <w:rFonts w:ascii="Arial" w:hAnsi="Arial" w:cs="Arial"/>
          <w:bCs/>
          <w:sz w:val="24"/>
          <w:szCs w:val="24"/>
        </w:rPr>
        <w:t xml:space="preserve">4. </w:t>
      </w:r>
      <w:r w:rsidR="00100821" w:rsidRPr="00E07DBF">
        <w:rPr>
          <w:rFonts w:asciiTheme="majorHAnsi" w:hAnsiTheme="majorHAnsi" w:cstheme="majorHAnsi"/>
          <w:bCs/>
          <w:sz w:val="24"/>
          <w:szCs w:val="24"/>
        </w:rPr>
        <w:t>Oświadczenie Wykonawcy</w:t>
      </w:r>
      <w:r w:rsidR="00100821" w:rsidRPr="00E07DBF">
        <w:rPr>
          <w:rFonts w:asciiTheme="majorHAnsi" w:hAnsiTheme="majorHAnsi" w:cstheme="majorHAnsi"/>
          <w:bCs/>
          <w:iCs/>
          <w:sz w:val="24"/>
          <w:szCs w:val="24"/>
        </w:rPr>
        <w:t xml:space="preserve"> </w:t>
      </w:r>
      <w:r w:rsidR="00100821" w:rsidRPr="00E07DBF">
        <w:rPr>
          <w:rFonts w:asciiTheme="majorHAnsi" w:hAnsiTheme="majorHAnsi" w:cstheme="majorHAnsi"/>
          <w:bCs/>
          <w:sz w:val="24"/>
          <w:szCs w:val="24"/>
        </w:rPr>
        <w:t>o aktualności informacji zawartych w oświadczeniu</w:t>
      </w:r>
      <w:r>
        <w:rPr>
          <w:rFonts w:asciiTheme="majorHAnsi" w:hAnsiTheme="majorHAnsi" w:cstheme="majorHAnsi"/>
          <w:bCs/>
          <w:sz w:val="24"/>
          <w:szCs w:val="24"/>
        </w:rPr>
        <w:t xml:space="preserve"> – załącznik nr 4.</w:t>
      </w:r>
    </w:p>
    <w:p w14:paraId="5D2979B1" w14:textId="57CFBA35" w:rsidR="0037395A" w:rsidRPr="00E07DBF" w:rsidRDefault="00E07DBF" w:rsidP="00A658C3">
      <w:pPr>
        <w:numPr>
          <w:ilvl w:val="0"/>
          <w:numId w:val="1"/>
        </w:numPr>
        <w:spacing w:before="20" w:after="20"/>
        <w:rPr>
          <w:rFonts w:asciiTheme="majorHAnsi" w:hAnsiTheme="majorHAnsi" w:cstheme="majorHAnsi"/>
          <w:bCs/>
          <w:iCs/>
          <w:sz w:val="24"/>
          <w:szCs w:val="24"/>
        </w:rPr>
      </w:pPr>
      <w:r>
        <w:rPr>
          <w:rFonts w:asciiTheme="majorHAnsi" w:hAnsiTheme="majorHAnsi" w:cstheme="majorHAnsi"/>
          <w:bCs/>
          <w:iCs/>
          <w:sz w:val="24"/>
          <w:szCs w:val="24"/>
        </w:rPr>
        <w:t xml:space="preserve">5. </w:t>
      </w:r>
      <w:r w:rsidR="0037395A" w:rsidRPr="00E07DBF">
        <w:rPr>
          <w:rFonts w:ascii="Arial" w:hAnsi="Arial" w:cs="Arial"/>
          <w:bCs/>
          <w:sz w:val="24"/>
          <w:szCs w:val="24"/>
        </w:rPr>
        <w:t>Doświadczenie Wykonawcy</w:t>
      </w:r>
      <w:r>
        <w:rPr>
          <w:rFonts w:ascii="Arial" w:hAnsi="Arial" w:cs="Arial"/>
          <w:bCs/>
          <w:sz w:val="24"/>
          <w:szCs w:val="24"/>
        </w:rPr>
        <w:t xml:space="preserve"> </w:t>
      </w:r>
      <w:r w:rsidRPr="00E07DBF">
        <w:rPr>
          <w:rFonts w:ascii="Arial" w:hAnsi="Arial" w:cs="Arial"/>
          <w:bCs/>
          <w:sz w:val="24"/>
          <w:szCs w:val="24"/>
        </w:rPr>
        <w:t xml:space="preserve">– załącznik nr </w:t>
      </w:r>
      <w:r>
        <w:rPr>
          <w:rFonts w:ascii="Arial" w:hAnsi="Arial" w:cs="Arial"/>
          <w:bCs/>
          <w:sz w:val="24"/>
          <w:szCs w:val="24"/>
        </w:rPr>
        <w:t>5</w:t>
      </w:r>
      <w:r w:rsidRPr="00E07DBF">
        <w:rPr>
          <w:rFonts w:ascii="Arial" w:hAnsi="Arial" w:cs="Arial"/>
          <w:bCs/>
          <w:sz w:val="24"/>
          <w:szCs w:val="24"/>
        </w:rPr>
        <w:t>.</w:t>
      </w:r>
    </w:p>
    <w:p w14:paraId="58155380" w14:textId="54820E77" w:rsidR="008F1E12" w:rsidRPr="00A658C3" w:rsidRDefault="00E07DBF" w:rsidP="00A658C3">
      <w:pPr>
        <w:spacing w:before="20" w:after="20"/>
        <w:rPr>
          <w:rFonts w:ascii="Arial" w:hAnsi="Arial" w:cs="Arial"/>
          <w:bCs/>
          <w:sz w:val="24"/>
          <w:szCs w:val="24"/>
        </w:rPr>
      </w:pPr>
      <w:r>
        <w:rPr>
          <w:rFonts w:ascii="Arial" w:hAnsi="Arial" w:cs="Arial"/>
          <w:bCs/>
          <w:sz w:val="24"/>
          <w:szCs w:val="24"/>
        </w:rPr>
        <w:t xml:space="preserve">6. </w:t>
      </w:r>
      <w:r w:rsidR="008F1E12">
        <w:rPr>
          <w:rFonts w:ascii="Arial" w:hAnsi="Arial" w:cs="Arial"/>
          <w:bCs/>
          <w:sz w:val="24"/>
          <w:szCs w:val="24"/>
        </w:rPr>
        <w:t>Wykaz osób skierowanych do realizacji zamówienia</w:t>
      </w:r>
      <w:r>
        <w:rPr>
          <w:rFonts w:ascii="Arial" w:hAnsi="Arial" w:cs="Arial"/>
          <w:bCs/>
          <w:sz w:val="24"/>
          <w:szCs w:val="24"/>
        </w:rPr>
        <w:t xml:space="preserve"> </w:t>
      </w:r>
      <w:r w:rsidRPr="00E07DBF">
        <w:rPr>
          <w:rFonts w:ascii="Arial" w:hAnsi="Arial" w:cs="Arial"/>
          <w:bCs/>
          <w:sz w:val="24"/>
          <w:szCs w:val="24"/>
        </w:rPr>
        <w:t xml:space="preserve">– załącznik nr </w:t>
      </w:r>
      <w:r>
        <w:rPr>
          <w:rFonts w:ascii="Arial" w:hAnsi="Arial" w:cs="Arial"/>
          <w:bCs/>
          <w:sz w:val="24"/>
          <w:szCs w:val="24"/>
        </w:rPr>
        <w:t>6</w:t>
      </w:r>
      <w:r w:rsidRPr="00E07DBF">
        <w:rPr>
          <w:rFonts w:ascii="Arial" w:hAnsi="Arial" w:cs="Arial"/>
          <w:bCs/>
          <w:sz w:val="24"/>
          <w:szCs w:val="24"/>
        </w:rPr>
        <w:t>.</w:t>
      </w:r>
    </w:p>
    <w:p w14:paraId="5ADE5F40" w14:textId="7542DDA7" w:rsidR="0037395A" w:rsidRDefault="00E07DBF" w:rsidP="00A658C3">
      <w:pPr>
        <w:spacing w:before="20" w:after="20"/>
        <w:rPr>
          <w:rFonts w:ascii="Arial" w:hAnsi="Arial" w:cs="Arial"/>
          <w:bCs/>
          <w:sz w:val="24"/>
          <w:szCs w:val="24"/>
        </w:rPr>
      </w:pPr>
      <w:r>
        <w:rPr>
          <w:rFonts w:ascii="Arial" w:hAnsi="Arial" w:cs="Arial"/>
          <w:bCs/>
          <w:sz w:val="24"/>
          <w:szCs w:val="24"/>
        </w:rPr>
        <w:t xml:space="preserve">7. </w:t>
      </w:r>
      <w:r w:rsidR="007D4BFE" w:rsidRPr="00A658C3">
        <w:rPr>
          <w:rFonts w:ascii="Arial" w:hAnsi="Arial" w:cs="Arial"/>
          <w:bCs/>
          <w:sz w:val="24"/>
          <w:szCs w:val="24"/>
        </w:rPr>
        <w:t>Projekt umowy</w:t>
      </w:r>
      <w:r>
        <w:rPr>
          <w:rFonts w:ascii="Arial" w:hAnsi="Arial" w:cs="Arial"/>
          <w:bCs/>
          <w:sz w:val="24"/>
          <w:szCs w:val="24"/>
        </w:rPr>
        <w:t xml:space="preserve"> </w:t>
      </w:r>
      <w:r w:rsidRPr="00E07DBF">
        <w:rPr>
          <w:rFonts w:ascii="Arial" w:hAnsi="Arial" w:cs="Arial"/>
          <w:bCs/>
          <w:sz w:val="24"/>
          <w:szCs w:val="24"/>
        </w:rPr>
        <w:t xml:space="preserve">– załącznik nr </w:t>
      </w:r>
      <w:r>
        <w:rPr>
          <w:rFonts w:ascii="Arial" w:hAnsi="Arial" w:cs="Arial"/>
          <w:bCs/>
          <w:sz w:val="24"/>
          <w:szCs w:val="24"/>
        </w:rPr>
        <w:t>7</w:t>
      </w:r>
      <w:r w:rsidRPr="00E07DBF">
        <w:rPr>
          <w:rFonts w:ascii="Arial" w:hAnsi="Arial" w:cs="Arial"/>
          <w:bCs/>
          <w:sz w:val="24"/>
          <w:szCs w:val="24"/>
        </w:rPr>
        <w:t>.</w:t>
      </w:r>
    </w:p>
    <w:p w14:paraId="73CEEE72" w14:textId="26652D1D" w:rsidR="00C60E18" w:rsidRDefault="00E07DBF" w:rsidP="00A658C3">
      <w:pPr>
        <w:spacing w:before="20" w:after="20"/>
        <w:rPr>
          <w:rFonts w:ascii="Arial" w:hAnsi="Arial" w:cs="Arial"/>
          <w:bCs/>
          <w:sz w:val="24"/>
          <w:szCs w:val="24"/>
        </w:rPr>
      </w:pPr>
      <w:r>
        <w:rPr>
          <w:rFonts w:ascii="Arial" w:hAnsi="Arial" w:cs="Arial"/>
          <w:bCs/>
          <w:sz w:val="24"/>
          <w:szCs w:val="24"/>
        </w:rPr>
        <w:t xml:space="preserve">8. </w:t>
      </w:r>
      <w:r w:rsidRPr="00A658C3">
        <w:rPr>
          <w:rFonts w:ascii="Arial" w:hAnsi="Arial" w:cs="Arial"/>
          <w:bCs/>
          <w:sz w:val="24"/>
          <w:szCs w:val="24"/>
        </w:rPr>
        <w:t>Zobowiązanie podmiotu udostępniającego zasoby</w:t>
      </w:r>
      <w:r>
        <w:rPr>
          <w:rFonts w:ascii="Arial" w:hAnsi="Arial" w:cs="Arial"/>
          <w:bCs/>
          <w:sz w:val="24"/>
          <w:szCs w:val="24"/>
        </w:rPr>
        <w:t xml:space="preserve"> </w:t>
      </w:r>
      <w:r w:rsidRPr="00E07DBF">
        <w:rPr>
          <w:rFonts w:ascii="Arial" w:hAnsi="Arial" w:cs="Arial"/>
          <w:bCs/>
          <w:sz w:val="24"/>
          <w:szCs w:val="24"/>
        </w:rPr>
        <w:t xml:space="preserve">– załącznik nr </w:t>
      </w:r>
      <w:r>
        <w:rPr>
          <w:rFonts w:ascii="Arial" w:hAnsi="Arial" w:cs="Arial"/>
          <w:bCs/>
          <w:sz w:val="24"/>
          <w:szCs w:val="24"/>
        </w:rPr>
        <w:t>8</w:t>
      </w:r>
      <w:r w:rsidRPr="00E07DBF">
        <w:rPr>
          <w:rFonts w:ascii="Arial" w:hAnsi="Arial" w:cs="Arial"/>
          <w:bCs/>
          <w:sz w:val="24"/>
          <w:szCs w:val="24"/>
        </w:rPr>
        <w:t>.</w:t>
      </w:r>
    </w:p>
    <w:p w14:paraId="48C304C2" w14:textId="77777777" w:rsidR="00A62688" w:rsidRDefault="00E07DBF" w:rsidP="00A658C3">
      <w:pPr>
        <w:spacing w:before="20" w:after="20"/>
        <w:rPr>
          <w:rFonts w:ascii="Arial" w:hAnsi="Arial" w:cs="Arial"/>
          <w:bCs/>
          <w:sz w:val="24"/>
          <w:szCs w:val="24"/>
        </w:rPr>
      </w:pPr>
      <w:r>
        <w:rPr>
          <w:rFonts w:ascii="Arial" w:hAnsi="Arial" w:cs="Arial"/>
          <w:bCs/>
          <w:sz w:val="24"/>
          <w:szCs w:val="24"/>
        </w:rPr>
        <w:t>9</w:t>
      </w:r>
      <w:r w:rsidR="006A1AC5">
        <w:rPr>
          <w:rFonts w:ascii="Arial" w:hAnsi="Arial" w:cs="Arial"/>
          <w:bCs/>
          <w:sz w:val="24"/>
          <w:szCs w:val="24"/>
        </w:rPr>
        <w:t>.</w:t>
      </w:r>
      <w:r w:rsidR="00A62688">
        <w:rPr>
          <w:rFonts w:ascii="Arial" w:hAnsi="Arial" w:cs="Arial"/>
          <w:bCs/>
          <w:sz w:val="24"/>
          <w:szCs w:val="24"/>
        </w:rPr>
        <w:t xml:space="preserve"> </w:t>
      </w:r>
      <w:r w:rsidR="006A1AC5">
        <w:rPr>
          <w:rFonts w:ascii="Arial" w:hAnsi="Arial" w:cs="Arial"/>
          <w:bCs/>
          <w:sz w:val="24"/>
          <w:szCs w:val="24"/>
        </w:rPr>
        <w:t>Oświadczenie wykonawców wspólnie ubiegających się o zamówienie</w:t>
      </w:r>
      <w:r>
        <w:rPr>
          <w:rFonts w:ascii="Arial" w:hAnsi="Arial" w:cs="Arial"/>
          <w:bCs/>
          <w:sz w:val="24"/>
          <w:szCs w:val="24"/>
        </w:rPr>
        <w:t xml:space="preserve"> </w:t>
      </w:r>
      <w:r w:rsidRPr="00E07DBF">
        <w:rPr>
          <w:rFonts w:ascii="Arial" w:hAnsi="Arial" w:cs="Arial"/>
          <w:bCs/>
          <w:sz w:val="24"/>
          <w:szCs w:val="24"/>
        </w:rPr>
        <w:t xml:space="preserve">– załącznik nr </w:t>
      </w:r>
      <w:r>
        <w:rPr>
          <w:rFonts w:ascii="Arial" w:hAnsi="Arial" w:cs="Arial"/>
          <w:bCs/>
          <w:sz w:val="24"/>
          <w:szCs w:val="24"/>
        </w:rPr>
        <w:t>9</w:t>
      </w:r>
      <w:r w:rsidRPr="00E07DBF">
        <w:rPr>
          <w:rFonts w:ascii="Arial" w:hAnsi="Arial" w:cs="Arial"/>
          <w:bCs/>
          <w:sz w:val="24"/>
          <w:szCs w:val="24"/>
        </w:rPr>
        <w:t>.</w:t>
      </w:r>
    </w:p>
    <w:p w14:paraId="32F62241" w14:textId="77777777" w:rsidR="00A62688" w:rsidRDefault="00A62688" w:rsidP="00A658C3">
      <w:pPr>
        <w:spacing w:before="20" w:after="20"/>
        <w:rPr>
          <w:rFonts w:ascii="Arial" w:hAnsi="Arial" w:cs="Arial"/>
          <w:bCs/>
          <w:sz w:val="24"/>
          <w:szCs w:val="24"/>
        </w:rPr>
      </w:pPr>
      <w:r>
        <w:rPr>
          <w:rFonts w:ascii="Arial" w:hAnsi="Arial" w:cs="Arial"/>
          <w:bCs/>
          <w:sz w:val="24"/>
          <w:szCs w:val="24"/>
        </w:rPr>
        <w:t>10.</w:t>
      </w:r>
      <w:r w:rsidR="006A1AC5">
        <w:rPr>
          <w:rFonts w:ascii="Arial" w:hAnsi="Arial" w:cs="Arial"/>
          <w:bCs/>
          <w:sz w:val="24"/>
          <w:szCs w:val="24"/>
        </w:rPr>
        <w:t>Oświad</w:t>
      </w:r>
      <w:r w:rsidR="00100821">
        <w:rPr>
          <w:rFonts w:ascii="Arial" w:hAnsi="Arial" w:cs="Arial"/>
          <w:bCs/>
          <w:sz w:val="24"/>
          <w:szCs w:val="24"/>
        </w:rPr>
        <w:t>czenie podmiotu udostępniającego zasoby</w:t>
      </w:r>
      <w:r>
        <w:rPr>
          <w:rFonts w:ascii="Arial" w:hAnsi="Arial" w:cs="Arial"/>
          <w:bCs/>
          <w:sz w:val="24"/>
          <w:szCs w:val="24"/>
        </w:rPr>
        <w:t>.</w:t>
      </w:r>
    </w:p>
    <w:p w14:paraId="219F836F" w14:textId="3901CE42" w:rsidR="00144BDB" w:rsidRPr="00AB6EE0" w:rsidRDefault="00144BDB" w:rsidP="00755B9F">
      <w:pPr>
        <w:pStyle w:val="Akapitzlist"/>
        <w:spacing w:before="20" w:after="20" w:line="360" w:lineRule="auto"/>
        <w:rPr>
          <w:rFonts w:ascii="Arial" w:hAnsi="Arial" w:cs="Arial"/>
          <w:sz w:val="24"/>
          <w:szCs w:val="24"/>
        </w:rPr>
      </w:pPr>
    </w:p>
    <w:p w14:paraId="26880B20" w14:textId="249FD80A" w:rsidR="009865A4" w:rsidRDefault="00CF7638" w:rsidP="00755B9F">
      <w:pPr>
        <w:suppressAutoHyphens w:val="0"/>
        <w:autoSpaceDE w:val="0"/>
        <w:autoSpaceDN w:val="0"/>
        <w:spacing w:after="0" w:line="240" w:lineRule="auto"/>
        <w:ind w:right="-30"/>
        <w:rPr>
          <w:rFonts w:ascii="Arial" w:hAnsi="Arial" w:cs="Arial"/>
          <w:b/>
          <w:bCs/>
          <w:sz w:val="24"/>
          <w:szCs w:val="24"/>
        </w:rPr>
      </w:pPr>
      <w:r>
        <w:rPr>
          <w:rFonts w:ascii="Arial" w:hAnsi="Arial" w:cs="Arial"/>
          <w:b/>
          <w:bCs/>
          <w:sz w:val="24"/>
          <w:szCs w:val="24"/>
        </w:rPr>
        <w:t>26</w:t>
      </w:r>
      <w:r w:rsidR="009865A4" w:rsidRPr="00AB6EE0">
        <w:rPr>
          <w:rFonts w:ascii="Arial" w:hAnsi="Arial" w:cs="Arial"/>
          <w:b/>
          <w:bCs/>
          <w:sz w:val="24"/>
          <w:szCs w:val="24"/>
        </w:rPr>
        <w:t xml:space="preserve">. KLAUZULA INFORMACYJNNA O PRZETWARZANIU DANYCH OSOBOWYCH W PRZYPADKU ZBIERANIA DANYCH OD OSOBY, KTÓREJ DANE DOTYCZĄ. </w:t>
      </w:r>
    </w:p>
    <w:p w14:paraId="4524A4CA" w14:textId="77777777" w:rsidR="00E53E56" w:rsidRPr="00AB6EE0" w:rsidRDefault="00E53E56" w:rsidP="00755B9F">
      <w:pPr>
        <w:suppressAutoHyphens w:val="0"/>
        <w:autoSpaceDE w:val="0"/>
        <w:autoSpaceDN w:val="0"/>
        <w:spacing w:after="0" w:line="240" w:lineRule="auto"/>
        <w:ind w:right="-30"/>
        <w:rPr>
          <w:rFonts w:ascii="Arial" w:hAnsi="Arial" w:cs="Arial"/>
          <w:b/>
          <w:bCs/>
          <w:sz w:val="24"/>
          <w:szCs w:val="24"/>
        </w:rPr>
      </w:pPr>
    </w:p>
    <w:p w14:paraId="1163DC20" w14:textId="77777777" w:rsidR="00E53E56" w:rsidRPr="00AB6EE0" w:rsidRDefault="00E53E56" w:rsidP="00E53E56">
      <w:pPr>
        <w:suppressAutoHyphens w:val="0"/>
        <w:autoSpaceDE w:val="0"/>
        <w:autoSpaceDN w:val="0"/>
        <w:spacing w:after="0" w:line="240" w:lineRule="auto"/>
        <w:ind w:right="-30"/>
        <w:rPr>
          <w:rFonts w:ascii="Arial" w:hAnsi="Arial" w:cs="Arial"/>
          <w:sz w:val="24"/>
          <w:szCs w:val="24"/>
        </w:rPr>
      </w:pPr>
      <w:r w:rsidRPr="00AB6EE0">
        <w:rPr>
          <w:rFonts w:ascii="Arial" w:hAnsi="Arial" w:cs="Arial"/>
          <w:sz w:val="24"/>
          <w:szCs w:val="24"/>
        </w:rPr>
        <w:t>Zgodnie z art. 13 ust. 1 i 2 rozporządzenia Parlamentu Europejskiego i Rady (UE) 2016/679 z dnia 2</w:t>
      </w:r>
      <w:r>
        <w:rPr>
          <w:rFonts w:ascii="Arial" w:hAnsi="Arial" w:cs="Arial"/>
          <w:sz w:val="24"/>
          <w:szCs w:val="24"/>
        </w:rPr>
        <w:t xml:space="preserve">7 kwietnia 2016 r. w </w:t>
      </w:r>
      <w:r w:rsidRPr="00AB6EE0">
        <w:rPr>
          <w:rFonts w:ascii="Arial" w:hAnsi="Arial" w:cs="Arial"/>
          <w:sz w:val="24"/>
          <w:szCs w:val="24"/>
        </w:rPr>
        <w:t>sp</w:t>
      </w:r>
      <w:r>
        <w:rPr>
          <w:rFonts w:ascii="Arial" w:hAnsi="Arial" w:cs="Arial"/>
          <w:sz w:val="24"/>
          <w:szCs w:val="24"/>
        </w:rPr>
        <w:t xml:space="preserve">rawie ochrony osób fizycznych </w:t>
      </w:r>
      <w:r w:rsidRPr="00AB6EE0">
        <w:rPr>
          <w:rFonts w:ascii="Arial" w:hAnsi="Arial" w:cs="Arial"/>
          <w:sz w:val="24"/>
          <w:szCs w:val="24"/>
        </w:rPr>
        <w:t>w związku z</w:t>
      </w:r>
      <w:r>
        <w:rPr>
          <w:rFonts w:ascii="Arial" w:hAnsi="Arial" w:cs="Arial"/>
          <w:sz w:val="24"/>
          <w:szCs w:val="24"/>
        </w:rPr>
        <w:t> </w:t>
      </w:r>
      <w:r w:rsidRPr="00AB6EE0">
        <w:rPr>
          <w:rFonts w:ascii="Arial" w:hAnsi="Arial" w:cs="Arial"/>
          <w:sz w:val="24"/>
          <w:szCs w:val="24"/>
        </w:rPr>
        <w:t xml:space="preserve">przetwarzaniem danych osobowych i w sprawie swobodnego przepływu takich danych oraz uchylenia dyrektywy 95/46/WE (ogólne rozporządzenie o ochronie </w:t>
      </w:r>
      <w:r w:rsidRPr="00AB6EE0">
        <w:rPr>
          <w:rFonts w:ascii="Arial" w:hAnsi="Arial" w:cs="Arial"/>
          <w:sz w:val="24"/>
          <w:szCs w:val="24"/>
        </w:rPr>
        <w:lastRenderedPageBreak/>
        <w:t xml:space="preserve">danych) (Dz. Urz. UE L 119 z 04.05.2016, str. 1), dalej „RODO”, </w:t>
      </w:r>
      <w:r w:rsidRPr="003C7853">
        <w:rPr>
          <w:rFonts w:ascii="Arial" w:hAnsi="Arial" w:cs="Arial"/>
          <w:sz w:val="24"/>
          <w:szCs w:val="24"/>
        </w:rPr>
        <w:t xml:space="preserve">Zamawiający </w:t>
      </w:r>
      <w:r w:rsidRPr="00AB6EE0">
        <w:rPr>
          <w:rFonts w:ascii="Arial" w:hAnsi="Arial" w:cs="Arial"/>
          <w:sz w:val="24"/>
          <w:szCs w:val="24"/>
        </w:rPr>
        <w:t>informuje, że:</w:t>
      </w:r>
    </w:p>
    <w:p w14:paraId="3F00622F" w14:textId="77777777" w:rsidR="00E53E56" w:rsidRPr="00AB6EE0" w:rsidRDefault="00E53E56" w:rsidP="00E53E56">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administratorem Pani/Pana danych osobowych jest Gmina Polanów z siedzibą – Urząd Miejski w Polanowie, ul. Wolności 4, 76 – 010 Polanów,</w:t>
      </w:r>
    </w:p>
    <w:p w14:paraId="0CC38583" w14:textId="77777777" w:rsidR="00E53E56" w:rsidRPr="00AB6EE0" w:rsidRDefault="00E53E56" w:rsidP="00E53E56">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inspektorem ochrony danych osobowych w Gminie Polanów jest Jerzy Hirowicz, e-mail: j.hirowicz@polanow.eu</w:t>
      </w:r>
      <w:r w:rsidRPr="00AB6EE0">
        <w:rPr>
          <w:rFonts w:ascii="Arial" w:hAnsi="Arial" w:cs="Arial"/>
          <w:sz w:val="24"/>
          <w:szCs w:val="24"/>
        </w:rPr>
        <w:t>,</w:t>
      </w:r>
    </w:p>
    <w:p w14:paraId="43E59D4D" w14:textId="77777777" w:rsidR="00E53E56" w:rsidRPr="00AB6EE0" w:rsidRDefault="00E53E56" w:rsidP="00E53E56">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przetwarzane będą na podstawie art. 6 ust. 1 lit. c RODO w celu </w:t>
      </w:r>
      <w:r>
        <w:rPr>
          <w:rFonts w:ascii="Arial" w:hAnsi="Arial" w:cs="Arial"/>
          <w:sz w:val="24"/>
          <w:szCs w:val="24"/>
        </w:rPr>
        <w:t>prowadzenia przedmiotowego postępowania</w:t>
      </w:r>
      <w:r w:rsidRPr="00AB6EE0">
        <w:rPr>
          <w:rFonts w:ascii="Arial" w:hAnsi="Arial" w:cs="Arial"/>
          <w:sz w:val="24"/>
          <w:szCs w:val="24"/>
        </w:rPr>
        <w:t xml:space="preserve"> o udzielenie zamówienia publicznego </w:t>
      </w:r>
      <w:r>
        <w:rPr>
          <w:rFonts w:ascii="Arial" w:hAnsi="Arial" w:cs="Arial"/>
          <w:sz w:val="24"/>
          <w:szCs w:val="24"/>
        </w:rPr>
        <w:t>oraz zawarcia umowy, a podstawą prawną ich przetwarzania jest obowiązek prawny stosowania sformalizowanych procedur udzielania zamówień publicznych spoczywający na Zamawiającym.</w:t>
      </w:r>
    </w:p>
    <w:p w14:paraId="5AD05AFA" w14:textId="77777777" w:rsidR="00E53E56" w:rsidRPr="00AB6EE0" w:rsidRDefault="00E53E56" w:rsidP="00E53E56">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odbiorcami Pani/Pana danych osobowych będą osoby lub podmioty, którym udostępniona zostanie dokumentacja postępowania w oparciu o art. 8 oraz art. 96 ust. 3ustawy Pzp,</w:t>
      </w:r>
    </w:p>
    <w:p w14:paraId="063F1805" w14:textId="77777777" w:rsidR="00E53E56" w:rsidRPr="00AB6EE0" w:rsidRDefault="00E53E56" w:rsidP="00E53E56">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Pani/Pana dane osobowe będą przechowywane, zgodnie z art. 97 ust. 1 ustawy Pzp, przez okres 4 lat od dnia zakończenia postępowania o udzielenie zamówienia, a jeżeli czas trwania umowy przekracza 4 lata, okres przechowywania obejmuje cały czas trwania umowy,</w:t>
      </w:r>
    </w:p>
    <w:p w14:paraId="3D891A35" w14:textId="77777777" w:rsidR="00E53E56" w:rsidRPr="00AB6EE0" w:rsidRDefault="00E53E56" w:rsidP="00E53E56">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obowiązek podania przez Panią/Pana danych osobowych bezpośrednio Pani/Pana dotyczących jest wymogiem ustawowym określonym w przepisach ustawy Pzp, związanym z udziałem w postępowaniu o udzielenie zamówienia publicznego; konsekwencje niepodania określonych danych wynikają z ustawy Pzp,</w:t>
      </w:r>
    </w:p>
    <w:p w14:paraId="4FBF4B67" w14:textId="77777777" w:rsidR="00E53E56" w:rsidRPr="00AB6EE0" w:rsidRDefault="00E53E56" w:rsidP="00E53E56">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w odniesieniu do Pani/Pana danych osobowych decyzje nie będą podejmowane w</w:t>
      </w:r>
      <w:r>
        <w:rPr>
          <w:rFonts w:ascii="Arial" w:hAnsi="Arial" w:cs="Arial"/>
          <w:sz w:val="24"/>
          <w:szCs w:val="24"/>
        </w:rPr>
        <w:t> </w:t>
      </w:r>
      <w:r w:rsidRPr="00AB6EE0">
        <w:rPr>
          <w:rFonts w:ascii="Arial" w:hAnsi="Arial" w:cs="Arial"/>
          <w:sz w:val="24"/>
          <w:szCs w:val="24"/>
        </w:rPr>
        <w:t>sposób zautomatyzowany, stosowanie do art. 22RODO,</w:t>
      </w:r>
    </w:p>
    <w:p w14:paraId="78BC9AB0" w14:textId="77777777" w:rsidR="00E53E56" w:rsidRPr="00AB6EE0" w:rsidRDefault="00E53E56" w:rsidP="00E53E56">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posiada Pani/Pan:</w:t>
      </w:r>
    </w:p>
    <w:p w14:paraId="76873DD5" w14:textId="77777777" w:rsidR="00E53E56" w:rsidRPr="00AB6EE0" w:rsidRDefault="00E53E56" w:rsidP="00E53E56">
      <w:pPr>
        <w:pStyle w:val="Akapitzlist"/>
        <w:widowControl w:val="0"/>
        <w:numPr>
          <w:ilvl w:val="2"/>
          <w:numId w:val="3"/>
        </w:numPr>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15 RODO prawo dostępu do danych osobowych Pani/Pana dotyczących;</w:t>
      </w:r>
    </w:p>
    <w:p w14:paraId="3D5C03CC" w14:textId="77777777" w:rsidR="00E53E56" w:rsidRPr="00AB6EE0" w:rsidRDefault="00E53E56" w:rsidP="00E53E56">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16 RODO prawo do sprostowania Pani/Pana danych osobowych*;</w:t>
      </w:r>
    </w:p>
    <w:p w14:paraId="0E0A86D9" w14:textId="77777777" w:rsidR="00E53E56" w:rsidRPr="00AB6EE0" w:rsidRDefault="00E53E56" w:rsidP="00E53E56">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18 RODO prawo żądania od administratora  ograniczenia  przetwarzania danych osobowych z zastrzeżeniem przypadków, o których mowa w</w:t>
      </w:r>
      <w:r>
        <w:rPr>
          <w:rFonts w:ascii="Arial" w:hAnsi="Arial" w:cs="Arial"/>
          <w:sz w:val="24"/>
          <w:szCs w:val="24"/>
        </w:rPr>
        <w:t> </w:t>
      </w:r>
      <w:r w:rsidRPr="00AB6EE0">
        <w:rPr>
          <w:rFonts w:ascii="Arial" w:hAnsi="Arial" w:cs="Arial"/>
          <w:sz w:val="24"/>
          <w:szCs w:val="24"/>
        </w:rPr>
        <w:t>art.  18 ust. 2 RODO**;</w:t>
      </w:r>
    </w:p>
    <w:p w14:paraId="44E3EF39" w14:textId="77777777" w:rsidR="00E53E56" w:rsidRPr="00AB6EE0" w:rsidRDefault="00E53E56" w:rsidP="00E53E56">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prawo do wniesienia skargi do Prezesa Urzędu Ochrony Danych Osobowych, gdy uzna Pani/Pan, że przetwarzanie danych osobowych Pani/Pana dotyczących narusza przepisy RODO.</w:t>
      </w:r>
    </w:p>
    <w:p w14:paraId="775D46FA" w14:textId="77777777" w:rsidR="00E53E56" w:rsidRPr="00AB6EE0" w:rsidRDefault="00E53E56" w:rsidP="00E53E56">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nie przysługuje Pani/Panu:</w:t>
      </w:r>
    </w:p>
    <w:p w14:paraId="5078ECE4" w14:textId="77777777" w:rsidR="00E53E56" w:rsidRPr="00AB6EE0" w:rsidRDefault="00E53E56" w:rsidP="00E53E56">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w związku z art. 17 ust. 3 lit. b, d lub e RODO prawo do usunięcia danych osobowych;</w:t>
      </w:r>
    </w:p>
    <w:p w14:paraId="4A24BB46" w14:textId="77777777" w:rsidR="00E53E56" w:rsidRPr="00AB6EE0" w:rsidRDefault="00E53E56" w:rsidP="00E53E56">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prawo do przenoszenia danych osobowych, o którym mowa w art. 20RODO;</w:t>
      </w:r>
    </w:p>
    <w:p w14:paraId="7E313B1A" w14:textId="77777777" w:rsidR="00E53E56" w:rsidRPr="00AB6EE0" w:rsidRDefault="00E53E56" w:rsidP="00E53E56">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na podstawie art. 21 RODO prawo sprzeciwu, wobec przetwarzania danych osobowych, gdyż podstawą prawną przetwarzania Pani/Pana danych osobowych jest art. 6 ust. 1 lit. c RODO.</w:t>
      </w:r>
    </w:p>
    <w:p w14:paraId="7448C2A9" w14:textId="77777777" w:rsidR="009865A4" w:rsidRPr="00AB6EE0" w:rsidRDefault="009865A4" w:rsidP="00755B9F">
      <w:pPr>
        <w:suppressAutoHyphens w:val="0"/>
        <w:autoSpaceDE w:val="0"/>
        <w:autoSpaceDN w:val="0"/>
        <w:spacing w:after="0" w:line="240" w:lineRule="auto"/>
        <w:ind w:right="-30"/>
        <w:rPr>
          <w:rFonts w:ascii="Arial" w:hAnsi="Arial" w:cs="Arial"/>
          <w:sz w:val="24"/>
          <w:szCs w:val="24"/>
        </w:rPr>
      </w:pPr>
    </w:p>
    <w:p w14:paraId="60BCB320" w14:textId="659EF493"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003B29C6">
        <w:rPr>
          <w:rFonts w:ascii="Arial" w:hAnsi="Arial" w:cs="Arial"/>
          <w:w w:val="105"/>
          <w:sz w:val="24"/>
          <w:szCs w:val="24"/>
        </w:rPr>
        <w:t>Wyjaśnienie: skorzystanie z prawa do sprostowania nie może skutkować zmianą wyniku postępowania</w:t>
      </w:r>
      <w:r w:rsidRPr="00AB6EE0">
        <w:rPr>
          <w:rFonts w:ascii="Arial" w:hAnsi="Arial" w:cs="Arial"/>
          <w:w w:val="105"/>
          <w:sz w:val="24"/>
          <w:szCs w:val="24"/>
        </w:rPr>
        <w:t xml:space="preserve"> o udzielenie zamówienia publicznego ani zmianą postanowień umowy w zakresie nie zgodnym z ustawą Pzp oraz</w:t>
      </w:r>
      <w:r w:rsidRPr="00AB6EE0">
        <w:rPr>
          <w:rFonts w:ascii="Arial" w:hAnsi="Arial" w:cs="Arial"/>
          <w:spacing w:val="-4"/>
          <w:w w:val="105"/>
          <w:sz w:val="24"/>
          <w:szCs w:val="24"/>
        </w:rPr>
        <w:t> </w:t>
      </w:r>
      <w:r w:rsidRPr="00AB6EE0">
        <w:rPr>
          <w:rFonts w:ascii="Arial" w:hAnsi="Arial" w:cs="Arial"/>
          <w:w w:val="105"/>
          <w:sz w:val="24"/>
          <w:szCs w:val="24"/>
        </w:rPr>
        <w:t>nie</w:t>
      </w:r>
      <w:r w:rsidRPr="00AB6EE0">
        <w:rPr>
          <w:rFonts w:ascii="Arial" w:hAnsi="Arial" w:cs="Arial"/>
          <w:spacing w:val="-6"/>
          <w:w w:val="105"/>
          <w:sz w:val="24"/>
          <w:szCs w:val="24"/>
        </w:rPr>
        <w:t> </w:t>
      </w:r>
      <w:r w:rsidRPr="00AB6EE0">
        <w:rPr>
          <w:rFonts w:ascii="Arial" w:hAnsi="Arial" w:cs="Arial"/>
          <w:w w:val="105"/>
          <w:sz w:val="24"/>
          <w:szCs w:val="24"/>
        </w:rPr>
        <w:t>może naruszać integralności protokołu oraz jego załączników.</w:t>
      </w:r>
    </w:p>
    <w:p w14:paraId="4230B7EE" w14:textId="77777777"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lastRenderedPageBreak/>
        <w:t>**</w:t>
      </w:r>
      <w:r w:rsidRPr="00AB6EE0">
        <w:rPr>
          <w:rFonts w:ascii="Arial" w:hAnsi="Arial" w:cs="Arial"/>
          <w:w w:val="105"/>
          <w:sz w:val="24"/>
          <w:szCs w:val="24"/>
        </w:rPr>
        <w:t>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607C0DFF" w14:textId="77777777" w:rsidR="005A2844" w:rsidRPr="00AB6EE0" w:rsidRDefault="005A2844" w:rsidP="00020B2C">
      <w:pPr>
        <w:pStyle w:val="Tekstpodstawowy"/>
        <w:overflowPunct w:val="0"/>
        <w:spacing w:before="20" w:after="20" w:line="276" w:lineRule="auto"/>
        <w:ind w:right="567"/>
        <w:jc w:val="both"/>
        <w:rPr>
          <w:rStyle w:val="CharStyle52"/>
          <w:rFonts w:ascii="Arial" w:hAnsi="Arial" w:cs="Arial"/>
          <w:b/>
          <w:color w:val="auto"/>
          <w:sz w:val="24"/>
          <w:szCs w:val="24"/>
        </w:rPr>
      </w:pPr>
    </w:p>
    <w:sectPr w:rsidR="005A2844" w:rsidRPr="00AB6EE0" w:rsidSect="00FB20A7">
      <w:headerReference w:type="default" r:id="rId12"/>
      <w:footerReference w:type="default" r:id="rId13"/>
      <w:pgSz w:w="11906" w:h="16838"/>
      <w:pgMar w:top="1276" w:right="1417" w:bottom="1417" w:left="1417" w:header="426" w:footer="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3F474A" w14:textId="77777777" w:rsidR="000351F5" w:rsidRDefault="000351F5">
      <w:pPr>
        <w:spacing w:after="0" w:line="240" w:lineRule="auto"/>
      </w:pPr>
      <w:r>
        <w:separator/>
      </w:r>
    </w:p>
  </w:endnote>
  <w:endnote w:type="continuationSeparator" w:id="0">
    <w:p w14:paraId="59B0B60E" w14:textId="77777777" w:rsidR="000351F5" w:rsidRDefault="00035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EE"/>
    <w:family w:val="swiss"/>
    <w:pitch w:val="variable"/>
    <w:sig w:usb0="80000AFF" w:usb1="0000396B" w:usb2="00000000" w:usb3="00000000" w:csb0="000000BF" w:csb1="00000000"/>
  </w:font>
  <w:font w:name="Ottawa">
    <w:altName w:val="Times New Roman"/>
    <w:charset w:val="00"/>
    <w:family w:val="auto"/>
    <w:pitch w:val="variable"/>
  </w:font>
  <w:font w:name="CIDFont+F1">
    <w:altName w:val="Calibri"/>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105022"/>
      <w:docPartObj>
        <w:docPartGallery w:val="Page Numbers (Bottom of Page)"/>
        <w:docPartUnique/>
      </w:docPartObj>
    </w:sdtPr>
    <w:sdtContent>
      <w:p w14:paraId="7BE92BFD" w14:textId="77777777" w:rsidR="004B523A" w:rsidRDefault="004B523A">
        <w:pPr>
          <w:pStyle w:val="Stopka"/>
          <w:jc w:val="right"/>
        </w:pPr>
        <w:r>
          <w:fldChar w:fldCharType="begin"/>
        </w:r>
        <w:r>
          <w:instrText xml:space="preserve"> PAGE   \* MERGEFORMAT </w:instrText>
        </w:r>
        <w:r>
          <w:fldChar w:fldCharType="separate"/>
        </w:r>
        <w:r w:rsidR="00DB2C0A">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26693A" w14:textId="77777777" w:rsidR="000351F5" w:rsidRDefault="000351F5">
      <w:pPr>
        <w:spacing w:after="0" w:line="240" w:lineRule="auto"/>
      </w:pPr>
      <w:r>
        <w:separator/>
      </w:r>
    </w:p>
  </w:footnote>
  <w:footnote w:type="continuationSeparator" w:id="0">
    <w:p w14:paraId="210E8BA0" w14:textId="77777777" w:rsidR="000351F5" w:rsidRDefault="00035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25253F" w14:textId="149AE958" w:rsidR="00E06D3F" w:rsidRPr="00E06D3F" w:rsidRDefault="00E06D3F" w:rsidP="00E06D3F">
    <w:pPr>
      <w:pStyle w:val="Nagwek"/>
      <w:jc w:val="center"/>
    </w:pPr>
    <w:r>
      <w:t xml:space="preserve">              </w:t>
    </w:r>
    <w:r w:rsidRPr="00E06D3F">
      <w:tab/>
      <w:t xml:space="preserve">                                      </w:t>
    </w:r>
  </w:p>
  <w:p w14:paraId="283FB43A" w14:textId="50440646" w:rsidR="004B523A" w:rsidRDefault="005C2CE0" w:rsidP="005C2CE0">
    <w:pPr>
      <w:pStyle w:val="Nagwek"/>
      <w:tabs>
        <w:tab w:val="left" w:pos="3030"/>
      </w:tabs>
      <w:jc w:val="center"/>
    </w:pPr>
    <w:r>
      <w:rPr>
        <w:noProof/>
      </w:rPr>
      <w:drawing>
        <wp:inline distT="0" distB="0" distL="0" distR="0" wp14:anchorId="60C855AD" wp14:editId="641D39EC">
          <wp:extent cx="2524125" cy="841375"/>
          <wp:effectExtent l="0" t="0" r="9525" b="0"/>
          <wp:docPr id="2032413494"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4125" cy="841375"/>
                  </a:xfrm>
                  <a:prstGeom prst="rect">
                    <a:avLst/>
                  </a:prstGeom>
                  <a:noFill/>
                </pic:spPr>
              </pic:pic>
            </a:graphicData>
          </a:graphic>
        </wp:inline>
      </w:drawing>
    </w:r>
    <w:r w:rsidR="00E06D3F" w:rsidRPr="00E06D3F">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AB5EB8B2"/>
    <w:name w:val="WW8Num2"/>
    <w:lvl w:ilvl="0">
      <w:start w:val="1"/>
      <w:numFmt w:val="decimal"/>
      <w:lvlText w:val="%1."/>
      <w:lvlJc w:val="left"/>
      <w:pPr>
        <w:tabs>
          <w:tab w:val="num" w:pos="720"/>
        </w:tabs>
        <w:ind w:left="720" w:hanging="360"/>
      </w:pPr>
      <w:rPr>
        <w:rFonts w:ascii="Arial" w:hAnsi="Arial" w:cs="Arial" w:hint="default"/>
        <w:b w:val="0"/>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15:restartNumberingAfterBreak="0">
    <w:nsid w:val="00000003"/>
    <w:multiLevelType w:val="multilevel"/>
    <w:tmpl w:val="6610E540"/>
    <w:name w:val="WW8Num3"/>
    <w:lvl w:ilvl="0">
      <w:start w:val="1"/>
      <w:numFmt w:val="decimal"/>
      <w:lvlText w:val="%1."/>
      <w:lvlJc w:val="left"/>
      <w:pPr>
        <w:tabs>
          <w:tab w:val="num" w:pos="720"/>
        </w:tabs>
        <w:ind w:left="720" w:hanging="360"/>
      </w:pPr>
      <w:rPr>
        <w:rFonts w:ascii="Arial" w:hAnsi="Arial" w:cs="Arial" w:hint="default"/>
        <w:b/>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15:restartNumberingAfterBreak="0">
    <w:nsid w:val="00000006"/>
    <w:multiLevelType w:val="multilevel"/>
    <w:tmpl w:val="00000006"/>
    <w:name w:val="WW8Num6"/>
    <w:lvl w:ilvl="0">
      <w:start w:val="7"/>
      <w:numFmt w:val="decimal"/>
      <w:lvlText w:val="%1."/>
      <w:lvlJc w:val="left"/>
      <w:pPr>
        <w:tabs>
          <w:tab w:val="num" w:pos="720"/>
        </w:tabs>
        <w:ind w:left="720" w:hanging="360"/>
      </w:pPr>
      <w:rPr>
        <w:rFonts w:ascii="Arial" w:hAnsi="Arial" w:cs="Arial"/>
        <w:b w:val="0"/>
        <w:bCs w:val="0"/>
      </w:rPr>
    </w:lvl>
    <w:lvl w:ilvl="1">
      <w:start w:val="1"/>
      <w:numFmt w:val="lowerLetter"/>
      <w:lvlText w:val="%2)"/>
      <w:lvlJc w:val="left"/>
      <w:pPr>
        <w:tabs>
          <w:tab w:val="num" w:pos="1440"/>
        </w:tabs>
        <w:ind w:left="1440" w:hanging="360"/>
      </w:pPr>
      <w:rPr>
        <w:rFonts w:ascii="Arial" w:hAnsi="Arial" w:cs="Arial"/>
        <w:sz w:val="24"/>
        <w:szCs w:val="22"/>
      </w:r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5" w15:restartNumberingAfterBreak="0">
    <w:nsid w:val="00000007"/>
    <w:multiLevelType w:val="multilevel"/>
    <w:tmpl w:val="FBB858F0"/>
    <w:name w:val="WW8Num7"/>
    <w:lvl w:ilvl="0">
      <w:start w:val="1"/>
      <w:numFmt w:val="decimal"/>
      <w:lvlText w:val="%1."/>
      <w:lvlJc w:val="left"/>
      <w:pPr>
        <w:tabs>
          <w:tab w:val="num" w:pos="720"/>
        </w:tabs>
        <w:ind w:left="720" w:hanging="360"/>
      </w:pPr>
      <w:rPr>
        <w:rFonts w:ascii="Arial" w:hAnsi="Arial" w:cs="Arial" w:hint="default"/>
      </w:rPr>
    </w:lvl>
    <w:lvl w:ilvl="1">
      <w:start w:val="1"/>
      <w:numFmt w:val="upperLetter"/>
      <w:lvlText w:val="%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15:restartNumberingAfterBreak="0">
    <w:nsid w:val="00000008"/>
    <w:multiLevelType w:val="multilevel"/>
    <w:tmpl w:val="ACF48E26"/>
    <w:name w:val="WW8Num8"/>
    <w:lvl w:ilvl="0">
      <w:start w:val="1"/>
      <w:numFmt w:val="decimal"/>
      <w:lvlText w:val="%1."/>
      <w:lvlJc w:val="left"/>
      <w:pPr>
        <w:tabs>
          <w:tab w:val="num" w:pos="720"/>
        </w:tabs>
        <w:ind w:left="720" w:hanging="360"/>
      </w:pPr>
      <w:rPr>
        <w:rFonts w:ascii="Arial" w:hAnsi="Arial" w:cs="Arial" w:hint="default"/>
        <w:b w:val="0"/>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7" w15:restartNumberingAfterBreak="0">
    <w:nsid w:val="00000009"/>
    <w:multiLevelType w:val="multilevel"/>
    <w:tmpl w:val="EF4A7898"/>
    <w:name w:val="WW8Num9"/>
    <w:lvl w:ilvl="0">
      <w:start w:val="2"/>
      <w:numFmt w:val="decimal"/>
      <w:lvlText w:val="%1."/>
      <w:lvlJc w:val="left"/>
      <w:pPr>
        <w:tabs>
          <w:tab w:val="num" w:pos="720"/>
        </w:tabs>
        <w:ind w:left="720" w:hanging="360"/>
      </w:pPr>
      <w:rPr>
        <w:rFonts w:ascii="Arial" w:hAnsi="Arial" w:cs="Arial" w:hint="default"/>
        <w:b/>
        <w:bCs/>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15:restartNumberingAfterBreak="0">
    <w:nsid w:val="0000000A"/>
    <w:multiLevelType w:val="multilevel"/>
    <w:tmpl w:val="0000000A"/>
    <w:name w:val="WW8Num10"/>
    <w:lvl w:ilvl="0">
      <w:start w:val="2"/>
      <w:numFmt w:val="decimal"/>
      <w:lvlText w:val="%1."/>
      <w:lvlJc w:val="left"/>
      <w:pPr>
        <w:tabs>
          <w:tab w:val="num" w:pos="720"/>
        </w:tabs>
        <w:ind w:left="720" w:hanging="360"/>
      </w:pPr>
      <w:rPr>
        <w:rFonts w:ascii="Times New Roman" w:hAnsi="Times New Roman" w:cs="Times New Roman"/>
        <w:b/>
        <w:bCs/>
        <w:sz w:val="24"/>
        <w:szCs w:val="24"/>
      </w:rPr>
    </w:lvl>
    <w:lvl w:ilvl="1">
      <w:start w:val="1"/>
      <w:numFmt w:val="decimal"/>
      <w:lvlText w:val="2.%2."/>
      <w:lvlJc w:val="left"/>
      <w:pPr>
        <w:tabs>
          <w:tab w:val="num" w:pos="1440"/>
        </w:tabs>
        <w:ind w:left="1440" w:hanging="360"/>
      </w:pPr>
    </w:lvl>
    <w:lvl w:ilvl="2">
      <w:start w:val="1"/>
      <w:numFmt w:val="lowerLetter"/>
      <w:lvlText w:val="%3)"/>
      <w:lvlJc w:val="left"/>
      <w:pPr>
        <w:tabs>
          <w:tab w:val="num" w:pos="2160"/>
        </w:tabs>
        <w:ind w:left="2160" w:hanging="36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9" w15:restartNumberingAfterBreak="0">
    <w:nsid w:val="0000000B"/>
    <w:multiLevelType w:val="multilevel"/>
    <w:tmpl w:val="B4FA5D70"/>
    <w:name w:val="WW8Num12"/>
    <w:lvl w:ilvl="0">
      <w:start w:val="5"/>
      <w:numFmt w:val="decimal"/>
      <w:lvlText w:val="%1."/>
      <w:lvlJc w:val="left"/>
      <w:pPr>
        <w:tabs>
          <w:tab w:val="num" w:pos="720"/>
        </w:tabs>
        <w:ind w:left="720" w:hanging="360"/>
      </w:pPr>
      <w:rPr>
        <w:rFonts w:ascii="Arial" w:hAnsi="Arial" w:cs="Arial" w:hint="default"/>
      </w:rPr>
    </w:lvl>
    <w:lvl w:ilvl="1">
      <w:start w:val="1"/>
      <w:numFmt w:val="decimal"/>
      <w:lvlText w:val="13.%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0" w15:restartNumberingAfterBreak="0">
    <w:nsid w:val="0000000C"/>
    <w:multiLevelType w:val="multilevel"/>
    <w:tmpl w:val="26AABC42"/>
    <w:name w:val="WW8Num13"/>
    <w:lvl w:ilvl="0">
      <w:start w:val="5"/>
      <w:numFmt w:val="decimal"/>
      <w:lvlText w:val="%1."/>
      <w:lvlJc w:val="left"/>
      <w:pPr>
        <w:tabs>
          <w:tab w:val="num" w:pos="720"/>
        </w:tabs>
        <w:ind w:left="720" w:hanging="360"/>
      </w:pPr>
      <w:rPr>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1" w15:restartNumberingAfterBreak="0">
    <w:nsid w:val="0000000D"/>
    <w:multiLevelType w:val="multilevel"/>
    <w:tmpl w:val="4740CC0A"/>
    <w:name w:val="WW8Num14"/>
    <w:lvl w:ilvl="0">
      <w:start w:val="5"/>
      <w:numFmt w:val="decimal"/>
      <w:lvlText w:val="%1."/>
      <w:lvlJc w:val="left"/>
      <w:pPr>
        <w:tabs>
          <w:tab w:val="num" w:pos="786"/>
        </w:tabs>
        <w:ind w:left="786" w:hanging="360"/>
      </w:pPr>
      <w:rPr>
        <w:rFonts w:ascii="Arial" w:hAnsi="Arial" w:cs="Arial" w:hint="default"/>
      </w:rPr>
    </w:lvl>
    <w:lvl w:ilvl="1">
      <w:numFmt w:val="decimal"/>
      <w:lvlText w:val="%2"/>
      <w:lvlJc w:val="left"/>
      <w:pPr>
        <w:tabs>
          <w:tab w:val="num" w:pos="66"/>
        </w:tabs>
        <w:ind w:left="66" w:firstLine="0"/>
      </w:pPr>
    </w:lvl>
    <w:lvl w:ilvl="2">
      <w:numFmt w:val="decimal"/>
      <w:lvlText w:val="%3"/>
      <w:lvlJc w:val="left"/>
      <w:pPr>
        <w:tabs>
          <w:tab w:val="num" w:pos="66"/>
        </w:tabs>
        <w:ind w:left="66" w:firstLine="0"/>
      </w:pPr>
    </w:lvl>
    <w:lvl w:ilvl="3">
      <w:numFmt w:val="decimal"/>
      <w:lvlText w:val="%4"/>
      <w:lvlJc w:val="left"/>
      <w:pPr>
        <w:tabs>
          <w:tab w:val="num" w:pos="66"/>
        </w:tabs>
        <w:ind w:left="66" w:firstLine="0"/>
      </w:pPr>
    </w:lvl>
    <w:lvl w:ilvl="4">
      <w:numFmt w:val="decimal"/>
      <w:lvlText w:val="%5"/>
      <w:lvlJc w:val="left"/>
      <w:pPr>
        <w:tabs>
          <w:tab w:val="num" w:pos="66"/>
        </w:tabs>
        <w:ind w:left="66" w:firstLine="0"/>
      </w:pPr>
    </w:lvl>
    <w:lvl w:ilvl="5">
      <w:numFmt w:val="decimal"/>
      <w:lvlText w:val="%6"/>
      <w:lvlJc w:val="left"/>
      <w:pPr>
        <w:tabs>
          <w:tab w:val="num" w:pos="66"/>
        </w:tabs>
        <w:ind w:left="66" w:firstLine="0"/>
      </w:pPr>
    </w:lvl>
    <w:lvl w:ilvl="6">
      <w:numFmt w:val="decimal"/>
      <w:lvlText w:val="%7"/>
      <w:lvlJc w:val="left"/>
      <w:pPr>
        <w:tabs>
          <w:tab w:val="num" w:pos="66"/>
        </w:tabs>
        <w:ind w:left="66" w:firstLine="0"/>
      </w:pPr>
    </w:lvl>
    <w:lvl w:ilvl="7">
      <w:numFmt w:val="decimal"/>
      <w:lvlText w:val="%8"/>
      <w:lvlJc w:val="left"/>
      <w:pPr>
        <w:tabs>
          <w:tab w:val="num" w:pos="66"/>
        </w:tabs>
        <w:ind w:left="66" w:firstLine="0"/>
      </w:pPr>
    </w:lvl>
    <w:lvl w:ilvl="8">
      <w:numFmt w:val="decimal"/>
      <w:lvlText w:val="%9"/>
      <w:lvlJc w:val="left"/>
      <w:pPr>
        <w:tabs>
          <w:tab w:val="num" w:pos="66"/>
        </w:tabs>
        <w:ind w:left="66" w:firstLine="0"/>
      </w:pPr>
    </w:lvl>
  </w:abstractNum>
  <w:abstractNum w:abstractNumId="12" w15:restartNumberingAfterBreak="0">
    <w:nsid w:val="0000000F"/>
    <w:multiLevelType w:val="multilevel"/>
    <w:tmpl w:val="56427C94"/>
    <w:name w:val="WW8Num16"/>
    <w:lvl w:ilvl="0">
      <w:start w:val="1"/>
      <w:numFmt w:val="decimal"/>
      <w:lvlText w:val="3.%1."/>
      <w:lvlJc w:val="left"/>
      <w:pPr>
        <w:tabs>
          <w:tab w:val="num" w:pos="502"/>
        </w:tabs>
        <w:ind w:left="502" w:hanging="360"/>
      </w:pPr>
      <w:rPr>
        <w:rFonts w:ascii="Arial" w:hAnsi="Arial" w:cs="Arial" w:hint="default"/>
        <w:iCs/>
        <w:color w:val="auto"/>
        <w:sz w:val="24"/>
        <w:szCs w:val="24"/>
      </w:rPr>
    </w:lvl>
    <w:lvl w:ilvl="1">
      <w:numFmt w:val="decimal"/>
      <w:lvlText w:val="%2"/>
      <w:lvlJc w:val="left"/>
      <w:pPr>
        <w:tabs>
          <w:tab w:val="num" w:pos="-218"/>
        </w:tabs>
        <w:ind w:left="-218" w:firstLine="0"/>
      </w:pPr>
    </w:lvl>
    <w:lvl w:ilvl="2">
      <w:numFmt w:val="decimal"/>
      <w:lvlText w:val="%3"/>
      <w:lvlJc w:val="left"/>
      <w:pPr>
        <w:tabs>
          <w:tab w:val="num" w:pos="-218"/>
        </w:tabs>
        <w:ind w:left="-218" w:firstLine="0"/>
      </w:pPr>
    </w:lvl>
    <w:lvl w:ilvl="3">
      <w:numFmt w:val="decimal"/>
      <w:lvlText w:val="%4"/>
      <w:lvlJc w:val="left"/>
      <w:pPr>
        <w:tabs>
          <w:tab w:val="num" w:pos="-218"/>
        </w:tabs>
        <w:ind w:left="-218" w:firstLine="0"/>
      </w:pPr>
    </w:lvl>
    <w:lvl w:ilvl="4">
      <w:numFmt w:val="decimal"/>
      <w:lvlText w:val="%5"/>
      <w:lvlJc w:val="left"/>
      <w:pPr>
        <w:tabs>
          <w:tab w:val="num" w:pos="-218"/>
        </w:tabs>
        <w:ind w:left="-218" w:firstLine="0"/>
      </w:pPr>
    </w:lvl>
    <w:lvl w:ilvl="5">
      <w:numFmt w:val="decimal"/>
      <w:lvlText w:val="%6"/>
      <w:lvlJc w:val="left"/>
      <w:pPr>
        <w:tabs>
          <w:tab w:val="num" w:pos="-218"/>
        </w:tabs>
        <w:ind w:left="-218" w:firstLine="0"/>
      </w:pPr>
    </w:lvl>
    <w:lvl w:ilvl="6">
      <w:numFmt w:val="decimal"/>
      <w:lvlText w:val="%7"/>
      <w:lvlJc w:val="left"/>
      <w:pPr>
        <w:tabs>
          <w:tab w:val="num" w:pos="-218"/>
        </w:tabs>
        <w:ind w:left="-218" w:firstLine="0"/>
      </w:pPr>
    </w:lvl>
    <w:lvl w:ilvl="7">
      <w:numFmt w:val="decimal"/>
      <w:lvlText w:val="%8"/>
      <w:lvlJc w:val="left"/>
      <w:pPr>
        <w:tabs>
          <w:tab w:val="num" w:pos="-218"/>
        </w:tabs>
        <w:ind w:left="-218" w:firstLine="0"/>
      </w:pPr>
    </w:lvl>
    <w:lvl w:ilvl="8">
      <w:numFmt w:val="decimal"/>
      <w:lvlText w:val="%9"/>
      <w:lvlJc w:val="left"/>
      <w:pPr>
        <w:tabs>
          <w:tab w:val="num" w:pos="-218"/>
        </w:tabs>
        <w:ind w:left="-218" w:firstLine="0"/>
      </w:pPr>
    </w:lvl>
  </w:abstractNum>
  <w:abstractNum w:abstractNumId="13" w15:restartNumberingAfterBreak="0">
    <w:nsid w:val="00000011"/>
    <w:multiLevelType w:val="multilevel"/>
    <w:tmpl w:val="00000011"/>
    <w:name w:val="WW8Num18"/>
    <w:lvl w:ilvl="0">
      <w:start w:val="1"/>
      <w:numFmt w:val="bullet"/>
      <w:lvlText w:val=""/>
      <w:lvlJc w:val="left"/>
      <w:pPr>
        <w:tabs>
          <w:tab w:val="num" w:pos="0"/>
        </w:tabs>
        <w:ind w:left="720" w:hanging="360"/>
      </w:pPr>
      <w:rPr>
        <w:rFonts w:ascii="Symbol" w:hAnsi="Symbol" w:cs="Symbol" w:hint="default"/>
        <w:color w:val="000000"/>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000000"/>
        <w:sz w:val="22"/>
        <w:szCs w:val="22"/>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000000"/>
        <w:sz w:val="22"/>
        <w:szCs w:val="22"/>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00000012"/>
    <w:multiLevelType w:val="multilevel"/>
    <w:tmpl w:val="00000012"/>
    <w:name w:val="WW8Num19"/>
    <w:lvl w:ilvl="0">
      <w:start w:val="1"/>
      <w:numFmt w:val="decimal"/>
      <w:lvlText w:val="13.%1."/>
      <w:lvlJc w:val="left"/>
      <w:pPr>
        <w:tabs>
          <w:tab w:val="num" w:pos="0"/>
        </w:tabs>
        <w:ind w:left="78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15" w15:restartNumberingAfterBreak="0">
    <w:nsid w:val="00000013"/>
    <w:multiLevelType w:val="singleLevel"/>
    <w:tmpl w:val="00000013"/>
    <w:name w:val="WW8Num20"/>
    <w:lvl w:ilvl="0">
      <w:start w:val="1"/>
      <w:numFmt w:val="bullet"/>
      <w:lvlText w:val=""/>
      <w:lvlJc w:val="left"/>
      <w:pPr>
        <w:tabs>
          <w:tab w:val="num" w:pos="0"/>
        </w:tabs>
        <w:ind w:left="1080" w:hanging="360"/>
      </w:pPr>
      <w:rPr>
        <w:rFonts w:ascii="Symbol" w:hAnsi="Symbol" w:cs="Symbol" w:hint="default"/>
        <w:color w:val="000000"/>
      </w:rPr>
    </w:lvl>
  </w:abstractNum>
  <w:abstractNum w:abstractNumId="16" w15:restartNumberingAfterBreak="0">
    <w:nsid w:val="00000014"/>
    <w:multiLevelType w:val="multilevel"/>
    <w:tmpl w:val="1BE81816"/>
    <w:name w:val="WW8Num21"/>
    <w:lvl w:ilvl="0">
      <w:start w:val="1"/>
      <w:numFmt w:val="decimal"/>
      <w:lvlText w:val="%1."/>
      <w:lvlJc w:val="left"/>
      <w:pPr>
        <w:tabs>
          <w:tab w:val="num" w:pos="720"/>
        </w:tabs>
        <w:ind w:left="720" w:hanging="360"/>
      </w:pPr>
      <w:rPr>
        <w:rFonts w:ascii="Arial" w:hAnsi="Arial" w:cs="Arial" w:hint="default"/>
      </w:rPr>
    </w:lvl>
    <w:lvl w:ilvl="1">
      <w:start w:val="1"/>
      <w:numFmt w:val="decimal"/>
      <w:lvlText w:val="%2)"/>
      <w:lvlJc w:val="left"/>
      <w:pPr>
        <w:tabs>
          <w:tab w:val="num" w:pos="1440"/>
        </w:tabs>
        <w:ind w:left="1440" w:hanging="360"/>
      </w:pPr>
      <w:rPr>
        <w:rFonts w:ascii="Arial" w:hAnsi="Arial" w:cs="Arial" w:hint="default"/>
        <w:b w:val="0"/>
        <w:sz w:val="24"/>
        <w:szCs w:val="24"/>
      </w:rPr>
    </w:lvl>
    <w:lvl w:ilvl="2">
      <w:start w:val="1"/>
      <w:numFmt w:val="decimal"/>
      <w:lvlText w:val="%3."/>
      <w:lvlJc w:val="left"/>
      <w:pPr>
        <w:tabs>
          <w:tab w:val="num" w:pos="2160"/>
        </w:tabs>
        <w:ind w:left="2160" w:hanging="360"/>
      </w:pPr>
      <w:rPr>
        <w:rFonts w:ascii="Arial" w:hAnsi="Arial" w:cs="Times New Roman"/>
      </w:rPr>
    </w:lvl>
    <w:lvl w:ilvl="3">
      <w:start w:val="1"/>
      <w:numFmt w:val="lowerLetter"/>
      <w:lvlText w:val="%4)"/>
      <w:lvlJc w:val="left"/>
      <w:pPr>
        <w:tabs>
          <w:tab w:val="num" w:pos="2880"/>
        </w:tabs>
        <w:ind w:left="2880" w:hanging="360"/>
      </w:pPr>
      <w:rPr>
        <w:rFonts w:ascii="Times New Roman" w:eastAsia="Times New Roman" w:hAnsi="Times New Roman" w:cs="Times New Roman"/>
      </w:rPr>
    </w:lvl>
    <w:lvl w:ilvl="4">
      <w:start w:val="1"/>
      <w:numFmt w:val="lowerLetter"/>
      <w:lvlText w:val="%5)"/>
      <w:lvlJc w:val="left"/>
      <w:pPr>
        <w:tabs>
          <w:tab w:val="num" w:pos="0"/>
        </w:tabs>
        <w:ind w:left="3690" w:hanging="450"/>
      </w:pPr>
      <w:rPr>
        <w:rFonts w:cs="Times New Roman" w:hint="default"/>
      </w:rPr>
    </w:lvl>
    <w:lvl w:ilvl="5">
      <w:start w:val="1"/>
      <w:numFmt w:val="decimal"/>
      <w:lvlText w:val="%6."/>
      <w:lvlJc w:val="left"/>
      <w:pPr>
        <w:tabs>
          <w:tab w:val="num" w:pos="4320"/>
        </w:tabs>
        <w:ind w:left="4320" w:hanging="360"/>
      </w:pPr>
      <w:rPr>
        <w:rFonts w:ascii="Arial" w:hAnsi="Arial" w:cs="Times New Roman"/>
      </w:rPr>
    </w:lvl>
    <w:lvl w:ilvl="6">
      <w:start w:val="1"/>
      <w:numFmt w:val="decimal"/>
      <w:lvlText w:val="%7."/>
      <w:lvlJc w:val="left"/>
      <w:pPr>
        <w:tabs>
          <w:tab w:val="num" w:pos="5040"/>
        </w:tabs>
        <w:ind w:left="5040" w:hanging="360"/>
      </w:pPr>
      <w:rPr>
        <w:rFonts w:ascii="Arial" w:hAnsi="Arial" w:cs="Times New Roman"/>
      </w:rPr>
    </w:lvl>
    <w:lvl w:ilvl="7">
      <w:start w:val="1"/>
      <w:numFmt w:val="decimal"/>
      <w:lvlText w:val="%8."/>
      <w:lvlJc w:val="left"/>
      <w:pPr>
        <w:tabs>
          <w:tab w:val="num" w:pos="5760"/>
        </w:tabs>
        <w:ind w:left="5760" w:hanging="360"/>
      </w:pPr>
      <w:rPr>
        <w:rFonts w:ascii="Arial" w:hAnsi="Arial" w:cs="Times New Roman"/>
      </w:rPr>
    </w:lvl>
    <w:lvl w:ilvl="8">
      <w:start w:val="1"/>
      <w:numFmt w:val="decimal"/>
      <w:lvlText w:val="%9."/>
      <w:lvlJc w:val="left"/>
      <w:pPr>
        <w:tabs>
          <w:tab w:val="num" w:pos="6480"/>
        </w:tabs>
        <w:ind w:left="6480" w:hanging="360"/>
      </w:pPr>
      <w:rPr>
        <w:rFonts w:ascii="Arial" w:hAnsi="Arial" w:cs="Times New Roman"/>
      </w:rPr>
    </w:lvl>
  </w:abstractNum>
  <w:abstractNum w:abstractNumId="17" w15:restartNumberingAfterBreak="0">
    <w:nsid w:val="00000015"/>
    <w:multiLevelType w:val="singleLevel"/>
    <w:tmpl w:val="758A8D2E"/>
    <w:name w:val="WW8Num22"/>
    <w:lvl w:ilvl="0">
      <w:start w:val="1"/>
      <w:numFmt w:val="decimal"/>
      <w:lvlText w:val="%1."/>
      <w:lvlJc w:val="left"/>
      <w:pPr>
        <w:tabs>
          <w:tab w:val="num" w:pos="-283"/>
        </w:tabs>
        <w:ind w:left="644" w:hanging="360"/>
      </w:pPr>
      <w:rPr>
        <w:rFonts w:ascii="Arial" w:hAnsi="Arial" w:cs="Arial" w:hint="default"/>
        <w:sz w:val="24"/>
        <w:szCs w:val="22"/>
      </w:rPr>
    </w:lvl>
  </w:abstractNum>
  <w:abstractNum w:abstractNumId="18" w15:restartNumberingAfterBreak="0">
    <w:nsid w:val="00000016"/>
    <w:multiLevelType w:val="multilevel"/>
    <w:tmpl w:val="56E2B896"/>
    <w:name w:val="WW8Num23"/>
    <w:lvl w:ilvl="0">
      <w:start w:val="1"/>
      <w:numFmt w:val="decimal"/>
      <w:lvlText w:val="%1)"/>
      <w:lvlJc w:val="left"/>
      <w:pPr>
        <w:tabs>
          <w:tab w:val="num" w:pos="0"/>
        </w:tabs>
        <w:ind w:left="7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00000017"/>
    <w:multiLevelType w:val="singleLevel"/>
    <w:tmpl w:val="23BE7836"/>
    <w:name w:val="WW8Num24"/>
    <w:lvl w:ilvl="0">
      <w:start w:val="1"/>
      <w:numFmt w:val="lowerLetter"/>
      <w:lvlText w:val="%1)"/>
      <w:lvlJc w:val="left"/>
      <w:pPr>
        <w:tabs>
          <w:tab w:val="num" w:pos="0"/>
        </w:tabs>
        <w:ind w:left="2221" w:hanging="360"/>
      </w:pPr>
      <w:rPr>
        <w:b w:val="0"/>
        <w:bCs w:val="0"/>
        <w:color w:val="auto"/>
      </w:rPr>
    </w:lvl>
  </w:abstractNum>
  <w:abstractNum w:abstractNumId="20" w15:restartNumberingAfterBreak="0">
    <w:nsid w:val="00000018"/>
    <w:multiLevelType w:val="singleLevel"/>
    <w:tmpl w:val="00000018"/>
    <w:name w:val="WW8Num25"/>
    <w:lvl w:ilvl="0">
      <w:start w:val="1"/>
      <w:numFmt w:val="bullet"/>
      <w:lvlText w:val=""/>
      <w:lvlJc w:val="left"/>
      <w:pPr>
        <w:tabs>
          <w:tab w:val="num" w:pos="720"/>
        </w:tabs>
        <w:ind w:left="720" w:hanging="360"/>
      </w:pPr>
      <w:rPr>
        <w:rFonts w:ascii="Symbol" w:hAnsi="Symbol" w:cs="Symbol" w:hint="default"/>
      </w:rPr>
    </w:lvl>
  </w:abstractNum>
  <w:abstractNum w:abstractNumId="21" w15:restartNumberingAfterBreak="0">
    <w:nsid w:val="00000019"/>
    <w:multiLevelType w:val="singleLevel"/>
    <w:tmpl w:val="00000019"/>
    <w:name w:val="WW8Num26"/>
    <w:lvl w:ilvl="0">
      <w:start w:val="1"/>
      <w:numFmt w:val="bullet"/>
      <w:lvlText w:val=""/>
      <w:lvlJc w:val="left"/>
      <w:pPr>
        <w:tabs>
          <w:tab w:val="num" w:pos="720"/>
        </w:tabs>
        <w:ind w:left="720" w:hanging="360"/>
      </w:pPr>
      <w:rPr>
        <w:rFonts w:ascii="Symbol" w:hAnsi="Symbol" w:cs="Symbol" w:hint="default"/>
      </w:rPr>
    </w:lvl>
  </w:abstractNum>
  <w:abstractNum w:abstractNumId="22" w15:restartNumberingAfterBreak="0">
    <w:nsid w:val="0000001A"/>
    <w:multiLevelType w:val="multilevel"/>
    <w:tmpl w:val="0000001A"/>
    <w:name w:val="WW8Num27"/>
    <w:lvl w:ilvl="0">
      <w:start w:val="1"/>
      <w:numFmt w:val="decimal"/>
      <w:lvlText w:val="%1)"/>
      <w:lvlJc w:val="left"/>
      <w:pPr>
        <w:tabs>
          <w:tab w:val="num" w:pos="0"/>
        </w:tabs>
        <w:ind w:left="1429" w:hanging="360"/>
      </w:pPr>
      <w:rPr>
        <w:rFonts w:ascii="Arial" w:hAnsi="Arial" w:cs="Arial"/>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3" w15:restartNumberingAfterBreak="0">
    <w:nsid w:val="0000001B"/>
    <w:multiLevelType w:val="multilevel"/>
    <w:tmpl w:val="0000001B"/>
    <w:name w:val="WW8Num2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15:restartNumberingAfterBreak="0">
    <w:nsid w:val="0000001C"/>
    <w:multiLevelType w:val="singleLevel"/>
    <w:tmpl w:val="0000001C"/>
    <w:name w:val="WW8Num29"/>
    <w:lvl w:ilvl="0">
      <w:start w:val="1"/>
      <w:numFmt w:val="bullet"/>
      <w:lvlText w:val=""/>
      <w:lvlJc w:val="left"/>
      <w:pPr>
        <w:tabs>
          <w:tab w:val="num" w:pos="163"/>
        </w:tabs>
        <w:ind w:left="928" w:hanging="360"/>
      </w:pPr>
      <w:rPr>
        <w:rFonts w:ascii="Symbol" w:hAnsi="Symbol" w:cs="Symbol" w:hint="default"/>
        <w:color w:val="000000"/>
        <w:shd w:val="clear" w:color="auto" w:fill="FFFF00"/>
      </w:rPr>
    </w:lvl>
  </w:abstractNum>
  <w:abstractNum w:abstractNumId="25" w15:restartNumberingAfterBreak="0">
    <w:nsid w:val="0000001E"/>
    <w:multiLevelType w:val="multilevel"/>
    <w:tmpl w:val="C5583EF4"/>
    <w:name w:val="WW8Num31"/>
    <w:lvl w:ilvl="0">
      <w:start w:val="1"/>
      <w:numFmt w:val="decimal"/>
      <w:lvlText w:val="%1."/>
      <w:lvlJc w:val="left"/>
      <w:pPr>
        <w:tabs>
          <w:tab w:val="num" w:pos="0"/>
        </w:tabs>
        <w:ind w:left="1920" w:hanging="360"/>
      </w:pPr>
      <w:rPr>
        <w:rFonts w:ascii="Arial" w:hAnsi="Arial" w:cs="Arial" w:hint="default"/>
        <w:b w:val="0"/>
        <w:iCs/>
        <w:color w:val="auto"/>
      </w:r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26" w15:restartNumberingAfterBreak="0">
    <w:nsid w:val="00000021"/>
    <w:multiLevelType w:val="multilevel"/>
    <w:tmpl w:val="D9A2DA14"/>
    <w:name w:val="WW8Num34"/>
    <w:lvl w:ilvl="0">
      <w:start w:val="1"/>
      <w:numFmt w:val="decimal"/>
      <w:lvlText w:val="%1."/>
      <w:lvlJc w:val="left"/>
      <w:pPr>
        <w:tabs>
          <w:tab w:val="num" w:pos="720"/>
        </w:tabs>
        <w:ind w:left="720" w:hanging="360"/>
      </w:pPr>
      <w:rPr>
        <w:rFonts w:ascii="Arial" w:hAnsi="Arial" w:cs="Arial" w:hint="default"/>
        <w:sz w:val="22"/>
        <w:szCs w:val="22"/>
      </w:rPr>
    </w:lvl>
    <w:lvl w:ilvl="1">
      <w:start w:val="1"/>
      <w:numFmt w:val="decimal"/>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00000022"/>
    <w:multiLevelType w:val="multilevel"/>
    <w:tmpl w:val="1668E182"/>
    <w:name w:val="WW8Num35"/>
    <w:lvl w:ilvl="0">
      <w:start w:val="1"/>
      <w:numFmt w:val="decimal"/>
      <w:lvlText w:val="%1."/>
      <w:lvlJc w:val="left"/>
      <w:pPr>
        <w:tabs>
          <w:tab w:val="num" w:pos="862"/>
        </w:tabs>
        <w:ind w:left="862" w:hanging="360"/>
      </w:pPr>
      <w:rPr>
        <w:rFonts w:ascii="Times New Roman" w:hAnsi="Times New Roman" w:cs="Times New Roman" w:hint="default"/>
        <w:sz w:val="22"/>
        <w:szCs w:val="22"/>
      </w:rPr>
    </w:lvl>
    <w:lvl w:ilvl="1">
      <w:start w:val="1"/>
      <w:numFmt w:val="decimal"/>
      <w:lvlText w:val="%2."/>
      <w:lvlJc w:val="left"/>
      <w:pPr>
        <w:tabs>
          <w:tab w:val="num" w:pos="1222"/>
        </w:tabs>
        <w:ind w:left="1222" w:hanging="360"/>
      </w:pPr>
    </w:lvl>
    <w:lvl w:ilvl="2">
      <w:start w:val="1"/>
      <w:numFmt w:val="decimal"/>
      <w:lvlText w:val="%3."/>
      <w:lvlJc w:val="left"/>
      <w:pPr>
        <w:tabs>
          <w:tab w:val="num" w:pos="1582"/>
        </w:tabs>
        <w:ind w:left="1582" w:hanging="360"/>
      </w:pPr>
    </w:lvl>
    <w:lvl w:ilvl="3">
      <w:start w:val="1"/>
      <w:numFmt w:val="decimal"/>
      <w:lvlText w:val="%4."/>
      <w:lvlJc w:val="left"/>
      <w:pPr>
        <w:tabs>
          <w:tab w:val="num" w:pos="1942"/>
        </w:tabs>
        <w:ind w:left="1942" w:hanging="360"/>
      </w:pPr>
    </w:lvl>
    <w:lvl w:ilvl="4">
      <w:start w:val="1"/>
      <w:numFmt w:val="decimal"/>
      <w:lvlText w:val="%5."/>
      <w:lvlJc w:val="left"/>
      <w:pPr>
        <w:tabs>
          <w:tab w:val="num" w:pos="2302"/>
        </w:tabs>
        <w:ind w:left="2302" w:hanging="360"/>
      </w:pPr>
    </w:lvl>
    <w:lvl w:ilvl="5">
      <w:start w:val="1"/>
      <w:numFmt w:val="decimal"/>
      <w:lvlText w:val="%6."/>
      <w:lvlJc w:val="left"/>
      <w:pPr>
        <w:tabs>
          <w:tab w:val="num" w:pos="2662"/>
        </w:tabs>
        <w:ind w:left="2662" w:hanging="360"/>
      </w:pPr>
    </w:lvl>
    <w:lvl w:ilvl="6">
      <w:start w:val="1"/>
      <w:numFmt w:val="decimal"/>
      <w:lvlText w:val="%7."/>
      <w:lvlJc w:val="left"/>
      <w:pPr>
        <w:tabs>
          <w:tab w:val="num" w:pos="3022"/>
        </w:tabs>
        <w:ind w:left="3022" w:hanging="360"/>
      </w:pPr>
    </w:lvl>
    <w:lvl w:ilvl="7">
      <w:start w:val="1"/>
      <w:numFmt w:val="decimal"/>
      <w:lvlText w:val="%8."/>
      <w:lvlJc w:val="left"/>
      <w:pPr>
        <w:tabs>
          <w:tab w:val="num" w:pos="3382"/>
        </w:tabs>
        <w:ind w:left="3382" w:hanging="360"/>
      </w:pPr>
    </w:lvl>
    <w:lvl w:ilvl="8">
      <w:start w:val="1"/>
      <w:numFmt w:val="decimal"/>
      <w:lvlText w:val="%9."/>
      <w:lvlJc w:val="left"/>
      <w:pPr>
        <w:tabs>
          <w:tab w:val="num" w:pos="3742"/>
        </w:tabs>
        <w:ind w:left="3742" w:hanging="360"/>
      </w:pPr>
    </w:lvl>
  </w:abstractNum>
  <w:abstractNum w:abstractNumId="28" w15:restartNumberingAfterBreak="0">
    <w:nsid w:val="00000023"/>
    <w:multiLevelType w:val="multilevel"/>
    <w:tmpl w:val="BF9AF072"/>
    <w:name w:val="WW8Num36"/>
    <w:lvl w:ilvl="0">
      <w:start w:val="1"/>
      <w:numFmt w:val="decimal"/>
      <w:lvlText w:val="%1."/>
      <w:lvlJc w:val="left"/>
      <w:pPr>
        <w:tabs>
          <w:tab w:val="num" w:pos="720"/>
        </w:tabs>
        <w:ind w:left="720" w:hanging="360"/>
      </w:pPr>
      <w:rPr>
        <w:rFonts w:ascii="Arial" w:hAnsi="Arial" w:cs="Arial" w:hint="default"/>
        <w:b w:val="0"/>
        <w:b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00000025"/>
    <w:multiLevelType w:val="multilevel"/>
    <w:tmpl w:val="155231F0"/>
    <w:name w:val="WW8Num3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00000026"/>
    <w:multiLevelType w:val="multilevel"/>
    <w:tmpl w:val="630EB08C"/>
    <w:name w:val="WW8Num39"/>
    <w:lvl w:ilvl="0">
      <w:start w:val="1"/>
      <w:numFmt w:val="decimal"/>
      <w:lvlText w:val="%1."/>
      <w:lvlJc w:val="left"/>
      <w:pPr>
        <w:tabs>
          <w:tab w:val="num" w:pos="644"/>
        </w:tabs>
        <w:ind w:left="644" w:hanging="360"/>
      </w:pPr>
      <w:rPr>
        <w:rFonts w:ascii="Arial" w:hAnsi="Arial" w:cs="Arial" w:hint="default"/>
        <w:b/>
        <w:bCs/>
        <w:color w:val="auto"/>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31" w15:restartNumberingAfterBreak="0">
    <w:nsid w:val="01110D73"/>
    <w:multiLevelType w:val="multilevel"/>
    <w:tmpl w:val="59A44D5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09886971"/>
    <w:multiLevelType w:val="hybridMultilevel"/>
    <w:tmpl w:val="B3D0B736"/>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1FE7299B"/>
    <w:multiLevelType w:val="hybridMultilevel"/>
    <w:tmpl w:val="AA30836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2E884BDC"/>
    <w:multiLevelType w:val="hybridMultilevel"/>
    <w:tmpl w:val="8594F802"/>
    <w:lvl w:ilvl="0" w:tplc="DC48539C">
      <w:start w:val="1"/>
      <w:numFmt w:val="decimal"/>
      <w:lvlText w:val="%1."/>
      <w:lvlJc w:val="left"/>
      <w:pPr>
        <w:ind w:left="588" w:hanging="351"/>
      </w:pPr>
      <w:rPr>
        <w:rFonts w:ascii="Times New Roman" w:eastAsia="Times New Roman" w:hAnsi="Times New Roman" w:cs="Times New Roman" w:hint="default"/>
        <w:w w:val="101"/>
        <w:sz w:val="23"/>
        <w:szCs w:val="23"/>
      </w:rPr>
    </w:lvl>
    <w:lvl w:ilvl="1" w:tplc="E938BDB0">
      <w:start w:val="3"/>
      <w:numFmt w:val="lowerLetter"/>
      <w:lvlText w:val="%2)"/>
      <w:lvlJc w:val="left"/>
      <w:pPr>
        <w:ind w:left="938" w:hanging="339"/>
      </w:pPr>
      <w:rPr>
        <w:rFonts w:ascii="Arial" w:eastAsia="Times New Roman" w:hAnsi="Arial" w:cs="Arial" w:hint="default"/>
        <w:w w:val="101"/>
        <w:sz w:val="23"/>
        <w:szCs w:val="23"/>
      </w:rPr>
    </w:lvl>
    <w:lvl w:ilvl="2" w:tplc="79BA5E9A">
      <w:numFmt w:val="bullet"/>
      <w:lvlText w:val="−"/>
      <w:lvlJc w:val="left"/>
      <w:pPr>
        <w:ind w:left="1068" w:hanging="200"/>
      </w:pPr>
      <w:rPr>
        <w:rFonts w:ascii="Times New Roman" w:eastAsia="Times New Roman" w:hAnsi="Times New Roman" w:cs="Times New Roman" w:hint="default"/>
        <w:w w:val="101"/>
        <w:sz w:val="23"/>
        <w:szCs w:val="23"/>
      </w:rPr>
    </w:lvl>
    <w:lvl w:ilvl="3" w:tplc="B7E8AF32">
      <w:numFmt w:val="bullet"/>
      <w:lvlText w:val="•"/>
      <w:lvlJc w:val="left"/>
      <w:pPr>
        <w:ind w:left="2130" w:hanging="200"/>
      </w:pPr>
      <w:rPr>
        <w:rFonts w:hint="default"/>
      </w:rPr>
    </w:lvl>
    <w:lvl w:ilvl="4" w:tplc="890AAC0C">
      <w:numFmt w:val="bullet"/>
      <w:lvlText w:val="•"/>
      <w:lvlJc w:val="left"/>
      <w:pPr>
        <w:ind w:left="3201" w:hanging="200"/>
      </w:pPr>
      <w:rPr>
        <w:rFonts w:hint="default"/>
      </w:rPr>
    </w:lvl>
    <w:lvl w:ilvl="5" w:tplc="E5F0CBCE">
      <w:numFmt w:val="bullet"/>
      <w:lvlText w:val="•"/>
      <w:lvlJc w:val="left"/>
      <w:pPr>
        <w:ind w:left="4272" w:hanging="200"/>
      </w:pPr>
      <w:rPr>
        <w:rFonts w:hint="default"/>
      </w:rPr>
    </w:lvl>
    <w:lvl w:ilvl="6" w:tplc="27A695F8">
      <w:numFmt w:val="bullet"/>
      <w:lvlText w:val="•"/>
      <w:lvlJc w:val="left"/>
      <w:pPr>
        <w:ind w:left="5343" w:hanging="200"/>
      </w:pPr>
      <w:rPr>
        <w:rFonts w:hint="default"/>
      </w:rPr>
    </w:lvl>
    <w:lvl w:ilvl="7" w:tplc="DB003B92">
      <w:numFmt w:val="bullet"/>
      <w:lvlText w:val="•"/>
      <w:lvlJc w:val="left"/>
      <w:pPr>
        <w:ind w:left="6414" w:hanging="200"/>
      </w:pPr>
      <w:rPr>
        <w:rFonts w:hint="default"/>
      </w:rPr>
    </w:lvl>
    <w:lvl w:ilvl="8" w:tplc="C9C631B4">
      <w:numFmt w:val="bullet"/>
      <w:lvlText w:val="•"/>
      <w:lvlJc w:val="left"/>
      <w:pPr>
        <w:ind w:left="7484" w:hanging="200"/>
      </w:pPr>
      <w:rPr>
        <w:rFonts w:hint="default"/>
      </w:rPr>
    </w:lvl>
  </w:abstractNum>
  <w:abstractNum w:abstractNumId="35" w15:restartNumberingAfterBreak="0">
    <w:nsid w:val="46E918ED"/>
    <w:multiLevelType w:val="multilevel"/>
    <w:tmpl w:val="61D241A6"/>
    <w:lvl w:ilvl="0">
      <w:start w:val="1"/>
      <w:numFmt w:val="decimal"/>
      <w:lvlText w:val="%1."/>
      <w:lvlJc w:val="left"/>
      <w:pPr>
        <w:ind w:left="1146" w:hanging="360"/>
      </w:pPr>
      <w:rPr>
        <w:rFonts w:ascii="Arial" w:eastAsia="Times New Roman" w:hAnsi="Arial" w:cs="Arial"/>
        <w:b w:val="0"/>
        <w:bCs/>
        <w:vertAlign w:val="baseline"/>
      </w:rPr>
    </w:lvl>
    <w:lvl w:ilvl="1">
      <w:start w:val="1"/>
      <w:numFmt w:val="lowerLetter"/>
      <w:lvlText w:val="%2."/>
      <w:lvlJc w:val="left"/>
      <w:pPr>
        <w:ind w:left="1866" w:hanging="360"/>
      </w:pPr>
      <w:rPr>
        <w:rFonts w:cs="Times New Roman"/>
        <w:vertAlign w:val="baseline"/>
      </w:rPr>
    </w:lvl>
    <w:lvl w:ilvl="2">
      <w:start w:val="1"/>
      <w:numFmt w:val="lowerRoman"/>
      <w:lvlText w:val="%3."/>
      <w:lvlJc w:val="right"/>
      <w:pPr>
        <w:ind w:left="2586" w:hanging="180"/>
      </w:pPr>
      <w:rPr>
        <w:rFonts w:cs="Times New Roman"/>
        <w:vertAlign w:val="baseline"/>
      </w:rPr>
    </w:lvl>
    <w:lvl w:ilvl="3">
      <w:start w:val="1"/>
      <w:numFmt w:val="decimal"/>
      <w:lvlText w:val="%4."/>
      <w:lvlJc w:val="left"/>
      <w:pPr>
        <w:ind w:left="3306" w:hanging="360"/>
      </w:pPr>
      <w:rPr>
        <w:rFonts w:cs="Times New Roman"/>
        <w:vertAlign w:val="baseline"/>
      </w:rPr>
    </w:lvl>
    <w:lvl w:ilvl="4">
      <w:start w:val="1"/>
      <w:numFmt w:val="lowerLetter"/>
      <w:lvlText w:val="%5."/>
      <w:lvlJc w:val="left"/>
      <w:pPr>
        <w:ind w:left="4026" w:hanging="360"/>
      </w:pPr>
      <w:rPr>
        <w:rFonts w:cs="Times New Roman"/>
        <w:vertAlign w:val="baseline"/>
      </w:rPr>
    </w:lvl>
    <w:lvl w:ilvl="5">
      <w:start w:val="1"/>
      <w:numFmt w:val="lowerRoman"/>
      <w:lvlText w:val="%6."/>
      <w:lvlJc w:val="right"/>
      <w:pPr>
        <w:ind w:left="4746" w:hanging="180"/>
      </w:pPr>
      <w:rPr>
        <w:rFonts w:cs="Times New Roman"/>
        <w:vertAlign w:val="baseline"/>
      </w:rPr>
    </w:lvl>
    <w:lvl w:ilvl="6">
      <w:start w:val="1"/>
      <w:numFmt w:val="decimal"/>
      <w:lvlText w:val="%7."/>
      <w:lvlJc w:val="left"/>
      <w:pPr>
        <w:ind w:left="5466" w:hanging="360"/>
      </w:pPr>
      <w:rPr>
        <w:rFonts w:cs="Times New Roman"/>
        <w:vertAlign w:val="baseline"/>
      </w:rPr>
    </w:lvl>
    <w:lvl w:ilvl="7">
      <w:start w:val="1"/>
      <w:numFmt w:val="lowerLetter"/>
      <w:lvlText w:val="%8."/>
      <w:lvlJc w:val="left"/>
      <w:pPr>
        <w:ind w:left="6186" w:hanging="360"/>
      </w:pPr>
      <w:rPr>
        <w:rFonts w:cs="Times New Roman"/>
        <w:vertAlign w:val="baseline"/>
      </w:rPr>
    </w:lvl>
    <w:lvl w:ilvl="8">
      <w:start w:val="1"/>
      <w:numFmt w:val="lowerRoman"/>
      <w:lvlText w:val="%9."/>
      <w:lvlJc w:val="right"/>
      <w:pPr>
        <w:ind w:left="6906" w:hanging="180"/>
      </w:pPr>
      <w:rPr>
        <w:rFonts w:cs="Times New Roman"/>
        <w:vertAlign w:val="baseline"/>
      </w:rPr>
    </w:lvl>
  </w:abstractNum>
  <w:abstractNum w:abstractNumId="36" w15:restartNumberingAfterBreak="0">
    <w:nsid w:val="4AFA0C50"/>
    <w:multiLevelType w:val="hybridMultilevel"/>
    <w:tmpl w:val="4768CB06"/>
    <w:lvl w:ilvl="0" w:tplc="C42E97C8">
      <w:start w:val="1"/>
      <w:numFmt w:val="decimal"/>
      <w:suff w:val="space"/>
      <w:lvlText w:val="%1)"/>
      <w:lvlJc w:val="left"/>
      <w:pPr>
        <w:ind w:left="340" w:hanging="34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7" w15:restartNumberingAfterBreak="0">
    <w:nsid w:val="4C104D92"/>
    <w:multiLevelType w:val="multilevel"/>
    <w:tmpl w:val="F1945DC4"/>
    <w:lvl w:ilvl="0">
      <w:start w:val="1"/>
      <w:numFmt w:val="upperRoman"/>
      <w:lvlText w:val="%1."/>
      <w:lvlJc w:val="right"/>
      <w:pPr>
        <w:ind w:left="1125" w:hanging="360"/>
      </w:pPr>
      <w:rPr>
        <w:rFonts w:cs="Times New Roman"/>
        <w:b/>
        <w:bCs/>
        <w:color w:val="auto"/>
      </w:rPr>
    </w:lvl>
    <w:lvl w:ilvl="1">
      <w:start w:val="1"/>
      <w:numFmt w:val="lowerLetter"/>
      <w:lvlText w:val="%2."/>
      <w:lvlJc w:val="left"/>
      <w:pPr>
        <w:ind w:left="1845" w:hanging="360"/>
      </w:pPr>
      <w:rPr>
        <w:rFonts w:cs="Times New Roman"/>
      </w:rPr>
    </w:lvl>
    <w:lvl w:ilvl="2">
      <w:start w:val="1"/>
      <w:numFmt w:val="lowerLetter"/>
      <w:lvlText w:val="%3)"/>
      <w:lvlJc w:val="left"/>
      <w:pPr>
        <w:tabs>
          <w:tab w:val="num" w:pos="1130"/>
        </w:tabs>
        <w:ind w:left="1130" w:hanging="360"/>
      </w:pPr>
      <w:rPr>
        <w:rFonts w:cs="Times New Roman" w:hint="default"/>
        <w:b w:val="0"/>
        <w:bCs w:val="0"/>
        <w:color w:val="auto"/>
      </w:rPr>
    </w:lvl>
    <w:lvl w:ilvl="3">
      <w:start w:val="1"/>
      <w:numFmt w:val="upperRoman"/>
      <w:lvlText w:val="%4."/>
      <w:lvlJc w:val="left"/>
      <w:pPr>
        <w:ind w:left="3285" w:hanging="360"/>
      </w:pPr>
      <w:rPr>
        <w:rFonts w:ascii="Times New Roman" w:eastAsia="Times New Roman" w:hAnsi="Times New Roman" w:cs="Times New Roman"/>
      </w:rPr>
    </w:lvl>
    <w:lvl w:ilvl="4">
      <w:start w:val="1"/>
      <w:numFmt w:val="decimal"/>
      <w:lvlText w:val="%5)"/>
      <w:lvlJc w:val="left"/>
      <w:pPr>
        <w:tabs>
          <w:tab w:val="num" w:pos="4005"/>
        </w:tabs>
        <w:ind w:left="4005" w:hanging="360"/>
      </w:pPr>
      <w:rPr>
        <w:rFonts w:cs="Times New Roman" w:hint="default"/>
      </w:rPr>
    </w:lvl>
    <w:lvl w:ilvl="5">
      <w:start w:val="1"/>
      <w:numFmt w:val="lowerRoman"/>
      <w:lvlText w:val="%6."/>
      <w:lvlJc w:val="right"/>
      <w:pPr>
        <w:ind w:left="4725" w:hanging="180"/>
      </w:pPr>
      <w:rPr>
        <w:rFonts w:cs="Times New Roman"/>
      </w:rPr>
    </w:lvl>
    <w:lvl w:ilvl="6">
      <w:start w:val="1"/>
      <w:numFmt w:val="decimal"/>
      <w:lvlText w:val="%7."/>
      <w:lvlJc w:val="left"/>
      <w:pPr>
        <w:ind w:left="5445" w:hanging="360"/>
      </w:pPr>
      <w:rPr>
        <w:rFonts w:cs="Times New Roman"/>
        <w:b w:val="0"/>
      </w:rPr>
    </w:lvl>
    <w:lvl w:ilvl="7">
      <w:start w:val="1"/>
      <w:numFmt w:val="lowerLetter"/>
      <w:lvlText w:val="%8."/>
      <w:lvlJc w:val="left"/>
      <w:pPr>
        <w:ind w:left="6165" w:hanging="360"/>
      </w:pPr>
      <w:rPr>
        <w:rFonts w:cs="Times New Roman"/>
      </w:rPr>
    </w:lvl>
    <w:lvl w:ilvl="8">
      <w:start w:val="1"/>
      <w:numFmt w:val="lowerRoman"/>
      <w:lvlText w:val="%9."/>
      <w:lvlJc w:val="right"/>
      <w:pPr>
        <w:ind w:left="6885" w:hanging="180"/>
      </w:pPr>
      <w:rPr>
        <w:rFonts w:cs="Times New Roman"/>
      </w:rPr>
    </w:lvl>
  </w:abstractNum>
  <w:abstractNum w:abstractNumId="38" w15:restartNumberingAfterBreak="0">
    <w:nsid w:val="675279E8"/>
    <w:multiLevelType w:val="multilevel"/>
    <w:tmpl w:val="53BCD98C"/>
    <w:lvl w:ilvl="0">
      <w:start w:val="1"/>
      <w:numFmt w:val="decimal"/>
      <w:lvlText w:val="%1."/>
      <w:lvlJc w:val="left"/>
      <w:pPr>
        <w:ind w:left="454" w:hanging="454"/>
      </w:pPr>
      <w:rPr>
        <w:rFonts w:cs="Times New Roman"/>
        <w:b/>
        <w:vertAlign w:val="baseline"/>
      </w:rPr>
    </w:lvl>
    <w:lvl w:ilvl="1">
      <w:start w:val="1"/>
      <w:numFmt w:val="lowerLetter"/>
      <w:lvlText w:val="%2)"/>
      <w:lvlJc w:val="left"/>
      <w:pPr>
        <w:ind w:left="884" w:hanging="360"/>
      </w:pPr>
      <w:rPr>
        <w:rFonts w:cs="Times New Roman"/>
        <w:vertAlign w:val="baseline"/>
      </w:rPr>
    </w:lvl>
    <w:lvl w:ilvl="2">
      <w:start w:val="1"/>
      <w:numFmt w:val="decimal"/>
      <w:lvlText w:val="%3)"/>
      <w:lvlJc w:val="left"/>
      <w:pPr>
        <w:ind w:left="644" w:hanging="360"/>
      </w:pPr>
      <w:rPr>
        <w:rFonts w:cs="Times New Roman"/>
        <w:b w:val="0"/>
        <w:bCs/>
        <w:color w:val="auto"/>
        <w:vertAlign w:val="baseline"/>
      </w:rPr>
    </w:lvl>
    <w:lvl w:ilvl="3">
      <w:start w:val="1"/>
      <w:numFmt w:val="decimal"/>
      <w:lvlText w:val="%4."/>
      <w:lvlJc w:val="left"/>
      <w:pPr>
        <w:ind w:left="2324" w:hanging="360"/>
      </w:pPr>
      <w:rPr>
        <w:rFonts w:cs="Times New Roman"/>
        <w:b/>
        <w:vertAlign w:val="baseline"/>
      </w:rPr>
    </w:lvl>
    <w:lvl w:ilvl="4">
      <w:start w:val="1"/>
      <w:numFmt w:val="lowerLetter"/>
      <w:lvlText w:val="%5."/>
      <w:lvlJc w:val="left"/>
      <w:pPr>
        <w:ind w:left="3044" w:hanging="360"/>
      </w:pPr>
      <w:rPr>
        <w:rFonts w:cs="Times New Roman"/>
        <w:vertAlign w:val="baseline"/>
      </w:rPr>
    </w:lvl>
    <w:lvl w:ilvl="5">
      <w:start w:val="1"/>
      <w:numFmt w:val="lowerRoman"/>
      <w:lvlText w:val="%6."/>
      <w:lvlJc w:val="right"/>
      <w:pPr>
        <w:ind w:left="3764" w:hanging="180"/>
      </w:pPr>
      <w:rPr>
        <w:rFonts w:cs="Times New Roman"/>
        <w:vertAlign w:val="baseline"/>
      </w:rPr>
    </w:lvl>
    <w:lvl w:ilvl="6">
      <w:start w:val="1"/>
      <w:numFmt w:val="decimal"/>
      <w:lvlText w:val="%7."/>
      <w:lvlJc w:val="left"/>
      <w:pPr>
        <w:ind w:left="4484" w:hanging="360"/>
      </w:pPr>
      <w:rPr>
        <w:rFonts w:cs="Times New Roman"/>
        <w:vertAlign w:val="baseline"/>
      </w:rPr>
    </w:lvl>
    <w:lvl w:ilvl="7">
      <w:start w:val="1"/>
      <w:numFmt w:val="lowerLetter"/>
      <w:lvlText w:val="%8."/>
      <w:lvlJc w:val="left"/>
      <w:pPr>
        <w:ind w:left="5204" w:hanging="360"/>
      </w:pPr>
      <w:rPr>
        <w:rFonts w:cs="Times New Roman"/>
        <w:vertAlign w:val="baseline"/>
      </w:rPr>
    </w:lvl>
    <w:lvl w:ilvl="8">
      <w:start w:val="1"/>
      <w:numFmt w:val="lowerRoman"/>
      <w:lvlText w:val="%9."/>
      <w:lvlJc w:val="right"/>
      <w:pPr>
        <w:ind w:left="5924" w:hanging="180"/>
      </w:pPr>
      <w:rPr>
        <w:rFonts w:cs="Times New Roman"/>
        <w:vertAlign w:val="baseline"/>
      </w:rPr>
    </w:lvl>
  </w:abstractNum>
  <w:abstractNum w:abstractNumId="39" w15:restartNumberingAfterBreak="0">
    <w:nsid w:val="7B234107"/>
    <w:multiLevelType w:val="hybridMultilevel"/>
    <w:tmpl w:val="01EAA6C4"/>
    <w:lvl w:ilvl="0" w:tplc="4B4AAD5E">
      <w:start w:val="1"/>
      <w:numFmt w:val="decimal"/>
      <w:lvlText w:val="%1)"/>
      <w:lvlJc w:val="left"/>
      <w:pPr>
        <w:ind w:left="360" w:hanging="360"/>
      </w:pPr>
      <w:rPr>
        <w:rFonts w:ascii="Arial" w:eastAsia="Times New Roman" w:hAnsi="Arial" w:cs="Arial"/>
        <w:b w:val="0"/>
        <w:bCs w:val="0"/>
        <w:sz w:val="24"/>
        <w:szCs w:val="24"/>
      </w:rPr>
    </w:lvl>
    <w:lvl w:ilvl="1" w:tplc="04150019">
      <w:start w:val="1"/>
      <w:numFmt w:val="lowerLetter"/>
      <w:lvlText w:val="%2."/>
      <w:lvlJc w:val="left"/>
      <w:pPr>
        <w:ind w:left="2007" w:hanging="360"/>
      </w:pPr>
    </w:lvl>
    <w:lvl w:ilvl="2" w:tplc="0415001B">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num w:numId="1" w16cid:durableId="680164861">
    <w:abstractNumId w:val="0"/>
  </w:num>
  <w:num w:numId="2" w16cid:durableId="675158411">
    <w:abstractNumId w:val="37"/>
  </w:num>
  <w:num w:numId="3" w16cid:durableId="392393501">
    <w:abstractNumId w:val="34"/>
  </w:num>
  <w:num w:numId="4" w16cid:durableId="433094166">
    <w:abstractNumId w:val="31"/>
  </w:num>
  <w:num w:numId="5" w16cid:durableId="2012441566">
    <w:abstractNumId w:val="35"/>
  </w:num>
  <w:num w:numId="6" w16cid:durableId="214394914">
    <w:abstractNumId w:val="38"/>
  </w:num>
  <w:num w:numId="7" w16cid:durableId="319577018">
    <w:abstractNumId w:val="36"/>
  </w:num>
  <w:num w:numId="8" w16cid:durableId="1491216995">
    <w:abstractNumId w:val="33"/>
  </w:num>
  <w:num w:numId="9" w16cid:durableId="2056849113">
    <w:abstractNumId w:val="32"/>
  </w:num>
  <w:num w:numId="10" w16cid:durableId="309603093">
    <w:abstractNumId w:val="3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ED8"/>
    <w:rsid w:val="000003B7"/>
    <w:rsid w:val="00001C98"/>
    <w:rsid w:val="00001CDD"/>
    <w:rsid w:val="00001F61"/>
    <w:rsid w:val="0000248C"/>
    <w:rsid w:val="00002CED"/>
    <w:rsid w:val="00004310"/>
    <w:rsid w:val="000046CF"/>
    <w:rsid w:val="00011DBC"/>
    <w:rsid w:val="00013412"/>
    <w:rsid w:val="000151E1"/>
    <w:rsid w:val="00015594"/>
    <w:rsid w:val="00020B2C"/>
    <w:rsid w:val="00026453"/>
    <w:rsid w:val="00026515"/>
    <w:rsid w:val="000266BD"/>
    <w:rsid w:val="00026AD3"/>
    <w:rsid w:val="00030AA2"/>
    <w:rsid w:val="00030ED7"/>
    <w:rsid w:val="00034760"/>
    <w:rsid w:val="000351F5"/>
    <w:rsid w:val="000355DC"/>
    <w:rsid w:val="0003647C"/>
    <w:rsid w:val="000364A2"/>
    <w:rsid w:val="000367A4"/>
    <w:rsid w:val="00037966"/>
    <w:rsid w:val="0004010E"/>
    <w:rsid w:val="00040FC3"/>
    <w:rsid w:val="00041C20"/>
    <w:rsid w:val="00042023"/>
    <w:rsid w:val="00042743"/>
    <w:rsid w:val="000429D9"/>
    <w:rsid w:val="00044ACB"/>
    <w:rsid w:val="00044D38"/>
    <w:rsid w:val="00044D8A"/>
    <w:rsid w:val="00044EBC"/>
    <w:rsid w:val="00050A19"/>
    <w:rsid w:val="00050C16"/>
    <w:rsid w:val="00051590"/>
    <w:rsid w:val="00055202"/>
    <w:rsid w:val="0005584A"/>
    <w:rsid w:val="0005665B"/>
    <w:rsid w:val="00060234"/>
    <w:rsid w:val="00061315"/>
    <w:rsid w:val="00062D58"/>
    <w:rsid w:val="000632B1"/>
    <w:rsid w:val="00064002"/>
    <w:rsid w:val="00064D08"/>
    <w:rsid w:val="00066C0F"/>
    <w:rsid w:val="00067AD6"/>
    <w:rsid w:val="00070118"/>
    <w:rsid w:val="00071D4E"/>
    <w:rsid w:val="00072C9F"/>
    <w:rsid w:val="00073AD1"/>
    <w:rsid w:val="00074ABA"/>
    <w:rsid w:val="00075288"/>
    <w:rsid w:val="000775C2"/>
    <w:rsid w:val="00077868"/>
    <w:rsid w:val="0007788C"/>
    <w:rsid w:val="00082550"/>
    <w:rsid w:val="00084EA8"/>
    <w:rsid w:val="000874A9"/>
    <w:rsid w:val="000902B6"/>
    <w:rsid w:val="000949E7"/>
    <w:rsid w:val="000A7D30"/>
    <w:rsid w:val="000A7FC6"/>
    <w:rsid w:val="000A7FC9"/>
    <w:rsid w:val="000B2088"/>
    <w:rsid w:val="000B391C"/>
    <w:rsid w:val="000B4AD2"/>
    <w:rsid w:val="000B5B6D"/>
    <w:rsid w:val="000B6E6E"/>
    <w:rsid w:val="000C14F9"/>
    <w:rsid w:val="000C29BF"/>
    <w:rsid w:val="000C4BAD"/>
    <w:rsid w:val="000C5EC3"/>
    <w:rsid w:val="000C6278"/>
    <w:rsid w:val="000C70E1"/>
    <w:rsid w:val="000C7457"/>
    <w:rsid w:val="000D21E7"/>
    <w:rsid w:val="000D532A"/>
    <w:rsid w:val="000D634F"/>
    <w:rsid w:val="000D6637"/>
    <w:rsid w:val="000D72E1"/>
    <w:rsid w:val="000D7518"/>
    <w:rsid w:val="000E1580"/>
    <w:rsid w:val="000E194E"/>
    <w:rsid w:val="000E1B82"/>
    <w:rsid w:val="000E25E1"/>
    <w:rsid w:val="000E524E"/>
    <w:rsid w:val="000E7ABE"/>
    <w:rsid w:val="000E7DD1"/>
    <w:rsid w:val="000F3077"/>
    <w:rsid w:val="000F5A9D"/>
    <w:rsid w:val="000F5F1C"/>
    <w:rsid w:val="000F6207"/>
    <w:rsid w:val="000F6DA2"/>
    <w:rsid w:val="00100821"/>
    <w:rsid w:val="00100CD9"/>
    <w:rsid w:val="0010327D"/>
    <w:rsid w:val="00104642"/>
    <w:rsid w:val="00104B99"/>
    <w:rsid w:val="00104DBF"/>
    <w:rsid w:val="00105BD2"/>
    <w:rsid w:val="00107215"/>
    <w:rsid w:val="00107366"/>
    <w:rsid w:val="00107661"/>
    <w:rsid w:val="00110199"/>
    <w:rsid w:val="001123BD"/>
    <w:rsid w:val="00112DB8"/>
    <w:rsid w:val="00115093"/>
    <w:rsid w:val="00117BB4"/>
    <w:rsid w:val="00117EC2"/>
    <w:rsid w:val="00120E0C"/>
    <w:rsid w:val="00122C05"/>
    <w:rsid w:val="00125E26"/>
    <w:rsid w:val="00127C76"/>
    <w:rsid w:val="00130295"/>
    <w:rsid w:val="00130BE9"/>
    <w:rsid w:val="00132224"/>
    <w:rsid w:val="00133ACE"/>
    <w:rsid w:val="00134DFA"/>
    <w:rsid w:val="00135148"/>
    <w:rsid w:val="001359EC"/>
    <w:rsid w:val="00135EFC"/>
    <w:rsid w:val="0013683D"/>
    <w:rsid w:val="00137167"/>
    <w:rsid w:val="00140A80"/>
    <w:rsid w:val="00140CAF"/>
    <w:rsid w:val="001441A2"/>
    <w:rsid w:val="00144BDB"/>
    <w:rsid w:val="00144FAA"/>
    <w:rsid w:val="00152859"/>
    <w:rsid w:val="001604C2"/>
    <w:rsid w:val="00161303"/>
    <w:rsid w:val="00161A37"/>
    <w:rsid w:val="00162682"/>
    <w:rsid w:val="00163662"/>
    <w:rsid w:val="00163E35"/>
    <w:rsid w:val="00165DB3"/>
    <w:rsid w:val="0016632F"/>
    <w:rsid w:val="00166DB1"/>
    <w:rsid w:val="00167B63"/>
    <w:rsid w:val="00175A43"/>
    <w:rsid w:val="001761FD"/>
    <w:rsid w:val="00177A73"/>
    <w:rsid w:val="0018042B"/>
    <w:rsid w:val="00180540"/>
    <w:rsid w:val="00180CCA"/>
    <w:rsid w:val="0018259C"/>
    <w:rsid w:val="001859A7"/>
    <w:rsid w:val="00186506"/>
    <w:rsid w:val="001865E7"/>
    <w:rsid w:val="0018679E"/>
    <w:rsid w:val="001877EC"/>
    <w:rsid w:val="001928C2"/>
    <w:rsid w:val="00194AF9"/>
    <w:rsid w:val="00194B9C"/>
    <w:rsid w:val="00195032"/>
    <w:rsid w:val="00197FA5"/>
    <w:rsid w:val="001A4A36"/>
    <w:rsid w:val="001A5AC8"/>
    <w:rsid w:val="001A6A19"/>
    <w:rsid w:val="001B0557"/>
    <w:rsid w:val="001B0A84"/>
    <w:rsid w:val="001B1B25"/>
    <w:rsid w:val="001B1D7B"/>
    <w:rsid w:val="001B3735"/>
    <w:rsid w:val="001B5970"/>
    <w:rsid w:val="001B599A"/>
    <w:rsid w:val="001B5FC2"/>
    <w:rsid w:val="001B6C6E"/>
    <w:rsid w:val="001B7797"/>
    <w:rsid w:val="001C008C"/>
    <w:rsid w:val="001C221C"/>
    <w:rsid w:val="001C4467"/>
    <w:rsid w:val="001C5958"/>
    <w:rsid w:val="001C5A36"/>
    <w:rsid w:val="001C5BE7"/>
    <w:rsid w:val="001D0692"/>
    <w:rsid w:val="001D357A"/>
    <w:rsid w:val="001D4C34"/>
    <w:rsid w:val="001D5C0A"/>
    <w:rsid w:val="001D6157"/>
    <w:rsid w:val="001D65A0"/>
    <w:rsid w:val="001D6DB4"/>
    <w:rsid w:val="001D77FE"/>
    <w:rsid w:val="001E157B"/>
    <w:rsid w:val="001E1673"/>
    <w:rsid w:val="001E1A31"/>
    <w:rsid w:val="001E36FB"/>
    <w:rsid w:val="001E43EB"/>
    <w:rsid w:val="001E5030"/>
    <w:rsid w:val="001E706C"/>
    <w:rsid w:val="001E745C"/>
    <w:rsid w:val="001F0271"/>
    <w:rsid w:val="001F0FA8"/>
    <w:rsid w:val="001F41D4"/>
    <w:rsid w:val="001F78A5"/>
    <w:rsid w:val="001F7999"/>
    <w:rsid w:val="00200F6C"/>
    <w:rsid w:val="002018C6"/>
    <w:rsid w:val="002025F7"/>
    <w:rsid w:val="002028E9"/>
    <w:rsid w:val="002036C6"/>
    <w:rsid w:val="002039B4"/>
    <w:rsid w:val="00204A61"/>
    <w:rsid w:val="002051F5"/>
    <w:rsid w:val="00205490"/>
    <w:rsid w:val="002065FA"/>
    <w:rsid w:val="00206947"/>
    <w:rsid w:val="00211FE0"/>
    <w:rsid w:val="0021247E"/>
    <w:rsid w:val="00212DDF"/>
    <w:rsid w:val="00213D2C"/>
    <w:rsid w:val="0021585A"/>
    <w:rsid w:val="0021612A"/>
    <w:rsid w:val="00217181"/>
    <w:rsid w:val="002176FA"/>
    <w:rsid w:val="002179F4"/>
    <w:rsid w:val="00217D63"/>
    <w:rsid w:val="002217ED"/>
    <w:rsid w:val="00221925"/>
    <w:rsid w:val="002230DA"/>
    <w:rsid w:val="0022477A"/>
    <w:rsid w:val="00226552"/>
    <w:rsid w:val="002273C0"/>
    <w:rsid w:val="00231AB7"/>
    <w:rsid w:val="0023314B"/>
    <w:rsid w:val="002333A6"/>
    <w:rsid w:val="00233663"/>
    <w:rsid w:val="00240307"/>
    <w:rsid w:val="00242332"/>
    <w:rsid w:val="0024468D"/>
    <w:rsid w:val="0024502E"/>
    <w:rsid w:val="00245280"/>
    <w:rsid w:val="0025062E"/>
    <w:rsid w:val="002558AF"/>
    <w:rsid w:val="00255E08"/>
    <w:rsid w:val="00257987"/>
    <w:rsid w:val="00260509"/>
    <w:rsid w:val="00260D18"/>
    <w:rsid w:val="00262404"/>
    <w:rsid w:val="00262565"/>
    <w:rsid w:val="0026270E"/>
    <w:rsid w:val="00262A53"/>
    <w:rsid w:val="00262ACA"/>
    <w:rsid w:val="00262B21"/>
    <w:rsid w:val="00262C73"/>
    <w:rsid w:val="00263D00"/>
    <w:rsid w:val="00264866"/>
    <w:rsid w:val="00265A82"/>
    <w:rsid w:val="0026734D"/>
    <w:rsid w:val="00270C9C"/>
    <w:rsid w:val="002719FC"/>
    <w:rsid w:val="00272AC1"/>
    <w:rsid w:val="002732B2"/>
    <w:rsid w:val="002738FF"/>
    <w:rsid w:val="00274A49"/>
    <w:rsid w:val="002774E5"/>
    <w:rsid w:val="00281552"/>
    <w:rsid w:val="00282908"/>
    <w:rsid w:val="00282BAE"/>
    <w:rsid w:val="00283218"/>
    <w:rsid w:val="00283BD6"/>
    <w:rsid w:val="00283CE4"/>
    <w:rsid w:val="00285EEF"/>
    <w:rsid w:val="002866B1"/>
    <w:rsid w:val="0028775A"/>
    <w:rsid w:val="0028789B"/>
    <w:rsid w:val="00287AFF"/>
    <w:rsid w:val="00287E24"/>
    <w:rsid w:val="002901E9"/>
    <w:rsid w:val="00290C3F"/>
    <w:rsid w:val="00290F29"/>
    <w:rsid w:val="00291CFE"/>
    <w:rsid w:val="00291D92"/>
    <w:rsid w:val="00292FF3"/>
    <w:rsid w:val="0029389B"/>
    <w:rsid w:val="0029490D"/>
    <w:rsid w:val="00294990"/>
    <w:rsid w:val="002949B3"/>
    <w:rsid w:val="00297C65"/>
    <w:rsid w:val="002A2E69"/>
    <w:rsid w:val="002A3F4F"/>
    <w:rsid w:val="002A48F1"/>
    <w:rsid w:val="002A7C50"/>
    <w:rsid w:val="002A7E07"/>
    <w:rsid w:val="002B1B78"/>
    <w:rsid w:val="002B3765"/>
    <w:rsid w:val="002B4309"/>
    <w:rsid w:val="002B59AC"/>
    <w:rsid w:val="002B71BA"/>
    <w:rsid w:val="002C048F"/>
    <w:rsid w:val="002C0595"/>
    <w:rsid w:val="002C1A1B"/>
    <w:rsid w:val="002C3689"/>
    <w:rsid w:val="002C39A2"/>
    <w:rsid w:val="002C5449"/>
    <w:rsid w:val="002C692E"/>
    <w:rsid w:val="002D2CF8"/>
    <w:rsid w:val="002D308C"/>
    <w:rsid w:val="002D3D48"/>
    <w:rsid w:val="002D44DE"/>
    <w:rsid w:val="002D5254"/>
    <w:rsid w:val="002D5771"/>
    <w:rsid w:val="002D5D19"/>
    <w:rsid w:val="002D6083"/>
    <w:rsid w:val="002E00D3"/>
    <w:rsid w:val="002E7EFE"/>
    <w:rsid w:val="002F1214"/>
    <w:rsid w:val="002F2BFF"/>
    <w:rsid w:val="002F36BE"/>
    <w:rsid w:val="002F393D"/>
    <w:rsid w:val="002F4238"/>
    <w:rsid w:val="002F4325"/>
    <w:rsid w:val="002F45F6"/>
    <w:rsid w:val="002F47A2"/>
    <w:rsid w:val="002F77EC"/>
    <w:rsid w:val="00303A7E"/>
    <w:rsid w:val="00304211"/>
    <w:rsid w:val="003068E4"/>
    <w:rsid w:val="00306FF6"/>
    <w:rsid w:val="0031240C"/>
    <w:rsid w:val="00312B0C"/>
    <w:rsid w:val="003148F8"/>
    <w:rsid w:val="003157C1"/>
    <w:rsid w:val="00317B86"/>
    <w:rsid w:val="003208B0"/>
    <w:rsid w:val="0032390D"/>
    <w:rsid w:val="00323F07"/>
    <w:rsid w:val="00325AA7"/>
    <w:rsid w:val="00325DA3"/>
    <w:rsid w:val="00326993"/>
    <w:rsid w:val="00330359"/>
    <w:rsid w:val="00330835"/>
    <w:rsid w:val="00330C2B"/>
    <w:rsid w:val="00334B59"/>
    <w:rsid w:val="0033694A"/>
    <w:rsid w:val="00343FAA"/>
    <w:rsid w:val="00345AD6"/>
    <w:rsid w:val="003463BE"/>
    <w:rsid w:val="00350A65"/>
    <w:rsid w:val="0035159C"/>
    <w:rsid w:val="003521F1"/>
    <w:rsid w:val="00352B57"/>
    <w:rsid w:val="003545C7"/>
    <w:rsid w:val="003628E0"/>
    <w:rsid w:val="003637A1"/>
    <w:rsid w:val="0036623F"/>
    <w:rsid w:val="00366607"/>
    <w:rsid w:val="00366CAC"/>
    <w:rsid w:val="00367290"/>
    <w:rsid w:val="00367A2C"/>
    <w:rsid w:val="00370091"/>
    <w:rsid w:val="00370487"/>
    <w:rsid w:val="00371E07"/>
    <w:rsid w:val="0037395A"/>
    <w:rsid w:val="003740DC"/>
    <w:rsid w:val="00374A63"/>
    <w:rsid w:val="003772D9"/>
    <w:rsid w:val="00380816"/>
    <w:rsid w:val="003817C8"/>
    <w:rsid w:val="00382F18"/>
    <w:rsid w:val="00385188"/>
    <w:rsid w:val="00386637"/>
    <w:rsid w:val="003866ED"/>
    <w:rsid w:val="00391C87"/>
    <w:rsid w:val="00393FBA"/>
    <w:rsid w:val="003953D8"/>
    <w:rsid w:val="00397B1F"/>
    <w:rsid w:val="003A1A4E"/>
    <w:rsid w:val="003A424D"/>
    <w:rsid w:val="003A597F"/>
    <w:rsid w:val="003A5D7B"/>
    <w:rsid w:val="003B11AE"/>
    <w:rsid w:val="003B1388"/>
    <w:rsid w:val="003B1BB0"/>
    <w:rsid w:val="003B22B6"/>
    <w:rsid w:val="003B29C6"/>
    <w:rsid w:val="003B2A79"/>
    <w:rsid w:val="003B5366"/>
    <w:rsid w:val="003C0732"/>
    <w:rsid w:val="003C3BB6"/>
    <w:rsid w:val="003C697F"/>
    <w:rsid w:val="003C7853"/>
    <w:rsid w:val="003D05B9"/>
    <w:rsid w:val="003D125A"/>
    <w:rsid w:val="003D131A"/>
    <w:rsid w:val="003D1417"/>
    <w:rsid w:val="003D2EC8"/>
    <w:rsid w:val="003D2FD8"/>
    <w:rsid w:val="003D34E9"/>
    <w:rsid w:val="003D3528"/>
    <w:rsid w:val="003D3E5D"/>
    <w:rsid w:val="003D447D"/>
    <w:rsid w:val="003D47A0"/>
    <w:rsid w:val="003D4BF1"/>
    <w:rsid w:val="003E7A08"/>
    <w:rsid w:val="003F07B0"/>
    <w:rsid w:val="003F3BF3"/>
    <w:rsid w:val="003F454D"/>
    <w:rsid w:val="003F4A55"/>
    <w:rsid w:val="003F6F0E"/>
    <w:rsid w:val="003F7249"/>
    <w:rsid w:val="003F76ED"/>
    <w:rsid w:val="003F7C5D"/>
    <w:rsid w:val="003F7DAB"/>
    <w:rsid w:val="004011C3"/>
    <w:rsid w:val="004021D8"/>
    <w:rsid w:val="00402BBB"/>
    <w:rsid w:val="00403BB4"/>
    <w:rsid w:val="00403D8C"/>
    <w:rsid w:val="004040D9"/>
    <w:rsid w:val="00405CB2"/>
    <w:rsid w:val="00406113"/>
    <w:rsid w:val="00412A1B"/>
    <w:rsid w:val="0041410C"/>
    <w:rsid w:val="00414330"/>
    <w:rsid w:val="00414854"/>
    <w:rsid w:val="00420AB9"/>
    <w:rsid w:val="00421C03"/>
    <w:rsid w:val="004223AC"/>
    <w:rsid w:val="00423B4D"/>
    <w:rsid w:val="00424898"/>
    <w:rsid w:val="004266D3"/>
    <w:rsid w:val="004274FA"/>
    <w:rsid w:val="00427606"/>
    <w:rsid w:val="00431A6C"/>
    <w:rsid w:val="00434ADF"/>
    <w:rsid w:val="00435003"/>
    <w:rsid w:val="004372C9"/>
    <w:rsid w:val="004378FA"/>
    <w:rsid w:val="004418EF"/>
    <w:rsid w:val="0044200D"/>
    <w:rsid w:val="00442183"/>
    <w:rsid w:val="00446486"/>
    <w:rsid w:val="00450C90"/>
    <w:rsid w:val="0045105D"/>
    <w:rsid w:val="0045190B"/>
    <w:rsid w:val="004521E9"/>
    <w:rsid w:val="0045298A"/>
    <w:rsid w:val="00452A83"/>
    <w:rsid w:val="0045469C"/>
    <w:rsid w:val="00455437"/>
    <w:rsid w:val="00456136"/>
    <w:rsid w:val="0045678A"/>
    <w:rsid w:val="00456FC5"/>
    <w:rsid w:val="004576D5"/>
    <w:rsid w:val="00457E2C"/>
    <w:rsid w:val="0046008C"/>
    <w:rsid w:val="0046060D"/>
    <w:rsid w:val="00461626"/>
    <w:rsid w:val="00461D27"/>
    <w:rsid w:val="004631CA"/>
    <w:rsid w:val="0046320D"/>
    <w:rsid w:val="00463500"/>
    <w:rsid w:val="004658F4"/>
    <w:rsid w:val="0047175A"/>
    <w:rsid w:val="00472A04"/>
    <w:rsid w:val="00474FF7"/>
    <w:rsid w:val="00475CE0"/>
    <w:rsid w:val="00476576"/>
    <w:rsid w:val="0047657A"/>
    <w:rsid w:val="004776D2"/>
    <w:rsid w:val="004804E0"/>
    <w:rsid w:val="00480B84"/>
    <w:rsid w:val="00480D67"/>
    <w:rsid w:val="00481876"/>
    <w:rsid w:val="00482104"/>
    <w:rsid w:val="00482ABD"/>
    <w:rsid w:val="00484B4A"/>
    <w:rsid w:val="00484CB8"/>
    <w:rsid w:val="00485B20"/>
    <w:rsid w:val="00486960"/>
    <w:rsid w:val="00487A38"/>
    <w:rsid w:val="00487EF7"/>
    <w:rsid w:val="004914BA"/>
    <w:rsid w:val="00491C69"/>
    <w:rsid w:val="004924B1"/>
    <w:rsid w:val="00492D33"/>
    <w:rsid w:val="00493556"/>
    <w:rsid w:val="00494123"/>
    <w:rsid w:val="00494B42"/>
    <w:rsid w:val="004953D1"/>
    <w:rsid w:val="00496317"/>
    <w:rsid w:val="004A0D8C"/>
    <w:rsid w:val="004A0E9B"/>
    <w:rsid w:val="004A1EFF"/>
    <w:rsid w:val="004A2318"/>
    <w:rsid w:val="004A3985"/>
    <w:rsid w:val="004A484B"/>
    <w:rsid w:val="004A503C"/>
    <w:rsid w:val="004A59EE"/>
    <w:rsid w:val="004A7DEE"/>
    <w:rsid w:val="004B15FF"/>
    <w:rsid w:val="004B3C40"/>
    <w:rsid w:val="004B3C6C"/>
    <w:rsid w:val="004B511A"/>
    <w:rsid w:val="004B523A"/>
    <w:rsid w:val="004B5266"/>
    <w:rsid w:val="004B6420"/>
    <w:rsid w:val="004B6D2C"/>
    <w:rsid w:val="004B758E"/>
    <w:rsid w:val="004B78EC"/>
    <w:rsid w:val="004C0C97"/>
    <w:rsid w:val="004C56FC"/>
    <w:rsid w:val="004C5EB0"/>
    <w:rsid w:val="004C6621"/>
    <w:rsid w:val="004C7F31"/>
    <w:rsid w:val="004D099D"/>
    <w:rsid w:val="004D378C"/>
    <w:rsid w:val="004D4286"/>
    <w:rsid w:val="004D5B5D"/>
    <w:rsid w:val="004D67B4"/>
    <w:rsid w:val="004D6B90"/>
    <w:rsid w:val="004D74A7"/>
    <w:rsid w:val="004E0A20"/>
    <w:rsid w:val="004E11ED"/>
    <w:rsid w:val="004E3216"/>
    <w:rsid w:val="004E59F4"/>
    <w:rsid w:val="004E5DAA"/>
    <w:rsid w:val="004F049E"/>
    <w:rsid w:val="004F0E7D"/>
    <w:rsid w:val="004F1D28"/>
    <w:rsid w:val="004F2B63"/>
    <w:rsid w:val="004F5A24"/>
    <w:rsid w:val="00500AFE"/>
    <w:rsid w:val="00500C76"/>
    <w:rsid w:val="00502452"/>
    <w:rsid w:val="00503F49"/>
    <w:rsid w:val="005046E8"/>
    <w:rsid w:val="005046F6"/>
    <w:rsid w:val="00504CCC"/>
    <w:rsid w:val="0050573D"/>
    <w:rsid w:val="00507207"/>
    <w:rsid w:val="00507DA9"/>
    <w:rsid w:val="005104BF"/>
    <w:rsid w:val="00511DC1"/>
    <w:rsid w:val="00512738"/>
    <w:rsid w:val="005129EC"/>
    <w:rsid w:val="00513D34"/>
    <w:rsid w:val="0051407F"/>
    <w:rsid w:val="0051417D"/>
    <w:rsid w:val="0051451C"/>
    <w:rsid w:val="005150CB"/>
    <w:rsid w:val="00515497"/>
    <w:rsid w:val="00516CF0"/>
    <w:rsid w:val="00517269"/>
    <w:rsid w:val="00517CD8"/>
    <w:rsid w:val="00520AD7"/>
    <w:rsid w:val="00520EA1"/>
    <w:rsid w:val="00521380"/>
    <w:rsid w:val="00521A09"/>
    <w:rsid w:val="00522899"/>
    <w:rsid w:val="005229C2"/>
    <w:rsid w:val="0052595E"/>
    <w:rsid w:val="005306CC"/>
    <w:rsid w:val="005323B6"/>
    <w:rsid w:val="00532F2B"/>
    <w:rsid w:val="005355F5"/>
    <w:rsid w:val="005405D4"/>
    <w:rsid w:val="005429FA"/>
    <w:rsid w:val="005444E7"/>
    <w:rsid w:val="00544C01"/>
    <w:rsid w:val="00544CCE"/>
    <w:rsid w:val="00545B36"/>
    <w:rsid w:val="00546A52"/>
    <w:rsid w:val="00547178"/>
    <w:rsid w:val="00550DBE"/>
    <w:rsid w:val="005520F2"/>
    <w:rsid w:val="0055394E"/>
    <w:rsid w:val="0055398D"/>
    <w:rsid w:val="005541CF"/>
    <w:rsid w:val="00554F83"/>
    <w:rsid w:val="00555005"/>
    <w:rsid w:val="00555836"/>
    <w:rsid w:val="00556F13"/>
    <w:rsid w:val="00557760"/>
    <w:rsid w:val="00570003"/>
    <w:rsid w:val="00570279"/>
    <w:rsid w:val="00574146"/>
    <w:rsid w:val="005767D5"/>
    <w:rsid w:val="0058040E"/>
    <w:rsid w:val="005807B3"/>
    <w:rsid w:val="00581953"/>
    <w:rsid w:val="005821F9"/>
    <w:rsid w:val="005867F8"/>
    <w:rsid w:val="00586B05"/>
    <w:rsid w:val="00587DFC"/>
    <w:rsid w:val="0059013D"/>
    <w:rsid w:val="00590C97"/>
    <w:rsid w:val="00591D94"/>
    <w:rsid w:val="00592069"/>
    <w:rsid w:val="0059206D"/>
    <w:rsid w:val="00592AFA"/>
    <w:rsid w:val="00592F26"/>
    <w:rsid w:val="00595DCC"/>
    <w:rsid w:val="0059660B"/>
    <w:rsid w:val="005A0D33"/>
    <w:rsid w:val="005A1A23"/>
    <w:rsid w:val="005A2844"/>
    <w:rsid w:val="005A3435"/>
    <w:rsid w:val="005A3EFB"/>
    <w:rsid w:val="005A4901"/>
    <w:rsid w:val="005A577E"/>
    <w:rsid w:val="005A6244"/>
    <w:rsid w:val="005A69B7"/>
    <w:rsid w:val="005B11B9"/>
    <w:rsid w:val="005B451D"/>
    <w:rsid w:val="005B4D0B"/>
    <w:rsid w:val="005C00CE"/>
    <w:rsid w:val="005C114F"/>
    <w:rsid w:val="005C2CE0"/>
    <w:rsid w:val="005C4D9F"/>
    <w:rsid w:val="005C5A20"/>
    <w:rsid w:val="005D3372"/>
    <w:rsid w:val="005D3493"/>
    <w:rsid w:val="005D3CBE"/>
    <w:rsid w:val="005D5A6E"/>
    <w:rsid w:val="005D64E5"/>
    <w:rsid w:val="005D7FBC"/>
    <w:rsid w:val="005E08A7"/>
    <w:rsid w:val="005E08D8"/>
    <w:rsid w:val="005E1D63"/>
    <w:rsid w:val="005E1EC6"/>
    <w:rsid w:val="005E21B3"/>
    <w:rsid w:val="005E21B4"/>
    <w:rsid w:val="005E27EA"/>
    <w:rsid w:val="005E466E"/>
    <w:rsid w:val="005E54B3"/>
    <w:rsid w:val="005E6063"/>
    <w:rsid w:val="005E6EE3"/>
    <w:rsid w:val="005F1C5D"/>
    <w:rsid w:val="005F781A"/>
    <w:rsid w:val="00600501"/>
    <w:rsid w:val="00601C19"/>
    <w:rsid w:val="0060246C"/>
    <w:rsid w:val="00604F04"/>
    <w:rsid w:val="00606FFC"/>
    <w:rsid w:val="00610489"/>
    <w:rsid w:val="00610DA0"/>
    <w:rsid w:val="00610EB2"/>
    <w:rsid w:val="00611DA4"/>
    <w:rsid w:val="006121AA"/>
    <w:rsid w:val="0061464A"/>
    <w:rsid w:val="006152F7"/>
    <w:rsid w:val="00615DF2"/>
    <w:rsid w:val="006168EF"/>
    <w:rsid w:val="00616C18"/>
    <w:rsid w:val="00620316"/>
    <w:rsid w:val="006221A7"/>
    <w:rsid w:val="00623BA1"/>
    <w:rsid w:val="00624C71"/>
    <w:rsid w:val="00624CE9"/>
    <w:rsid w:val="00624DEC"/>
    <w:rsid w:val="00624E97"/>
    <w:rsid w:val="0062531B"/>
    <w:rsid w:val="00627702"/>
    <w:rsid w:val="00630C9F"/>
    <w:rsid w:val="006315C3"/>
    <w:rsid w:val="00633D4D"/>
    <w:rsid w:val="00633FF0"/>
    <w:rsid w:val="00634706"/>
    <w:rsid w:val="00634BB3"/>
    <w:rsid w:val="00634C1D"/>
    <w:rsid w:val="006360D9"/>
    <w:rsid w:val="0063650D"/>
    <w:rsid w:val="006367BF"/>
    <w:rsid w:val="00636C50"/>
    <w:rsid w:val="00637328"/>
    <w:rsid w:val="006376BF"/>
    <w:rsid w:val="00640D46"/>
    <w:rsid w:val="006419DD"/>
    <w:rsid w:val="00644FD2"/>
    <w:rsid w:val="0065038C"/>
    <w:rsid w:val="00655712"/>
    <w:rsid w:val="006557BB"/>
    <w:rsid w:val="0065604A"/>
    <w:rsid w:val="00661EDF"/>
    <w:rsid w:val="0066353A"/>
    <w:rsid w:val="0066655A"/>
    <w:rsid w:val="00666D68"/>
    <w:rsid w:val="00667F18"/>
    <w:rsid w:val="00670CDE"/>
    <w:rsid w:val="0067513C"/>
    <w:rsid w:val="00683E31"/>
    <w:rsid w:val="00686142"/>
    <w:rsid w:val="00687642"/>
    <w:rsid w:val="006934D7"/>
    <w:rsid w:val="00693945"/>
    <w:rsid w:val="00695791"/>
    <w:rsid w:val="006957E7"/>
    <w:rsid w:val="0069756B"/>
    <w:rsid w:val="00697EBD"/>
    <w:rsid w:val="006A0787"/>
    <w:rsid w:val="006A1510"/>
    <w:rsid w:val="006A1AC5"/>
    <w:rsid w:val="006A30B7"/>
    <w:rsid w:val="006A51F7"/>
    <w:rsid w:val="006A5F90"/>
    <w:rsid w:val="006A73D2"/>
    <w:rsid w:val="006B029F"/>
    <w:rsid w:val="006B0715"/>
    <w:rsid w:val="006B1B83"/>
    <w:rsid w:val="006B1D06"/>
    <w:rsid w:val="006B20AB"/>
    <w:rsid w:val="006B22E4"/>
    <w:rsid w:val="006B352A"/>
    <w:rsid w:val="006B6425"/>
    <w:rsid w:val="006C068B"/>
    <w:rsid w:val="006C3046"/>
    <w:rsid w:val="006C3763"/>
    <w:rsid w:val="006C5AAE"/>
    <w:rsid w:val="006C5EEF"/>
    <w:rsid w:val="006C6802"/>
    <w:rsid w:val="006D010F"/>
    <w:rsid w:val="006D05D6"/>
    <w:rsid w:val="006D081D"/>
    <w:rsid w:val="006D2105"/>
    <w:rsid w:val="006D2FD0"/>
    <w:rsid w:val="006D5D33"/>
    <w:rsid w:val="006E1E8D"/>
    <w:rsid w:val="006E22E8"/>
    <w:rsid w:val="006E2E5F"/>
    <w:rsid w:val="006E3FEA"/>
    <w:rsid w:val="006E4C79"/>
    <w:rsid w:val="006E7FDF"/>
    <w:rsid w:val="006F4780"/>
    <w:rsid w:val="006F5272"/>
    <w:rsid w:val="006F7248"/>
    <w:rsid w:val="006F74CC"/>
    <w:rsid w:val="00700038"/>
    <w:rsid w:val="007013ED"/>
    <w:rsid w:val="00702A57"/>
    <w:rsid w:val="00702CEC"/>
    <w:rsid w:val="00703F97"/>
    <w:rsid w:val="0070425D"/>
    <w:rsid w:val="00705368"/>
    <w:rsid w:val="00705815"/>
    <w:rsid w:val="00707EBE"/>
    <w:rsid w:val="00712A4F"/>
    <w:rsid w:val="007143CF"/>
    <w:rsid w:val="00714567"/>
    <w:rsid w:val="00715BC0"/>
    <w:rsid w:val="007222AF"/>
    <w:rsid w:val="00722319"/>
    <w:rsid w:val="00722FA0"/>
    <w:rsid w:val="00724297"/>
    <w:rsid w:val="00725F8B"/>
    <w:rsid w:val="00725FEC"/>
    <w:rsid w:val="00726D74"/>
    <w:rsid w:val="0072706C"/>
    <w:rsid w:val="00727686"/>
    <w:rsid w:val="00730269"/>
    <w:rsid w:val="0073209F"/>
    <w:rsid w:val="0073249F"/>
    <w:rsid w:val="00732864"/>
    <w:rsid w:val="00733A38"/>
    <w:rsid w:val="00733A97"/>
    <w:rsid w:val="00735E52"/>
    <w:rsid w:val="00735ED0"/>
    <w:rsid w:val="00737AAF"/>
    <w:rsid w:val="00743359"/>
    <w:rsid w:val="00743D27"/>
    <w:rsid w:val="0074592C"/>
    <w:rsid w:val="007464BC"/>
    <w:rsid w:val="00747D0A"/>
    <w:rsid w:val="00752780"/>
    <w:rsid w:val="00753735"/>
    <w:rsid w:val="00753EC3"/>
    <w:rsid w:val="00755B9F"/>
    <w:rsid w:val="00755F9F"/>
    <w:rsid w:val="007569DE"/>
    <w:rsid w:val="007603CD"/>
    <w:rsid w:val="00763B1F"/>
    <w:rsid w:val="0076414F"/>
    <w:rsid w:val="0076605C"/>
    <w:rsid w:val="00766681"/>
    <w:rsid w:val="00767FA1"/>
    <w:rsid w:val="007709CD"/>
    <w:rsid w:val="00771738"/>
    <w:rsid w:val="00774776"/>
    <w:rsid w:val="00775B7C"/>
    <w:rsid w:val="00777ED3"/>
    <w:rsid w:val="00782471"/>
    <w:rsid w:val="0078307B"/>
    <w:rsid w:val="00783862"/>
    <w:rsid w:val="007870AB"/>
    <w:rsid w:val="007874E6"/>
    <w:rsid w:val="00787690"/>
    <w:rsid w:val="00787D31"/>
    <w:rsid w:val="007942A2"/>
    <w:rsid w:val="007943BC"/>
    <w:rsid w:val="00796919"/>
    <w:rsid w:val="00796C68"/>
    <w:rsid w:val="0079748A"/>
    <w:rsid w:val="007A07E6"/>
    <w:rsid w:val="007A2341"/>
    <w:rsid w:val="007A3E90"/>
    <w:rsid w:val="007A5802"/>
    <w:rsid w:val="007A66DB"/>
    <w:rsid w:val="007A67C4"/>
    <w:rsid w:val="007B0386"/>
    <w:rsid w:val="007B2503"/>
    <w:rsid w:val="007B30F6"/>
    <w:rsid w:val="007B56BC"/>
    <w:rsid w:val="007B621C"/>
    <w:rsid w:val="007B6FAC"/>
    <w:rsid w:val="007C1099"/>
    <w:rsid w:val="007C1292"/>
    <w:rsid w:val="007C1DFD"/>
    <w:rsid w:val="007C2982"/>
    <w:rsid w:val="007C499A"/>
    <w:rsid w:val="007C5D0E"/>
    <w:rsid w:val="007C6A12"/>
    <w:rsid w:val="007D1B52"/>
    <w:rsid w:val="007D25B1"/>
    <w:rsid w:val="007D3881"/>
    <w:rsid w:val="007D4BFE"/>
    <w:rsid w:val="007E053C"/>
    <w:rsid w:val="007E1384"/>
    <w:rsid w:val="007E17C0"/>
    <w:rsid w:val="007E19C3"/>
    <w:rsid w:val="007E300F"/>
    <w:rsid w:val="007E3BD6"/>
    <w:rsid w:val="007F1215"/>
    <w:rsid w:val="007F1634"/>
    <w:rsid w:val="007F2DA4"/>
    <w:rsid w:val="007F2FB5"/>
    <w:rsid w:val="007F4321"/>
    <w:rsid w:val="007F4B98"/>
    <w:rsid w:val="007F65C3"/>
    <w:rsid w:val="007F79BC"/>
    <w:rsid w:val="00800E0B"/>
    <w:rsid w:val="00802726"/>
    <w:rsid w:val="00803345"/>
    <w:rsid w:val="008045B4"/>
    <w:rsid w:val="00804C8F"/>
    <w:rsid w:val="008107B6"/>
    <w:rsid w:val="00811C15"/>
    <w:rsid w:val="008163B5"/>
    <w:rsid w:val="00817B94"/>
    <w:rsid w:val="0082097F"/>
    <w:rsid w:val="00822590"/>
    <w:rsid w:val="00823611"/>
    <w:rsid w:val="0082368B"/>
    <w:rsid w:val="00825255"/>
    <w:rsid w:val="0082576A"/>
    <w:rsid w:val="00825CB0"/>
    <w:rsid w:val="0082632A"/>
    <w:rsid w:val="0083260E"/>
    <w:rsid w:val="0083525E"/>
    <w:rsid w:val="00836BD1"/>
    <w:rsid w:val="00837EBC"/>
    <w:rsid w:val="0084075B"/>
    <w:rsid w:val="0084099E"/>
    <w:rsid w:val="00840FE1"/>
    <w:rsid w:val="00841214"/>
    <w:rsid w:val="008421AC"/>
    <w:rsid w:val="0084229A"/>
    <w:rsid w:val="00845714"/>
    <w:rsid w:val="008473CD"/>
    <w:rsid w:val="0085017D"/>
    <w:rsid w:val="00850A69"/>
    <w:rsid w:val="00851FC8"/>
    <w:rsid w:val="00852106"/>
    <w:rsid w:val="00852922"/>
    <w:rsid w:val="00852BA6"/>
    <w:rsid w:val="00855610"/>
    <w:rsid w:val="00861CAF"/>
    <w:rsid w:val="00864097"/>
    <w:rsid w:val="00866074"/>
    <w:rsid w:val="00867CF2"/>
    <w:rsid w:val="008735C1"/>
    <w:rsid w:val="008736EB"/>
    <w:rsid w:val="00874019"/>
    <w:rsid w:val="00877893"/>
    <w:rsid w:val="00882580"/>
    <w:rsid w:val="00882A70"/>
    <w:rsid w:val="00885332"/>
    <w:rsid w:val="00887261"/>
    <w:rsid w:val="008874A9"/>
    <w:rsid w:val="008874DA"/>
    <w:rsid w:val="00887E63"/>
    <w:rsid w:val="00890A76"/>
    <w:rsid w:val="00890D17"/>
    <w:rsid w:val="00890F50"/>
    <w:rsid w:val="008911E7"/>
    <w:rsid w:val="00892B4A"/>
    <w:rsid w:val="008931B8"/>
    <w:rsid w:val="008962CA"/>
    <w:rsid w:val="008A2284"/>
    <w:rsid w:val="008A2D9E"/>
    <w:rsid w:val="008A4FBB"/>
    <w:rsid w:val="008A5A4F"/>
    <w:rsid w:val="008B0BD5"/>
    <w:rsid w:val="008B1EFC"/>
    <w:rsid w:val="008B2529"/>
    <w:rsid w:val="008B282C"/>
    <w:rsid w:val="008B405C"/>
    <w:rsid w:val="008B68E3"/>
    <w:rsid w:val="008B7C08"/>
    <w:rsid w:val="008C1E4D"/>
    <w:rsid w:val="008C2C1B"/>
    <w:rsid w:val="008C4B52"/>
    <w:rsid w:val="008C5DAC"/>
    <w:rsid w:val="008C6E2E"/>
    <w:rsid w:val="008D18CD"/>
    <w:rsid w:val="008D4406"/>
    <w:rsid w:val="008D4CBF"/>
    <w:rsid w:val="008D52A0"/>
    <w:rsid w:val="008E6077"/>
    <w:rsid w:val="008E6D7D"/>
    <w:rsid w:val="008F11B4"/>
    <w:rsid w:val="008F1E12"/>
    <w:rsid w:val="008F245E"/>
    <w:rsid w:val="008F29CE"/>
    <w:rsid w:val="008F354F"/>
    <w:rsid w:val="008F50B6"/>
    <w:rsid w:val="008F6054"/>
    <w:rsid w:val="008F72A1"/>
    <w:rsid w:val="008F72CC"/>
    <w:rsid w:val="008F7B37"/>
    <w:rsid w:val="009006C5"/>
    <w:rsid w:val="0090196D"/>
    <w:rsid w:val="00901C61"/>
    <w:rsid w:val="00902919"/>
    <w:rsid w:val="009029BC"/>
    <w:rsid w:val="009041EC"/>
    <w:rsid w:val="00904331"/>
    <w:rsid w:val="0091178D"/>
    <w:rsid w:val="00911FF5"/>
    <w:rsid w:val="0091202C"/>
    <w:rsid w:val="00912065"/>
    <w:rsid w:val="009128E9"/>
    <w:rsid w:val="00912DA2"/>
    <w:rsid w:val="00912F1D"/>
    <w:rsid w:val="00913260"/>
    <w:rsid w:val="009140AF"/>
    <w:rsid w:val="00915846"/>
    <w:rsid w:val="00916E6D"/>
    <w:rsid w:val="00917149"/>
    <w:rsid w:val="009174C1"/>
    <w:rsid w:val="00921E0A"/>
    <w:rsid w:val="00923A39"/>
    <w:rsid w:val="00923F4E"/>
    <w:rsid w:val="00924411"/>
    <w:rsid w:val="00924BC3"/>
    <w:rsid w:val="00930C00"/>
    <w:rsid w:val="009311DD"/>
    <w:rsid w:val="009319B4"/>
    <w:rsid w:val="009345F9"/>
    <w:rsid w:val="00934CDB"/>
    <w:rsid w:val="00941C77"/>
    <w:rsid w:val="009433E3"/>
    <w:rsid w:val="0095121F"/>
    <w:rsid w:val="00961486"/>
    <w:rsid w:val="00961841"/>
    <w:rsid w:val="00962677"/>
    <w:rsid w:val="00963FAA"/>
    <w:rsid w:val="00965D66"/>
    <w:rsid w:val="00966103"/>
    <w:rsid w:val="0096720E"/>
    <w:rsid w:val="00972375"/>
    <w:rsid w:val="00973632"/>
    <w:rsid w:val="0097471B"/>
    <w:rsid w:val="0097574E"/>
    <w:rsid w:val="00976534"/>
    <w:rsid w:val="0097663B"/>
    <w:rsid w:val="009778C3"/>
    <w:rsid w:val="00977FEE"/>
    <w:rsid w:val="00980707"/>
    <w:rsid w:val="009810C5"/>
    <w:rsid w:val="00981CB4"/>
    <w:rsid w:val="0098312C"/>
    <w:rsid w:val="009833AE"/>
    <w:rsid w:val="009843A3"/>
    <w:rsid w:val="00984CD2"/>
    <w:rsid w:val="009865A4"/>
    <w:rsid w:val="00987513"/>
    <w:rsid w:val="009901CF"/>
    <w:rsid w:val="00992389"/>
    <w:rsid w:val="009923F4"/>
    <w:rsid w:val="009939A2"/>
    <w:rsid w:val="009957AB"/>
    <w:rsid w:val="009965D1"/>
    <w:rsid w:val="00996A29"/>
    <w:rsid w:val="009A01F4"/>
    <w:rsid w:val="009A3119"/>
    <w:rsid w:val="009A57C1"/>
    <w:rsid w:val="009A6D11"/>
    <w:rsid w:val="009B1515"/>
    <w:rsid w:val="009B18E5"/>
    <w:rsid w:val="009B1E6F"/>
    <w:rsid w:val="009B29C9"/>
    <w:rsid w:val="009B3F1F"/>
    <w:rsid w:val="009B407D"/>
    <w:rsid w:val="009B47AA"/>
    <w:rsid w:val="009B56D4"/>
    <w:rsid w:val="009B63C9"/>
    <w:rsid w:val="009C27CA"/>
    <w:rsid w:val="009C36C5"/>
    <w:rsid w:val="009C495C"/>
    <w:rsid w:val="009C6333"/>
    <w:rsid w:val="009C6896"/>
    <w:rsid w:val="009C6C1D"/>
    <w:rsid w:val="009D055D"/>
    <w:rsid w:val="009D1D6E"/>
    <w:rsid w:val="009D4237"/>
    <w:rsid w:val="009D499A"/>
    <w:rsid w:val="009D6687"/>
    <w:rsid w:val="009D6FE2"/>
    <w:rsid w:val="009D7CE0"/>
    <w:rsid w:val="009E3231"/>
    <w:rsid w:val="009E466A"/>
    <w:rsid w:val="009E7EE7"/>
    <w:rsid w:val="009E7FC2"/>
    <w:rsid w:val="009F22CF"/>
    <w:rsid w:val="009F264D"/>
    <w:rsid w:val="009F2DBE"/>
    <w:rsid w:val="009F4475"/>
    <w:rsid w:val="009F518D"/>
    <w:rsid w:val="009F66DA"/>
    <w:rsid w:val="00A00B4E"/>
    <w:rsid w:val="00A00E08"/>
    <w:rsid w:val="00A022E6"/>
    <w:rsid w:val="00A02C82"/>
    <w:rsid w:val="00A033BC"/>
    <w:rsid w:val="00A04110"/>
    <w:rsid w:val="00A06766"/>
    <w:rsid w:val="00A10B43"/>
    <w:rsid w:val="00A11814"/>
    <w:rsid w:val="00A14B5D"/>
    <w:rsid w:val="00A150A1"/>
    <w:rsid w:val="00A177B9"/>
    <w:rsid w:val="00A22C8D"/>
    <w:rsid w:val="00A25692"/>
    <w:rsid w:val="00A2592A"/>
    <w:rsid w:val="00A275E1"/>
    <w:rsid w:val="00A276F0"/>
    <w:rsid w:val="00A2770A"/>
    <w:rsid w:val="00A30056"/>
    <w:rsid w:val="00A34892"/>
    <w:rsid w:val="00A34AC6"/>
    <w:rsid w:val="00A36C79"/>
    <w:rsid w:val="00A41724"/>
    <w:rsid w:val="00A41DDF"/>
    <w:rsid w:val="00A4303B"/>
    <w:rsid w:val="00A43233"/>
    <w:rsid w:val="00A47C19"/>
    <w:rsid w:val="00A5062B"/>
    <w:rsid w:val="00A50DA3"/>
    <w:rsid w:val="00A51FAB"/>
    <w:rsid w:val="00A538C3"/>
    <w:rsid w:val="00A54963"/>
    <w:rsid w:val="00A557E6"/>
    <w:rsid w:val="00A57133"/>
    <w:rsid w:val="00A62688"/>
    <w:rsid w:val="00A62764"/>
    <w:rsid w:val="00A62DF9"/>
    <w:rsid w:val="00A658C3"/>
    <w:rsid w:val="00A66E06"/>
    <w:rsid w:val="00A70A6A"/>
    <w:rsid w:val="00A70A76"/>
    <w:rsid w:val="00A72154"/>
    <w:rsid w:val="00A723D5"/>
    <w:rsid w:val="00A73BB2"/>
    <w:rsid w:val="00A74840"/>
    <w:rsid w:val="00A77218"/>
    <w:rsid w:val="00A77963"/>
    <w:rsid w:val="00A82385"/>
    <w:rsid w:val="00A82438"/>
    <w:rsid w:val="00A824D7"/>
    <w:rsid w:val="00A834C2"/>
    <w:rsid w:val="00A855C0"/>
    <w:rsid w:val="00A8647B"/>
    <w:rsid w:val="00A8771F"/>
    <w:rsid w:val="00A9320C"/>
    <w:rsid w:val="00A93ABA"/>
    <w:rsid w:val="00A9607F"/>
    <w:rsid w:val="00A97AB6"/>
    <w:rsid w:val="00A97C61"/>
    <w:rsid w:val="00AA1416"/>
    <w:rsid w:val="00AA329D"/>
    <w:rsid w:val="00AA3F03"/>
    <w:rsid w:val="00AA44FF"/>
    <w:rsid w:val="00AA452B"/>
    <w:rsid w:val="00AA4530"/>
    <w:rsid w:val="00AA4A6C"/>
    <w:rsid w:val="00AA6627"/>
    <w:rsid w:val="00AA7848"/>
    <w:rsid w:val="00AA7EF3"/>
    <w:rsid w:val="00AB26FA"/>
    <w:rsid w:val="00AB2F81"/>
    <w:rsid w:val="00AB4365"/>
    <w:rsid w:val="00AB44D2"/>
    <w:rsid w:val="00AB644E"/>
    <w:rsid w:val="00AB6EE0"/>
    <w:rsid w:val="00AB6F0C"/>
    <w:rsid w:val="00AC0470"/>
    <w:rsid w:val="00AC19E5"/>
    <w:rsid w:val="00AC2A27"/>
    <w:rsid w:val="00AC2BD1"/>
    <w:rsid w:val="00AC3808"/>
    <w:rsid w:val="00AC4191"/>
    <w:rsid w:val="00AC4AE6"/>
    <w:rsid w:val="00AC51CE"/>
    <w:rsid w:val="00AC616A"/>
    <w:rsid w:val="00AC6293"/>
    <w:rsid w:val="00AC673C"/>
    <w:rsid w:val="00AD1274"/>
    <w:rsid w:val="00AD184A"/>
    <w:rsid w:val="00AD19BF"/>
    <w:rsid w:val="00AD1B44"/>
    <w:rsid w:val="00AD32FF"/>
    <w:rsid w:val="00AD3C57"/>
    <w:rsid w:val="00AD5EEB"/>
    <w:rsid w:val="00AE00BF"/>
    <w:rsid w:val="00AE0D58"/>
    <w:rsid w:val="00AE17C0"/>
    <w:rsid w:val="00AE1B9D"/>
    <w:rsid w:val="00AE2E9A"/>
    <w:rsid w:val="00AE3C39"/>
    <w:rsid w:val="00AE3DA8"/>
    <w:rsid w:val="00AE3EE9"/>
    <w:rsid w:val="00AE5C9F"/>
    <w:rsid w:val="00AE5E2D"/>
    <w:rsid w:val="00AE6640"/>
    <w:rsid w:val="00AF17A7"/>
    <w:rsid w:val="00AF3EB9"/>
    <w:rsid w:val="00B003F0"/>
    <w:rsid w:val="00B01040"/>
    <w:rsid w:val="00B01172"/>
    <w:rsid w:val="00B01A36"/>
    <w:rsid w:val="00B03EF2"/>
    <w:rsid w:val="00B042EF"/>
    <w:rsid w:val="00B045BE"/>
    <w:rsid w:val="00B0491A"/>
    <w:rsid w:val="00B0639D"/>
    <w:rsid w:val="00B11098"/>
    <w:rsid w:val="00B119B7"/>
    <w:rsid w:val="00B11F82"/>
    <w:rsid w:val="00B11FF4"/>
    <w:rsid w:val="00B13499"/>
    <w:rsid w:val="00B20F42"/>
    <w:rsid w:val="00B213D4"/>
    <w:rsid w:val="00B22E1D"/>
    <w:rsid w:val="00B249CA"/>
    <w:rsid w:val="00B25417"/>
    <w:rsid w:val="00B26E29"/>
    <w:rsid w:val="00B27146"/>
    <w:rsid w:val="00B31241"/>
    <w:rsid w:val="00B31869"/>
    <w:rsid w:val="00B318AD"/>
    <w:rsid w:val="00B3211C"/>
    <w:rsid w:val="00B33358"/>
    <w:rsid w:val="00B3372B"/>
    <w:rsid w:val="00B3758D"/>
    <w:rsid w:val="00B42DAE"/>
    <w:rsid w:val="00B43632"/>
    <w:rsid w:val="00B44693"/>
    <w:rsid w:val="00B44799"/>
    <w:rsid w:val="00B46ED8"/>
    <w:rsid w:val="00B502E2"/>
    <w:rsid w:val="00B53D38"/>
    <w:rsid w:val="00B53E28"/>
    <w:rsid w:val="00B572D2"/>
    <w:rsid w:val="00B62C4F"/>
    <w:rsid w:val="00B62F0A"/>
    <w:rsid w:val="00B63608"/>
    <w:rsid w:val="00B64AAE"/>
    <w:rsid w:val="00B67266"/>
    <w:rsid w:val="00B72CB8"/>
    <w:rsid w:val="00B73439"/>
    <w:rsid w:val="00B736BF"/>
    <w:rsid w:val="00B7464B"/>
    <w:rsid w:val="00B74F1F"/>
    <w:rsid w:val="00B75440"/>
    <w:rsid w:val="00B757F6"/>
    <w:rsid w:val="00B77D9F"/>
    <w:rsid w:val="00B81982"/>
    <w:rsid w:val="00B82BA9"/>
    <w:rsid w:val="00B83C04"/>
    <w:rsid w:val="00B865E2"/>
    <w:rsid w:val="00B866AC"/>
    <w:rsid w:val="00B8749A"/>
    <w:rsid w:val="00B92309"/>
    <w:rsid w:val="00B9790B"/>
    <w:rsid w:val="00B97E6D"/>
    <w:rsid w:val="00BA0790"/>
    <w:rsid w:val="00BA0C67"/>
    <w:rsid w:val="00BA213C"/>
    <w:rsid w:val="00BA3965"/>
    <w:rsid w:val="00BA39BA"/>
    <w:rsid w:val="00BA56AA"/>
    <w:rsid w:val="00BA7400"/>
    <w:rsid w:val="00BA74E4"/>
    <w:rsid w:val="00BB1194"/>
    <w:rsid w:val="00BB1595"/>
    <w:rsid w:val="00BB22BF"/>
    <w:rsid w:val="00BB3591"/>
    <w:rsid w:val="00BB63B0"/>
    <w:rsid w:val="00BC09DC"/>
    <w:rsid w:val="00BC24DE"/>
    <w:rsid w:val="00BC2FC6"/>
    <w:rsid w:val="00BC3987"/>
    <w:rsid w:val="00BC5CA7"/>
    <w:rsid w:val="00BD2109"/>
    <w:rsid w:val="00BD2969"/>
    <w:rsid w:val="00BD4815"/>
    <w:rsid w:val="00BD4FCE"/>
    <w:rsid w:val="00BD5BA6"/>
    <w:rsid w:val="00BD6B75"/>
    <w:rsid w:val="00BD72DE"/>
    <w:rsid w:val="00BD7E3D"/>
    <w:rsid w:val="00BE091B"/>
    <w:rsid w:val="00BE0A97"/>
    <w:rsid w:val="00BE1E2C"/>
    <w:rsid w:val="00BE292C"/>
    <w:rsid w:val="00BE3444"/>
    <w:rsid w:val="00BE468E"/>
    <w:rsid w:val="00BE4CB6"/>
    <w:rsid w:val="00BE734C"/>
    <w:rsid w:val="00BE7580"/>
    <w:rsid w:val="00BF0310"/>
    <w:rsid w:val="00BF15C1"/>
    <w:rsid w:val="00BF1E0C"/>
    <w:rsid w:val="00BF2EFF"/>
    <w:rsid w:val="00C012EE"/>
    <w:rsid w:val="00C013C2"/>
    <w:rsid w:val="00C038BD"/>
    <w:rsid w:val="00C03D75"/>
    <w:rsid w:val="00C11AD3"/>
    <w:rsid w:val="00C11ECE"/>
    <w:rsid w:val="00C1358C"/>
    <w:rsid w:val="00C15086"/>
    <w:rsid w:val="00C1559A"/>
    <w:rsid w:val="00C15CDB"/>
    <w:rsid w:val="00C16D84"/>
    <w:rsid w:val="00C16FA1"/>
    <w:rsid w:val="00C17912"/>
    <w:rsid w:val="00C2175D"/>
    <w:rsid w:val="00C2262A"/>
    <w:rsid w:val="00C2283C"/>
    <w:rsid w:val="00C263B0"/>
    <w:rsid w:val="00C26507"/>
    <w:rsid w:val="00C30014"/>
    <w:rsid w:val="00C334D8"/>
    <w:rsid w:val="00C34C45"/>
    <w:rsid w:val="00C34E26"/>
    <w:rsid w:val="00C35525"/>
    <w:rsid w:val="00C36D88"/>
    <w:rsid w:val="00C37276"/>
    <w:rsid w:val="00C3795A"/>
    <w:rsid w:val="00C43571"/>
    <w:rsid w:val="00C44696"/>
    <w:rsid w:val="00C45587"/>
    <w:rsid w:val="00C4750F"/>
    <w:rsid w:val="00C50325"/>
    <w:rsid w:val="00C522A9"/>
    <w:rsid w:val="00C5258F"/>
    <w:rsid w:val="00C54A50"/>
    <w:rsid w:val="00C5550D"/>
    <w:rsid w:val="00C55726"/>
    <w:rsid w:val="00C557E9"/>
    <w:rsid w:val="00C55AFE"/>
    <w:rsid w:val="00C55F3C"/>
    <w:rsid w:val="00C56708"/>
    <w:rsid w:val="00C56A1D"/>
    <w:rsid w:val="00C60E18"/>
    <w:rsid w:val="00C65803"/>
    <w:rsid w:val="00C66604"/>
    <w:rsid w:val="00C67309"/>
    <w:rsid w:val="00C77B58"/>
    <w:rsid w:val="00C82F45"/>
    <w:rsid w:val="00C830EA"/>
    <w:rsid w:val="00C835C5"/>
    <w:rsid w:val="00C858EC"/>
    <w:rsid w:val="00C8658C"/>
    <w:rsid w:val="00C87ACF"/>
    <w:rsid w:val="00C900B9"/>
    <w:rsid w:val="00C938FF"/>
    <w:rsid w:val="00C93E81"/>
    <w:rsid w:val="00C945AC"/>
    <w:rsid w:val="00C95361"/>
    <w:rsid w:val="00C962D7"/>
    <w:rsid w:val="00C96997"/>
    <w:rsid w:val="00C96DC3"/>
    <w:rsid w:val="00C96F7D"/>
    <w:rsid w:val="00C9744C"/>
    <w:rsid w:val="00CA0800"/>
    <w:rsid w:val="00CA112C"/>
    <w:rsid w:val="00CA18C7"/>
    <w:rsid w:val="00CA1A19"/>
    <w:rsid w:val="00CA2851"/>
    <w:rsid w:val="00CA2B4F"/>
    <w:rsid w:val="00CA38F2"/>
    <w:rsid w:val="00CA3EFE"/>
    <w:rsid w:val="00CA4D91"/>
    <w:rsid w:val="00CA5193"/>
    <w:rsid w:val="00CB3270"/>
    <w:rsid w:val="00CB6970"/>
    <w:rsid w:val="00CC0DC1"/>
    <w:rsid w:val="00CC3807"/>
    <w:rsid w:val="00CC3862"/>
    <w:rsid w:val="00CC59B6"/>
    <w:rsid w:val="00CC65D6"/>
    <w:rsid w:val="00CC75BA"/>
    <w:rsid w:val="00CD1044"/>
    <w:rsid w:val="00CD173A"/>
    <w:rsid w:val="00CD6193"/>
    <w:rsid w:val="00CD62FD"/>
    <w:rsid w:val="00CD6F17"/>
    <w:rsid w:val="00CD6FE1"/>
    <w:rsid w:val="00CE04AA"/>
    <w:rsid w:val="00CE14A9"/>
    <w:rsid w:val="00CE2A05"/>
    <w:rsid w:val="00CE5054"/>
    <w:rsid w:val="00CE5D2D"/>
    <w:rsid w:val="00CE7AA9"/>
    <w:rsid w:val="00CF3389"/>
    <w:rsid w:val="00CF363F"/>
    <w:rsid w:val="00CF3F23"/>
    <w:rsid w:val="00CF5458"/>
    <w:rsid w:val="00CF5E64"/>
    <w:rsid w:val="00CF7638"/>
    <w:rsid w:val="00CF7BD4"/>
    <w:rsid w:val="00D00422"/>
    <w:rsid w:val="00D00544"/>
    <w:rsid w:val="00D00A47"/>
    <w:rsid w:val="00D01330"/>
    <w:rsid w:val="00D01BC9"/>
    <w:rsid w:val="00D01ED8"/>
    <w:rsid w:val="00D03D04"/>
    <w:rsid w:val="00D0484B"/>
    <w:rsid w:val="00D048ED"/>
    <w:rsid w:val="00D05501"/>
    <w:rsid w:val="00D062CC"/>
    <w:rsid w:val="00D063C5"/>
    <w:rsid w:val="00D12F24"/>
    <w:rsid w:val="00D15D19"/>
    <w:rsid w:val="00D20C99"/>
    <w:rsid w:val="00D23BAD"/>
    <w:rsid w:val="00D25BAA"/>
    <w:rsid w:val="00D25FF9"/>
    <w:rsid w:val="00D26751"/>
    <w:rsid w:val="00D26FEE"/>
    <w:rsid w:val="00D30943"/>
    <w:rsid w:val="00D32427"/>
    <w:rsid w:val="00D34CA9"/>
    <w:rsid w:val="00D350EE"/>
    <w:rsid w:val="00D35F73"/>
    <w:rsid w:val="00D365E1"/>
    <w:rsid w:val="00D36CAC"/>
    <w:rsid w:val="00D41A98"/>
    <w:rsid w:val="00D44140"/>
    <w:rsid w:val="00D44474"/>
    <w:rsid w:val="00D45BC5"/>
    <w:rsid w:val="00D45E1C"/>
    <w:rsid w:val="00D4728C"/>
    <w:rsid w:val="00D5001B"/>
    <w:rsid w:val="00D5183C"/>
    <w:rsid w:val="00D5409E"/>
    <w:rsid w:val="00D54329"/>
    <w:rsid w:val="00D546DA"/>
    <w:rsid w:val="00D560FA"/>
    <w:rsid w:val="00D611A4"/>
    <w:rsid w:val="00D62A9A"/>
    <w:rsid w:val="00D65315"/>
    <w:rsid w:val="00D671B5"/>
    <w:rsid w:val="00D674EA"/>
    <w:rsid w:val="00D709A9"/>
    <w:rsid w:val="00D71E69"/>
    <w:rsid w:val="00D72EBB"/>
    <w:rsid w:val="00D73329"/>
    <w:rsid w:val="00D73981"/>
    <w:rsid w:val="00D739BE"/>
    <w:rsid w:val="00D764C0"/>
    <w:rsid w:val="00D80B68"/>
    <w:rsid w:val="00D80D84"/>
    <w:rsid w:val="00D83A6D"/>
    <w:rsid w:val="00D856C1"/>
    <w:rsid w:val="00D87081"/>
    <w:rsid w:val="00D876A9"/>
    <w:rsid w:val="00D87B16"/>
    <w:rsid w:val="00D87DC1"/>
    <w:rsid w:val="00D9089C"/>
    <w:rsid w:val="00D90F4C"/>
    <w:rsid w:val="00D91035"/>
    <w:rsid w:val="00D91A1B"/>
    <w:rsid w:val="00D953C1"/>
    <w:rsid w:val="00D967E3"/>
    <w:rsid w:val="00DA12CA"/>
    <w:rsid w:val="00DA18EB"/>
    <w:rsid w:val="00DA271E"/>
    <w:rsid w:val="00DA5C17"/>
    <w:rsid w:val="00DA6F51"/>
    <w:rsid w:val="00DB0E77"/>
    <w:rsid w:val="00DB2C0A"/>
    <w:rsid w:val="00DB308C"/>
    <w:rsid w:val="00DB322C"/>
    <w:rsid w:val="00DB3650"/>
    <w:rsid w:val="00DB36E4"/>
    <w:rsid w:val="00DB3740"/>
    <w:rsid w:val="00DB3CFC"/>
    <w:rsid w:val="00DB3FC0"/>
    <w:rsid w:val="00DC206E"/>
    <w:rsid w:val="00DC2B5F"/>
    <w:rsid w:val="00DC388F"/>
    <w:rsid w:val="00DC6D2D"/>
    <w:rsid w:val="00DC7700"/>
    <w:rsid w:val="00DD2DD1"/>
    <w:rsid w:val="00DD330E"/>
    <w:rsid w:val="00DD340C"/>
    <w:rsid w:val="00DD3893"/>
    <w:rsid w:val="00DD4C8C"/>
    <w:rsid w:val="00DD53A2"/>
    <w:rsid w:val="00DE067E"/>
    <w:rsid w:val="00DE16F7"/>
    <w:rsid w:val="00DE18B3"/>
    <w:rsid w:val="00DE1E3B"/>
    <w:rsid w:val="00DE29E2"/>
    <w:rsid w:val="00DE2F1A"/>
    <w:rsid w:val="00DE4026"/>
    <w:rsid w:val="00DE4079"/>
    <w:rsid w:val="00DE538A"/>
    <w:rsid w:val="00DE6A31"/>
    <w:rsid w:val="00DE753D"/>
    <w:rsid w:val="00DF088A"/>
    <w:rsid w:val="00DF26CB"/>
    <w:rsid w:val="00DF5660"/>
    <w:rsid w:val="00DF5C04"/>
    <w:rsid w:val="00DF64B0"/>
    <w:rsid w:val="00DF6EDA"/>
    <w:rsid w:val="00DF798F"/>
    <w:rsid w:val="00E00564"/>
    <w:rsid w:val="00E00DC3"/>
    <w:rsid w:val="00E0110E"/>
    <w:rsid w:val="00E0148C"/>
    <w:rsid w:val="00E02BEE"/>
    <w:rsid w:val="00E03227"/>
    <w:rsid w:val="00E034D8"/>
    <w:rsid w:val="00E03F2C"/>
    <w:rsid w:val="00E04DDB"/>
    <w:rsid w:val="00E05D6F"/>
    <w:rsid w:val="00E06CE3"/>
    <w:rsid w:val="00E06D3F"/>
    <w:rsid w:val="00E07541"/>
    <w:rsid w:val="00E07DBF"/>
    <w:rsid w:val="00E108B4"/>
    <w:rsid w:val="00E109FB"/>
    <w:rsid w:val="00E10BCC"/>
    <w:rsid w:val="00E11179"/>
    <w:rsid w:val="00E11C87"/>
    <w:rsid w:val="00E12429"/>
    <w:rsid w:val="00E147DB"/>
    <w:rsid w:val="00E173AD"/>
    <w:rsid w:val="00E17BCC"/>
    <w:rsid w:val="00E20C77"/>
    <w:rsid w:val="00E22DD7"/>
    <w:rsid w:val="00E23045"/>
    <w:rsid w:val="00E2444B"/>
    <w:rsid w:val="00E262AC"/>
    <w:rsid w:val="00E266AA"/>
    <w:rsid w:val="00E26BE7"/>
    <w:rsid w:val="00E31E33"/>
    <w:rsid w:val="00E36B43"/>
    <w:rsid w:val="00E370EE"/>
    <w:rsid w:val="00E37308"/>
    <w:rsid w:val="00E43151"/>
    <w:rsid w:val="00E433F6"/>
    <w:rsid w:val="00E45CA1"/>
    <w:rsid w:val="00E47FC0"/>
    <w:rsid w:val="00E51004"/>
    <w:rsid w:val="00E51F04"/>
    <w:rsid w:val="00E52340"/>
    <w:rsid w:val="00E53339"/>
    <w:rsid w:val="00E53A7B"/>
    <w:rsid w:val="00E53D85"/>
    <w:rsid w:val="00E53E56"/>
    <w:rsid w:val="00E55592"/>
    <w:rsid w:val="00E55657"/>
    <w:rsid w:val="00E621E7"/>
    <w:rsid w:val="00E65B36"/>
    <w:rsid w:val="00E6679D"/>
    <w:rsid w:val="00E66A5F"/>
    <w:rsid w:val="00E66AFC"/>
    <w:rsid w:val="00E66F9D"/>
    <w:rsid w:val="00E70C57"/>
    <w:rsid w:val="00E70D3E"/>
    <w:rsid w:val="00E744C6"/>
    <w:rsid w:val="00E7747B"/>
    <w:rsid w:val="00E77548"/>
    <w:rsid w:val="00E80147"/>
    <w:rsid w:val="00E80176"/>
    <w:rsid w:val="00E80F09"/>
    <w:rsid w:val="00E8367E"/>
    <w:rsid w:val="00E84F0B"/>
    <w:rsid w:val="00E85376"/>
    <w:rsid w:val="00E86EC0"/>
    <w:rsid w:val="00E8704C"/>
    <w:rsid w:val="00E913C1"/>
    <w:rsid w:val="00E96940"/>
    <w:rsid w:val="00E96A09"/>
    <w:rsid w:val="00E96D63"/>
    <w:rsid w:val="00E97E3C"/>
    <w:rsid w:val="00EA26F4"/>
    <w:rsid w:val="00EA327A"/>
    <w:rsid w:val="00EA3E32"/>
    <w:rsid w:val="00EA47CC"/>
    <w:rsid w:val="00EA4864"/>
    <w:rsid w:val="00EA57F2"/>
    <w:rsid w:val="00EA5842"/>
    <w:rsid w:val="00EA5BA0"/>
    <w:rsid w:val="00EB0C86"/>
    <w:rsid w:val="00EB13D6"/>
    <w:rsid w:val="00EB1D8C"/>
    <w:rsid w:val="00EB1DF2"/>
    <w:rsid w:val="00EB3DB8"/>
    <w:rsid w:val="00EB4C89"/>
    <w:rsid w:val="00EB4FEC"/>
    <w:rsid w:val="00EB5BD7"/>
    <w:rsid w:val="00EB7740"/>
    <w:rsid w:val="00EC007F"/>
    <w:rsid w:val="00EC0DAB"/>
    <w:rsid w:val="00EC213B"/>
    <w:rsid w:val="00EC2286"/>
    <w:rsid w:val="00EC2634"/>
    <w:rsid w:val="00EC4C8C"/>
    <w:rsid w:val="00EC50C8"/>
    <w:rsid w:val="00EC7274"/>
    <w:rsid w:val="00EC7CF3"/>
    <w:rsid w:val="00ED0116"/>
    <w:rsid w:val="00ED470A"/>
    <w:rsid w:val="00ED523A"/>
    <w:rsid w:val="00ED6408"/>
    <w:rsid w:val="00ED6766"/>
    <w:rsid w:val="00ED712D"/>
    <w:rsid w:val="00ED76FC"/>
    <w:rsid w:val="00EE0866"/>
    <w:rsid w:val="00EE0920"/>
    <w:rsid w:val="00EE1EFE"/>
    <w:rsid w:val="00EE40D9"/>
    <w:rsid w:val="00EE52D4"/>
    <w:rsid w:val="00EE5515"/>
    <w:rsid w:val="00EE6247"/>
    <w:rsid w:val="00EE6F49"/>
    <w:rsid w:val="00EE7ED2"/>
    <w:rsid w:val="00EF080E"/>
    <w:rsid w:val="00EF2BAF"/>
    <w:rsid w:val="00EF39CE"/>
    <w:rsid w:val="00EF3C48"/>
    <w:rsid w:val="00EF406C"/>
    <w:rsid w:val="00EF443C"/>
    <w:rsid w:val="00EF4588"/>
    <w:rsid w:val="00EF4CB9"/>
    <w:rsid w:val="00F00994"/>
    <w:rsid w:val="00F0101D"/>
    <w:rsid w:val="00F02D3F"/>
    <w:rsid w:val="00F06082"/>
    <w:rsid w:val="00F06C52"/>
    <w:rsid w:val="00F07B19"/>
    <w:rsid w:val="00F10BE2"/>
    <w:rsid w:val="00F10E28"/>
    <w:rsid w:val="00F12555"/>
    <w:rsid w:val="00F12A1D"/>
    <w:rsid w:val="00F134E3"/>
    <w:rsid w:val="00F140F4"/>
    <w:rsid w:val="00F1473C"/>
    <w:rsid w:val="00F15045"/>
    <w:rsid w:val="00F162E0"/>
    <w:rsid w:val="00F174BE"/>
    <w:rsid w:val="00F201CF"/>
    <w:rsid w:val="00F203E2"/>
    <w:rsid w:val="00F20BD0"/>
    <w:rsid w:val="00F212CD"/>
    <w:rsid w:val="00F22539"/>
    <w:rsid w:val="00F23E45"/>
    <w:rsid w:val="00F258AD"/>
    <w:rsid w:val="00F26928"/>
    <w:rsid w:val="00F277B0"/>
    <w:rsid w:val="00F27FD2"/>
    <w:rsid w:val="00F31ABC"/>
    <w:rsid w:val="00F3324A"/>
    <w:rsid w:val="00F36A2C"/>
    <w:rsid w:val="00F36D49"/>
    <w:rsid w:val="00F40CBC"/>
    <w:rsid w:val="00F431EE"/>
    <w:rsid w:val="00F43C3F"/>
    <w:rsid w:val="00F43D2C"/>
    <w:rsid w:val="00F45B17"/>
    <w:rsid w:val="00F473F4"/>
    <w:rsid w:val="00F47E5A"/>
    <w:rsid w:val="00F50CF5"/>
    <w:rsid w:val="00F513AE"/>
    <w:rsid w:val="00F518B2"/>
    <w:rsid w:val="00F51A15"/>
    <w:rsid w:val="00F530F5"/>
    <w:rsid w:val="00F60BF6"/>
    <w:rsid w:val="00F656BA"/>
    <w:rsid w:val="00F72F58"/>
    <w:rsid w:val="00F73354"/>
    <w:rsid w:val="00F7478D"/>
    <w:rsid w:val="00F7663F"/>
    <w:rsid w:val="00F771AA"/>
    <w:rsid w:val="00F81153"/>
    <w:rsid w:val="00F815A8"/>
    <w:rsid w:val="00F81AB1"/>
    <w:rsid w:val="00F82A92"/>
    <w:rsid w:val="00F83A1C"/>
    <w:rsid w:val="00F84F86"/>
    <w:rsid w:val="00F850CE"/>
    <w:rsid w:val="00F85A24"/>
    <w:rsid w:val="00F868B6"/>
    <w:rsid w:val="00F86ED8"/>
    <w:rsid w:val="00F871D2"/>
    <w:rsid w:val="00F922D3"/>
    <w:rsid w:val="00F93483"/>
    <w:rsid w:val="00F94EB0"/>
    <w:rsid w:val="00F96812"/>
    <w:rsid w:val="00F97A9D"/>
    <w:rsid w:val="00FA10FA"/>
    <w:rsid w:val="00FA1AF2"/>
    <w:rsid w:val="00FA21A7"/>
    <w:rsid w:val="00FA4F72"/>
    <w:rsid w:val="00FA663B"/>
    <w:rsid w:val="00FA7000"/>
    <w:rsid w:val="00FA7127"/>
    <w:rsid w:val="00FB07F0"/>
    <w:rsid w:val="00FB119F"/>
    <w:rsid w:val="00FB20A7"/>
    <w:rsid w:val="00FB42E7"/>
    <w:rsid w:val="00FB4F1C"/>
    <w:rsid w:val="00FB5412"/>
    <w:rsid w:val="00FB6406"/>
    <w:rsid w:val="00FB6494"/>
    <w:rsid w:val="00FB7F05"/>
    <w:rsid w:val="00FC0C52"/>
    <w:rsid w:val="00FC2DD8"/>
    <w:rsid w:val="00FC44F2"/>
    <w:rsid w:val="00FC5088"/>
    <w:rsid w:val="00FC5ECF"/>
    <w:rsid w:val="00FC7620"/>
    <w:rsid w:val="00FD02A2"/>
    <w:rsid w:val="00FD20D3"/>
    <w:rsid w:val="00FD26DD"/>
    <w:rsid w:val="00FD596A"/>
    <w:rsid w:val="00FD6252"/>
    <w:rsid w:val="00FD6CA3"/>
    <w:rsid w:val="00FE0331"/>
    <w:rsid w:val="00FE0E25"/>
    <w:rsid w:val="00FE10DB"/>
    <w:rsid w:val="00FE24B6"/>
    <w:rsid w:val="00FE382D"/>
    <w:rsid w:val="00FE3B3F"/>
    <w:rsid w:val="00FF4FFB"/>
    <w:rsid w:val="00FF7A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C79A1A2"/>
  <w15:docId w15:val="{26700DAB-9B52-42BA-B890-180A08F90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B6406"/>
    <w:pPr>
      <w:suppressAutoHyphens/>
      <w:spacing w:after="200" w:line="276" w:lineRule="auto"/>
    </w:pPr>
    <w:rPr>
      <w:rFonts w:ascii="Calibri" w:eastAsia="SimSun" w:hAnsi="Calibri" w:cs="Calibri"/>
      <w:sz w:val="22"/>
      <w:szCs w:val="22"/>
      <w:lang w:eastAsia="zh-CN"/>
    </w:rPr>
  </w:style>
  <w:style w:type="paragraph" w:styleId="Nagwek1">
    <w:name w:val="heading 1"/>
    <w:basedOn w:val="Normalny"/>
    <w:next w:val="Normalny"/>
    <w:qFormat/>
    <w:rsid w:val="00A47C19"/>
    <w:pPr>
      <w:keepNext/>
      <w:numPr>
        <w:numId w:val="1"/>
      </w:numPr>
      <w:spacing w:before="240" w:after="60" w:line="240" w:lineRule="auto"/>
      <w:outlineLvl w:val="0"/>
    </w:pPr>
    <w:rPr>
      <w:rFonts w:ascii="Arial" w:eastAsia="Times New Roman" w:hAnsi="Arial" w:cs="Arial"/>
      <w:b/>
      <w:bCs/>
      <w:kern w:val="1"/>
      <w:sz w:val="32"/>
      <w:szCs w:val="32"/>
    </w:rPr>
  </w:style>
  <w:style w:type="paragraph" w:styleId="Nagwek2">
    <w:name w:val="heading 2"/>
    <w:basedOn w:val="Nagwek10"/>
    <w:next w:val="Tekstpodstawowy"/>
    <w:qFormat/>
    <w:rsid w:val="00A47C19"/>
    <w:pPr>
      <w:numPr>
        <w:ilvl w:val="1"/>
        <w:numId w:val="1"/>
      </w:numPr>
      <w:spacing w:before="200" w:after="120"/>
      <w:outlineLvl w:val="1"/>
    </w:pPr>
    <w:rPr>
      <w:b/>
      <w:bCs/>
      <w:sz w:val="32"/>
      <w:szCs w:val="32"/>
    </w:rPr>
  </w:style>
  <w:style w:type="paragraph" w:styleId="Nagwek3">
    <w:name w:val="heading 3"/>
    <w:basedOn w:val="Normalny"/>
    <w:next w:val="Normalny"/>
    <w:qFormat/>
    <w:rsid w:val="00A47C19"/>
    <w:pPr>
      <w:keepNext/>
      <w:numPr>
        <w:ilvl w:val="2"/>
        <w:numId w:val="1"/>
      </w:numPr>
      <w:autoSpaceDE w:val="0"/>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rsid w:val="00A47C19"/>
    <w:pPr>
      <w:keepNext/>
      <w:keepLines/>
      <w:numPr>
        <w:ilvl w:val="3"/>
        <w:numId w:val="1"/>
      </w:numPr>
      <w:spacing w:before="40" w:after="0"/>
      <w:outlineLvl w:val="3"/>
    </w:pPr>
    <w:rPr>
      <w:color w:val="008080"/>
    </w:rPr>
  </w:style>
  <w:style w:type="paragraph" w:styleId="Nagwek5">
    <w:name w:val="heading 5"/>
    <w:basedOn w:val="Normalny"/>
    <w:next w:val="Normalny"/>
    <w:qFormat/>
    <w:rsid w:val="00A47C19"/>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47C19"/>
  </w:style>
  <w:style w:type="character" w:customStyle="1" w:styleId="WW8Num1z1">
    <w:name w:val="WW8Num1z1"/>
    <w:rsid w:val="00A47C19"/>
  </w:style>
  <w:style w:type="character" w:customStyle="1" w:styleId="WW8Num1z2">
    <w:name w:val="WW8Num1z2"/>
    <w:rsid w:val="00A47C19"/>
  </w:style>
  <w:style w:type="character" w:customStyle="1" w:styleId="WW8Num1z3">
    <w:name w:val="WW8Num1z3"/>
    <w:rsid w:val="00A47C19"/>
  </w:style>
  <w:style w:type="character" w:customStyle="1" w:styleId="WW8Num1z4">
    <w:name w:val="WW8Num1z4"/>
    <w:rsid w:val="00A47C19"/>
  </w:style>
  <w:style w:type="character" w:customStyle="1" w:styleId="WW8Num1z5">
    <w:name w:val="WW8Num1z5"/>
    <w:rsid w:val="00A47C19"/>
  </w:style>
  <w:style w:type="character" w:customStyle="1" w:styleId="WW8Num1z6">
    <w:name w:val="WW8Num1z6"/>
    <w:rsid w:val="00A47C19"/>
  </w:style>
  <w:style w:type="character" w:customStyle="1" w:styleId="WW8Num1z7">
    <w:name w:val="WW8Num1z7"/>
    <w:rsid w:val="00A47C19"/>
  </w:style>
  <w:style w:type="character" w:customStyle="1" w:styleId="WW8Num1z8">
    <w:name w:val="WW8Num1z8"/>
    <w:rsid w:val="00A47C19"/>
  </w:style>
  <w:style w:type="character" w:customStyle="1" w:styleId="WW8Num2z0">
    <w:name w:val="WW8Num2z0"/>
    <w:rsid w:val="00A47C19"/>
    <w:rPr>
      <w:rFonts w:ascii="Arial" w:hAnsi="Arial" w:cs="Arial"/>
      <w:b/>
    </w:rPr>
  </w:style>
  <w:style w:type="character" w:customStyle="1" w:styleId="WW8Num2z1">
    <w:name w:val="WW8Num2z1"/>
    <w:rsid w:val="00A47C19"/>
  </w:style>
  <w:style w:type="character" w:customStyle="1" w:styleId="WW8Num2z2">
    <w:name w:val="WW8Num2z2"/>
    <w:rsid w:val="00A47C19"/>
  </w:style>
  <w:style w:type="character" w:customStyle="1" w:styleId="WW8Num2z3">
    <w:name w:val="WW8Num2z3"/>
    <w:rsid w:val="00A47C19"/>
  </w:style>
  <w:style w:type="character" w:customStyle="1" w:styleId="WW8Num2z4">
    <w:name w:val="WW8Num2z4"/>
    <w:rsid w:val="00A47C19"/>
  </w:style>
  <w:style w:type="character" w:customStyle="1" w:styleId="WW8Num2z5">
    <w:name w:val="WW8Num2z5"/>
    <w:rsid w:val="00A47C19"/>
  </w:style>
  <w:style w:type="character" w:customStyle="1" w:styleId="WW8Num2z6">
    <w:name w:val="WW8Num2z6"/>
    <w:rsid w:val="00A47C19"/>
  </w:style>
  <w:style w:type="character" w:customStyle="1" w:styleId="WW8Num2z7">
    <w:name w:val="WW8Num2z7"/>
    <w:rsid w:val="00A47C19"/>
  </w:style>
  <w:style w:type="character" w:customStyle="1" w:styleId="WW8Num2z8">
    <w:name w:val="WW8Num2z8"/>
    <w:rsid w:val="00A47C19"/>
  </w:style>
  <w:style w:type="character" w:customStyle="1" w:styleId="WW8Num3z0">
    <w:name w:val="WW8Num3z0"/>
    <w:rsid w:val="00A47C19"/>
    <w:rPr>
      <w:rFonts w:ascii="Arial" w:hAnsi="Arial" w:cs="Arial"/>
      <w:b/>
      <w:bCs/>
    </w:rPr>
  </w:style>
  <w:style w:type="character" w:customStyle="1" w:styleId="WW8Num3z1">
    <w:name w:val="WW8Num3z1"/>
    <w:rsid w:val="00A47C19"/>
  </w:style>
  <w:style w:type="character" w:customStyle="1" w:styleId="WW8Num3z2">
    <w:name w:val="WW8Num3z2"/>
    <w:rsid w:val="00A47C19"/>
  </w:style>
  <w:style w:type="character" w:customStyle="1" w:styleId="WW8Num3z3">
    <w:name w:val="WW8Num3z3"/>
    <w:rsid w:val="00A47C19"/>
  </w:style>
  <w:style w:type="character" w:customStyle="1" w:styleId="WW8Num3z4">
    <w:name w:val="WW8Num3z4"/>
    <w:rsid w:val="00A47C19"/>
  </w:style>
  <w:style w:type="character" w:customStyle="1" w:styleId="WW8Num3z5">
    <w:name w:val="WW8Num3z5"/>
    <w:rsid w:val="00A47C19"/>
  </w:style>
  <w:style w:type="character" w:customStyle="1" w:styleId="WW8Num3z6">
    <w:name w:val="WW8Num3z6"/>
    <w:rsid w:val="00A47C19"/>
  </w:style>
  <w:style w:type="character" w:customStyle="1" w:styleId="WW8Num3z7">
    <w:name w:val="WW8Num3z7"/>
    <w:rsid w:val="00A47C19"/>
  </w:style>
  <w:style w:type="character" w:customStyle="1" w:styleId="WW8Num3z8">
    <w:name w:val="WW8Num3z8"/>
    <w:rsid w:val="00A47C19"/>
  </w:style>
  <w:style w:type="character" w:customStyle="1" w:styleId="WW8Num4z0">
    <w:name w:val="WW8Num4z0"/>
    <w:rsid w:val="00A47C19"/>
    <w:rPr>
      <w:rFonts w:ascii="Arial" w:hAnsi="Arial" w:cs="Arial"/>
      <w:b w:val="0"/>
      <w:bCs w:val="0"/>
    </w:rPr>
  </w:style>
  <w:style w:type="character" w:customStyle="1" w:styleId="WW8Num4z1">
    <w:name w:val="WW8Num4z1"/>
    <w:rsid w:val="00A47C19"/>
    <w:rPr>
      <w:rFonts w:ascii="Arial" w:hAnsi="Arial" w:cs="Arial"/>
    </w:rPr>
  </w:style>
  <w:style w:type="character" w:customStyle="1" w:styleId="WW8Num4z3">
    <w:name w:val="WW8Num4z3"/>
    <w:rsid w:val="00A47C19"/>
  </w:style>
  <w:style w:type="character" w:customStyle="1" w:styleId="WW8Num4z4">
    <w:name w:val="WW8Num4z4"/>
    <w:rsid w:val="00A47C19"/>
  </w:style>
  <w:style w:type="character" w:customStyle="1" w:styleId="WW8Num4z5">
    <w:name w:val="WW8Num4z5"/>
    <w:rsid w:val="00A47C19"/>
  </w:style>
  <w:style w:type="character" w:customStyle="1" w:styleId="WW8Num4z6">
    <w:name w:val="WW8Num4z6"/>
    <w:rsid w:val="00A47C19"/>
  </w:style>
  <w:style w:type="character" w:customStyle="1" w:styleId="WW8Num4z7">
    <w:name w:val="WW8Num4z7"/>
    <w:rsid w:val="00A47C19"/>
  </w:style>
  <w:style w:type="character" w:customStyle="1" w:styleId="WW8Num4z8">
    <w:name w:val="WW8Num4z8"/>
    <w:rsid w:val="00A47C19"/>
  </w:style>
  <w:style w:type="character" w:customStyle="1" w:styleId="WW8Num5z0">
    <w:name w:val="WW8Num5z0"/>
    <w:rsid w:val="00A47C19"/>
  </w:style>
  <w:style w:type="character" w:customStyle="1" w:styleId="WW8Num5z1">
    <w:name w:val="WW8Num5z1"/>
    <w:rsid w:val="00A47C19"/>
  </w:style>
  <w:style w:type="character" w:customStyle="1" w:styleId="WW8Num5z2">
    <w:name w:val="WW8Num5z2"/>
    <w:rsid w:val="00A47C19"/>
  </w:style>
  <w:style w:type="character" w:customStyle="1" w:styleId="WW8Num5z3">
    <w:name w:val="WW8Num5z3"/>
    <w:rsid w:val="00A47C19"/>
  </w:style>
  <w:style w:type="character" w:customStyle="1" w:styleId="WW8Num5z4">
    <w:name w:val="WW8Num5z4"/>
    <w:rsid w:val="00A47C19"/>
  </w:style>
  <w:style w:type="character" w:customStyle="1" w:styleId="WW8Num5z5">
    <w:name w:val="WW8Num5z5"/>
    <w:rsid w:val="00A47C19"/>
  </w:style>
  <w:style w:type="character" w:customStyle="1" w:styleId="WW8Num5z6">
    <w:name w:val="WW8Num5z6"/>
    <w:rsid w:val="00A47C19"/>
  </w:style>
  <w:style w:type="character" w:customStyle="1" w:styleId="WW8Num5z7">
    <w:name w:val="WW8Num5z7"/>
    <w:rsid w:val="00A47C19"/>
  </w:style>
  <w:style w:type="character" w:customStyle="1" w:styleId="WW8Num5z8">
    <w:name w:val="WW8Num5z8"/>
    <w:rsid w:val="00A47C19"/>
  </w:style>
  <w:style w:type="character" w:customStyle="1" w:styleId="WW8Num6z0">
    <w:name w:val="WW8Num6z0"/>
    <w:rsid w:val="00A47C19"/>
    <w:rPr>
      <w:rFonts w:ascii="Arial" w:hAnsi="Arial" w:cs="Arial"/>
      <w:b w:val="0"/>
      <w:bCs w:val="0"/>
    </w:rPr>
  </w:style>
  <w:style w:type="character" w:customStyle="1" w:styleId="WW8Num6z1">
    <w:name w:val="WW8Num6z1"/>
    <w:rsid w:val="00A47C19"/>
    <w:rPr>
      <w:rFonts w:ascii="Arial" w:hAnsi="Arial" w:cs="Arial"/>
      <w:sz w:val="24"/>
      <w:szCs w:val="22"/>
    </w:rPr>
  </w:style>
  <w:style w:type="character" w:customStyle="1" w:styleId="WW8Num6z2">
    <w:name w:val="WW8Num6z2"/>
    <w:rsid w:val="00A47C19"/>
  </w:style>
  <w:style w:type="character" w:customStyle="1" w:styleId="WW8Num6z3">
    <w:name w:val="WW8Num6z3"/>
    <w:rsid w:val="00A47C19"/>
  </w:style>
  <w:style w:type="character" w:customStyle="1" w:styleId="WW8Num6z4">
    <w:name w:val="WW8Num6z4"/>
    <w:rsid w:val="00A47C19"/>
  </w:style>
  <w:style w:type="character" w:customStyle="1" w:styleId="WW8Num6z5">
    <w:name w:val="WW8Num6z5"/>
    <w:rsid w:val="00A47C19"/>
  </w:style>
  <w:style w:type="character" w:customStyle="1" w:styleId="WW8Num6z6">
    <w:name w:val="WW8Num6z6"/>
    <w:rsid w:val="00A47C19"/>
  </w:style>
  <w:style w:type="character" w:customStyle="1" w:styleId="WW8Num6z7">
    <w:name w:val="WW8Num6z7"/>
    <w:rsid w:val="00A47C19"/>
  </w:style>
  <w:style w:type="character" w:customStyle="1" w:styleId="WW8Num6z8">
    <w:name w:val="WW8Num6z8"/>
    <w:rsid w:val="00A47C19"/>
  </w:style>
  <w:style w:type="character" w:customStyle="1" w:styleId="WW8Num7z0">
    <w:name w:val="WW8Num7z0"/>
    <w:rsid w:val="00A47C19"/>
    <w:rPr>
      <w:rFonts w:ascii="Arial" w:hAnsi="Arial" w:cs="Arial"/>
    </w:rPr>
  </w:style>
  <w:style w:type="character" w:customStyle="1" w:styleId="WW8Num7z1">
    <w:name w:val="WW8Num7z1"/>
    <w:rsid w:val="00A47C19"/>
  </w:style>
  <w:style w:type="character" w:customStyle="1" w:styleId="WW8Num7z2">
    <w:name w:val="WW8Num7z2"/>
    <w:rsid w:val="00A47C19"/>
  </w:style>
  <w:style w:type="character" w:customStyle="1" w:styleId="WW8Num7z3">
    <w:name w:val="WW8Num7z3"/>
    <w:rsid w:val="00A47C19"/>
  </w:style>
  <w:style w:type="character" w:customStyle="1" w:styleId="WW8Num7z4">
    <w:name w:val="WW8Num7z4"/>
    <w:rsid w:val="00A47C19"/>
  </w:style>
  <w:style w:type="character" w:customStyle="1" w:styleId="WW8Num7z5">
    <w:name w:val="WW8Num7z5"/>
    <w:rsid w:val="00A47C19"/>
  </w:style>
  <w:style w:type="character" w:customStyle="1" w:styleId="WW8Num7z6">
    <w:name w:val="WW8Num7z6"/>
    <w:rsid w:val="00A47C19"/>
  </w:style>
  <w:style w:type="character" w:customStyle="1" w:styleId="WW8Num7z7">
    <w:name w:val="WW8Num7z7"/>
    <w:rsid w:val="00A47C19"/>
  </w:style>
  <w:style w:type="character" w:customStyle="1" w:styleId="WW8Num7z8">
    <w:name w:val="WW8Num7z8"/>
    <w:rsid w:val="00A47C19"/>
  </w:style>
  <w:style w:type="character" w:customStyle="1" w:styleId="WW8Num8z0">
    <w:name w:val="WW8Num8z0"/>
    <w:rsid w:val="00A47C19"/>
    <w:rPr>
      <w:rFonts w:ascii="Arial" w:hAnsi="Arial" w:cs="Arial"/>
      <w:b/>
      <w:bCs/>
    </w:rPr>
  </w:style>
  <w:style w:type="character" w:customStyle="1" w:styleId="WW8Num8z1">
    <w:name w:val="WW8Num8z1"/>
    <w:rsid w:val="00A47C19"/>
  </w:style>
  <w:style w:type="character" w:customStyle="1" w:styleId="WW8Num8z2">
    <w:name w:val="WW8Num8z2"/>
    <w:rsid w:val="00A47C19"/>
  </w:style>
  <w:style w:type="character" w:customStyle="1" w:styleId="WW8Num8z3">
    <w:name w:val="WW8Num8z3"/>
    <w:rsid w:val="00A47C19"/>
  </w:style>
  <w:style w:type="character" w:customStyle="1" w:styleId="WW8Num8z4">
    <w:name w:val="WW8Num8z4"/>
    <w:rsid w:val="00A47C19"/>
  </w:style>
  <w:style w:type="character" w:customStyle="1" w:styleId="WW8Num8z5">
    <w:name w:val="WW8Num8z5"/>
    <w:rsid w:val="00A47C19"/>
  </w:style>
  <w:style w:type="character" w:customStyle="1" w:styleId="WW8Num8z6">
    <w:name w:val="WW8Num8z6"/>
    <w:rsid w:val="00A47C19"/>
  </w:style>
  <w:style w:type="character" w:customStyle="1" w:styleId="WW8Num8z7">
    <w:name w:val="WW8Num8z7"/>
    <w:rsid w:val="00A47C19"/>
  </w:style>
  <w:style w:type="character" w:customStyle="1" w:styleId="WW8Num8z8">
    <w:name w:val="WW8Num8z8"/>
    <w:rsid w:val="00A47C19"/>
  </w:style>
  <w:style w:type="character" w:customStyle="1" w:styleId="WW8Num9z0">
    <w:name w:val="WW8Num9z0"/>
    <w:rsid w:val="00A47C19"/>
    <w:rPr>
      <w:rFonts w:ascii="Arial" w:hAnsi="Arial" w:cs="Arial"/>
      <w:b/>
      <w:bCs/>
      <w:iCs/>
    </w:rPr>
  </w:style>
  <w:style w:type="character" w:customStyle="1" w:styleId="WW8Num9z1">
    <w:name w:val="WW8Num9z1"/>
    <w:rsid w:val="00A47C19"/>
  </w:style>
  <w:style w:type="character" w:customStyle="1" w:styleId="WW8Num9z2">
    <w:name w:val="WW8Num9z2"/>
    <w:rsid w:val="00A47C19"/>
  </w:style>
  <w:style w:type="character" w:customStyle="1" w:styleId="WW8Num9z3">
    <w:name w:val="WW8Num9z3"/>
    <w:rsid w:val="00A47C19"/>
  </w:style>
  <w:style w:type="character" w:customStyle="1" w:styleId="WW8Num9z4">
    <w:name w:val="WW8Num9z4"/>
    <w:rsid w:val="00A47C19"/>
  </w:style>
  <w:style w:type="character" w:customStyle="1" w:styleId="WW8Num9z5">
    <w:name w:val="WW8Num9z5"/>
    <w:rsid w:val="00A47C19"/>
  </w:style>
  <w:style w:type="character" w:customStyle="1" w:styleId="WW8Num9z6">
    <w:name w:val="WW8Num9z6"/>
    <w:rsid w:val="00A47C19"/>
  </w:style>
  <w:style w:type="character" w:customStyle="1" w:styleId="WW8Num9z7">
    <w:name w:val="WW8Num9z7"/>
    <w:rsid w:val="00A47C19"/>
  </w:style>
  <w:style w:type="character" w:customStyle="1" w:styleId="WW8Num9z8">
    <w:name w:val="WW8Num9z8"/>
    <w:rsid w:val="00A47C19"/>
  </w:style>
  <w:style w:type="character" w:customStyle="1" w:styleId="WW8Num10z0">
    <w:name w:val="WW8Num10z0"/>
    <w:rsid w:val="00A47C19"/>
    <w:rPr>
      <w:rFonts w:ascii="Times New Roman" w:hAnsi="Times New Roman" w:cs="Times New Roman"/>
      <w:b/>
      <w:bCs/>
      <w:sz w:val="24"/>
      <w:szCs w:val="24"/>
    </w:rPr>
  </w:style>
  <w:style w:type="character" w:customStyle="1" w:styleId="WW8Num10z1">
    <w:name w:val="WW8Num10z1"/>
    <w:rsid w:val="00A47C19"/>
  </w:style>
  <w:style w:type="character" w:customStyle="1" w:styleId="WW8Num10z2">
    <w:name w:val="WW8Num10z2"/>
    <w:rsid w:val="00A47C19"/>
  </w:style>
  <w:style w:type="character" w:customStyle="1" w:styleId="WW8Num10z3">
    <w:name w:val="WW8Num10z3"/>
    <w:rsid w:val="00A47C19"/>
  </w:style>
  <w:style w:type="character" w:customStyle="1" w:styleId="WW8Num10z4">
    <w:name w:val="WW8Num10z4"/>
    <w:rsid w:val="00A47C19"/>
  </w:style>
  <w:style w:type="character" w:customStyle="1" w:styleId="WW8Num10z5">
    <w:name w:val="WW8Num10z5"/>
    <w:rsid w:val="00A47C19"/>
  </w:style>
  <w:style w:type="character" w:customStyle="1" w:styleId="WW8Num10z6">
    <w:name w:val="WW8Num10z6"/>
    <w:rsid w:val="00A47C19"/>
  </w:style>
  <w:style w:type="character" w:customStyle="1" w:styleId="WW8Num10z7">
    <w:name w:val="WW8Num10z7"/>
    <w:rsid w:val="00A47C19"/>
  </w:style>
  <w:style w:type="character" w:customStyle="1" w:styleId="WW8Num10z8">
    <w:name w:val="WW8Num10z8"/>
    <w:rsid w:val="00A47C19"/>
  </w:style>
  <w:style w:type="character" w:customStyle="1" w:styleId="WW8Num11z0">
    <w:name w:val="WW8Num11z0"/>
    <w:rsid w:val="00A47C19"/>
    <w:rPr>
      <w:rFonts w:ascii="Arial" w:hAnsi="Arial" w:cs="Arial"/>
      <w:b w:val="0"/>
      <w:bCs w:val="0"/>
    </w:rPr>
  </w:style>
  <w:style w:type="character" w:customStyle="1" w:styleId="WW8Num11z1">
    <w:name w:val="WW8Num11z1"/>
    <w:rsid w:val="00A47C19"/>
  </w:style>
  <w:style w:type="character" w:customStyle="1" w:styleId="WW8Num11z2">
    <w:name w:val="WW8Num11z2"/>
    <w:rsid w:val="00A47C19"/>
  </w:style>
  <w:style w:type="character" w:customStyle="1" w:styleId="WW8Num11z3">
    <w:name w:val="WW8Num11z3"/>
    <w:rsid w:val="00A47C19"/>
  </w:style>
  <w:style w:type="character" w:customStyle="1" w:styleId="WW8Num11z4">
    <w:name w:val="WW8Num11z4"/>
    <w:rsid w:val="00A47C19"/>
  </w:style>
  <w:style w:type="character" w:customStyle="1" w:styleId="WW8Num11z5">
    <w:name w:val="WW8Num11z5"/>
    <w:rsid w:val="00A47C19"/>
  </w:style>
  <w:style w:type="character" w:customStyle="1" w:styleId="WW8Num11z6">
    <w:name w:val="WW8Num11z6"/>
    <w:rsid w:val="00A47C19"/>
  </w:style>
  <w:style w:type="character" w:customStyle="1" w:styleId="WW8Num11z7">
    <w:name w:val="WW8Num11z7"/>
    <w:rsid w:val="00A47C19"/>
  </w:style>
  <w:style w:type="character" w:customStyle="1" w:styleId="WW8Num11z8">
    <w:name w:val="WW8Num11z8"/>
    <w:rsid w:val="00A47C19"/>
  </w:style>
  <w:style w:type="character" w:customStyle="1" w:styleId="WW8Num12z0">
    <w:name w:val="WW8Num12z0"/>
    <w:rsid w:val="00A47C19"/>
    <w:rPr>
      <w:rFonts w:ascii="Arial" w:hAnsi="Arial" w:cs="Arial"/>
    </w:rPr>
  </w:style>
  <w:style w:type="character" w:customStyle="1" w:styleId="WW8Num12z1">
    <w:name w:val="WW8Num12z1"/>
    <w:rsid w:val="00A47C19"/>
  </w:style>
  <w:style w:type="character" w:customStyle="1" w:styleId="WW8Num12z2">
    <w:name w:val="WW8Num12z2"/>
    <w:rsid w:val="00A47C19"/>
  </w:style>
  <w:style w:type="character" w:customStyle="1" w:styleId="WW8Num12z3">
    <w:name w:val="WW8Num12z3"/>
    <w:rsid w:val="00A47C19"/>
  </w:style>
  <w:style w:type="character" w:customStyle="1" w:styleId="WW8Num12z4">
    <w:name w:val="WW8Num12z4"/>
    <w:rsid w:val="00A47C19"/>
  </w:style>
  <w:style w:type="character" w:customStyle="1" w:styleId="WW8Num12z5">
    <w:name w:val="WW8Num12z5"/>
    <w:rsid w:val="00A47C19"/>
  </w:style>
  <w:style w:type="character" w:customStyle="1" w:styleId="WW8Num12z6">
    <w:name w:val="WW8Num12z6"/>
    <w:rsid w:val="00A47C19"/>
  </w:style>
  <w:style w:type="character" w:customStyle="1" w:styleId="WW8Num12z7">
    <w:name w:val="WW8Num12z7"/>
    <w:rsid w:val="00A47C19"/>
  </w:style>
  <w:style w:type="character" w:customStyle="1" w:styleId="WW8Num12z8">
    <w:name w:val="WW8Num12z8"/>
    <w:rsid w:val="00A47C19"/>
  </w:style>
  <w:style w:type="character" w:customStyle="1" w:styleId="WW8Num13z0">
    <w:name w:val="WW8Num13z0"/>
    <w:rsid w:val="00A47C19"/>
  </w:style>
  <w:style w:type="character" w:customStyle="1" w:styleId="WW8Num13z1">
    <w:name w:val="WW8Num13z1"/>
    <w:rsid w:val="00A47C19"/>
  </w:style>
  <w:style w:type="character" w:customStyle="1" w:styleId="WW8Num13z2">
    <w:name w:val="WW8Num13z2"/>
    <w:rsid w:val="00A47C19"/>
  </w:style>
  <w:style w:type="character" w:customStyle="1" w:styleId="WW8Num13z3">
    <w:name w:val="WW8Num13z3"/>
    <w:rsid w:val="00A47C19"/>
  </w:style>
  <w:style w:type="character" w:customStyle="1" w:styleId="WW8Num13z4">
    <w:name w:val="WW8Num13z4"/>
    <w:rsid w:val="00A47C19"/>
  </w:style>
  <w:style w:type="character" w:customStyle="1" w:styleId="WW8Num13z5">
    <w:name w:val="WW8Num13z5"/>
    <w:rsid w:val="00A47C19"/>
  </w:style>
  <w:style w:type="character" w:customStyle="1" w:styleId="WW8Num13z6">
    <w:name w:val="WW8Num13z6"/>
    <w:rsid w:val="00A47C19"/>
  </w:style>
  <w:style w:type="character" w:customStyle="1" w:styleId="WW8Num13z7">
    <w:name w:val="WW8Num13z7"/>
    <w:rsid w:val="00A47C19"/>
  </w:style>
  <w:style w:type="character" w:customStyle="1" w:styleId="WW8Num13z8">
    <w:name w:val="WW8Num13z8"/>
    <w:rsid w:val="00A47C19"/>
  </w:style>
  <w:style w:type="character" w:customStyle="1" w:styleId="WW8Num14z0">
    <w:name w:val="WW8Num14z0"/>
    <w:rsid w:val="00A47C19"/>
    <w:rPr>
      <w:rFonts w:ascii="Arial" w:hAnsi="Arial" w:cs="Arial"/>
    </w:rPr>
  </w:style>
  <w:style w:type="character" w:customStyle="1" w:styleId="WW8Num14z1">
    <w:name w:val="WW8Num14z1"/>
    <w:rsid w:val="00A47C19"/>
  </w:style>
  <w:style w:type="character" w:customStyle="1" w:styleId="WW8Num14z2">
    <w:name w:val="WW8Num14z2"/>
    <w:rsid w:val="00A47C19"/>
  </w:style>
  <w:style w:type="character" w:customStyle="1" w:styleId="WW8Num14z3">
    <w:name w:val="WW8Num14z3"/>
    <w:rsid w:val="00A47C19"/>
  </w:style>
  <w:style w:type="character" w:customStyle="1" w:styleId="WW8Num14z4">
    <w:name w:val="WW8Num14z4"/>
    <w:rsid w:val="00A47C19"/>
  </w:style>
  <w:style w:type="character" w:customStyle="1" w:styleId="WW8Num14z5">
    <w:name w:val="WW8Num14z5"/>
    <w:rsid w:val="00A47C19"/>
  </w:style>
  <w:style w:type="character" w:customStyle="1" w:styleId="WW8Num14z6">
    <w:name w:val="WW8Num14z6"/>
    <w:rsid w:val="00A47C19"/>
  </w:style>
  <w:style w:type="character" w:customStyle="1" w:styleId="WW8Num14z7">
    <w:name w:val="WW8Num14z7"/>
    <w:rsid w:val="00A47C19"/>
  </w:style>
  <w:style w:type="character" w:customStyle="1" w:styleId="WW8Num14z8">
    <w:name w:val="WW8Num14z8"/>
    <w:rsid w:val="00A47C19"/>
  </w:style>
  <w:style w:type="character" w:customStyle="1" w:styleId="WW8Num15z0">
    <w:name w:val="WW8Num15z0"/>
    <w:rsid w:val="00A47C19"/>
    <w:rPr>
      <w:rFonts w:hint="default"/>
    </w:rPr>
  </w:style>
  <w:style w:type="character" w:customStyle="1" w:styleId="WW8Num16z0">
    <w:name w:val="WW8Num16z0"/>
    <w:rsid w:val="00A47C19"/>
    <w:rPr>
      <w:rFonts w:ascii="Arial" w:hAnsi="Arial" w:cs="Arial"/>
      <w:iCs/>
      <w:color w:val="auto"/>
    </w:rPr>
  </w:style>
  <w:style w:type="character" w:customStyle="1" w:styleId="WW8Num16z1">
    <w:name w:val="WW8Num16z1"/>
    <w:rsid w:val="00A47C19"/>
  </w:style>
  <w:style w:type="character" w:customStyle="1" w:styleId="WW8Num16z2">
    <w:name w:val="WW8Num16z2"/>
    <w:rsid w:val="00A47C19"/>
  </w:style>
  <w:style w:type="character" w:customStyle="1" w:styleId="WW8Num16z3">
    <w:name w:val="WW8Num16z3"/>
    <w:rsid w:val="00A47C19"/>
  </w:style>
  <w:style w:type="character" w:customStyle="1" w:styleId="WW8Num16z4">
    <w:name w:val="WW8Num16z4"/>
    <w:rsid w:val="00A47C19"/>
  </w:style>
  <w:style w:type="character" w:customStyle="1" w:styleId="WW8Num16z5">
    <w:name w:val="WW8Num16z5"/>
    <w:rsid w:val="00A47C19"/>
  </w:style>
  <w:style w:type="character" w:customStyle="1" w:styleId="WW8Num16z6">
    <w:name w:val="WW8Num16z6"/>
    <w:rsid w:val="00A47C19"/>
  </w:style>
  <w:style w:type="character" w:customStyle="1" w:styleId="WW8Num16z7">
    <w:name w:val="WW8Num16z7"/>
    <w:rsid w:val="00A47C19"/>
  </w:style>
  <w:style w:type="character" w:customStyle="1" w:styleId="WW8Num16z8">
    <w:name w:val="WW8Num16z8"/>
    <w:rsid w:val="00A47C19"/>
  </w:style>
  <w:style w:type="character" w:customStyle="1" w:styleId="WW8Num17z0">
    <w:name w:val="WW8Num17z0"/>
    <w:rsid w:val="00A47C19"/>
    <w:rPr>
      <w:rFonts w:ascii="Arial" w:hAnsi="Arial" w:cs="Arial"/>
      <w:bCs/>
      <w:i/>
      <w:color w:val="auto"/>
      <w:sz w:val="22"/>
      <w:szCs w:val="22"/>
    </w:rPr>
  </w:style>
  <w:style w:type="character" w:customStyle="1" w:styleId="WW8Num17z1">
    <w:name w:val="WW8Num17z1"/>
    <w:rsid w:val="00A47C19"/>
  </w:style>
  <w:style w:type="character" w:customStyle="1" w:styleId="WW8Num17z2">
    <w:name w:val="WW8Num17z2"/>
    <w:rsid w:val="00A47C19"/>
  </w:style>
  <w:style w:type="character" w:customStyle="1" w:styleId="WW8Num17z3">
    <w:name w:val="WW8Num17z3"/>
    <w:rsid w:val="00A47C19"/>
  </w:style>
  <w:style w:type="character" w:customStyle="1" w:styleId="WW8Num17z4">
    <w:name w:val="WW8Num17z4"/>
    <w:rsid w:val="00A47C19"/>
  </w:style>
  <w:style w:type="character" w:customStyle="1" w:styleId="WW8Num17z5">
    <w:name w:val="WW8Num17z5"/>
    <w:rsid w:val="00A47C19"/>
  </w:style>
  <w:style w:type="character" w:customStyle="1" w:styleId="WW8Num17z6">
    <w:name w:val="WW8Num17z6"/>
    <w:rsid w:val="00A47C19"/>
  </w:style>
  <w:style w:type="character" w:customStyle="1" w:styleId="WW8Num17z7">
    <w:name w:val="WW8Num17z7"/>
    <w:rsid w:val="00A47C19"/>
  </w:style>
  <w:style w:type="character" w:customStyle="1" w:styleId="WW8Num17z8">
    <w:name w:val="WW8Num17z8"/>
    <w:rsid w:val="00A47C19"/>
  </w:style>
  <w:style w:type="character" w:customStyle="1" w:styleId="WW8Num18z0">
    <w:name w:val="WW8Num18z0"/>
    <w:rsid w:val="00A47C19"/>
    <w:rPr>
      <w:rFonts w:ascii="Symbol" w:hAnsi="Symbol" w:cs="Symbol" w:hint="default"/>
      <w:color w:val="000000"/>
      <w:sz w:val="22"/>
      <w:szCs w:val="22"/>
    </w:rPr>
  </w:style>
  <w:style w:type="character" w:customStyle="1" w:styleId="WW8Num18z1">
    <w:name w:val="WW8Num18z1"/>
    <w:rsid w:val="00A47C19"/>
    <w:rPr>
      <w:rFonts w:ascii="Courier New" w:hAnsi="Courier New" w:cs="Courier New" w:hint="default"/>
    </w:rPr>
  </w:style>
  <w:style w:type="character" w:customStyle="1" w:styleId="WW8Num18z2">
    <w:name w:val="WW8Num18z2"/>
    <w:rsid w:val="00A47C19"/>
    <w:rPr>
      <w:rFonts w:ascii="Wingdings" w:hAnsi="Wingdings" w:cs="Wingdings" w:hint="default"/>
    </w:rPr>
  </w:style>
  <w:style w:type="character" w:customStyle="1" w:styleId="WW8Num19z0">
    <w:name w:val="WW8Num19z0"/>
    <w:rsid w:val="00A47C19"/>
  </w:style>
  <w:style w:type="character" w:customStyle="1" w:styleId="WW8Num19z1">
    <w:name w:val="WW8Num19z1"/>
    <w:rsid w:val="00A47C19"/>
  </w:style>
  <w:style w:type="character" w:customStyle="1" w:styleId="WW8Num19z2">
    <w:name w:val="WW8Num19z2"/>
    <w:rsid w:val="00A47C19"/>
  </w:style>
  <w:style w:type="character" w:customStyle="1" w:styleId="WW8Num19z3">
    <w:name w:val="WW8Num19z3"/>
    <w:rsid w:val="00A47C19"/>
  </w:style>
  <w:style w:type="character" w:customStyle="1" w:styleId="WW8Num19z4">
    <w:name w:val="WW8Num19z4"/>
    <w:rsid w:val="00A47C19"/>
  </w:style>
  <w:style w:type="character" w:customStyle="1" w:styleId="WW8Num19z5">
    <w:name w:val="WW8Num19z5"/>
    <w:rsid w:val="00A47C19"/>
  </w:style>
  <w:style w:type="character" w:customStyle="1" w:styleId="WW8Num19z6">
    <w:name w:val="WW8Num19z6"/>
    <w:rsid w:val="00A47C19"/>
  </w:style>
  <w:style w:type="character" w:customStyle="1" w:styleId="WW8Num19z7">
    <w:name w:val="WW8Num19z7"/>
    <w:rsid w:val="00A47C19"/>
  </w:style>
  <w:style w:type="character" w:customStyle="1" w:styleId="WW8Num19z8">
    <w:name w:val="WW8Num19z8"/>
    <w:rsid w:val="00A47C19"/>
  </w:style>
  <w:style w:type="character" w:customStyle="1" w:styleId="WW8Num20z0">
    <w:name w:val="WW8Num20z0"/>
    <w:rsid w:val="00A47C19"/>
    <w:rPr>
      <w:rFonts w:ascii="Symbol" w:hAnsi="Symbol" w:cs="Symbol" w:hint="default"/>
      <w:color w:val="000000"/>
    </w:rPr>
  </w:style>
  <w:style w:type="character" w:customStyle="1" w:styleId="WW8Num21z0">
    <w:name w:val="WW8Num21z0"/>
    <w:rsid w:val="00A47C19"/>
    <w:rPr>
      <w:rFonts w:ascii="Arial" w:hAnsi="Arial" w:cs="Times New Roman"/>
    </w:rPr>
  </w:style>
  <w:style w:type="character" w:customStyle="1" w:styleId="WW8Num21z3">
    <w:name w:val="WW8Num21z3"/>
    <w:rsid w:val="00A47C19"/>
    <w:rPr>
      <w:rFonts w:ascii="Times New Roman" w:eastAsia="Times New Roman" w:hAnsi="Times New Roman" w:cs="Times New Roman"/>
    </w:rPr>
  </w:style>
  <w:style w:type="character" w:customStyle="1" w:styleId="WW8Num21z4">
    <w:name w:val="WW8Num21z4"/>
    <w:rsid w:val="00A47C19"/>
    <w:rPr>
      <w:rFonts w:cs="Times New Roman" w:hint="default"/>
    </w:rPr>
  </w:style>
  <w:style w:type="character" w:customStyle="1" w:styleId="WW8Num22z0">
    <w:name w:val="WW8Num22z0"/>
    <w:rsid w:val="00A47C19"/>
    <w:rPr>
      <w:rFonts w:ascii="Arial" w:hAnsi="Arial" w:cs="Arial"/>
      <w:sz w:val="22"/>
      <w:szCs w:val="22"/>
    </w:rPr>
  </w:style>
  <w:style w:type="character" w:customStyle="1" w:styleId="WW8Num23z0">
    <w:name w:val="WW8Num23z0"/>
    <w:rsid w:val="00A47C19"/>
    <w:rPr>
      <w:rFonts w:ascii="Arial" w:hAnsi="Arial" w:cs="Arial"/>
    </w:rPr>
  </w:style>
  <w:style w:type="character" w:customStyle="1" w:styleId="WW8Num23z1">
    <w:name w:val="WW8Num23z1"/>
    <w:rsid w:val="00A47C19"/>
  </w:style>
  <w:style w:type="character" w:customStyle="1" w:styleId="WW8Num23z2">
    <w:name w:val="WW8Num23z2"/>
    <w:rsid w:val="00A47C19"/>
  </w:style>
  <w:style w:type="character" w:customStyle="1" w:styleId="WW8Num23z3">
    <w:name w:val="WW8Num23z3"/>
    <w:rsid w:val="00A47C19"/>
  </w:style>
  <w:style w:type="character" w:customStyle="1" w:styleId="WW8Num23z4">
    <w:name w:val="WW8Num23z4"/>
    <w:rsid w:val="00A47C19"/>
  </w:style>
  <w:style w:type="character" w:customStyle="1" w:styleId="WW8Num23z5">
    <w:name w:val="WW8Num23z5"/>
    <w:rsid w:val="00A47C19"/>
  </w:style>
  <w:style w:type="character" w:customStyle="1" w:styleId="WW8Num23z6">
    <w:name w:val="WW8Num23z6"/>
    <w:rsid w:val="00A47C19"/>
  </w:style>
  <w:style w:type="character" w:customStyle="1" w:styleId="WW8Num23z7">
    <w:name w:val="WW8Num23z7"/>
    <w:rsid w:val="00A47C19"/>
  </w:style>
  <w:style w:type="character" w:customStyle="1" w:styleId="WW8Num23z8">
    <w:name w:val="WW8Num23z8"/>
    <w:rsid w:val="00A47C19"/>
  </w:style>
  <w:style w:type="character" w:customStyle="1" w:styleId="WW8Num24z0">
    <w:name w:val="WW8Num24z0"/>
    <w:rsid w:val="00A47C19"/>
    <w:rPr>
      <w:b/>
      <w:bCs/>
    </w:rPr>
  </w:style>
  <w:style w:type="character" w:customStyle="1" w:styleId="WW8Num25z0">
    <w:name w:val="WW8Num25z0"/>
    <w:rsid w:val="00A47C19"/>
    <w:rPr>
      <w:rFonts w:ascii="Symbol" w:hAnsi="Symbol" w:cs="Symbol" w:hint="default"/>
    </w:rPr>
  </w:style>
  <w:style w:type="character" w:customStyle="1" w:styleId="WW8Num26z0">
    <w:name w:val="WW8Num26z0"/>
    <w:rsid w:val="00A47C19"/>
    <w:rPr>
      <w:rFonts w:ascii="Symbol" w:hAnsi="Symbol" w:cs="Symbol" w:hint="default"/>
    </w:rPr>
  </w:style>
  <w:style w:type="character" w:customStyle="1" w:styleId="WW8Num27z0">
    <w:name w:val="WW8Num27z0"/>
    <w:rsid w:val="00A47C19"/>
    <w:rPr>
      <w:rFonts w:ascii="Arial" w:hAnsi="Arial" w:cs="Arial"/>
    </w:rPr>
  </w:style>
  <w:style w:type="character" w:customStyle="1" w:styleId="WW8Num27z1">
    <w:name w:val="WW8Num27z1"/>
    <w:rsid w:val="00A47C19"/>
  </w:style>
  <w:style w:type="character" w:customStyle="1" w:styleId="WW8Num27z2">
    <w:name w:val="WW8Num27z2"/>
    <w:rsid w:val="00A47C19"/>
  </w:style>
  <w:style w:type="character" w:customStyle="1" w:styleId="WW8Num27z3">
    <w:name w:val="WW8Num27z3"/>
    <w:rsid w:val="00A47C19"/>
  </w:style>
  <w:style w:type="character" w:customStyle="1" w:styleId="WW8Num27z4">
    <w:name w:val="WW8Num27z4"/>
    <w:rsid w:val="00A47C19"/>
  </w:style>
  <w:style w:type="character" w:customStyle="1" w:styleId="WW8Num27z5">
    <w:name w:val="WW8Num27z5"/>
    <w:rsid w:val="00A47C19"/>
  </w:style>
  <w:style w:type="character" w:customStyle="1" w:styleId="WW8Num27z6">
    <w:name w:val="WW8Num27z6"/>
    <w:rsid w:val="00A47C19"/>
  </w:style>
  <w:style w:type="character" w:customStyle="1" w:styleId="WW8Num27z7">
    <w:name w:val="WW8Num27z7"/>
    <w:rsid w:val="00A47C19"/>
  </w:style>
  <w:style w:type="character" w:customStyle="1" w:styleId="WW8Num27z8">
    <w:name w:val="WW8Num27z8"/>
    <w:rsid w:val="00A47C19"/>
  </w:style>
  <w:style w:type="character" w:customStyle="1" w:styleId="WW8Num28z0">
    <w:name w:val="WW8Num28z0"/>
    <w:rsid w:val="00A47C19"/>
  </w:style>
  <w:style w:type="character" w:customStyle="1" w:styleId="WW8Num28z1">
    <w:name w:val="WW8Num28z1"/>
    <w:rsid w:val="00A47C19"/>
  </w:style>
  <w:style w:type="character" w:customStyle="1" w:styleId="WW8Num28z2">
    <w:name w:val="WW8Num28z2"/>
    <w:rsid w:val="00A47C19"/>
  </w:style>
  <w:style w:type="character" w:customStyle="1" w:styleId="WW8Num28z3">
    <w:name w:val="WW8Num28z3"/>
    <w:rsid w:val="00A47C19"/>
  </w:style>
  <w:style w:type="character" w:customStyle="1" w:styleId="WW8Num28z4">
    <w:name w:val="WW8Num28z4"/>
    <w:rsid w:val="00A47C19"/>
  </w:style>
  <w:style w:type="character" w:customStyle="1" w:styleId="WW8Num28z5">
    <w:name w:val="WW8Num28z5"/>
    <w:rsid w:val="00A47C19"/>
  </w:style>
  <w:style w:type="character" w:customStyle="1" w:styleId="WW8Num28z6">
    <w:name w:val="WW8Num28z6"/>
    <w:rsid w:val="00A47C19"/>
  </w:style>
  <w:style w:type="character" w:customStyle="1" w:styleId="WW8Num28z7">
    <w:name w:val="WW8Num28z7"/>
    <w:rsid w:val="00A47C19"/>
  </w:style>
  <w:style w:type="character" w:customStyle="1" w:styleId="WW8Num28z8">
    <w:name w:val="WW8Num28z8"/>
    <w:rsid w:val="00A47C19"/>
  </w:style>
  <w:style w:type="character" w:customStyle="1" w:styleId="WW8Num29z0">
    <w:name w:val="WW8Num29z0"/>
    <w:rsid w:val="00A47C19"/>
    <w:rPr>
      <w:rFonts w:ascii="Symbol" w:hAnsi="Symbol" w:cs="Symbol" w:hint="default"/>
      <w:color w:val="000000"/>
      <w:shd w:val="clear" w:color="auto" w:fill="FFFF00"/>
    </w:rPr>
  </w:style>
  <w:style w:type="character" w:customStyle="1" w:styleId="WW8Num30z0">
    <w:name w:val="WW8Num30z0"/>
    <w:rsid w:val="00A47C19"/>
    <w:rPr>
      <w:rFonts w:ascii="Book Antiqua" w:hAnsi="Book Antiqua" w:cs="Times New Roman"/>
      <w:b w:val="0"/>
      <w:bCs/>
      <w:sz w:val="22"/>
      <w:szCs w:val="22"/>
    </w:rPr>
  </w:style>
  <w:style w:type="character" w:customStyle="1" w:styleId="WW8Num30z1">
    <w:name w:val="WW8Num30z1"/>
    <w:rsid w:val="00A47C19"/>
    <w:rPr>
      <w:rFonts w:ascii="Book Antiqua" w:hAnsi="Book Antiqua" w:cs="Times New Roman" w:hint="default"/>
      <w:sz w:val="22"/>
      <w:szCs w:val="22"/>
    </w:rPr>
  </w:style>
  <w:style w:type="character" w:customStyle="1" w:styleId="WW8Num31z0">
    <w:name w:val="WW8Num31z0"/>
    <w:rsid w:val="00A47C19"/>
    <w:rPr>
      <w:rFonts w:ascii="Arial" w:hAnsi="Arial" w:cs="Arial"/>
      <w:b/>
      <w:iCs/>
      <w:color w:val="auto"/>
    </w:rPr>
  </w:style>
  <w:style w:type="character" w:customStyle="1" w:styleId="WW8Num31z1">
    <w:name w:val="WW8Num31z1"/>
    <w:rsid w:val="00A47C19"/>
  </w:style>
  <w:style w:type="character" w:customStyle="1" w:styleId="WW8Num31z2">
    <w:name w:val="WW8Num31z2"/>
    <w:rsid w:val="00A47C19"/>
  </w:style>
  <w:style w:type="character" w:customStyle="1" w:styleId="WW8Num31z3">
    <w:name w:val="WW8Num31z3"/>
    <w:rsid w:val="00A47C19"/>
  </w:style>
  <w:style w:type="character" w:customStyle="1" w:styleId="WW8Num31z4">
    <w:name w:val="WW8Num31z4"/>
    <w:rsid w:val="00A47C19"/>
  </w:style>
  <w:style w:type="character" w:customStyle="1" w:styleId="WW8Num31z5">
    <w:name w:val="WW8Num31z5"/>
    <w:rsid w:val="00A47C19"/>
  </w:style>
  <w:style w:type="character" w:customStyle="1" w:styleId="WW8Num31z6">
    <w:name w:val="WW8Num31z6"/>
    <w:rsid w:val="00A47C19"/>
  </w:style>
  <w:style w:type="character" w:customStyle="1" w:styleId="WW8Num31z7">
    <w:name w:val="WW8Num31z7"/>
    <w:rsid w:val="00A47C19"/>
  </w:style>
  <w:style w:type="character" w:customStyle="1" w:styleId="WW8Num31z8">
    <w:name w:val="WW8Num31z8"/>
    <w:rsid w:val="00A47C19"/>
  </w:style>
  <w:style w:type="character" w:customStyle="1" w:styleId="WW8Num32z0">
    <w:name w:val="WW8Num32z0"/>
    <w:rsid w:val="00A47C19"/>
    <w:rPr>
      <w:rFonts w:ascii="Arial" w:hAnsi="Arial" w:cs="Arial"/>
      <w:bCs/>
      <w:i/>
      <w:iCs/>
    </w:rPr>
  </w:style>
  <w:style w:type="character" w:customStyle="1" w:styleId="WW8Num33z0">
    <w:name w:val="WW8Num33z0"/>
    <w:rsid w:val="00A47C19"/>
    <w:rPr>
      <w:rFonts w:ascii="Arial" w:hAnsi="Arial" w:cs="Arial"/>
    </w:rPr>
  </w:style>
  <w:style w:type="character" w:customStyle="1" w:styleId="WW8Num33z1">
    <w:name w:val="WW8Num33z1"/>
    <w:rsid w:val="00A47C19"/>
  </w:style>
  <w:style w:type="character" w:customStyle="1" w:styleId="WW8Num33z2">
    <w:name w:val="WW8Num33z2"/>
    <w:rsid w:val="00A47C19"/>
  </w:style>
  <w:style w:type="character" w:customStyle="1" w:styleId="WW8Num33z3">
    <w:name w:val="WW8Num33z3"/>
    <w:rsid w:val="00A47C19"/>
  </w:style>
  <w:style w:type="character" w:customStyle="1" w:styleId="WW8Num33z4">
    <w:name w:val="WW8Num33z4"/>
    <w:rsid w:val="00A47C19"/>
  </w:style>
  <w:style w:type="character" w:customStyle="1" w:styleId="WW8Num33z5">
    <w:name w:val="WW8Num33z5"/>
    <w:rsid w:val="00A47C19"/>
  </w:style>
  <w:style w:type="character" w:customStyle="1" w:styleId="WW8Num33z6">
    <w:name w:val="WW8Num33z6"/>
    <w:rsid w:val="00A47C19"/>
  </w:style>
  <w:style w:type="character" w:customStyle="1" w:styleId="WW8Num33z7">
    <w:name w:val="WW8Num33z7"/>
    <w:rsid w:val="00A47C19"/>
  </w:style>
  <w:style w:type="character" w:customStyle="1" w:styleId="WW8Num33z8">
    <w:name w:val="WW8Num33z8"/>
    <w:rsid w:val="00A47C19"/>
  </w:style>
  <w:style w:type="character" w:customStyle="1" w:styleId="WW8Num34z0">
    <w:name w:val="WW8Num34z0"/>
    <w:rsid w:val="00A47C19"/>
    <w:rPr>
      <w:rFonts w:ascii="Arial" w:hAnsi="Arial" w:cs="Arial"/>
      <w:sz w:val="22"/>
      <w:szCs w:val="22"/>
    </w:rPr>
  </w:style>
  <w:style w:type="character" w:customStyle="1" w:styleId="WW8Num34z1">
    <w:name w:val="WW8Num34z1"/>
    <w:rsid w:val="00A47C19"/>
  </w:style>
  <w:style w:type="character" w:customStyle="1" w:styleId="WW8Num34z2">
    <w:name w:val="WW8Num34z2"/>
    <w:rsid w:val="00A47C19"/>
  </w:style>
  <w:style w:type="character" w:customStyle="1" w:styleId="WW8Num34z3">
    <w:name w:val="WW8Num34z3"/>
    <w:rsid w:val="00A47C19"/>
  </w:style>
  <w:style w:type="character" w:customStyle="1" w:styleId="WW8Num34z4">
    <w:name w:val="WW8Num34z4"/>
    <w:rsid w:val="00A47C19"/>
  </w:style>
  <w:style w:type="character" w:customStyle="1" w:styleId="WW8Num34z5">
    <w:name w:val="WW8Num34z5"/>
    <w:rsid w:val="00A47C19"/>
  </w:style>
  <w:style w:type="character" w:customStyle="1" w:styleId="WW8Num34z6">
    <w:name w:val="WW8Num34z6"/>
    <w:rsid w:val="00A47C19"/>
  </w:style>
  <w:style w:type="character" w:customStyle="1" w:styleId="WW8Num34z7">
    <w:name w:val="WW8Num34z7"/>
    <w:rsid w:val="00A47C19"/>
  </w:style>
  <w:style w:type="character" w:customStyle="1" w:styleId="WW8Num34z8">
    <w:name w:val="WW8Num34z8"/>
    <w:rsid w:val="00A47C19"/>
  </w:style>
  <w:style w:type="character" w:customStyle="1" w:styleId="WW8Num35z0">
    <w:name w:val="WW8Num35z0"/>
    <w:rsid w:val="00A47C19"/>
    <w:rPr>
      <w:rFonts w:ascii="Arial" w:hAnsi="Arial" w:cs="Arial"/>
      <w:sz w:val="22"/>
      <w:szCs w:val="22"/>
    </w:rPr>
  </w:style>
  <w:style w:type="character" w:customStyle="1" w:styleId="WW8Num35z1">
    <w:name w:val="WW8Num35z1"/>
    <w:rsid w:val="00A47C19"/>
  </w:style>
  <w:style w:type="character" w:customStyle="1" w:styleId="WW8Num35z2">
    <w:name w:val="WW8Num35z2"/>
    <w:rsid w:val="00A47C19"/>
  </w:style>
  <w:style w:type="character" w:customStyle="1" w:styleId="WW8Num35z3">
    <w:name w:val="WW8Num35z3"/>
    <w:rsid w:val="00A47C19"/>
  </w:style>
  <w:style w:type="character" w:customStyle="1" w:styleId="WW8Num35z4">
    <w:name w:val="WW8Num35z4"/>
    <w:rsid w:val="00A47C19"/>
  </w:style>
  <w:style w:type="character" w:customStyle="1" w:styleId="WW8Num35z5">
    <w:name w:val="WW8Num35z5"/>
    <w:rsid w:val="00A47C19"/>
  </w:style>
  <w:style w:type="character" w:customStyle="1" w:styleId="WW8Num35z6">
    <w:name w:val="WW8Num35z6"/>
    <w:rsid w:val="00A47C19"/>
  </w:style>
  <w:style w:type="character" w:customStyle="1" w:styleId="WW8Num35z7">
    <w:name w:val="WW8Num35z7"/>
    <w:rsid w:val="00A47C19"/>
  </w:style>
  <w:style w:type="character" w:customStyle="1" w:styleId="WW8Num35z8">
    <w:name w:val="WW8Num35z8"/>
    <w:rsid w:val="00A47C19"/>
  </w:style>
  <w:style w:type="character" w:customStyle="1" w:styleId="WW8Num36z0">
    <w:name w:val="WW8Num36z0"/>
    <w:rsid w:val="00A47C19"/>
    <w:rPr>
      <w:rFonts w:ascii="Arial" w:hAnsi="Arial" w:cs="Arial"/>
      <w:b/>
      <w:bCs/>
      <w:sz w:val="22"/>
      <w:szCs w:val="22"/>
    </w:rPr>
  </w:style>
  <w:style w:type="character" w:customStyle="1" w:styleId="WW8Num36z1">
    <w:name w:val="WW8Num36z1"/>
    <w:rsid w:val="00A47C19"/>
  </w:style>
  <w:style w:type="character" w:customStyle="1" w:styleId="WW8Num36z2">
    <w:name w:val="WW8Num36z2"/>
    <w:rsid w:val="00A47C19"/>
  </w:style>
  <w:style w:type="character" w:customStyle="1" w:styleId="WW8Num36z3">
    <w:name w:val="WW8Num36z3"/>
    <w:rsid w:val="00A47C19"/>
  </w:style>
  <w:style w:type="character" w:customStyle="1" w:styleId="WW8Num36z4">
    <w:name w:val="WW8Num36z4"/>
    <w:rsid w:val="00A47C19"/>
  </w:style>
  <w:style w:type="character" w:customStyle="1" w:styleId="WW8Num36z5">
    <w:name w:val="WW8Num36z5"/>
    <w:rsid w:val="00A47C19"/>
  </w:style>
  <w:style w:type="character" w:customStyle="1" w:styleId="WW8Num36z6">
    <w:name w:val="WW8Num36z6"/>
    <w:rsid w:val="00A47C19"/>
  </w:style>
  <w:style w:type="character" w:customStyle="1" w:styleId="WW8Num36z7">
    <w:name w:val="WW8Num36z7"/>
    <w:rsid w:val="00A47C19"/>
  </w:style>
  <w:style w:type="character" w:customStyle="1" w:styleId="WW8Num36z8">
    <w:name w:val="WW8Num36z8"/>
    <w:rsid w:val="00A47C19"/>
  </w:style>
  <w:style w:type="character" w:customStyle="1" w:styleId="WW8Num37z0">
    <w:name w:val="WW8Num37z0"/>
    <w:rsid w:val="00A47C19"/>
    <w:rPr>
      <w:rFonts w:ascii="Arial" w:hAnsi="Arial" w:cs="Arial"/>
      <w:b/>
      <w:bCs w:val="0"/>
    </w:rPr>
  </w:style>
  <w:style w:type="character" w:customStyle="1" w:styleId="WW8Num37z1">
    <w:name w:val="WW8Num37z1"/>
    <w:rsid w:val="00A47C19"/>
  </w:style>
  <w:style w:type="character" w:customStyle="1" w:styleId="WW8Num37z2">
    <w:name w:val="WW8Num37z2"/>
    <w:rsid w:val="00A47C19"/>
  </w:style>
  <w:style w:type="character" w:customStyle="1" w:styleId="WW8Num37z3">
    <w:name w:val="WW8Num37z3"/>
    <w:rsid w:val="00A47C19"/>
  </w:style>
  <w:style w:type="character" w:customStyle="1" w:styleId="WW8Num37z4">
    <w:name w:val="WW8Num37z4"/>
    <w:rsid w:val="00A47C19"/>
  </w:style>
  <w:style w:type="character" w:customStyle="1" w:styleId="WW8Num37z5">
    <w:name w:val="WW8Num37z5"/>
    <w:rsid w:val="00A47C19"/>
  </w:style>
  <w:style w:type="character" w:customStyle="1" w:styleId="WW8Num37z6">
    <w:name w:val="WW8Num37z6"/>
    <w:rsid w:val="00A47C19"/>
  </w:style>
  <w:style w:type="character" w:customStyle="1" w:styleId="WW8Num37z7">
    <w:name w:val="WW8Num37z7"/>
    <w:rsid w:val="00A47C19"/>
  </w:style>
  <w:style w:type="character" w:customStyle="1" w:styleId="WW8Num37z8">
    <w:name w:val="WW8Num37z8"/>
    <w:rsid w:val="00A47C19"/>
  </w:style>
  <w:style w:type="character" w:customStyle="1" w:styleId="WW8Num38z0">
    <w:name w:val="WW8Num38z0"/>
    <w:rsid w:val="00A47C19"/>
    <w:rPr>
      <w:rFonts w:ascii="Arial" w:hAnsi="Arial" w:cs="Arial"/>
      <w:b/>
      <w:bCs w:val="0"/>
    </w:rPr>
  </w:style>
  <w:style w:type="character" w:customStyle="1" w:styleId="WW8Num38z1">
    <w:name w:val="WW8Num38z1"/>
    <w:rsid w:val="00A47C19"/>
  </w:style>
  <w:style w:type="character" w:customStyle="1" w:styleId="WW8Num38z2">
    <w:name w:val="WW8Num38z2"/>
    <w:rsid w:val="00A47C19"/>
  </w:style>
  <w:style w:type="character" w:customStyle="1" w:styleId="WW8Num38z3">
    <w:name w:val="WW8Num38z3"/>
    <w:rsid w:val="00A47C19"/>
  </w:style>
  <w:style w:type="character" w:customStyle="1" w:styleId="WW8Num38z4">
    <w:name w:val="WW8Num38z4"/>
    <w:rsid w:val="00A47C19"/>
  </w:style>
  <w:style w:type="character" w:customStyle="1" w:styleId="WW8Num38z5">
    <w:name w:val="WW8Num38z5"/>
    <w:rsid w:val="00A47C19"/>
  </w:style>
  <w:style w:type="character" w:customStyle="1" w:styleId="WW8Num38z6">
    <w:name w:val="WW8Num38z6"/>
    <w:rsid w:val="00A47C19"/>
  </w:style>
  <w:style w:type="character" w:customStyle="1" w:styleId="WW8Num38z7">
    <w:name w:val="WW8Num38z7"/>
    <w:rsid w:val="00A47C19"/>
  </w:style>
  <w:style w:type="character" w:customStyle="1" w:styleId="WW8Num38z8">
    <w:name w:val="WW8Num38z8"/>
    <w:rsid w:val="00A47C19"/>
  </w:style>
  <w:style w:type="character" w:customStyle="1" w:styleId="WW8Num39z0">
    <w:name w:val="WW8Num39z0"/>
    <w:rsid w:val="00A47C19"/>
    <w:rPr>
      <w:rFonts w:ascii="Arial" w:hAnsi="Arial" w:cs="Arial"/>
      <w:b/>
      <w:bCs/>
    </w:rPr>
  </w:style>
  <w:style w:type="character" w:customStyle="1" w:styleId="WW8Num39z1">
    <w:name w:val="WW8Num39z1"/>
    <w:rsid w:val="00A47C19"/>
  </w:style>
  <w:style w:type="character" w:customStyle="1" w:styleId="WW8Num39z2">
    <w:name w:val="WW8Num39z2"/>
    <w:rsid w:val="00A47C19"/>
  </w:style>
  <w:style w:type="character" w:customStyle="1" w:styleId="WW8Num39z3">
    <w:name w:val="WW8Num39z3"/>
    <w:rsid w:val="00A47C19"/>
  </w:style>
  <w:style w:type="character" w:customStyle="1" w:styleId="WW8Num39z4">
    <w:name w:val="WW8Num39z4"/>
    <w:rsid w:val="00A47C19"/>
  </w:style>
  <w:style w:type="character" w:customStyle="1" w:styleId="WW8Num39z5">
    <w:name w:val="WW8Num39z5"/>
    <w:rsid w:val="00A47C19"/>
  </w:style>
  <w:style w:type="character" w:customStyle="1" w:styleId="WW8Num39z6">
    <w:name w:val="WW8Num39z6"/>
    <w:rsid w:val="00A47C19"/>
  </w:style>
  <w:style w:type="character" w:customStyle="1" w:styleId="WW8Num39z7">
    <w:name w:val="WW8Num39z7"/>
    <w:rsid w:val="00A47C19"/>
  </w:style>
  <w:style w:type="character" w:customStyle="1" w:styleId="WW8Num39z8">
    <w:name w:val="WW8Num39z8"/>
    <w:rsid w:val="00A47C19"/>
  </w:style>
  <w:style w:type="character" w:customStyle="1" w:styleId="WW8Num4z2">
    <w:name w:val="WW8Num4z2"/>
    <w:rsid w:val="00A47C19"/>
  </w:style>
  <w:style w:type="character" w:customStyle="1" w:styleId="WW8Num15z1">
    <w:name w:val="WW8Num15z1"/>
    <w:rsid w:val="00A47C19"/>
  </w:style>
  <w:style w:type="character" w:customStyle="1" w:styleId="WW8Num15z2">
    <w:name w:val="WW8Num15z2"/>
    <w:rsid w:val="00A47C19"/>
  </w:style>
  <w:style w:type="character" w:customStyle="1" w:styleId="WW8Num15z3">
    <w:name w:val="WW8Num15z3"/>
    <w:rsid w:val="00A47C19"/>
  </w:style>
  <w:style w:type="character" w:customStyle="1" w:styleId="WW8Num15z4">
    <w:name w:val="WW8Num15z4"/>
    <w:rsid w:val="00A47C19"/>
  </w:style>
  <w:style w:type="character" w:customStyle="1" w:styleId="WW8Num15z5">
    <w:name w:val="WW8Num15z5"/>
    <w:rsid w:val="00A47C19"/>
  </w:style>
  <w:style w:type="character" w:customStyle="1" w:styleId="WW8Num15z6">
    <w:name w:val="WW8Num15z6"/>
    <w:rsid w:val="00A47C19"/>
  </w:style>
  <w:style w:type="character" w:customStyle="1" w:styleId="WW8Num15z7">
    <w:name w:val="WW8Num15z7"/>
    <w:rsid w:val="00A47C19"/>
  </w:style>
  <w:style w:type="character" w:customStyle="1" w:styleId="WW8Num15z8">
    <w:name w:val="WW8Num15z8"/>
    <w:rsid w:val="00A47C19"/>
  </w:style>
  <w:style w:type="character" w:customStyle="1" w:styleId="WW8Num18z3">
    <w:name w:val="WW8Num18z3"/>
    <w:rsid w:val="00A47C19"/>
  </w:style>
  <w:style w:type="character" w:customStyle="1" w:styleId="WW8Num18z4">
    <w:name w:val="WW8Num18z4"/>
    <w:rsid w:val="00A47C19"/>
  </w:style>
  <w:style w:type="character" w:customStyle="1" w:styleId="WW8Num18z5">
    <w:name w:val="WW8Num18z5"/>
    <w:rsid w:val="00A47C19"/>
  </w:style>
  <w:style w:type="character" w:customStyle="1" w:styleId="WW8Num18z6">
    <w:name w:val="WW8Num18z6"/>
    <w:rsid w:val="00A47C19"/>
  </w:style>
  <w:style w:type="character" w:customStyle="1" w:styleId="WW8Num18z7">
    <w:name w:val="WW8Num18z7"/>
    <w:rsid w:val="00A47C19"/>
  </w:style>
  <w:style w:type="character" w:customStyle="1" w:styleId="WW8Num18z8">
    <w:name w:val="WW8Num18z8"/>
    <w:rsid w:val="00A47C19"/>
  </w:style>
  <w:style w:type="character" w:customStyle="1" w:styleId="WW8Num21z1">
    <w:name w:val="WW8Num21z1"/>
    <w:rsid w:val="00A47C19"/>
  </w:style>
  <w:style w:type="character" w:customStyle="1" w:styleId="WW8Num21z2">
    <w:name w:val="WW8Num21z2"/>
    <w:rsid w:val="00A47C19"/>
  </w:style>
  <w:style w:type="character" w:customStyle="1" w:styleId="WW8Num21z5">
    <w:name w:val="WW8Num21z5"/>
    <w:rsid w:val="00A47C19"/>
  </w:style>
  <w:style w:type="character" w:customStyle="1" w:styleId="WW8Num21z6">
    <w:name w:val="WW8Num21z6"/>
    <w:rsid w:val="00A47C19"/>
  </w:style>
  <w:style w:type="character" w:customStyle="1" w:styleId="WW8Num21z7">
    <w:name w:val="WW8Num21z7"/>
    <w:rsid w:val="00A47C19"/>
  </w:style>
  <w:style w:type="character" w:customStyle="1" w:styleId="WW8Num21z8">
    <w:name w:val="WW8Num21z8"/>
    <w:rsid w:val="00A47C19"/>
  </w:style>
  <w:style w:type="character" w:customStyle="1" w:styleId="WW8Num22z1">
    <w:name w:val="WW8Num22z1"/>
    <w:rsid w:val="00A47C19"/>
  </w:style>
  <w:style w:type="character" w:customStyle="1" w:styleId="WW8Num22z2">
    <w:name w:val="WW8Num22z2"/>
    <w:rsid w:val="00A47C19"/>
  </w:style>
  <w:style w:type="character" w:customStyle="1" w:styleId="WW8Num22z3">
    <w:name w:val="WW8Num22z3"/>
    <w:rsid w:val="00A47C19"/>
  </w:style>
  <w:style w:type="character" w:customStyle="1" w:styleId="WW8Num22z4">
    <w:name w:val="WW8Num22z4"/>
    <w:rsid w:val="00A47C19"/>
  </w:style>
  <w:style w:type="character" w:customStyle="1" w:styleId="WW8Num22z5">
    <w:name w:val="WW8Num22z5"/>
    <w:rsid w:val="00A47C19"/>
  </w:style>
  <w:style w:type="character" w:customStyle="1" w:styleId="WW8Num22z6">
    <w:name w:val="WW8Num22z6"/>
    <w:rsid w:val="00A47C19"/>
  </w:style>
  <w:style w:type="character" w:customStyle="1" w:styleId="WW8Num22z7">
    <w:name w:val="WW8Num22z7"/>
    <w:rsid w:val="00A47C19"/>
  </w:style>
  <w:style w:type="character" w:customStyle="1" w:styleId="WW8Num22z8">
    <w:name w:val="WW8Num22z8"/>
    <w:rsid w:val="00A47C19"/>
  </w:style>
  <w:style w:type="character" w:customStyle="1" w:styleId="WW8Num25z1">
    <w:name w:val="WW8Num25z1"/>
    <w:rsid w:val="00A47C19"/>
  </w:style>
  <w:style w:type="character" w:customStyle="1" w:styleId="WW8Num25z2">
    <w:name w:val="WW8Num25z2"/>
    <w:rsid w:val="00A47C19"/>
  </w:style>
  <w:style w:type="character" w:customStyle="1" w:styleId="WW8Num25z3">
    <w:name w:val="WW8Num25z3"/>
    <w:rsid w:val="00A47C19"/>
  </w:style>
  <w:style w:type="character" w:customStyle="1" w:styleId="WW8Num25z4">
    <w:name w:val="WW8Num25z4"/>
    <w:rsid w:val="00A47C19"/>
  </w:style>
  <w:style w:type="character" w:customStyle="1" w:styleId="WW8Num25z5">
    <w:name w:val="WW8Num25z5"/>
    <w:rsid w:val="00A47C19"/>
  </w:style>
  <w:style w:type="character" w:customStyle="1" w:styleId="WW8Num25z6">
    <w:name w:val="WW8Num25z6"/>
    <w:rsid w:val="00A47C19"/>
  </w:style>
  <w:style w:type="character" w:customStyle="1" w:styleId="WW8Num25z7">
    <w:name w:val="WW8Num25z7"/>
    <w:rsid w:val="00A47C19"/>
  </w:style>
  <w:style w:type="character" w:customStyle="1" w:styleId="WW8Num25z8">
    <w:name w:val="WW8Num25z8"/>
    <w:rsid w:val="00A47C19"/>
  </w:style>
  <w:style w:type="character" w:customStyle="1" w:styleId="WW8Num40z0">
    <w:name w:val="WW8Num40z0"/>
    <w:rsid w:val="00A47C19"/>
    <w:rPr>
      <w:rFonts w:ascii="Symbol" w:hAnsi="Symbol" w:cs="Symbol" w:hint="default"/>
    </w:rPr>
  </w:style>
  <w:style w:type="character" w:customStyle="1" w:styleId="WW8Num41z0">
    <w:name w:val="WW8Num41z0"/>
    <w:rsid w:val="00A47C19"/>
    <w:rPr>
      <w:rFonts w:ascii="Arial" w:hAnsi="Arial" w:cs="Arial"/>
    </w:rPr>
  </w:style>
  <w:style w:type="character" w:customStyle="1" w:styleId="WW8Num41z1">
    <w:name w:val="WW8Num41z1"/>
    <w:rsid w:val="00A47C19"/>
  </w:style>
  <w:style w:type="character" w:customStyle="1" w:styleId="WW8Num41z2">
    <w:name w:val="WW8Num41z2"/>
    <w:rsid w:val="00A47C19"/>
  </w:style>
  <w:style w:type="character" w:customStyle="1" w:styleId="WW8Num41z3">
    <w:name w:val="WW8Num41z3"/>
    <w:rsid w:val="00A47C19"/>
  </w:style>
  <w:style w:type="character" w:customStyle="1" w:styleId="WW8Num41z4">
    <w:name w:val="WW8Num41z4"/>
    <w:rsid w:val="00A47C19"/>
  </w:style>
  <w:style w:type="character" w:customStyle="1" w:styleId="WW8Num41z5">
    <w:name w:val="WW8Num41z5"/>
    <w:rsid w:val="00A47C19"/>
  </w:style>
  <w:style w:type="character" w:customStyle="1" w:styleId="WW8Num41z6">
    <w:name w:val="WW8Num41z6"/>
    <w:rsid w:val="00A47C19"/>
  </w:style>
  <w:style w:type="character" w:customStyle="1" w:styleId="WW8Num41z7">
    <w:name w:val="WW8Num41z7"/>
    <w:rsid w:val="00A47C19"/>
  </w:style>
  <w:style w:type="character" w:customStyle="1" w:styleId="WW8Num41z8">
    <w:name w:val="WW8Num41z8"/>
    <w:rsid w:val="00A47C19"/>
  </w:style>
  <w:style w:type="character" w:customStyle="1" w:styleId="WW8Num42z0">
    <w:name w:val="WW8Num42z0"/>
    <w:rsid w:val="00A47C19"/>
  </w:style>
  <w:style w:type="character" w:customStyle="1" w:styleId="WW8Num42z1">
    <w:name w:val="WW8Num42z1"/>
    <w:rsid w:val="00A47C19"/>
  </w:style>
  <w:style w:type="character" w:customStyle="1" w:styleId="WW8Num42z2">
    <w:name w:val="WW8Num42z2"/>
    <w:rsid w:val="00A47C19"/>
  </w:style>
  <w:style w:type="character" w:customStyle="1" w:styleId="WW8Num42z3">
    <w:name w:val="WW8Num42z3"/>
    <w:rsid w:val="00A47C19"/>
  </w:style>
  <w:style w:type="character" w:customStyle="1" w:styleId="WW8Num42z4">
    <w:name w:val="WW8Num42z4"/>
    <w:rsid w:val="00A47C19"/>
  </w:style>
  <w:style w:type="character" w:customStyle="1" w:styleId="WW8Num42z5">
    <w:name w:val="WW8Num42z5"/>
    <w:rsid w:val="00A47C19"/>
  </w:style>
  <w:style w:type="character" w:customStyle="1" w:styleId="WW8Num42z6">
    <w:name w:val="WW8Num42z6"/>
    <w:rsid w:val="00A47C19"/>
  </w:style>
  <w:style w:type="character" w:customStyle="1" w:styleId="WW8Num42z7">
    <w:name w:val="WW8Num42z7"/>
    <w:rsid w:val="00A47C19"/>
  </w:style>
  <w:style w:type="character" w:customStyle="1" w:styleId="WW8Num42z8">
    <w:name w:val="WW8Num42z8"/>
    <w:rsid w:val="00A47C19"/>
  </w:style>
  <w:style w:type="character" w:customStyle="1" w:styleId="WW8Num43z0">
    <w:name w:val="WW8Num43z0"/>
    <w:rsid w:val="00A47C19"/>
    <w:rPr>
      <w:rFonts w:hint="default"/>
    </w:rPr>
  </w:style>
  <w:style w:type="character" w:customStyle="1" w:styleId="WW8Num44z0">
    <w:name w:val="WW8Num44z0"/>
    <w:rsid w:val="00A47C19"/>
    <w:rPr>
      <w:rFonts w:hint="default"/>
    </w:rPr>
  </w:style>
  <w:style w:type="character" w:customStyle="1" w:styleId="WW8Num45z0">
    <w:name w:val="WW8Num45z0"/>
    <w:rsid w:val="00A47C19"/>
    <w:rPr>
      <w:rFonts w:ascii="Symbol" w:hAnsi="Symbol" w:cs="Symbol" w:hint="default"/>
      <w:color w:val="000000"/>
      <w:shd w:val="clear" w:color="auto" w:fill="FFFF00"/>
    </w:rPr>
  </w:style>
  <w:style w:type="character" w:customStyle="1" w:styleId="WW8Num46z0">
    <w:name w:val="WW8Num46z0"/>
    <w:rsid w:val="00A47C19"/>
    <w:rPr>
      <w:rFonts w:hint="default"/>
    </w:rPr>
  </w:style>
  <w:style w:type="character" w:customStyle="1" w:styleId="WW8Num47z0">
    <w:name w:val="WW8Num47z0"/>
    <w:rsid w:val="00A47C19"/>
    <w:rPr>
      <w:rFonts w:ascii="Arial" w:hAnsi="Arial" w:cs="Arial" w:hint="default"/>
      <w:b/>
      <w:bCs/>
      <w:sz w:val="22"/>
      <w:szCs w:val="22"/>
    </w:rPr>
  </w:style>
  <w:style w:type="character" w:customStyle="1" w:styleId="WW8Num48z0">
    <w:name w:val="WW8Num48z0"/>
    <w:rsid w:val="00A47C19"/>
    <w:rPr>
      <w:rFonts w:hint="default"/>
    </w:rPr>
  </w:style>
  <w:style w:type="character" w:customStyle="1" w:styleId="WW8Num49z0">
    <w:name w:val="WW8Num49z0"/>
    <w:rsid w:val="00A47C19"/>
    <w:rPr>
      <w:rFonts w:ascii="Book Antiqua" w:hAnsi="Book Antiqua" w:cs="Times New Roman"/>
      <w:b w:val="0"/>
      <w:bCs/>
      <w:sz w:val="22"/>
      <w:szCs w:val="22"/>
    </w:rPr>
  </w:style>
  <w:style w:type="character" w:customStyle="1" w:styleId="WW8Num49z1">
    <w:name w:val="WW8Num49z1"/>
    <w:rsid w:val="00A47C19"/>
    <w:rPr>
      <w:rFonts w:ascii="Book Antiqua" w:hAnsi="Book Antiqua" w:cs="Times New Roman" w:hint="default"/>
      <w:sz w:val="22"/>
      <w:szCs w:val="22"/>
    </w:rPr>
  </w:style>
  <w:style w:type="character" w:customStyle="1" w:styleId="WW8Num50z0">
    <w:name w:val="WW8Num50z0"/>
    <w:rsid w:val="00A47C19"/>
    <w:rPr>
      <w:rFonts w:ascii="Arial" w:hAnsi="Arial" w:cs="Arial"/>
      <w:b/>
      <w:iCs/>
      <w:color w:val="auto"/>
    </w:rPr>
  </w:style>
  <w:style w:type="character" w:customStyle="1" w:styleId="WW8Num50z1">
    <w:name w:val="WW8Num50z1"/>
    <w:rsid w:val="00A47C19"/>
  </w:style>
  <w:style w:type="character" w:customStyle="1" w:styleId="WW8Num50z2">
    <w:name w:val="WW8Num50z2"/>
    <w:rsid w:val="00A47C19"/>
  </w:style>
  <w:style w:type="character" w:customStyle="1" w:styleId="WW8Num50z3">
    <w:name w:val="WW8Num50z3"/>
    <w:rsid w:val="00A47C19"/>
  </w:style>
  <w:style w:type="character" w:customStyle="1" w:styleId="WW8Num50z4">
    <w:name w:val="WW8Num50z4"/>
    <w:rsid w:val="00A47C19"/>
  </w:style>
  <w:style w:type="character" w:customStyle="1" w:styleId="WW8Num50z5">
    <w:name w:val="WW8Num50z5"/>
    <w:rsid w:val="00A47C19"/>
  </w:style>
  <w:style w:type="character" w:customStyle="1" w:styleId="WW8Num50z6">
    <w:name w:val="WW8Num50z6"/>
    <w:rsid w:val="00A47C19"/>
  </w:style>
  <w:style w:type="character" w:customStyle="1" w:styleId="WW8Num50z7">
    <w:name w:val="WW8Num50z7"/>
    <w:rsid w:val="00A47C19"/>
  </w:style>
  <w:style w:type="character" w:customStyle="1" w:styleId="WW8Num50z8">
    <w:name w:val="WW8Num50z8"/>
    <w:rsid w:val="00A47C19"/>
  </w:style>
  <w:style w:type="character" w:customStyle="1" w:styleId="WW8Num51z0">
    <w:name w:val="WW8Num51z0"/>
    <w:rsid w:val="00A47C19"/>
    <w:rPr>
      <w:rFonts w:ascii="Arial" w:hAnsi="Arial" w:cs="Arial"/>
    </w:rPr>
  </w:style>
  <w:style w:type="character" w:customStyle="1" w:styleId="WW8Num52z0">
    <w:name w:val="WW8Num52z0"/>
    <w:rsid w:val="00A47C19"/>
    <w:rPr>
      <w:rFonts w:ascii="Arial" w:hAnsi="Arial" w:cs="Arial"/>
      <w:bCs/>
      <w:i/>
      <w:iCs/>
    </w:rPr>
  </w:style>
  <w:style w:type="character" w:customStyle="1" w:styleId="WW8Num53z0">
    <w:name w:val="WW8Num53z0"/>
    <w:rsid w:val="00A47C19"/>
    <w:rPr>
      <w:rFonts w:ascii="Arial" w:hAnsi="Arial" w:cs="Arial"/>
    </w:rPr>
  </w:style>
  <w:style w:type="character" w:customStyle="1" w:styleId="WW8Num53z1">
    <w:name w:val="WW8Num53z1"/>
    <w:rsid w:val="00A47C19"/>
  </w:style>
  <w:style w:type="character" w:customStyle="1" w:styleId="WW8Num53z2">
    <w:name w:val="WW8Num53z2"/>
    <w:rsid w:val="00A47C19"/>
  </w:style>
  <w:style w:type="character" w:customStyle="1" w:styleId="WW8Num53z3">
    <w:name w:val="WW8Num53z3"/>
    <w:rsid w:val="00A47C19"/>
  </w:style>
  <w:style w:type="character" w:customStyle="1" w:styleId="WW8Num53z4">
    <w:name w:val="WW8Num53z4"/>
    <w:rsid w:val="00A47C19"/>
  </w:style>
  <w:style w:type="character" w:customStyle="1" w:styleId="WW8Num53z5">
    <w:name w:val="WW8Num53z5"/>
    <w:rsid w:val="00A47C19"/>
  </w:style>
  <w:style w:type="character" w:customStyle="1" w:styleId="WW8Num53z6">
    <w:name w:val="WW8Num53z6"/>
    <w:rsid w:val="00A47C19"/>
  </w:style>
  <w:style w:type="character" w:customStyle="1" w:styleId="WW8Num53z7">
    <w:name w:val="WW8Num53z7"/>
    <w:rsid w:val="00A47C19"/>
  </w:style>
  <w:style w:type="character" w:customStyle="1" w:styleId="WW8Num53z8">
    <w:name w:val="WW8Num53z8"/>
    <w:rsid w:val="00A47C19"/>
  </w:style>
  <w:style w:type="character" w:customStyle="1" w:styleId="WW8Num54z0">
    <w:name w:val="WW8Num54z0"/>
    <w:rsid w:val="00A47C19"/>
    <w:rPr>
      <w:rFonts w:ascii="Arial" w:hAnsi="Arial" w:cs="Arial"/>
      <w:sz w:val="22"/>
      <w:szCs w:val="22"/>
    </w:rPr>
  </w:style>
  <w:style w:type="character" w:customStyle="1" w:styleId="WW8Num54z1">
    <w:name w:val="WW8Num54z1"/>
    <w:rsid w:val="00A47C19"/>
  </w:style>
  <w:style w:type="character" w:customStyle="1" w:styleId="WW8Num54z2">
    <w:name w:val="WW8Num54z2"/>
    <w:rsid w:val="00A47C19"/>
  </w:style>
  <w:style w:type="character" w:customStyle="1" w:styleId="WW8Num54z3">
    <w:name w:val="WW8Num54z3"/>
    <w:rsid w:val="00A47C19"/>
  </w:style>
  <w:style w:type="character" w:customStyle="1" w:styleId="WW8Num54z4">
    <w:name w:val="WW8Num54z4"/>
    <w:rsid w:val="00A47C19"/>
  </w:style>
  <w:style w:type="character" w:customStyle="1" w:styleId="WW8Num54z5">
    <w:name w:val="WW8Num54z5"/>
    <w:rsid w:val="00A47C19"/>
  </w:style>
  <w:style w:type="character" w:customStyle="1" w:styleId="WW8Num54z6">
    <w:name w:val="WW8Num54z6"/>
    <w:rsid w:val="00A47C19"/>
  </w:style>
  <w:style w:type="character" w:customStyle="1" w:styleId="WW8Num54z7">
    <w:name w:val="WW8Num54z7"/>
    <w:rsid w:val="00A47C19"/>
  </w:style>
  <w:style w:type="character" w:customStyle="1" w:styleId="WW8Num54z8">
    <w:name w:val="WW8Num54z8"/>
    <w:rsid w:val="00A47C19"/>
  </w:style>
  <w:style w:type="character" w:customStyle="1" w:styleId="WW8Num20z1">
    <w:name w:val="WW8Num20z1"/>
    <w:rsid w:val="00A47C19"/>
  </w:style>
  <w:style w:type="character" w:customStyle="1" w:styleId="WW8Num20z2">
    <w:name w:val="WW8Num20z2"/>
    <w:rsid w:val="00A47C19"/>
  </w:style>
  <w:style w:type="character" w:customStyle="1" w:styleId="WW8Num20z3">
    <w:name w:val="WW8Num20z3"/>
    <w:rsid w:val="00A47C19"/>
  </w:style>
  <w:style w:type="character" w:customStyle="1" w:styleId="WW8Num20z4">
    <w:name w:val="WW8Num20z4"/>
    <w:rsid w:val="00A47C19"/>
  </w:style>
  <w:style w:type="character" w:customStyle="1" w:styleId="WW8Num20z5">
    <w:name w:val="WW8Num20z5"/>
    <w:rsid w:val="00A47C19"/>
  </w:style>
  <w:style w:type="character" w:customStyle="1" w:styleId="WW8Num20z6">
    <w:name w:val="WW8Num20z6"/>
    <w:rsid w:val="00A47C19"/>
  </w:style>
  <w:style w:type="character" w:customStyle="1" w:styleId="WW8Num20z7">
    <w:name w:val="WW8Num20z7"/>
    <w:rsid w:val="00A47C19"/>
  </w:style>
  <w:style w:type="character" w:customStyle="1" w:styleId="WW8Num20z8">
    <w:name w:val="WW8Num20z8"/>
    <w:rsid w:val="00A47C19"/>
  </w:style>
  <w:style w:type="character" w:customStyle="1" w:styleId="WW8Num24z1">
    <w:name w:val="WW8Num24z1"/>
    <w:rsid w:val="00A47C19"/>
    <w:rPr>
      <w:rFonts w:ascii="Courier New" w:hAnsi="Courier New" w:cs="Courier New" w:hint="default"/>
    </w:rPr>
  </w:style>
  <w:style w:type="character" w:customStyle="1" w:styleId="WW8Num24z2">
    <w:name w:val="WW8Num24z2"/>
    <w:rsid w:val="00A47C19"/>
    <w:rPr>
      <w:rFonts w:ascii="Wingdings" w:hAnsi="Wingdings" w:cs="Wingdings" w:hint="default"/>
    </w:rPr>
  </w:style>
  <w:style w:type="character" w:customStyle="1" w:styleId="WW8Num26z1">
    <w:name w:val="WW8Num26z1"/>
    <w:rsid w:val="00A47C19"/>
  </w:style>
  <w:style w:type="character" w:customStyle="1" w:styleId="WW8Num26z2">
    <w:name w:val="WW8Num26z2"/>
    <w:rsid w:val="00A47C19"/>
  </w:style>
  <w:style w:type="character" w:customStyle="1" w:styleId="WW8Num26z3">
    <w:name w:val="WW8Num26z3"/>
    <w:rsid w:val="00A47C19"/>
  </w:style>
  <w:style w:type="character" w:customStyle="1" w:styleId="WW8Num26z4">
    <w:name w:val="WW8Num26z4"/>
    <w:rsid w:val="00A47C19"/>
  </w:style>
  <w:style w:type="character" w:customStyle="1" w:styleId="WW8Num26z5">
    <w:name w:val="WW8Num26z5"/>
    <w:rsid w:val="00A47C19"/>
  </w:style>
  <w:style w:type="character" w:customStyle="1" w:styleId="WW8Num26z6">
    <w:name w:val="WW8Num26z6"/>
    <w:rsid w:val="00A47C19"/>
  </w:style>
  <w:style w:type="character" w:customStyle="1" w:styleId="WW8Num26z7">
    <w:name w:val="WW8Num26z7"/>
    <w:rsid w:val="00A47C19"/>
  </w:style>
  <w:style w:type="character" w:customStyle="1" w:styleId="WW8Num26z8">
    <w:name w:val="WW8Num26z8"/>
    <w:rsid w:val="00A47C19"/>
  </w:style>
  <w:style w:type="character" w:customStyle="1" w:styleId="WW8Num43z1">
    <w:name w:val="WW8Num43z1"/>
    <w:rsid w:val="00A47C19"/>
  </w:style>
  <w:style w:type="character" w:customStyle="1" w:styleId="WW8Num43z2">
    <w:name w:val="WW8Num43z2"/>
    <w:rsid w:val="00A47C19"/>
  </w:style>
  <w:style w:type="character" w:customStyle="1" w:styleId="WW8Num43z3">
    <w:name w:val="WW8Num43z3"/>
    <w:rsid w:val="00A47C19"/>
  </w:style>
  <w:style w:type="character" w:customStyle="1" w:styleId="WW8Num43z4">
    <w:name w:val="WW8Num43z4"/>
    <w:rsid w:val="00A47C19"/>
  </w:style>
  <w:style w:type="character" w:customStyle="1" w:styleId="WW8Num43z5">
    <w:name w:val="WW8Num43z5"/>
    <w:rsid w:val="00A47C19"/>
  </w:style>
  <w:style w:type="character" w:customStyle="1" w:styleId="WW8Num43z6">
    <w:name w:val="WW8Num43z6"/>
    <w:rsid w:val="00A47C19"/>
  </w:style>
  <w:style w:type="character" w:customStyle="1" w:styleId="WW8Num43z7">
    <w:name w:val="WW8Num43z7"/>
    <w:rsid w:val="00A47C19"/>
  </w:style>
  <w:style w:type="character" w:customStyle="1" w:styleId="WW8Num43z8">
    <w:name w:val="WW8Num43z8"/>
    <w:rsid w:val="00A47C19"/>
  </w:style>
  <w:style w:type="character" w:customStyle="1" w:styleId="WW8Num51z1">
    <w:name w:val="WW8Num51z1"/>
    <w:rsid w:val="00A47C19"/>
  </w:style>
  <w:style w:type="character" w:customStyle="1" w:styleId="WW8Num51z2">
    <w:name w:val="WW8Num51z2"/>
    <w:rsid w:val="00A47C19"/>
  </w:style>
  <w:style w:type="character" w:customStyle="1" w:styleId="WW8Num51z3">
    <w:name w:val="WW8Num51z3"/>
    <w:rsid w:val="00A47C19"/>
  </w:style>
  <w:style w:type="character" w:customStyle="1" w:styleId="WW8Num51z4">
    <w:name w:val="WW8Num51z4"/>
    <w:rsid w:val="00A47C19"/>
  </w:style>
  <w:style w:type="character" w:customStyle="1" w:styleId="WW8Num51z5">
    <w:name w:val="WW8Num51z5"/>
    <w:rsid w:val="00A47C19"/>
  </w:style>
  <w:style w:type="character" w:customStyle="1" w:styleId="WW8Num51z6">
    <w:name w:val="WW8Num51z6"/>
    <w:rsid w:val="00A47C19"/>
  </w:style>
  <w:style w:type="character" w:customStyle="1" w:styleId="WW8Num51z7">
    <w:name w:val="WW8Num51z7"/>
    <w:rsid w:val="00A47C19"/>
  </w:style>
  <w:style w:type="character" w:customStyle="1" w:styleId="WW8Num51z8">
    <w:name w:val="WW8Num51z8"/>
    <w:rsid w:val="00A47C19"/>
  </w:style>
  <w:style w:type="character" w:customStyle="1" w:styleId="WW8Num55z0">
    <w:name w:val="WW8Num55z0"/>
    <w:rsid w:val="00A47C19"/>
    <w:rPr>
      <w:rFonts w:ascii="Arial" w:hAnsi="Arial" w:cs="Arial"/>
      <w:sz w:val="22"/>
      <w:szCs w:val="22"/>
    </w:rPr>
  </w:style>
  <w:style w:type="character" w:customStyle="1" w:styleId="WW8Num55z1">
    <w:name w:val="WW8Num55z1"/>
    <w:rsid w:val="00A47C19"/>
  </w:style>
  <w:style w:type="character" w:customStyle="1" w:styleId="WW8Num55z2">
    <w:name w:val="WW8Num55z2"/>
    <w:rsid w:val="00A47C19"/>
  </w:style>
  <w:style w:type="character" w:customStyle="1" w:styleId="WW8Num55z3">
    <w:name w:val="WW8Num55z3"/>
    <w:rsid w:val="00A47C19"/>
  </w:style>
  <w:style w:type="character" w:customStyle="1" w:styleId="WW8Num55z4">
    <w:name w:val="WW8Num55z4"/>
    <w:rsid w:val="00A47C19"/>
  </w:style>
  <w:style w:type="character" w:customStyle="1" w:styleId="WW8Num55z5">
    <w:name w:val="WW8Num55z5"/>
    <w:rsid w:val="00A47C19"/>
  </w:style>
  <w:style w:type="character" w:customStyle="1" w:styleId="WW8Num55z6">
    <w:name w:val="WW8Num55z6"/>
    <w:rsid w:val="00A47C19"/>
  </w:style>
  <w:style w:type="character" w:customStyle="1" w:styleId="WW8Num55z7">
    <w:name w:val="WW8Num55z7"/>
    <w:rsid w:val="00A47C19"/>
  </w:style>
  <w:style w:type="character" w:customStyle="1" w:styleId="WW8Num55z8">
    <w:name w:val="WW8Num55z8"/>
    <w:rsid w:val="00A47C19"/>
  </w:style>
  <w:style w:type="character" w:customStyle="1" w:styleId="WW8Num24z3">
    <w:name w:val="WW8Num24z3"/>
    <w:rsid w:val="00A47C19"/>
  </w:style>
  <w:style w:type="character" w:customStyle="1" w:styleId="WW8Num24z4">
    <w:name w:val="WW8Num24z4"/>
    <w:rsid w:val="00A47C19"/>
  </w:style>
  <w:style w:type="character" w:customStyle="1" w:styleId="WW8Num24z5">
    <w:name w:val="WW8Num24z5"/>
    <w:rsid w:val="00A47C19"/>
  </w:style>
  <w:style w:type="character" w:customStyle="1" w:styleId="WW8Num24z6">
    <w:name w:val="WW8Num24z6"/>
    <w:rsid w:val="00A47C19"/>
  </w:style>
  <w:style w:type="character" w:customStyle="1" w:styleId="WW8Num24z7">
    <w:name w:val="WW8Num24z7"/>
    <w:rsid w:val="00A47C19"/>
  </w:style>
  <w:style w:type="character" w:customStyle="1" w:styleId="WW8Num24z8">
    <w:name w:val="WW8Num24z8"/>
    <w:rsid w:val="00A47C19"/>
  </w:style>
  <w:style w:type="character" w:customStyle="1" w:styleId="WW8Num29z1">
    <w:name w:val="WW8Num29z1"/>
    <w:rsid w:val="00A47C19"/>
    <w:rPr>
      <w:rFonts w:ascii="Courier New" w:hAnsi="Courier New" w:cs="Courier New" w:hint="default"/>
    </w:rPr>
  </w:style>
  <w:style w:type="character" w:customStyle="1" w:styleId="WW8Num29z2">
    <w:name w:val="WW8Num29z2"/>
    <w:rsid w:val="00A47C19"/>
    <w:rPr>
      <w:rFonts w:ascii="Wingdings" w:hAnsi="Wingdings" w:cs="Wingdings" w:hint="default"/>
    </w:rPr>
  </w:style>
  <w:style w:type="character" w:customStyle="1" w:styleId="WW8Num30z2">
    <w:name w:val="WW8Num30z2"/>
    <w:rsid w:val="00A47C19"/>
  </w:style>
  <w:style w:type="character" w:customStyle="1" w:styleId="WW8Num30z3">
    <w:name w:val="WW8Num30z3"/>
    <w:rsid w:val="00A47C19"/>
  </w:style>
  <w:style w:type="character" w:customStyle="1" w:styleId="WW8Num30z4">
    <w:name w:val="WW8Num30z4"/>
    <w:rsid w:val="00A47C19"/>
  </w:style>
  <w:style w:type="character" w:customStyle="1" w:styleId="WW8Num30z5">
    <w:name w:val="WW8Num30z5"/>
    <w:rsid w:val="00A47C19"/>
  </w:style>
  <w:style w:type="character" w:customStyle="1" w:styleId="WW8Num30z6">
    <w:name w:val="WW8Num30z6"/>
    <w:rsid w:val="00A47C19"/>
  </w:style>
  <w:style w:type="character" w:customStyle="1" w:styleId="WW8Num30z7">
    <w:name w:val="WW8Num30z7"/>
    <w:rsid w:val="00A47C19"/>
  </w:style>
  <w:style w:type="character" w:customStyle="1" w:styleId="WW8Num30z8">
    <w:name w:val="WW8Num30z8"/>
    <w:rsid w:val="00A47C19"/>
  </w:style>
  <w:style w:type="character" w:customStyle="1" w:styleId="WW8Num32z1">
    <w:name w:val="WW8Num32z1"/>
    <w:rsid w:val="00A47C19"/>
  </w:style>
  <w:style w:type="character" w:customStyle="1" w:styleId="WW8Num32z2">
    <w:name w:val="WW8Num32z2"/>
    <w:rsid w:val="00A47C19"/>
  </w:style>
  <w:style w:type="character" w:customStyle="1" w:styleId="WW8Num32z3">
    <w:name w:val="WW8Num32z3"/>
    <w:rsid w:val="00A47C19"/>
  </w:style>
  <w:style w:type="character" w:customStyle="1" w:styleId="WW8Num32z4">
    <w:name w:val="WW8Num32z4"/>
    <w:rsid w:val="00A47C19"/>
  </w:style>
  <w:style w:type="character" w:customStyle="1" w:styleId="WW8Num32z5">
    <w:name w:val="WW8Num32z5"/>
    <w:rsid w:val="00A47C19"/>
  </w:style>
  <w:style w:type="character" w:customStyle="1" w:styleId="WW8Num32z6">
    <w:name w:val="WW8Num32z6"/>
    <w:rsid w:val="00A47C19"/>
  </w:style>
  <w:style w:type="character" w:customStyle="1" w:styleId="WW8Num32z7">
    <w:name w:val="WW8Num32z7"/>
    <w:rsid w:val="00A47C19"/>
  </w:style>
  <w:style w:type="character" w:customStyle="1" w:styleId="WW8Num32z8">
    <w:name w:val="WW8Num32z8"/>
    <w:rsid w:val="00A47C19"/>
  </w:style>
  <w:style w:type="character" w:customStyle="1" w:styleId="WW8Num40z1">
    <w:name w:val="WW8Num40z1"/>
    <w:rsid w:val="00A47C19"/>
    <w:rPr>
      <w:rFonts w:ascii="Courier New" w:hAnsi="Courier New" w:cs="Courier New" w:hint="default"/>
    </w:rPr>
  </w:style>
  <w:style w:type="character" w:customStyle="1" w:styleId="WW8Num40z2">
    <w:name w:val="WW8Num40z2"/>
    <w:rsid w:val="00A47C19"/>
    <w:rPr>
      <w:rFonts w:ascii="Wingdings" w:hAnsi="Wingdings" w:cs="Wingdings" w:hint="default"/>
    </w:rPr>
  </w:style>
  <w:style w:type="character" w:customStyle="1" w:styleId="WW8Num44z1">
    <w:name w:val="WW8Num44z1"/>
    <w:rsid w:val="00A47C19"/>
  </w:style>
  <w:style w:type="character" w:customStyle="1" w:styleId="WW8Num44z2">
    <w:name w:val="WW8Num44z2"/>
    <w:rsid w:val="00A47C19"/>
  </w:style>
  <w:style w:type="character" w:customStyle="1" w:styleId="WW8Num44z3">
    <w:name w:val="WW8Num44z3"/>
    <w:rsid w:val="00A47C19"/>
  </w:style>
  <w:style w:type="character" w:customStyle="1" w:styleId="WW8Num44z4">
    <w:name w:val="WW8Num44z4"/>
    <w:rsid w:val="00A47C19"/>
  </w:style>
  <w:style w:type="character" w:customStyle="1" w:styleId="WW8Num44z5">
    <w:name w:val="WW8Num44z5"/>
    <w:rsid w:val="00A47C19"/>
  </w:style>
  <w:style w:type="character" w:customStyle="1" w:styleId="WW8Num44z6">
    <w:name w:val="WW8Num44z6"/>
    <w:rsid w:val="00A47C19"/>
  </w:style>
  <w:style w:type="character" w:customStyle="1" w:styleId="WW8Num44z7">
    <w:name w:val="WW8Num44z7"/>
    <w:rsid w:val="00A47C19"/>
  </w:style>
  <w:style w:type="character" w:customStyle="1" w:styleId="WW8Num44z8">
    <w:name w:val="WW8Num44z8"/>
    <w:rsid w:val="00A47C19"/>
  </w:style>
  <w:style w:type="character" w:customStyle="1" w:styleId="WW8Num45z1">
    <w:name w:val="WW8Num45z1"/>
    <w:rsid w:val="00A47C19"/>
  </w:style>
  <w:style w:type="character" w:customStyle="1" w:styleId="WW8Num45z2">
    <w:name w:val="WW8Num45z2"/>
    <w:rsid w:val="00A47C19"/>
  </w:style>
  <w:style w:type="character" w:customStyle="1" w:styleId="WW8Num45z3">
    <w:name w:val="WW8Num45z3"/>
    <w:rsid w:val="00A47C19"/>
  </w:style>
  <w:style w:type="character" w:customStyle="1" w:styleId="WW8Num45z4">
    <w:name w:val="WW8Num45z4"/>
    <w:rsid w:val="00A47C19"/>
  </w:style>
  <w:style w:type="character" w:customStyle="1" w:styleId="WW8Num45z5">
    <w:name w:val="WW8Num45z5"/>
    <w:rsid w:val="00A47C19"/>
  </w:style>
  <w:style w:type="character" w:customStyle="1" w:styleId="WW8Num45z6">
    <w:name w:val="WW8Num45z6"/>
    <w:rsid w:val="00A47C19"/>
  </w:style>
  <w:style w:type="character" w:customStyle="1" w:styleId="WW8Num45z7">
    <w:name w:val="WW8Num45z7"/>
    <w:rsid w:val="00A47C19"/>
  </w:style>
  <w:style w:type="character" w:customStyle="1" w:styleId="WW8Num45z8">
    <w:name w:val="WW8Num45z8"/>
    <w:rsid w:val="00A47C19"/>
  </w:style>
  <w:style w:type="character" w:customStyle="1" w:styleId="WW8Num46z1">
    <w:name w:val="WW8Num46z1"/>
    <w:rsid w:val="00A47C19"/>
    <w:rPr>
      <w:rFonts w:ascii="Courier New" w:hAnsi="Courier New" w:cs="Courier New" w:hint="default"/>
    </w:rPr>
  </w:style>
  <w:style w:type="character" w:customStyle="1" w:styleId="WW8Num46z2">
    <w:name w:val="WW8Num46z2"/>
    <w:rsid w:val="00A47C19"/>
    <w:rPr>
      <w:rFonts w:ascii="Wingdings" w:hAnsi="Wingdings" w:cs="Wingdings" w:hint="default"/>
    </w:rPr>
  </w:style>
  <w:style w:type="character" w:customStyle="1" w:styleId="WW8Num47z1">
    <w:name w:val="WW8Num47z1"/>
    <w:rsid w:val="00A47C19"/>
  </w:style>
  <w:style w:type="character" w:customStyle="1" w:styleId="WW8Num47z2">
    <w:name w:val="WW8Num47z2"/>
    <w:rsid w:val="00A47C19"/>
  </w:style>
  <w:style w:type="character" w:customStyle="1" w:styleId="WW8Num47z3">
    <w:name w:val="WW8Num47z3"/>
    <w:rsid w:val="00A47C19"/>
  </w:style>
  <w:style w:type="character" w:customStyle="1" w:styleId="WW8Num47z4">
    <w:name w:val="WW8Num47z4"/>
    <w:rsid w:val="00A47C19"/>
  </w:style>
  <w:style w:type="character" w:customStyle="1" w:styleId="WW8Num47z5">
    <w:name w:val="WW8Num47z5"/>
    <w:rsid w:val="00A47C19"/>
  </w:style>
  <w:style w:type="character" w:customStyle="1" w:styleId="WW8Num47z6">
    <w:name w:val="WW8Num47z6"/>
    <w:rsid w:val="00A47C19"/>
  </w:style>
  <w:style w:type="character" w:customStyle="1" w:styleId="WW8Num47z7">
    <w:name w:val="WW8Num47z7"/>
    <w:rsid w:val="00A47C19"/>
  </w:style>
  <w:style w:type="character" w:customStyle="1" w:styleId="WW8Num47z8">
    <w:name w:val="WW8Num47z8"/>
    <w:rsid w:val="00A47C19"/>
  </w:style>
  <w:style w:type="character" w:customStyle="1" w:styleId="WW8Num48z1">
    <w:name w:val="WW8Num48z1"/>
    <w:rsid w:val="00A47C19"/>
  </w:style>
  <w:style w:type="character" w:customStyle="1" w:styleId="WW8Num48z2">
    <w:name w:val="WW8Num48z2"/>
    <w:rsid w:val="00A47C19"/>
    <w:rPr>
      <w:rFonts w:ascii="Wingdings" w:hAnsi="Wingdings" w:cs="Wingdings" w:hint="default"/>
    </w:rPr>
  </w:style>
  <w:style w:type="character" w:customStyle="1" w:styleId="WW8Num48z4">
    <w:name w:val="WW8Num48z4"/>
    <w:rsid w:val="00A47C19"/>
    <w:rPr>
      <w:rFonts w:ascii="Courier New" w:hAnsi="Courier New" w:cs="Courier New" w:hint="default"/>
    </w:rPr>
  </w:style>
  <w:style w:type="character" w:customStyle="1" w:styleId="WW8Num49z2">
    <w:name w:val="WW8Num49z2"/>
    <w:rsid w:val="00A47C19"/>
  </w:style>
  <w:style w:type="character" w:customStyle="1" w:styleId="WW8Num49z3">
    <w:name w:val="WW8Num49z3"/>
    <w:rsid w:val="00A47C19"/>
  </w:style>
  <w:style w:type="character" w:customStyle="1" w:styleId="WW8Num49z4">
    <w:name w:val="WW8Num49z4"/>
    <w:rsid w:val="00A47C19"/>
  </w:style>
  <w:style w:type="character" w:customStyle="1" w:styleId="WW8Num49z5">
    <w:name w:val="WW8Num49z5"/>
    <w:rsid w:val="00A47C19"/>
  </w:style>
  <w:style w:type="character" w:customStyle="1" w:styleId="WW8Num49z6">
    <w:name w:val="WW8Num49z6"/>
    <w:rsid w:val="00A47C19"/>
  </w:style>
  <w:style w:type="character" w:customStyle="1" w:styleId="WW8Num49z7">
    <w:name w:val="WW8Num49z7"/>
    <w:rsid w:val="00A47C19"/>
  </w:style>
  <w:style w:type="character" w:customStyle="1" w:styleId="WW8Num49z8">
    <w:name w:val="WW8Num49z8"/>
    <w:rsid w:val="00A47C19"/>
  </w:style>
  <w:style w:type="character" w:customStyle="1" w:styleId="WW8Num52z1">
    <w:name w:val="WW8Num52z1"/>
    <w:rsid w:val="00A47C19"/>
  </w:style>
  <w:style w:type="character" w:customStyle="1" w:styleId="WW8Num52z2">
    <w:name w:val="WW8Num52z2"/>
    <w:rsid w:val="00A47C19"/>
  </w:style>
  <w:style w:type="character" w:customStyle="1" w:styleId="WW8Num52z3">
    <w:name w:val="WW8Num52z3"/>
    <w:rsid w:val="00A47C19"/>
  </w:style>
  <w:style w:type="character" w:customStyle="1" w:styleId="WW8Num52z4">
    <w:name w:val="WW8Num52z4"/>
    <w:rsid w:val="00A47C19"/>
  </w:style>
  <w:style w:type="character" w:customStyle="1" w:styleId="WW8Num52z5">
    <w:name w:val="WW8Num52z5"/>
    <w:rsid w:val="00A47C19"/>
  </w:style>
  <w:style w:type="character" w:customStyle="1" w:styleId="WW8Num52z6">
    <w:name w:val="WW8Num52z6"/>
    <w:rsid w:val="00A47C19"/>
  </w:style>
  <w:style w:type="character" w:customStyle="1" w:styleId="WW8Num52z7">
    <w:name w:val="WW8Num52z7"/>
    <w:rsid w:val="00A47C19"/>
  </w:style>
  <w:style w:type="character" w:customStyle="1" w:styleId="WW8Num52z8">
    <w:name w:val="WW8Num52z8"/>
    <w:rsid w:val="00A47C19"/>
  </w:style>
  <w:style w:type="character" w:customStyle="1" w:styleId="WW8Num56z0">
    <w:name w:val="WW8Num56z0"/>
    <w:rsid w:val="00A47C19"/>
    <w:rPr>
      <w:rFonts w:hint="default"/>
    </w:rPr>
  </w:style>
  <w:style w:type="character" w:customStyle="1" w:styleId="WW8Num56z1">
    <w:name w:val="WW8Num56z1"/>
    <w:rsid w:val="00A47C19"/>
  </w:style>
  <w:style w:type="character" w:customStyle="1" w:styleId="WW8Num56z2">
    <w:name w:val="WW8Num56z2"/>
    <w:rsid w:val="00A47C19"/>
  </w:style>
  <w:style w:type="character" w:customStyle="1" w:styleId="WW8Num56z3">
    <w:name w:val="WW8Num56z3"/>
    <w:rsid w:val="00A47C19"/>
  </w:style>
  <w:style w:type="character" w:customStyle="1" w:styleId="WW8Num56z4">
    <w:name w:val="WW8Num56z4"/>
    <w:rsid w:val="00A47C19"/>
  </w:style>
  <w:style w:type="character" w:customStyle="1" w:styleId="WW8Num56z5">
    <w:name w:val="WW8Num56z5"/>
    <w:rsid w:val="00A47C19"/>
  </w:style>
  <w:style w:type="character" w:customStyle="1" w:styleId="WW8Num56z6">
    <w:name w:val="WW8Num56z6"/>
    <w:rsid w:val="00A47C19"/>
  </w:style>
  <w:style w:type="character" w:customStyle="1" w:styleId="WW8Num56z7">
    <w:name w:val="WW8Num56z7"/>
    <w:rsid w:val="00A47C19"/>
  </w:style>
  <w:style w:type="character" w:customStyle="1" w:styleId="WW8Num56z8">
    <w:name w:val="WW8Num56z8"/>
    <w:rsid w:val="00A47C19"/>
  </w:style>
  <w:style w:type="character" w:customStyle="1" w:styleId="WW8Num57z0">
    <w:name w:val="WW8Num57z0"/>
    <w:rsid w:val="00A47C19"/>
    <w:rPr>
      <w:rFonts w:ascii="Book Antiqua" w:hAnsi="Book Antiqua" w:cs="Times New Roman"/>
      <w:b w:val="0"/>
      <w:sz w:val="22"/>
      <w:szCs w:val="22"/>
    </w:rPr>
  </w:style>
  <w:style w:type="character" w:customStyle="1" w:styleId="WW8Num57z1">
    <w:name w:val="WW8Num57z1"/>
    <w:rsid w:val="00A47C19"/>
    <w:rPr>
      <w:rFonts w:ascii="Book Antiqua" w:hAnsi="Book Antiqua" w:cs="Times New Roman" w:hint="default"/>
      <w:sz w:val="22"/>
      <w:szCs w:val="22"/>
    </w:rPr>
  </w:style>
  <w:style w:type="character" w:customStyle="1" w:styleId="WW8Num58z0">
    <w:name w:val="WW8Num58z0"/>
    <w:rsid w:val="00A47C19"/>
    <w:rPr>
      <w:rFonts w:cs="Arial"/>
      <w:b/>
      <w:iCs/>
      <w:color w:val="auto"/>
    </w:rPr>
  </w:style>
  <w:style w:type="character" w:customStyle="1" w:styleId="WW8Num58z1">
    <w:name w:val="WW8Num58z1"/>
    <w:rsid w:val="00A47C19"/>
  </w:style>
  <w:style w:type="character" w:customStyle="1" w:styleId="WW8Num58z2">
    <w:name w:val="WW8Num58z2"/>
    <w:rsid w:val="00A47C19"/>
  </w:style>
  <w:style w:type="character" w:customStyle="1" w:styleId="WW8Num58z3">
    <w:name w:val="WW8Num58z3"/>
    <w:rsid w:val="00A47C19"/>
  </w:style>
  <w:style w:type="character" w:customStyle="1" w:styleId="WW8Num58z4">
    <w:name w:val="WW8Num58z4"/>
    <w:rsid w:val="00A47C19"/>
  </w:style>
  <w:style w:type="character" w:customStyle="1" w:styleId="WW8Num58z5">
    <w:name w:val="WW8Num58z5"/>
    <w:rsid w:val="00A47C19"/>
  </w:style>
  <w:style w:type="character" w:customStyle="1" w:styleId="WW8Num58z6">
    <w:name w:val="WW8Num58z6"/>
    <w:rsid w:val="00A47C19"/>
  </w:style>
  <w:style w:type="character" w:customStyle="1" w:styleId="WW8Num58z7">
    <w:name w:val="WW8Num58z7"/>
    <w:rsid w:val="00A47C19"/>
  </w:style>
  <w:style w:type="character" w:customStyle="1" w:styleId="WW8Num58z8">
    <w:name w:val="WW8Num58z8"/>
    <w:rsid w:val="00A47C19"/>
  </w:style>
  <w:style w:type="character" w:customStyle="1" w:styleId="WW8Num59z0">
    <w:name w:val="WW8Num59z0"/>
    <w:rsid w:val="00A47C19"/>
    <w:rPr>
      <w:rFonts w:ascii="Arial" w:hAnsi="Arial" w:cs="Arial"/>
    </w:rPr>
  </w:style>
  <w:style w:type="character" w:customStyle="1" w:styleId="WW8Num59z1">
    <w:name w:val="WW8Num59z1"/>
    <w:rsid w:val="00A47C19"/>
  </w:style>
  <w:style w:type="character" w:customStyle="1" w:styleId="WW8Num59z2">
    <w:name w:val="WW8Num59z2"/>
    <w:rsid w:val="00A47C19"/>
  </w:style>
  <w:style w:type="character" w:customStyle="1" w:styleId="WW8Num59z3">
    <w:name w:val="WW8Num59z3"/>
    <w:rsid w:val="00A47C19"/>
  </w:style>
  <w:style w:type="character" w:customStyle="1" w:styleId="WW8Num59z4">
    <w:name w:val="WW8Num59z4"/>
    <w:rsid w:val="00A47C19"/>
  </w:style>
  <w:style w:type="character" w:customStyle="1" w:styleId="WW8Num59z5">
    <w:name w:val="WW8Num59z5"/>
    <w:rsid w:val="00A47C19"/>
  </w:style>
  <w:style w:type="character" w:customStyle="1" w:styleId="WW8Num59z6">
    <w:name w:val="WW8Num59z6"/>
    <w:rsid w:val="00A47C19"/>
  </w:style>
  <w:style w:type="character" w:customStyle="1" w:styleId="WW8Num59z7">
    <w:name w:val="WW8Num59z7"/>
    <w:rsid w:val="00A47C19"/>
  </w:style>
  <w:style w:type="character" w:customStyle="1" w:styleId="WW8Num59z8">
    <w:name w:val="WW8Num59z8"/>
    <w:rsid w:val="00A47C19"/>
  </w:style>
  <w:style w:type="character" w:customStyle="1" w:styleId="WW8Num60z0">
    <w:name w:val="WW8Num60z0"/>
    <w:rsid w:val="00A47C19"/>
    <w:rPr>
      <w:rFonts w:ascii="Arial" w:hAnsi="Arial" w:cs="Arial"/>
      <w:bCs/>
      <w:i/>
      <w:iCs/>
    </w:rPr>
  </w:style>
  <w:style w:type="character" w:customStyle="1" w:styleId="WW8Num60z1">
    <w:name w:val="WW8Num60z1"/>
    <w:rsid w:val="00A47C19"/>
  </w:style>
  <w:style w:type="character" w:customStyle="1" w:styleId="WW8Num60z2">
    <w:name w:val="WW8Num60z2"/>
    <w:rsid w:val="00A47C19"/>
  </w:style>
  <w:style w:type="character" w:customStyle="1" w:styleId="WW8Num60z3">
    <w:name w:val="WW8Num60z3"/>
    <w:rsid w:val="00A47C19"/>
  </w:style>
  <w:style w:type="character" w:customStyle="1" w:styleId="WW8Num60z4">
    <w:name w:val="WW8Num60z4"/>
    <w:rsid w:val="00A47C19"/>
  </w:style>
  <w:style w:type="character" w:customStyle="1" w:styleId="WW8Num60z5">
    <w:name w:val="WW8Num60z5"/>
    <w:rsid w:val="00A47C19"/>
  </w:style>
  <w:style w:type="character" w:customStyle="1" w:styleId="WW8Num60z6">
    <w:name w:val="WW8Num60z6"/>
    <w:rsid w:val="00A47C19"/>
  </w:style>
  <w:style w:type="character" w:customStyle="1" w:styleId="WW8Num60z7">
    <w:name w:val="WW8Num60z7"/>
    <w:rsid w:val="00A47C19"/>
  </w:style>
  <w:style w:type="character" w:customStyle="1" w:styleId="WW8Num60z8">
    <w:name w:val="WW8Num60z8"/>
    <w:rsid w:val="00A47C19"/>
  </w:style>
  <w:style w:type="character" w:customStyle="1" w:styleId="Domylnaczcionkaakapitu2">
    <w:name w:val="Domyślna czcionka akapitu2"/>
    <w:rsid w:val="00A47C19"/>
  </w:style>
  <w:style w:type="character" w:styleId="Hipercze">
    <w:name w:val="Hyperlink"/>
    <w:uiPriority w:val="99"/>
    <w:rsid w:val="00A47C19"/>
    <w:rPr>
      <w:color w:val="0000FF"/>
      <w:u w:val="single"/>
    </w:rPr>
  </w:style>
  <w:style w:type="character" w:styleId="Numerstrony">
    <w:name w:val="page number"/>
    <w:basedOn w:val="Domylnaczcionkaakapitu2"/>
    <w:rsid w:val="00A47C19"/>
  </w:style>
  <w:style w:type="character" w:styleId="Pogrubienie">
    <w:name w:val="Strong"/>
    <w:basedOn w:val="Domylnaczcionkaakapitu2"/>
    <w:uiPriority w:val="22"/>
    <w:qFormat/>
    <w:rsid w:val="00A47C19"/>
    <w:rPr>
      <w:rFonts w:cs="Times New Roman"/>
      <w:b/>
      <w:bCs/>
    </w:rPr>
  </w:style>
  <w:style w:type="character" w:customStyle="1" w:styleId="Nagwek4Znak">
    <w:name w:val="Nagłówek 4 Znak"/>
    <w:basedOn w:val="Domylnaczcionkaakapitu2"/>
    <w:rsid w:val="00A47C19"/>
    <w:rPr>
      <w:color w:val="008080"/>
    </w:rPr>
  </w:style>
  <w:style w:type="character" w:customStyle="1" w:styleId="FontStyle39">
    <w:name w:val="Font Style39"/>
    <w:basedOn w:val="Domylnaczcionkaakapitu2"/>
    <w:rsid w:val="00A47C19"/>
    <w:rPr>
      <w:color w:val="000000"/>
    </w:rPr>
  </w:style>
  <w:style w:type="character" w:customStyle="1" w:styleId="ListParagraphChar">
    <w:name w:val="List Paragraph Char"/>
    <w:rsid w:val="00A47C19"/>
    <w:rPr>
      <w:rFonts w:ascii="Calibri" w:eastAsia="Calibri" w:hAnsi="Calibri" w:cs="Calibri"/>
    </w:rPr>
  </w:style>
  <w:style w:type="character" w:customStyle="1" w:styleId="TekstpodstawowyZnak">
    <w:name w:val="Tekst podstawowy Znak"/>
    <w:basedOn w:val="Domylnaczcionkaakapitu2"/>
    <w:rsid w:val="00A47C19"/>
    <w:rPr>
      <w:color w:val="000000"/>
    </w:rPr>
  </w:style>
  <w:style w:type="character" w:customStyle="1" w:styleId="Nagwek3Znak">
    <w:name w:val="Nagłówek 3 Znak"/>
    <w:basedOn w:val="Domylnaczcionkaakapitu2"/>
    <w:rsid w:val="00A47C19"/>
    <w:rPr>
      <w:rFonts w:ascii="Arial" w:eastAsia="Times New Roman" w:hAnsi="Arial" w:cs="Arial"/>
      <w:b/>
      <w:bCs/>
      <w:sz w:val="26"/>
      <w:szCs w:val="26"/>
    </w:rPr>
  </w:style>
  <w:style w:type="character" w:customStyle="1" w:styleId="Styl11pt">
    <w:name w:val="Styl 11 pt"/>
    <w:basedOn w:val="Domylnaczcionkaakapitu2"/>
    <w:rsid w:val="00A47C19"/>
    <w:rPr>
      <w:rFonts w:cs="Times New Roman"/>
      <w:sz w:val="24"/>
    </w:rPr>
  </w:style>
  <w:style w:type="character" w:customStyle="1" w:styleId="Nagwek1Znak">
    <w:name w:val="Nagłówek 1 Znak"/>
    <w:basedOn w:val="Domylnaczcionkaakapitu2"/>
    <w:rsid w:val="00A47C19"/>
    <w:rPr>
      <w:rFonts w:ascii="Arial" w:eastAsia="Times New Roman" w:hAnsi="Arial" w:cs="Arial"/>
      <w:b/>
      <w:bCs/>
      <w:kern w:val="1"/>
      <w:sz w:val="32"/>
      <w:szCs w:val="32"/>
    </w:rPr>
  </w:style>
  <w:style w:type="character" w:customStyle="1" w:styleId="txt-new">
    <w:name w:val="txt-new"/>
    <w:basedOn w:val="Domylnaczcionkaakapitu2"/>
    <w:rsid w:val="00A47C19"/>
  </w:style>
  <w:style w:type="character" w:customStyle="1" w:styleId="TekstdymkaZnak">
    <w:name w:val="Tekst dymka Znak"/>
    <w:basedOn w:val="Domylnaczcionkaakapitu2"/>
    <w:uiPriority w:val="99"/>
    <w:rsid w:val="00A47C19"/>
    <w:rPr>
      <w:rFonts w:ascii="Segoe UI" w:hAnsi="Segoe UI" w:cs="Segoe UI"/>
      <w:sz w:val="18"/>
      <w:szCs w:val="18"/>
    </w:rPr>
  </w:style>
  <w:style w:type="character" w:customStyle="1" w:styleId="Nagwek5Znak">
    <w:name w:val="Nagłówek 5 Znak"/>
    <w:basedOn w:val="Domylnaczcionkaakapitu2"/>
    <w:rsid w:val="00A47C19"/>
    <w:rPr>
      <w:rFonts w:ascii="Times New Roman" w:eastAsia="Times New Roman" w:hAnsi="Times New Roman" w:cs="Times New Roman"/>
      <w:b/>
      <w:bCs/>
      <w:i/>
      <w:iCs/>
      <w:sz w:val="26"/>
      <w:szCs w:val="26"/>
    </w:rPr>
  </w:style>
  <w:style w:type="character" w:customStyle="1" w:styleId="Domylnaczcionkaakapitu1">
    <w:name w:val="Domyślna czcionka akapitu1"/>
    <w:rsid w:val="00A47C19"/>
  </w:style>
  <w:style w:type="character" w:customStyle="1" w:styleId="TekstpodstawowywcityZnak">
    <w:name w:val="Tekst podstawowy wcięty Znak"/>
    <w:basedOn w:val="Domylnaczcionkaakapitu2"/>
    <w:rsid w:val="00A47C19"/>
    <w:rPr>
      <w:rFonts w:ascii="Times New Roman" w:eastAsia="Times New Roman" w:hAnsi="Times New Roman" w:cs="Times New Roman"/>
      <w:sz w:val="20"/>
      <w:szCs w:val="20"/>
    </w:rPr>
  </w:style>
  <w:style w:type="character" w:customStyle="1" w:styleId="NagwekZnak">
    <w:name w:val="Nagłówek Znak"/>
    <w:basedOn w:val="Domylnaczcionkaakapitu2"/>
    <w:uiPriority w:val="99"/>
    <w:rsid w:val="00A47C19"/>
    <w:rPr>
      <w:rFonts w:ascii="Times New Roman" w:eastAsia="Times New Roman" w:hAnsi="Times New Roman" w:cs="Times New Roman"/>
      <w:sz w:val="20"/>
      <w:szCs w:val="20"/>
    </w:rPr>
  </w:style>
  <w:style w:type="character" w:customStyle="1" w:styleId="FontStyle12">
    <w:name w:val="Font Style12"/>
    <w:basedOn w:val="Domylnaczcionkaakapitu1"/>
    <w:rsid w:val="00A47C19"/>
  </w:style>
  <w:style w:type="character" w:customStyle="1" w:styleId="StrongEmphasis">
    <w:name w:val="Strong Emphasis"/>
    <w:rsid w:val="00A47C19"/>
    <w:rPr>
      <w:b/>
      <w:bCs/>
    </w:rPr>
  </w:style>
  <w:style w:type="character" w:customStyle="1" w:styleId="FontStyle18">
    <w:name w:val="Font Style18"/>
    <w:basedOn w:val="Domylnaczcionkaakapitu2"/>
    <w:rsid w:val="00A47C19"/>
    <w:rPr>
      <w:color w:val="000000"/>
    </w:rPr>
  </w:style>
  <w:style w:type="character" w:customStyle="1" w:styleId="alb">
    <w:name w:val="a_lb"/>
    <w:basedOn w:val="Domylnaczcionkaakapitu2"/>
    <w:rsid w:val="00A47C19"/>
  </w:style>
  <w:style w:type="character" w:styleId="UyteHipercze">
    <w:name w:val="FollowedHyperlink"/>
    <w:basedOn w:val="Domylnaczcionkaakapitu2"/>
    <w:rsid w:val="00A47C19"/>
    <w:rPr>
      <w:color w:val="800080"/>
      <w:u w:val="single"/>
    </w:rPr>
  </w:style>
  <w:style w:type="character" w:customStyle="1" w:styleId="Tekstpodstawowywcity2Znak">
    <w:name w:val="Tekst podstawowy wcięty 2 Znak"/>
    <w:basedOn w:val="Domylnaczcionkaakapitu2"/>
    <w:rsid w:val="00A47C19"/>
    <w:rPr>
      <w:rFonts w:ascii="Calibri" w:hAnsi="Calibri" w:cs="Calibri"/>
      <w:sz w:val="22"/>
      <w:szCs w:val="22"/>
    </w:rPr>
  </w:style>
  <w:style w:type="character" w:customStyle="1" w:styleId="TytuZnak">
    <w:name w:val="Tytuł Znak"/>
    <w:basedOn w:val="Domylnaczcionkaakapitu2"/>
    <w:rsid w:val="00A47C19"/>
    <w:rPr>
      <w:rFonts w:ascii="Arial" w:eastAsia="Times New Roman" w:hAnsi="Arial" w:cs="Arial"/>
      <w:caps/>
      <w:sz w:val="36"/>
    </w:rPr>
  </w:style>
  <w:style w:type="character" w:customStyle="1" w:styleId="Tekstpodstawowy2Znak">
    <w:name w:val="Tekst podstawowy 2 Znak"/>
    <w:basedOn w:val="Domylnaczcionkaakapitu2"/>
    <w:link w:val="Tekstpodstawowy2"/>
    <w:uiPriority w:val="99"/>
    <w:rsid w:val="00A47C19"/>
    <w:rPr>
      <w:rFonts w:eastAsia="Times New Roman"/>
      <w:sz w:val="24"/>
      <w:szCs w:val="24"/>
    </w:rPr>
  </w:style>
  <w:style w:type="character" w:customStyle="1" w:styleId="Znakinumeracji">
    <w:name w:val="Znaki numeracji"/>
    <w:rsid w:val="00A47C19"/>
  </w:style>
  <w:style w:type="paragraph" w:customStyle="1" w:styleId="Nagwek10">
    <w:name w:val="Nagłówek1"/>
    <w:basedOn w:val="Normalny"/>
    <w:next w:val="Tekstpodstawowy"/>
    <w:rsid w:val="00A47C19"/>
    <w:pPr>
      <w:spacing w:after="0" w:line="240" w:lineRule="auto"/>
      <w:jc w:val="center"/>
    </w:pPr>
    <w:rPr>
      <w:rFonts w:ascii="Arial" w:eastAsia="Times New Roman" w:hAnsi="Arial" w:cs="Arial"/>
      <w:caps/>
      <w:sz w:val="36"/>
      <w:szCs w:val="20"/>
    </w:rPr>
  </w:style>
  <w:style w:type="paragraph" w:styleId="Tekstpodstawowy">
    <w:name w:val="Body Text"/>
    <w:basedOn w:val="Normalny"/>
    <w:rsid w:val="00A47C19"/>
    <w:pPr>
      <w:widowControl w:val="0"/>
      <w:autoSpaceDE w:val="0"/>
      <w:spacing w:after="144" w:line="240" w:lineRule="auto"/>
    </w:pPr>
    <w:rPr>
      <w:color w:val="000000"/>
    </w:rPr>
  </w:style>
  <w:style w:type="paragraph" w:styleId="Lista">
    <w:name w:val="List"/>
    <w:basedOn w:val="Tekstpodstawowy"/>
    <w:rsid w:val="00A47C19"/>
    <w:rPr>
      <w:rFonts w:cs="Mangal"/>
    </w:rPr>
  </w:style>
  <w:style w:type="paragraph" w:styleId="Legenda">
    <w:name w:val="caption"/>
    <w:basedOn w:val="Normalny"/>
    <w:qFormat/>
    <w:rsid w:val="00A47C19"/>
    <w:pPr>
      <w:suppressLineNumbers/>
      <w:spacing w:before="120" w:after="120"/>
    </w:pPr>
    <w:rPr>
      <w:rFonts w:cs="Mangal"/>
      <w:i/>
      <w:iCs/>
      <w:sz w:val="24"/>
      <w:szCs w:val="24"/>
    </w:rPr>
  </w:style>
  <w:style w:type="paragraph" w:customStyle="1" w:styleId="Indeks">
    <w:name w:val="Indeks"/>
    <w:basedOn w:val="Normalny"/>
    <w:rsid w:val="00A47C19"/>
    <w:pPr>
      <w:suppressLineNumbers/>
    </w:pPr>
    <w:rPr>
      <w:rFonts w:cs="Mangal"/>
    </w:rPr>
  </w:style>
  <w:style w:type="paragraph" w:styleId="Tekstdymka">
    <w:name w:val="Balloon Text"/>
    <w:basedOn w:val="Normalny"/>
    <w:uiPriority w:val="99"/>
    <w:rsid w:val="00A47C19"/>
    <w:pPr>
      <w:spacing w:after="0" w:line="240" w:lineRule="auto"/>
    </w:pPr>
    <w:rPr>
      <w:rFonts w:ascii="Segoe UI" w:hAnsi="Segoe UI" w:cs="Segoe UI"/>
      <w:sz w:val="18"/>
      <w:szCs w:val="18"/>
    </w:rPr>
  </w:style>
  <w:style w:type="paragraph" w:styleId="Stopka">
    <w:name w:val="footer"/>
    <w:basedOn w:val="Normalny"/>
    <w:link w:val="StopkaZnak"/>
    <w:uiPriority w:val="99"/>
    <w:rsid w:val="00A47C19"/>
    <w:pPr>
      <w:tabs>
        <w:tab w:val="center" w:pos="4536"/>
        <w:tab w:val="right" w:pos="9072"/>
      </w:tabs>
    </w:pPr>
  </w:style>
  <w:style w:type="paragraph" w:styleId="Tekstpodstawowywcity">
    <w:name w:val="Body Text Indent"/>
    <w:basedOn w:val="Normalny"/>
    <w:rsid w:val="00A47C19"/>
    <w:pPr>
      <w:spacing w:after="120" w:line="240" w:lineRule="auto"/>
      <w:ind w:left="283"/>
    </w:pPr>
    <w:rPr>
      <w:rFonts w:ascii="Times New Roman" w:eastAsia="Times New Roman" w:hAnsi="Times New Roman" w:cs="Times New Roman"/>
      <w:sz w:val="20"/>
      <w:szCs w:val="20"/>
    </w:rPr>
  </w:style>
  <w:style w:type="paragraph" w:styleId="Nagwek">
    <w:name w:val="header"/>
    <w:basedOn w:val="Normalny"/>
    <w:uiPriority w:val="99"/>
    <w:rsid w:val="00A47C19"/>
    <w:pPr>
      <w:tabs>
        <w:tab w:val="center" w:pos="4536"/>
        <w:tab w:val="right" w:pos="9072"/>
      </w:tabs>
      <w:autoSpaceDE w:val="0"/>
      <w:spacing w:after="0" w:line="240" w:lineRule="auto"/>
    </w:pPr>
    <w:rPr>
      <w:rFonts w:ascii="Times New Roman" w:eastAsia="Times New Roman" w:hAnsi="Times New Roman" w:cs="Times New Roman"/>
      <w:sz w:val="20"/>
      <w:szCs w:val="20"/>
    </w:rPr>
  </w:style>
  <w:style w:type="paragraph" w:styleId="NormalnyWeb">
    <w:name w:val="Normal (Web)"/>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Akapitzlist1">
    <w:name w:val="Akapit z listą1"/>
    <w:basedOn w:val="Normalny"/>
    <w:rsid w:val="00A47C19"/>
    <w:pPr>
      <w:spacing w:after="0" w:line="240" w:lineRule="auto"/>
      <w:ind w:left="720"/>
    </w:pPr>
    <w:rPr>
      <w:rFonts w:eastAsia="Calibri"/>
      <w:sz w:val="20"/>
      <w:szCs w:val="20"/>
    </w:rPr>
  </w:style>
  <w:style w:type="paragraph" w:customStyle="1" w:styleId="Bezodstpw1">
    <w:name w:val="Bez odstępów1"/>
    <w:rsid w:val="00A47C19"/>
    <w:pPr>
      <w:suppressAutoHyphens/>
    </w:pPr>
    <w:rPr>
      <w:rFonts w:ascii="Calibri" w:eastAsia="SimSun" w:hAnsi="Calibri" w:cs="Calibri"/>
      <w:sz w:val="22"/>
      <w:szCs w:val="22"/>
      <w:lang w:eastAsia="zh-CN"/>
    </w:rPr>
  </w:style>
  <w:style w:type="paragraph" w:customStyle="1" w:styleId="Standardowytekst">
    <w:name w:val="Standardowy.tekst"/>
    <w:rsid w:val="00A47C19"/>
    <w:pPr>
      <w:suppressAutoHyphens/>
      <w:overflowPunct w:val="0"/>
      <w:autoSpaceDE w:val="0"/>
      <w:jc w:val="both"/>
      <w:textAlignment w:val="baseline"/>
    </w:pPr>
    <w:rPr>
      <w:lang w:eastAsia="zh-CN"/>
    </w:rPr>
  </w:style>
  <w:style w:type="paragraph" w:customStyle="1" w:styleId="Akapitzlist2">
    <w:name w:val="Akapit z listą2"/>
    <w:basedOn w:val="Normalny"/>
    <w:rsid w:val="00A47C19"/>
    <w:pPr>
      <w:ind w:left="720"/>
      <w:contextualSpacing/>
    </w:pPr>
  </w:style>
  <w:style w:type="paragraph" w:customStyle="1" w:styleId="Tekstpodstawowy21">
    <w:name w:val="Tekst podstawowy 21"/>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Tekstpodstawowy22">
    <w:name w:val="Tekst podstawowy 22"/>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Bezodstpw11">
    <w:name w:val="Bez odstępów11"/>
    <w:rsid w:val="00A47C19"/>
    <w:pPr>
      <w:suppressAutoHyphens/>
    </w:pPr>
    <w:rPr>
      <w:rFonts w:eastAsia="Calibri"/>
      <w:lang w:eastAsia="zh-CN"/>
    </w:rPr>
  </w:style>
  <w:style w:type="paragraph" w:customStyle="1" w:styleId="Default">
    <w:name w:val="Default"/>
    <w:rsid w:val="00A47C19"/>
    <w:pPr>
      <w:suppressAutoHyphens/>
      <w:autoSpaceDE w:val="0"/>
    </w:pPr>
    <w:rPr>
      <w:color w:val="000000"/>
      <w:sz w:val="24"/>
      <w:szCs w:val="24"/>
      <w:lang w:eastAsia="zh-CN"/>
    </w:rPr>
  </w:style>
  <w:style w:type="paragraph" w:customStyle="1" w:styleId="Zawartotabeli">
    <w:name w:val="Zawartość tabeli"/>
    <w:basedOn w:val="Normalny"/>
    <w:rsid w:val="00A47C19"/>
    <w:pPr>
      <w:widowControl w:val="0"/>
      <w:suppressLineNumbers/>
      <w:spacing w:after="0" w:line="240" w:lineRule="auto"/>
    </w:pPr>
    <w:rPr>
      <w:rFonts w:ascii="Times New Roman" w:eastAsia="Arial Unicode MS" w:hAnsi="Times New Roman" w:cs="Mangal"/>
      <w:kern w:val="1"/>
      <w:sz w:val="24"/>
      <w:szCs w:val="24"/>
      <w:lang w:bidi="hi-IN"/>
    </w:rPr>
  </w:style>
  <w:style w:type="paragraph" w:customStyle="1" w:styleId="Standard">
    <w:name w:val="Standard"/>
    <w:rsid w:val="00A47C19"/>
    <w:pPr>
      <w:widowControl w:val="0"/>
      <w:suppressAutoHyphens/>
      <w:textAlignment w:val="baseline"/>
    </w:pPr>
    <w:rPr>
      <w:rFonts w:eastAsia="Lucida Sans Unicode" w:cs="Mangal"/>
      <w:kern w:val="1"/>
      <w:sz w:val="24"/>
      <w:szCs w:val="24"/>
      <w:lang w:eastAsia="zh-CN" w:bidi="hi-IN"/>
    </w:rPr>
  </w:style>
  <w:style w:type="paragraph" w:customStyle="1" w:styleId="Tekstpodstawowy31">
    <w:name w:val="Tekst podstawowy 31"/>
    <w:basedOn w:val="Normalny"/>
    <w:rsid w:val="00A47C19"/>
    <w:pPr>
      <w:widowControl w:val="0"/>
      <w:spacing w:after="0" w:line="120" w:lineRule="atLeast"/>
      <w:jc w:val="both"/>
    </w:pPr>
    <w:rPr>
      <w:rFonts w:ascii="Ottawa" w:eastAsia="Times New Roman" w:hAnsi="Ottawa" w:cs="Ottawa"/>
      <w:bCs/>
      <w:sz w:val="28"/>
      <w:szCs w:val="20"/>
    </w:rPr>
  </w:style>
  <w:style w:type="paragraph" w:customStyle="1" w:styleId="akapit">
    <w:name w:val="akapit"/>
    <w:basedOn w:val="Normalny"/>
    <w:rsid w:val="00A47C19"/>
    <w:pPr>
      <w:ind w:firstLine="360"/>
    </w:pPr>
    <w:rPr>
      <w:sz w:val="20"/>
    </w:rPr>
  </w:style>
  <w:style w:type="paragraph" w:styleId="Akapitzlist">
    <w:name w:val="List Paragraph"/>
    <w:aliases w:val="L1,Numerowanie,Obiekt,BulletC,Akapit z listą31,Akapit z listą BS,CW_Lista,wypunktowanie,Asia 2  Akapit z listą,tekst normalny"/>
    <w:basedOn w:val="Normalny"/>
    <w:link w:val="AkapitzlistZnak"/>
    <w:uiPriority w:val="34"/>
    <w:qFormat/>
    <w:rsid w:val="00A47C19"/>
    <w:pPr>
      <w:ind w:left="720"/>
      <w:contextualSpacing/>
    </w:pPr>
    <w:rPr>
      <w:rFonts w:eastAsia="Times New Roman" w:cs="Times New Roman"/>
    </w:rPr>
  </w:style>
  <w:style w:type="paragraph" w:customStyle="1" w:styleId="text-justify">
    <w:name w:val="text-justify"/>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Tekstpodstawowywcity21">
    <w:name w:val="Tekst podstawowy wcięty 21"/>
    <w:basedOn w:val="Normalny"/>
    <w:rsid w:val="00A47C19"/>
    <w:pPr>
      <w:spacing w:after="120" w:line="480" w:lineRule="auto"/>
      <w:ind w:left="283"/>
    </w:pPr>
  </w:style>
  <w:style w:type="paragraph" w:styleId="Bezodstpw">
    <w:name w:val="No Spacing"/>
    <w:uiPriority w:val="1"/>
    <w:qFormat/>
    <w:rsid w:val="00A47C19"/>
    <w:pPr>
      <w:suppressAutoHyphens/>
    </w:pPr>
    <w:rPr>
      <w:rFonts w:ascii="Calibri" w:eastAsia="SimSun" w:hAnsi="Calibri" w:cs="Calibri"/>
      <w:sz w:val="22"/>
      <w:szCs w:val="22"/>
      <w:lang w:eastAsia="zh-CN"/>
    </w:rPr>
  </w:style>
  <w:style w:type="paragraph" w:customStyle="1" w:styleId="ust">
    <w:name w:val="ust"/>
    <w:rsid w:val="00A47C19"/>
    <w:pPr>
      <w:suppressAutoHyphens/>
      <w:spacing w:before="60" w:after="60"/>
      <w:ind w:left="426" w:hanging="284"/>
      <w:jc w:val="both"/>
    </w:pPr>
    <w:rPr>
      <w:sz w:val="24"/>
      <w:lang w:eastAsia="zh-CN"/>
    </w:rPr>
  </w:style>
  <w:style w:type="paragraph" w:customStyle="1" w:styleId="Tekstpodstawowy23">
    <w:name w:val="Tekst podstawowy 23"/>
    <w:basedOn w:val="Normalny"/>
    <w:rsid w:val="00A47C19"/>
    <w:pPr>
      <w:spacing w:after="120" w:line="480" w:lineRule="auto"/>
    </w:pPr>
    <w:rPr>
      <w:rFonts w:ascii="Times New Roman" w:eastAsia="Times New Roman" w:hAnsi="Times New Roman" w:cs="Times New Roman"/>
      <w:sz w:val="24"/>
      <w:szCs w:val="24"/>
    </w:rPr>
  </w:style>
  <w:style w:type="paragraph" w:customStyle="1" w:styleId="Nagwektabeli">
    <w:name w:val="Nagłówek tabeli"/>
    <w:basedOn w:val="Zawartotabeli"/>
    <w:rsid w:val="00A47C19"/>
    <w:pPr>
      <w:jc w:val="center"/>
    </w:pPr>
    <w:rPr>
      <w:b/>
      <w:bCs/>
    </w:rPr>
  </w:style>
  <w:style w:type="paragraph" w:customStyle="1" w:styleId="Cytaty">
    <w:name w:val="Cytaty"/>
    <w:basedOn w:val="Normalny"/>
    <w:rsid w:val="00A47C19"/>
    <w:pPr>
      <w:spacing w:after="283"/>
      <w:ind w:left="567" w:right="567"/>
    </w:pPr>
  </w:style>
  <w:style w:type="paragraph" w:styleId="Tytu">
    <w:name w:val="Title"/>
    <w:basedOn w:val="Nagwek10"/>
    <w:next w:val="Tekstpodstawowy"/>
    <w:qFormat/>
    <w:rsid w:val="00A47C19"/>
    <w:rPr>
      <w:b/>
      <w:bCs/>
      <w:sz w:val="56"/>
      <w:szCs w:val="56"/>
    </w:rPr>
  </w:style>
  <w:style w:type="paragraph" w:styleId="Podtytu">
    <w:name w:val="Subtitle"/>
    <w:basedOn w:val="Nagwek10"/>
    <w:next w:val="Tekstpodstawowy"/>
    <w:qFormat/>
    <w:rsid w:val="00A47C19"/>
    <w:pPr>
      <w:spacing w:before="60" w:after="120"/>
    </w:pPr>
    <w:rPr>
      <w:szCs w:val="36"/>
    </w:rPr>
  </w:style>
  <w:style w:type="paragraph" w:styleId="Tekstprzypisukocowego">
    <w:name w:val="endnote text"/>
    <w:basedOn w:val="Normalny"/>
    <w:link w:val="TekstprzypisukocowegoZnak"/>
    <w:uiPriority w:val="99"/>
    <w:semiHidden/>
    <w:unhideWhenUsed/>
    <w:rsid w:val="00262404"/>
    <w:rPr>
      <w:sz w:val="20"/>
      <w:szCs w:val="20"/>
    </w:rPr>
  </w:style>
  <w:style w:type="character" w:customStyle="1" w:styleId="TekstprzypisukocowegoZnak">
    <w:name w:val="Tekst przypisu końcowego Znak"/>
    <w:basedOn w:val="Domylnaczcionkaakapitu"/>
    <w:link w:val="Tekstprzypisukocowego"/>
    <w:uiPriority w:val="99"/>
    <w:semiHidden/>
    <w:rsid w:val="00262404"/>
    <w:rPr>
      <w:rFonts w:ascii="Calibri" w:eastAsia="SimSun" w:hAnsi="Calibri" w:cs="Calibri"/>
      <w:lang w:eastAsia="zh-CN"/>
    </w:rPr>
  </w:style>
  <w:style w:type="character" w:styleId="Odwoanieprzypisukocowego">
    <w:name w:val="endnote reference"/>
    <w:basedOn w:val="Domylnaczcionkaakapitu"/>
    <w:uiPriority w:val="99"/>
    <w:semiHidden/>
    <w:unhideWhenUsed/>
    <w:rsid w:val="00262404"/>
    <w:rPr>
      <w:vertAlign w:val="superscript"/>
    </w:rPr>
  </w:style>
  <w:style w:type="paragraph" w:customStyle="1" w:styleId="Nagwek11">
    <w:name w:val="Nagłówek 11"/>
    <w:basedOn w:val="Normalny"/>
    <w:next w:val="Normalny"/>
    <w:rsid w:val="00F93483"/>
    <w:pPr>
      <w:keepNext/>
      <w:widowControl w:val="0"/>
      <w:suppressAutoHyphens w:val="0"/>
      <w:spacing w:before="240" w:after="60" w:line="240" w:lineRule="auto"/>
      <w:outlineLvl w:val="0"/>
    </w:pPr>
    <w:rPr>
      <w:rFonts w:ascii="Arial" w:eastAsia="Arial" w:hAnsi="Arial" w:cs="Arial"/>
      <w:b/>
      <w:bCs/>
      <w:kern w:val="1"/>
      <w:sz w:val="32"/>
      <w:szCs w:val="32"/>
      <w:lang w:eastAsia="pl-PL" w:bidi="pl-PL"/>
    </w:rPr>
  </w:style>
  <w:style w:type="paragraph" w:customStyle="1" w:styleId="ListParagraph1">
    <w:name w:val="List Paragraph1"/>
    <w:basedOn w:val="Normalny"/>
    <w:uiPriority w:val="99"/>
    <w:rsid w:val="00E51004"/>
    <w:pPr>
      <w:suppressAutoHyphens w:val="0"/>
      <w:spacing w:after="0" w:line="240" w:lineRule="auto"/>
      <w:ind w:left="720"/>
    </w:pPr>
    <w:rPr>
      <w:rFonts w:ascii="Times New Roman" w:eastAsia="Times New Roman" w:hAnsi="Times New Roman" w:cs="Times New Roman"/>
      <w:sz w:val="24"/>
      <w:szCs w:val="24"/>
      <w:lang w:eastAsia="en-US"/>
    </w:rPr>
  </w:style>
  <w:style w:type="character" w:styleId="Uwydatnienie">
    <w:name w:val="Emphasis"/>
    <w:basedOn w:val="Domylnaczcionkaakapitu"/>
    <w:uiPriority w:val="99"/>
    <w:qFormat/>
    <w:rsid w:val="00104B99"/>
    <w:rPr>
      <w:rFonts w:cs="Times New Roman"/>
      <w:i/>
      <w:iCs/>
    </w:rPr>
  </w:style>
  <w:style w:type="table" w:styleId="Tabela-Siatka">
    <w:name w:val="Table Grid"/>
    <w:basedOn w:val="Standardowy"/>
    <w:uiPriority w:val="59"/>
    <w:rsid w:val="005A0D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unhideWhenUsed/>
    <w:rsid w:val="005A0D33"/>
    <w:pPr>
      <w:suppressAutoHyphens w:val="0"/>
      <w:spacing w:after="120" w:line="480" w:lineRule="auto"/>
    </w:pPr>
    <w:rPr>
      <w:rFonts w:ascii="Times New Roman" w:eastAsia="Times New Roman" w:hAnsi="Times New Roman" w:cs="Times New Roman"/>
      <w:sz w:val="24"/>
      <w:szCs w:val="24"/>
      <w:lang w:eastAsia="pl-PL"/>
    </w:rPr>
  </w:style>
  <w:style w:type="character" w:customStyle="1" w:styleId="Tekstpodstawowy2Znak1">
    <w:name w:val="Tekst podstawowy 2 Znak1"/>
    <w:basedOn w:val="Domylnaczcionkaakapitu"/>
    <w:uiPriority w:val="99"/>
    <w:semiHidden/>
    <w:rsid w:val="005A0D33"/>
    <w:rPr>
      <w:rFonts w:ascii="Calibri" w:eastAsia="SimSun" w:hAnsi="Calibri" w:cs="Calibri"/>
      <w:sz w:val="22"/>
      <w:szCs w:val="22"/>
      <w:lang w:eastAsia="zh-CN"/>
    </w:rPr>
  </w:style>
  <w:style w:type="character" w:customStyle="1" w:styleId="CharStyle3">
    <w:name w:val="Char Style 3"/>
    <w:basedOn w:val="Domylnaczcionkaakapitu"/>
    <w:link w:val="Style2"/>
    <w:uiPriority w:val="99"/>
    <w:rsid w:val="004A0D8C"/>
    <w:rPr>
      <w:b/>
      <w:bCs/>
      <w:shd w:val="clear" w:color="auto" w:fill="FFFFFF"/>
    </w:rPr>
  </w:style>
  <w:style w:type="character" w:customStyle="1" w:styleId="CharStyle8">
    <w:name w:val="Char Style 8"/>
    <w:basedOn w:val="Domylnaczcionkaakapitu"/>
    <w:link w:val="Style7"/>
    <w:uiPriority w:val="99"/>
    <w:rsid w:val="004A0D8C"/>
    <w:rPr>
      <w:b/>
      <w:bCs/>
      <w:sz w:val="42"/>
      <w:szCs w:val="42"/>
      <w:shd w:val="clear" w:color="auto" w:fill="FFFFFF"/>
    </w:rPr>
  </w:style>
  <w:style w:type="character" w:customStyle="1" w:styleId="CharStyle10">
    <w:name w:val="Char Style 10"/>
    <w:basedOn w:val="Domylnaczcionkaakapitu"/>
    <w:link w:val="Style9"/>
    <w:uiPriority w:val="99"/>
    <w:rsid w:val="004A0D8C"/>
    <w:rPr>
      <w:sz w:val="21"/>
      <w:szCs w:val="21"/>
      <w:shd w:val="clear" w:color="auto" w:fill="FFFFFF"/>
    </w:rPr>
  </w:style>
  <w:style w:type="paragraph" w:customStyle="1" w:styleId="Style2">
    <w:name w:val="Style 2"/>
    <w:basedOn w:val="Normalny"/>
    <w:link w:val="CharStyle3"/>
    <w:uiPriority w:val="99"/>
    <w:rsid w:val="004A0D8C"/>
    <w:pPr>
      <w:widowControl w:val="0"/>
      <w:shd w:val="clear" w:color="auto" w:fill="FFFFFF"/>
      <w:suppressAutoHyphens w:val="0"/>
      <w:spacing w:after="540" w:line="274" w:lineRule="exact"/>
      <w:jc w:val="right"/>
    </w:pPr>
    <w:rPr>
      <w:rFonts w:ascii="Times New Roman" w:eastAsia="Times New Roman" w:hAnsi="Times New Roman" w:cs="Times New Roman"/>
      <w:b/>
      <w:bCs/>
      <w:sz w:val="20"/>
      <w:szCs w:val="20"/>
      <w:lang w:eastAsia="pl-PL"/>
    </w:rPr>
  </w:style>
  <w:style w:type="paragraph" w:customStyle="1" w:styleId="Style7">
    <w:name w:val="Style 7"/>
    <w:basedOn w:val="Normalny"/>
    <w:link w:val="CharStyle8"/>
    <w:uiPriority w:val="99"/>
    <w:rsid w:val="004A0D8C"/>
    <w:pPr>
      <w:widowControl w:val="0"/>
      <w:shd w:val="clear" w:color="auto" w:fill="FFFFFF"/>
      <w:suppressAutoHyphens w:val="0"/>
      <w:spacing w:before="1200" w:after="780" w:line="504" w:lineRule="exact"/>
      <w:jc w:val="center"/>
      <w:outlineLvl w:val="0"/>
    </w:pPr>
    <w:rPr>
      <w:rFonts w:ascii="Times New Roman" w:eastAsia="Times New Roman" w:hAnsi="Times New Roman" w:cs="Times New Roman"/>
      <w:b/>
      <w:bCs/>
      <w:sz w:val="42"/>
      <w:szCs w:val="42"/>
      <w:lang w:eastAsia="pl-PL"/>
    </w:rPr>
  </w:style>
  <w:style w:type="paragraph" w:customStyle="1" w:styleId="Style9">
    <w:name w:val="Style 9"/>
    <w:basedOn w:val="Normalny"/>
    <w:link w:val="CharStyle10"/>
    <w:uiPriority w:val="99"/>
    <w:rsid w:val="004A0D8C"/>
    <w:pPr>
      <w:widowControl w:val="0"/>
      <w:shd w:val="clear" w:color="auto" w:fill="FFFFFF"/>
      <w:suppressAutoHyphens w:val="0"/>
      <w:spacing w:after="0" w:line="547" w:lineRule="exact"/>
      <w:jc w:val="center"/>
    </w:pPr>
    <w:rPr>
      <w:rFonts w:ascii="Times New Roman" w:eastAsia="Times New Roman" w:hAnsi="Times New Roman" w:cs="Times New Roman"/>
      <w:sz w:val="21"/>
      <w:szCs w:val="21"/>
      <w:lang w:eastAsia="pl-PL"/>
    </w:rPr>
  </w:style>
  <w:style w:type="character" w:customStyle="1" w:styleId="StopkaZnak">
    <w:name w:val="Stopka Znak"/>
    <w:basedOn w:val="Domylnaczcionkaakapitu"/>
    <w:link w:val="Stopka"/>
    <w:uiPriority w:val="99"/>
    <w:rsid w:val="004A0D8C"/>
    <w:rPr>
      <w:rFonts w:ascii="Calibri" w:eastAsia="SimSun" w:hAnsi="Calibri" w:cs="Calibri"/>
      <w:sz w:val="22"/>
      <w:szCs w:val="22"/>
      <w:lang w:eastAsia="zh-CN"/>
    </w:rPr>
  </w:style>
  <w:style w:type="character" w:customStyle="1" w:styleId="CharStyle15">
    <w:name w:val="Char Style 15"/>
    <w:basedOn w:val="CharStyle10"/>
    <w:uiPriority w:val="99"/>
    <w:rsid w:val="004A0D8C"/>
    <w:rPr>
      <w:sz w:val="21"/>
      <w:szCs w:val="21"/>
      <w:u w:val="none"/>
      <w:shd w:val="clear" w:color="auto" w:fill="FFFFFF"/>
    </w:rPr>
  </w:style>
  <w:style w:type="character" w:customStyle="1" w:styleId="CharStyle16">
    <w:name w:val="Char Style 16"/>
    <w:basedOn w:val="CharStyle10"/>
    <w:link w:val="Style15"/>
    <w:uiPriority w:val="99"/>
    <w:rsid w:val="004A0D8C"/>
    <w:rPr>
      <w:sz w:val="21"/>
      <w:szCs w:val="21"/>
      <w:u w:val="single"/>
      <w:shd w:val="clear" w:color="auto" w:fill="FFFFFF"/>
    </w:rPr>
  </w:style>
  <w:style w:type="character" w:customStyle="1" w:styleId="CharStyle17">
    <w:name w:val="Char Style 17"/>
    <w:basedOn w:val="CharStyle10"/>
    <w:uiPriority w:val="99"/>
    <w:rsid w:val="004A0D8C"/>
    <w:rPr>
      <w:b/>
      <w:bCs/>
      <w:sz w:val="22"/>
      <w:szCs w:val="22"/>
      <w:u w:val="none"/>
      <w:shd w:val="clear" w:color="auto" w:fill="FFFFFF"/>
    </w:rPr>
  </w:style>
  <w:style w:type="character" w:customStyle="1" w:styleId="CharStyle18">
    <w:name w:val="Char Style 18"/>
    <w:basedOn w:val="CharStyle10"/>
    <w:uiPriority w:val="99"/>
    <w:rsid w:val="004A0D8C"/>
    <w:rPr>
      <w:b/>
      <w:bCs/>
      <w:sz w:val="22"/>
      <w:szCs w:val="22"/>
      <w:u w:val="none"/>
      <w:shd w:val="clear" w:color="auto" w:fill="FFFFFF"/>
    </w:rPr>
  </w:style>
  <w:style w:type="character" w:customStyle="1" w:styleId="CharStyle19">
    <w:name w:val="Char Style 19"/>
    <w:basedOn w:val="CharStyle10"/>
    <w:uiPriority w:val="99"/>
    <w:rsid w:val="004A0D8C"/>
    <w:rPr>
      <w:sz w:val="21"/>
      <w:szCs w:val="21"/>
      <w:u w:val="none"/>
      <w:shd w:val="clear" w:color="auto" w:fill="FFFFFF"/>
    </w:rPr>
  </w:style>
  <w:style w:type="character" w:customStyle="1" w:styleId="CharStyle21">
    <w:name w:val="Char Style 21"/>
    <w:basedOn w:val="Domylnaczcionkaakapitu"/>
    <w:link w:val="Style20"/>
    <w:uiPriority w:val="99"/>
    <w:rsid w:val="004A0D8C"/>
    <w:rPr>
      <w:i/>
      <w:iCs/>
      <w:shd w:val="clear" w:color="auto" w:fill="FFFFFF"/>
    </w:rPr>
  </w:style>
  <w:style w:type="character" w:customStyle="1" w:styleId="CharStyle22">
    <w:name w:val="Char Style 22"/>
    <w:basedOn w:val="CharStyle21"/>
    <w:uiPriority w:val="99"/>
    <w:rsid w:val="004A0D8C"/>
    <w:rPr>
      <w:i/>
      <w:iCs/>
      <w:sz w:val="21"/>
      <w:szCs w:val="21"/>
      <w:shd w:val="clear" w:color="auto" w:fill="FFFFFF"/>
    </w:rPr>
  </w:style>
  <w:style w:type="character" w:customStyle="1" w:styleId="CharStyle23">
    <w:name w:val="Char Style 23"/>
    <w:basedOn w:val="CharStyle21"/>
    <w:uiPriority w:val="99"/>
    <w:rsid w:val="004A0D8C"/>
    <w:rPr>
      <w:b/>
      <w:bCs/>
      <w:i/>
      <w:iCs/>
      <w:shd w:val="clear" w:color="auto" w:fill="FFFFFF"/>
    </w:rPr>
  </w:style>
  <w:style w:type="character" w:customStyle="1" w:styleId="CharStyle24">
    <w:name w:val="Char Style 24"/>
    <w:basedOn w:val="CharStyle10"/>
    <w:uiPriority w:val="99"/>
    <w:rsid w:val="004A0D8C"/>
    <w:rPr>
      <w:b/>
      <w:bCs/>
      <w:sz w:val="22"/>
      <w:szCs w:val="22"/>
      <w:u w:val="single"/>
      <w:shd w:val="clear" w:color="auto" w:fill="FFFFFF"/>
    </w:rPr>
  </w:style>
  <w:style w:type="character" w:customStyle="1" w:styleId="CharStyle25">
    <w:name w:val="Char Style 25"/>
    <w:basedOn w:val="CharStyle10"/>
    <w:uiPriority w:val="99"/>
    <w:rsid w:val="004A0D8C"/>
    <w:rPr>
      <w:b/>
      <w:bCs/>
      <w:sz w:val="22"/>
      <w:szCs w:val="22"/>
      <w:u w:val="single"/>
      <w:shd w:val="clear" w:color="auto" w:fill="FFFFFF"/>
    </w:rPr>
  </w:style>
  <w:style w:type="paragraph" w:customStyle="1" w:styleId="Style20">
    <w:name w:val="Style 20"/>
    <w:basedOn w:val="Normalny"/>
    <w:link w:val="CharStyle21"/>
    <w:uiPriority w:val="99"/>
    <w:rsid w:val="004A0D8C"/>
    <w:pPr>
      <w:widowControl w:val="0"/>
      <w:shd w:val="clear" w:color="auto" w:fill="FFFFFF"/>
      <w:suppressAutoHyphens w:val="0"/>
      <w:spacing w:after="60" w:line="374" w:lineRule="exact"/>
    </w:pPr>
    <w:rPr>
      <w:rFonts w:ascii="Times New Roman" w:eastAsia="Times New Roman" w:hAnsi="Times New Roman" w:cs="Times New Roman"/>
      <w:i/>
      <w:iCs/>
      <w:sz w:val="20"/>
      <w:szCs w:val="20"/>
      <w:lang w:eastAsia="pl-PL"/>
    </w:rPr>
  </w:style>
  <w:style w:type="character" w:customStyle="1" w:styleId="CharStyle28">
    <w:name w:val="Char Style 28"/>
    <w:basedOn w:val="Domylnaczcionkaakapitu"/>
    <w:link w:val="Style27"/>
    <w:uiPriority w:val="99"/>
    <w:rsid w:val="004A0D8C"/>
    <w:rPr>
      <w:b/>
      <w:bCs/>
      <w:shd w:val="clear" w:color="auto" w:fill="FFFFFF"/>
    </w:rPr>
  </w:style>
  <w:style w:type="character" w:customStyle="1" w:styleId="CharStyle45Exact">
    <w:name w:val="Char Style 45 Exact"/>
    <w:basedOn w:val="CharStyle3"/>
    <w:uiPriority w:val="99"/>
    <w:rsid w:val="004A0D8C"/>
    <w:rPr>
      <w:b/>
      <w:bCs/>
      <w:spacing w:val="2"/>
      <w:sz w:val="21"/>
      <w:szCs w:val="21"/>
      <w:shd w:val="clear" w:color="auto" w:fill="FFFFFF"/>
    </w:rPr>
  </w:style>
  <w:style w:type="character" w:customStyle="1" w:styleId="CharStyle46Exact">
    <w:name w:val="Char Style 46 Exact"/>
    <w:basedOn w:val="CharStyle3"/>
    <w:uiPriority w:val="99"/>
    <w:rsid w:val="004A0D8C"/>
    <w:rPr>
      <w:b/>
      <w:bCs/>
      <w:spacing w:val="1"/>
      <w:sz w:val="20"/>
      <w:szCs w:val="20"/>
      <w:shd w:val="clear" w:color="auto" w:fill="FFFFFF"/>
    </w:rPr>
  </w:style>
  <w:style w:type="character" w:customStyle="1" w:styleId="CharStyle47Exact">
    <w:name w:val="Char Style 47 Exact"/>
    <w:basedOn w:val="CharStyle10"/>
    <w:uiPriority w:val="99"/>
    <w:rsid w:val="004A0D8C"/>
    <w:rPr>
      <w:spacing w:val="1"/>
      <w:sz w:val="20"/>
      <w:szCs w:val="20"/>
      <w:shd w:val="clear" w:color="auto" w:fill="FFFFFF"/>
    </w:rPr>
  </w:style>
  <w:style w:type="character" w:customStyle="1" w:styleId="CharStyle58">
    <w:name w:val="Char Style 58"/>
    <w:basedOn w:val="CharStyle28"/>
    <w:uiPriority w:val="99"/>
    <w:rsid w:val="004A0D8C"/>
    <w:rPr>
      <w:b/>
      <w:bCs/>
      <w:shd w:val="clear" w:color="auto" w:fill="FFFFFF"/>
    </w:rPr>
  </w:style>
  <w:style w:type="character" w:customStyle="1" w:styleId="CharStyle59">
    <w:name w:val="Char Style 59"/>
    <w:basedOn w:val="CharStyle10"/>
    <w:uiPriority w:val="99"/>
    <w:rsid w:val="004A0D8C"/>
    <w:rPr>
      <w:sz w:val="21"/>
      <w:szCs w:val="21"/>
      <w:shd w:val="clear" w:color="auto" w:fill="FFFFFF"/>
    </w:rPr>
  </w:style>
  <w:style w:type="paragraph" w:customStyle="1" w:styleId="Style27">
    <w:name w:val="Style 27"/>
    <w:basedOn w:val="Normalny"/>
    <w:link w:val="CharStyle28"/>
    <w:uiPriority w:val="99"/>
    <w:rsid w:val="004A0D8C"/>
    <w:pPr>
      <w:widowControl w:val="0"/>
      <w:shd w:val="clear" w:color="auto" w:fill="FFFFFF"/>
      <w:suppressAutoHyphens w:val="0"/>
      <w:spacing w:before="60" w:after="60" w:line="250" w:lineRule="exact"/>
      <w:ind w:hanging="700"/>
      <w:jc w:val="both"/>
      <w:outlineLvl w:val="0"/>
    </w:pPr>
    <w:rPr>
      <w:rFonts w:ascii="Times New Roman" w:eastAsia="Times New Roman" w:hAnsi="Times New Roman" w:cs="Times New Roman"/>
      <w:b/>
      <w:bCs/>
      <w:sz w:val="20"/>
      <w:szCs w:val="20"/>
      <w:lang w:eastAsia="pl-PL"/>
    </w:rPr>
  </w:style>
  <w:style w:type="character" w:customStyle="1" w:styleId="CharStyle41">
    <w:name w:val="Char Style 41"/>
    <w:basedOn w:val="Domylnaczcionkaakapitu"/>
    <w:link w:val="Style40"/>
    <w:uiPriority w:val="99"/>
    <w:rsid w:val="004A0D8C"/>
    <w:rPr>
      <w:shd w:val="clear" w:color="auto" w:fill="FFFFFF"/>
    </w:rPr>
  </w:style>
  <w:style w:type="character" w:customStyle="1" w:styleId="CharStyle52">
    <w:name w:val="Char Style 52"/>
    <w:basedOn w:val="CharStyle41"/>
    <w:uiPriority w:val="99"/>
    <w:rsid w:val="004A0D8C"/>
    <w:rPr>
      <w:shd w:val="clear" w:color="auto" w:fill="FFFFFF"/>
    </w:rPr>
  </w:style>
  <w:style w:type="character" w:customStyle="1" w:styleId="CharStyle54">
    <w:name w:val="Char Style 54"/>
    <w:basedOn w:val="CharStyle41"/>
    <w:uiPriority w:val="99"/>
    <w:rsid w:val="004A0D8C"/>
    <w:rPr>
      <w:u w:val="single"/>
      <w:shd w:val="clear" w:color="auto" w:fill="FFFFFF"/>
    </w:rPr>
  </w:style>
  <w:style w:type="character" w:customStyle="1" w:styleId="CharStyle55">
    <w:name w:val="Char Style 55"/>
    <w:basedOn w:val="CharStyle41"/>
    <w:uiPriority w:val="99"/>
    <w:rsid w:val="004A0D8C"/>
    <w:rPr>
      <w:b/>
      <w:bCs/>
      <w:shd w:val="clear" w:color="auto" w:fill="FFFFFF"/>
    </w:rPr>
  </w:style>
  <w:style w:type="character" w:customStyle="1" w:styleId="CharStyle56">
    <w:name w:val="Char Style 56"/>
    <w:basedOn w:val="CharStyle41"/>
    <w:uiPriority w:val="99"/>
    <w:rsid w:val="004A0D8C"/>
    <w:rPr>
      <w:b/>
      <w:bCs/>
      <w:u w:val="single"/>
      <w:shd w:val="clear" w:color="auto" w:fill="FFFFFF"/>
    </w:rPr>
  </w:style>
  <w:style w:type="paragraph" w:customStyle="1" w:styleId="Style40">
    <w:name w:val="Style 40"/>
    <w:basedOn w:val="Normalny"/>
    <w:link w:val="CharStyle41"/>
    <w:uiPriority w:val="99"/>
    <w:rsid w:val="004A0D8C"/>
    <w:pPr>
      <w:widowControl w:val="0"/>
      <w:shd w:val="clear" w:color="auto" w:fill="FFFFFF"/>
      <w:suppressAutoHyphens w:val="0"/>
      <w:spacing w:before="720" w:after="0" w:line="254" w:lineRule="exact"/>
      <w:jc w:val="both"/>
    </w:pPr>
    <w:rPr>
      <w:rFonts w:ascii="Times New Roman" w:eastAsia="Times New Roman" w:hAnsi="Times New Roman" w:cs="Times New Roman"/>
      <w:sz w:val="20"/>
      <w:szCs w:val="20"/>
      <w:lang w:eastAsia="pl-PL"/>
    </w:rPr>
  </w:style>
  <w:style w:type="character" w:customStyle="1" w:styleId="CharStyle60">
    <w:name w:val="Char Style 60"/>
    <w:basedOn w:val="CharStyle41"/>
    <w:uiPriority w:val="99"/>
    <w:rsid w:val="004A0D8C"/>
    <w:rPr>
      <w:sz w:val="22"/>
      <w:szCs w:val="22"/>
      <w:u w:val="single"/>
      <w:shd w:val="clear" w:color="auto" w:fill="FFFFFF"/>
    </w:rPr>
  </w:style>
  <w:style w:type="character" w:customStyle="1" w:styleId="CharStyle61">
    <w:name w:val="Char Style 61"/>
    <w:basedOn w:val="CharStyle41"/>
    <w:uiPriority w:val="99"/>
    <w:rsid w:val="004A0D8C"/>
    <w:rPr>
      <w:b/>
      <w:bCs/>
      <w:sz w:val="22"/>
      <w:szCs w:val="22"/>
      <w:u w:val="none"/>
      <w:shd w:val="clear" w:color="auto" w:fill="FFFFFF"/>
    </w:rPr>
  </w:style>
  <w:style w:type="character" w:customStyle="1" w:styleId="CharStyle38">
    <w:name w:val="Char Style 38"/>
    <w:basedOn w:val="Domylnaczcionkaakapitu"/>
    <w:link w:val="Style37"/>
    <w:uiPriority w:val="99"/>
    <w:rsid w:val="004A0D8C"/>
    <w:rPr>
      <w:b/>
      <w:bCs/>
      <w:shd w:val="clear" w:color="auto" w:fill="FFFFFF"/>
    </w:rPr>
  </w:style>
  <w:style w:type="character" w:customStyle="1" w:styleId="CharStyle57">
    <w:name w:val="Char Style 57"/>
    <w:basedOn w:val="CharStyle38"/>
    <w:uiPriority w:val="99"/>
    <w:rsid w:val="004A0D8C"/>
    <w:rPr>
      <w:b/>
      <w:bCs/>
      <w:shd w:val="clear" w:color="auto" w:fill="FFFFFF"/>
    </w:rPr>
  </w:style>
  <w:style w:type="paragraph" w:customStyle="1" w:styleId="Style37">
    <w:name w:val="Style 37"/>
    <w:basedOn w:val="Normalny"/>
    <w:link w:val="CharStyle38"/>
    <w:uiPriority w:val="99"/>
    <w:rsid w:val="004A0D8C"/>
    <w:pPr>
      <w:widowControl w:val="0"/>
      <w:shd w:val="clear" w:color="auto" w:fill="FFFFFF"/>
      <w:suppressAutoHyphens w:val="0"/>
      <w:spacing w:after="0" w:line="274" w:lineRule="exact"/>
      <w:jc w:val="center"/>
      <w:outlineLvl w:val="0"/>
    </w:pPr>
    <w:rPr>
      <w:rFonts w:ascii="Times New Roman" w:eastAsia="Times New Roman" w:hAnsi="Times New Roman" w:cs="Times New Roman"/>
      <w:b/>
      <w:bCs/>
      <w:sz w:val="20"/>
      <w:szCs w:val="20"/>
      <w:lang w:eastAsia="pl-PL"/>
    </w:rPr>
  </w:style>
  <w:style w:type="character" w:customStyle="1" w:styleId="CharStyle63">
    <w:name w:val="Char Style 63"/>
    <w:basedOn w:val="CharStyle41"/>
    <w:uiPriority w:val="99"/>
    <w:rsid w:val="004A0D8C"/>
    <w:rPr>
      <w:sz w:val="22"/>
      <w:szCs w:val="22"/>
      <w:shd w:val="clear" w:color="auto" w:fill="FFFFFF"/>
    </w:rPr>
  </w:style>
  <w:style w:type="character" w:customStyle="1" w:styleId="CharStyle65">
    <w:name w:val="Char Style 65"/>
    <w:basedOn w:val="CharStyle41"/>
    <w:uiPriority w:val="99"/>
    <w:rsid w:val="004A0D8C"/>
    <w:rPr>
      <w:sz w:val="22"/>
      <w:szCs w:val="22"/>
      <w:u w:val="single"/>
      <w:shd w:val="clear" w:color="auto" w:fill="FFFFFF"/>
    </w:rPr>
  </w:style>
  <w:style w:type="character" w:customStyle="1" w:styleId="CharStyle67">
    <w:name w:val="Char Style 67"/>
    <w:basedOn w:val="Domylnaczcionkaakapitu"/>
    <w:link w:val="Style66"/>
    <w:uiPriority w:val="99"/>
    <w:rsid w:val="004A0D8C"/>
    <w:rPr>
      <w:i/>
      <w:iCs/>
      <w:sz w:val="23"/>
      <w:szCs w:val="23"/>
      <w:shd w:val="clear" w:color="auto" w:fill="FFFFFF"/>
    </w:rPr>
  </w:style>
  <w:style w:type="character" w:customStyle="1" w:styleId="CharStyle69">
    <w:name w:val="Char Style 69"/>
    <w:basedOn w:val="CharStyle67"/>
    <w:uiPriority w:val="99"/>
    <w:rsid w:val="004A0D8C"/>
    <w:rPr>
      <w:i/>
      <w:iCs/>
      <w:sz w:val="23"/>
      <w:szCs w:val="23"/>
      <w:shd w:val="clear" w:color="auto" w:fill="FFFFFF"/>
    </w:rPr>
  </w:style>
  <w:style w:type="paragraph" w:customStyle="1" w:styleId="Style66">
    <w:name w:val="Style 66"/>
    <w:basedOn w:val="Normalny"/>
    <w:link w:val="CharStyle67"/>
    <w:uiPriority w:val="99"/>
    <w:rsid w:val="004A0D8C"/>
    <w:pPr>
      <w:widowControl w:val="0"/>
      <w:shd w:val="clear" w:color="auto" w:fill="FFFFFF"/>
      <w:suppressAutoHyphens w:val="0"/>
      <w:spacing w:before="240" w:after="240" w:line="240" w:lineRule="atLeast"/>
      <w:ind w:hanging="660"/>
      <w:jc w:val="both"/>
      <w:outlineLvl w:val="0"/>
    </w:pPr>
    <w:rPr>
      <w:rFonts w:ascii="Times New Roman" w:eastAsia="Times New Roman" w:hAnsi="Times New Roman" w:cs="Times New Roman"/>
      <w:i/>
      <w:iCs/>
      <w:sz w:val="23"/>
      <w:szCs w:val="23"/>
      <w:lang w:eastAsia="pl-PL"/>
    </w:rPr>
  </w:style>
  <w:style w:type="character" w:customStyle="1" w:styleId="CharStyle72">
    <w:name w:val="Char Style 72"/>
    <w:basedOn w:val="CharStyle67"/>
    <w:uiPriority w:val="99"/>
    <w:rsid w:val="004A0D8C"/>
    <w:rPr>
      <w:b/>
      <w:bCs/>
      <w:i/>
      <w:iCs/>
      <w:sz w:val="20"/>
      <w:szCs w:val="20"/>
      <w:u w:val="none"/>
      <w:shd w:val="clear" w:color="auto" w:fill="FFFFFF"/>
    </w:rPr>
  </w:style>
  <w:style w:type="character" w:customStyle="1" w:styleId="CharStyle73">
    <w:name w:val="Char Style 73"/>
    <w:basedOn w:val="CharStyle67"/>
    <w:uiPriority w:val="99"/>
    <w:rsid w:val="004A0D8C"/>
    <w:rPr>
      <w:i/>
      <w:iCs/>
      <w:sz w:val="23"/>
      <w:szCs w:val="23"/>
      <w:u w:val="none"/>
      <w:shd w:val="clear" w:color="auto" w:fill="FFFFFF"/>
    </w:rPr>
  </w:style>
  <w:style w:type="character" w:customStyle="1" w:styleId="CharStyle75">
    <w:name w:val="Char Style 75"/>
    <w:basedOn w:val="CharStyle41"/>
    <w:uiPriority w:val="99"/>
    <w:rsid w:val="004A0D8C"/>
    <w:rPr>
      <w:b/>
      <w:bCs/>
      <w:sz w:val="22"/>
      <w:szCs w:val="22"/>
      <w:u w:val="none"/>
      <w:shd w:val="clear" w:color="auto" w:fill="FFFFFF"/>
    </w:rPr>
  </w:style>
  <w:style w:type="character" w:customStyle="1" w:styleId="CharStyle76">
    <w:name w:val="Char Style 76"/>
    <w:basedOn w:val="CharStyle41"/>
    <w:uiPriority w:val="99"/>
    <w:rsid w:val="004A0D8C"/>
    <w:rPr>
      <w:b/>
      <w:bCs/>
      <w:sz w:val="22"/>
      <w:szCs w:val="22"/>
      <w:u w:val="none"/>
      <w:shd w:val="clear" w:color="auto" w:fill="FFFFFF"/>
    </w:rPr>
  </w:style>
  <w:style w:type="character" w:customStyle="1" w:styleId="CharStyle83">
    <w:name w:val="Char Style 83"/>
    <w:basedOn w:val="CharStyle3"/>
    <w:uiPriority w:val="99"/>
    <w:rsid w:val="004A0D8C"/>
    <w:rPr>
      <w:b/>
      <w:bCs/>
      <w:sz w:val="22"/>
      <w:szCs w:val="22"/>
      <w:u w:val="none"/>
      <w:shd w:val="clear" w:color="auto" w:fill="FFFFFF"/>
    </w:rPr>
  </w:style>
  <w:style w:type="character" w:customStyle="1" w:styleId="CharStyle85">
    <w:name w:val="Char Style 85"/>
    <w:basedOn w:val="CharStyle41"/>
    <w:uiPriority w:val="99"/>
    <w:rsid w:val="004A0D8C"/>
    <w:rPr>
      <w:b/>
      <w:bCs/>
      <w:sz w:val="22"/>
      <w:szCs w:val="22"/>
      <w:u w:val="none"/>
      <w:shd w:val="clear" w:color="auto" w:fill="FFFFFF"/>
    </w:rPr>
  </w:style>
  <w:style w:type="character" w:customStyle="1" w:styleId="CharStyle88">
    <w:name w:val="Char Style 88"/>
    <w:basedOn w:val="CharStyle38"/>
    <w:uiPriority w:val="99"/>
    <w:rsid w:val="004A0D8C"/>
    <w:rPr>
      <w:b/>
      <w:bCs/>
      <w:sz w:val="22"/>
      <w:szCs w:val="22"/>
      <w:u w:val="none"/>
      <w:shd w:val="clear" w:color="auto" w:fill="FFFFFF"/>
    </w:rPr>
  </w:style>
  <w:style w:type="character" w:customStyle="1" w:styleId="CharStyle89">
    <w:name w:val="Char Style 89"/>
    <w:basedOn w:val="CharStyle3"/>
    <w:uiPriority w:val="99"/>
    <w:rsid w:val="004A0D8C"/>
    <w:rPr>
      <w:b/>
      <w:bCs/>
      <w:sz w:val="22"/>
      <w:szCs w:val="22"/>
      <w:u w:val="none"/>
      <w:shd w:val="clear" w:color="auto" w:fill="FFFFFF"/>
    </w:rPr>
  </w:style>
  <w:style w:type="character" w:customStyle="1" w:styleId="CharStyle90">
    <w:name w:val="Char Style 90"/>
    <w:basedOn w:val="CharStyle3"/>
    <w:uiPriority w:val="99"/>
    <w:rsid w:val="004A0D8C"/>
    <w:rPr>
      <w:b/>
      <w:bCs/>
      <w:sz w:val="22"/>
      <w:szCs w:val="22"/>
      <w:u w:val="none"/>
      <w:shd w:val="clear" w:color="auto" w:fill="FFFFFF"/>
    </w:rPr>
  </w:style>
  <w:style w:type="character" w:customStyle="1" w:styleId="CharStyle93">
    <w:name w:val="Char Style 93"/>
    <w:basedOn w:val="CharStyle41"/>
    <w:uiPriority w:val="99"/>
    <w:rsid w:val="004A0D8C"/>
    <w:rPr>
      <w:sz w:val="22"/>
      <w:szCs w:val="22"/>
      <w:u w:val="none"/>
      <w:shd w:val="clear" w:color="auto" w:fill="FFFFFF"/>
    </w:rPr>
  </w:style>
  <w:style w:type="character" w:customStyle="1" w:styleId="CharStyle50">
    <w:name w:val="Char Style 50"/>
    <w:basedOn w:val="Domylnaczcionkaakapitu"/>
    <w:link w:val="Style49"/>
    <w:uiPriority w:val="99"/>
    <w:rsid w:val="004A0D8C"/>
    <w:rPr>
      <w:b/>
      <w:bCs/>
      <w:shd w:val="clear" w:color="auto" w:fill="FFFFFF"/>
    </w:rPr>
  </w:style>
  <w:style w:type="character" w:customStyle="1" w:styleId="CharStyle62">
    <w:name w:val="Char Style 62"/>
    <w:basedOn w:val="CharStyle50"/>
    <w:uiPriority w:val="99"/>
    <w:rsid w:val="004A0D8C"/>
    <w:rPr>
      <w:b/>
      <w:bCs/>
      <w:shd w:val="clear" w:color="auto" w:fill="FFFFFF"/>
    </w:rPr>
  </w:style>
  <w:style w:type="character" w:customStyle="1" w:styleId="CharStyle94">
    <w:name w:val="Char Style 94"/>
    <w:basedOn w:val="CharStyle41"/>
    <w:uiPriority w:val="99"/>
    <w:rsid w:val="004A0D8C"/>
    <w:rPr>
      <w:sz w:val="22"/>
      <w:szCs w:val="22"/>
      <w:u w:val="single"/>
      <w:shd w:val="clear" w:color="auto" w:fill="FFFFFF"/>
    </w:rPr>
  </w:style>
  <w:style w:type="paragraph" w:customStyle="1" w:styleId="Style49">
    <w:name w:val="Style 49"/>
    <w:basedOn w:val="Normalny"/>
    <w:link w:val="CharStyle50"/>
    <w:uiPriority w:val="99"/>
    <w:rsid w:val="004A0D8C"/>
    <w:pPr>
      <w:widowControl w:val="0"/>
      <w:shd w:val="clear" w:color="auto" w:fill="FFFFFF"/>
      <w:suppressAutoHyphens w:val="0"/>
      <w:spacing w:after="0" w:line="274" w:lineRule="exact"/>
      <w:jc w:val="center"/>
      <w:outlineLvl w:val="1"/>
    </w:pPr>
    <w:rPr>
      <w:rFonts w:ascii="Times New Roman" w:eastAsia="Times New Roman" w:hAnsi="Times New Roman" w:cs="Times New Roman"/>
      <w:b/>
      <w:bCs/>
      <w:sz w:val="20"/>
      <w:szCs w:val="20"/>
      <w:lang w:eastAsia="pl-PL"/>
    </w:rPr>
  </w:style>
  <w:style w:type="character" w:customStyle="1" w:styleId="CharStyle98">
    <w:name w:val="Char Style 98"/>
    <w:basedOn w:val="CharStyle3"/>
    <w:uiPriority w:val="99"/>
    <w:rsid w:val="004A0D8C"/>
    <w:rPr>
      <w:b/>
      <w:bCs/>
      <w:sz w:val="22"/>
      <w:szCs w:val="22"/>
      <w:u w:val="none"/>
      <w:shd w:val="clear" w:color="auto" w:fill="FFFFFF"/>
    </w:rPr>
  </w:style>
  <w:style w:type="character" w:customStyle="1" w:styleId="CharStyle102">
    <w:name w:val="Char Style 102"/>
    <w:basedOn w:val="Domylnaczcionkaakapitu"/>
    <w:link w:val="Style101"/>
    <w:uiPriority w:val="99"/>
    <w:rsid w:val="004A0D8C"/>
    <w:rPr>
      <w:shd w:val="clear" w:color="auto" w:fill="FFFFFF"/>
    </w:rPr>
  </w:style>
  <w:style w:type="character" w:customStyle="1" w:styleId="CharStyle103">
    <w:name w:val="Char Style 103"/>
    <w:basedOn w:val="CharStyle102"/>
    <w:uiPriority w:val="99"/>
    <w:rsid w:val="004A0D8C"/>
    <w:rPr>
      <w:b/>
      <w:bCs/>
      <w:shd w:val="clear" w:color="auto" w:fill="FFFFFF"/>
    </w:rPr>
  </w:style>
  <w:style w:type="paragraph" w:customStyle="1" w:styleId="Style101">
    <w:name w:val="Style 101"/>
    <w:basedOn w:val="Normalny"/>
    <w:link w:val="CharStyle102"/>
    <w:uiPriority w:val="99"/>
    <w:rsid w:val="004A0D8C"/>
    <w:pPr>
      <w:widowControl w:val="0"/>
      <w:shd w:val="clear" w:color="auto" w:fill="FFFFFF"/>
      <w:suppressAutoHyphens w:val="0"/>
      <w:spacing w:after="540" w:line="254" w:lineRule="exact"/>
      <w:jc w:val="both"/>
      <w:outlineLvl w:val="1"/>
    </w:pPr>
    <w:rPr>
      <w:rFonts w:ascii="Times New Roman" w:eastAsia="Times New Roman" w:hAnsi="Times New Roman" w:cs="Times New Roman"/>
      <w:sz w:val="20"/>
      <w:szCs w:val="20"/>
      <w:lang w:eastAsia="pl-PL"/>
    </w:rPr>
  </w:style>
  <w:style w:type="character" w:customStyle="1" w:styleId="CharStyle104">
    <w:name w:val="Char Style 104"/>
    <w:basedOn w:val="CharStyle38"/>
    <w:uiPriority w:val="99"/>
    <w:rsid w:val="004A0D8C"/>
    <w:rPr>
      <w:b/>
      <w:bCs/>
      <w:sz w:val="22"/>
      <w:szCs w:val="22"/>
      <w:u w:val="none"/>
      <w:shd w:val="clear" w:color="auto" w:fill="FFFFFF"/>
    </w:rPr>
  </w:style>
  <w:style w:type="character" w:customStyle="1" w:styleId="CharStyle107">
    <w:name w:val="Char Style 107"/>
    <w:basedOn w:val="CharStyle38"/>
    <w:uiPriority w:val="99"/>
    <w:rsid w:val="004A0D8C"/>
    <w:rPr>
      <w:b/>
      <w:bCs/>
      <w:sz w:val="24"/>
      <w:szCs w:val="24"/>
      <w:u w:val="none"/>
      <w:shd w:val="clear" w:color="auto" w:fill="FFFFFF"/>
    </w:rPr>
  </w:style>
  <w:style w:type="character" w:customStyle="1" w:styleId="CharStyle108">
    <w:name w:val="Char Style 108"/>
    <w:basedOn w:val="CharStyle38"/>
    <w:uiPriority w:val="99"/>
    <w:rsid w:val="004A0D8C"/>
    <w:rPr>
      <w:b/>
      <w:bCs/>
      <w:sz w:val="13"/>
      <w:szCs w:val="13"/>
      <w:u w:val="none"/>
      <w:shd w:val="clear" w:color="auto" w:fill="FFFFFF"/>
    </w:rPr>
  </w:style>
  <w:style w:type="character" w:customStyle="1" w:styleId="CharStyle109">
    <w:name w:val="Char Style 109"/>
    <w:basedOn w:val="CharStyle16"/>
    <w:uiPriority w:val="99"/>
    <w:rsid w:val="004A0D8C"/>
    <w:rPr>
      <w:i/>
      <w:iCs/>
      <w:sz w:val="23"/>
      <w:szCs w:val="23"/>
      <w:u w:val="none"/>
      <w:shd w:val="clear" w:color="auto" w:fill="FFFFFF"/>
    </w:rPr>
  </w:style>
  <w:style w:type="paragraph" w:customStyle="1" w:styleId="Style15">
    <w:name w:val="Style 15"/>
    <w:basedOn w:val="Normalny"/>
    <w:link w:val="CharStyle16"/>
    <w:uiPriority w:val="99"/>
    <w:rsid w:val="004A0D8C"/>
    <w:pPr>
      <w:widowControl w:val="0"/>
      <w:shd w:val="clear" w:color="auto" w:fill="FFFFFF"/>
      <w:suppressAutoHyphens w:val="0"/>
      <w:spacing w:before="2460" w:after="720" w:line="283" w:lineRule="exact"/>
    </w:pPr>
    <w:rPr>
      <w:rFonts w:ascii="Times New Roman" w:eastAsia="Times New Roman" w:hAnsi="Times New Roman" w:cs="Times New Roman"/>
      <w:sz w:val="21"/>
      <w:szCs w:val="21"/>
      <w:u w:val="single"/>
      <w:lang w:eastAsia="pl-PL"/>
    </w:rPr>
  </w:style>
  <w:style w:type="character" w:customStyle="1" w:styleId="CharStyle39">
    <w:name w:val="Char Style 39"/>
    <w:basedOn w:val="CharStyle38"/>
    <w:uiPriority w:val="99"/>
    <w:rsid w:val="004A0D8C"/>
    <w:rPr>
      <w:b/>
      <w:bCs/>
      <w:sz w:val="22"/>
      <w:szCs w:val="22"/>
      <w:u w:val="none"/>
      <w:shd w:val="clear" w:color="auto" w:fill="FFFFFF"/>
    </w:rPr>
  </w:style>
  <w:style w:type="character" w:customStyle="1" w:styleId="CharStyle111">
    <w:name w:val="Char Style 111"/>
    <w:basedOn w:val="CharStyle38"/>
    <w:uiPriority w:val="99"/>
    <w:rsid w:val="004A0D8C"/>
    <w:rPr>
      <w:b/>
      <w:bCs/>
      <w:sz w:val="13"/>
      <w:szCs w:val="13"/>
      <w:u w:val="none"/>
      <w:shd w:val="clear" w:color="auto" w:fill="FFFFFF"/>
    </w:rPr>
  </w:style>
  <w:style w:type="character" w:customStyle="1" w:styleId="CharStyle112">
    <w:name w:val="Char Style 112"/>
    <w:basedOn w:val="CharStyle16"/>
    <w:uiPriority w:val="99"/>
    <w:rsid w:val="004A0D8C"/>
    <w:rPr>
      <w:i/>
      <w:iCs/>
      <w:sz w:val="12"/>
      <w:szCs w:val="12"/>
      <w:u w:val="none"/>
      <w:shd w:val="clear" w:color="auto" w:fill="FFFFFF"/>
    </w:rPr>
  </w:style>
  <w:style w:type="character" w:customStyle="1" w:styleId="CharStyle113">
    <w:name w:val="Char Style 113"/>
    <w:basedOn w:val="CharStyle16"/>
    <w:uiPriority w:val="99"/>
    <w:rsid w:val="004A0D8C"/>
    <w:rPr>
      <w:rFonts w:ascii="Times New Roman" w:hAnsi="Times New Roman" w:cs="Times New Roman"/>
      <w:i/>
      <w:iCs/>
      <w:noProof/>
      <w:sz w:val="12"/>
      <w:szCs w:val="12"/>
      <w:u w:val="none"/>
      <w:shd w:val="clear" w:color="auto" w:fill="FFFFFF"/>
    </w:rPr>
  </w:style>
  <w:style w:type="character" w:customStyle="1" w:styleId="CharStyle5">
    <w:name w:val="Char Style 5"/>
    <w:basedOn w:val="Domylnaczcionkaakapitu"/>
    <w:link w:val="Style4"/>
    <w:uiPriority w:val="99"/>
    <w:rsid w:val="004A0D8C"/>
    <w:rPr>
      <w:i/>
      <w:iCs/>
      <w:sz w:val="19"/>
      <w:szCs w:val="19"/>
      <w:shd w:val="clear" w:color="auto" w:fill="FFFFFF"/>
    </w:rPr>
  </w:style>
  <w:style w:type="character" w:customStyle="1" w:styleId="CharStyle26">
    <w:name w:val="Char Style 26"/>
    <w:basedOn w:val="CharStyle5"/>
    <w:uiPriority w:val="99"/>
    <w:rsid w:val="004A0D8C"/>
    <w:rPr>
      <w:i/>
      <w:iCs/>
      <w:sz w:val="19"/>
      <w:szCs w:val="19"/>
      <w:shd w:val="clear" w:color="auto" w:fill="FFFFFF"/>
    </w:rPr>
  </w:style>
  <w:style w:type="character" w:customStyle="1" w:styleId="CharStyle42">
    <w:name w:val="Char Style 42"/>
    <w:basedOn w:val="CharStyle41"/>
    <w:uiPriority w:val="99"/>
    <w:rsid w:val="004A0D8C"/>
    <w:rPr>
      <w:b/>
      <w:bCs/>
      <w:sz w:val="22"/>
      <w:szCs w:val="22"/>
      <w:u w:val="none"/>
      <w:shd w:val="clear" w:color="auto" w:fill="FFFFFF"/>
    </w:rPr>
  </w:style>
  <w:style w:type="character" w:customStyle="1" w:styleId="CharStyle51">
    <w:name w:val="Char Style 51"/>
    <w:basedOn w:val="CharStyle50"/>
    <w:uiPriority w:val="99"/>
    <w:rsid w:val="004A0D8C"/>
    <w:rPr>
      <w:b/>
      <w:bCs/>
      <w:sz w:val="22"/>
      <w:szCs w:val="22"/>
      <w:u w:val="none"/>
      <w:shd w:val="clear" w:color="auto" w:fill="FFFFFF"/>
    </w:rPr>
  </w:style>
  <w:style w:type="character" w:customStyle="1" w:styleId="CharStyle114">
    <w:name w:val="Char Style 114"/>
    <w:basedOn w:val="CharStyle50"/>
    <w:uiPriority w:val="99"/>
    <w:rsid w:val="004A0D8C"/>
    <w:rPr>
      <w:b/>
      <w:bCs/>
      <w:i/>
      <w:iCs/>
      <w:sz w:val="23"/>
      <w:szCs w:val="23"/>
      <w:u w:val="none"/>
      <w:shd w:val="clear" w:color="auto" w:fill="FFFFFF"/>
    </w:rPr>
  </w:style>
  <w:style w:type="character" w:customStyle="1" w:styleId="CharStyle115">
    <w:name w:val="Char Style 115"/>
    <w:basedOn w:val="CharStyle50"/>
    <w:uiPriority w:val="99"/>
    <w:rsid w:val="004A0D8C"/>
    <w:rPr>
      <w:b/>
      <w:bCs/>
      <w:i/>
      <w:iCs/>
      <w:sz w:val="23"/>
      <w:szCs w:val="23"/>
      <w:u w:val="none"/>
      <w:shd w:val="clear" w:color="auto" w:fill="FFFFFF"/>
    </w:rPr>
  </w:style>
  <w:style w:type="character" w:customStyle="1" w:styleId="CharStyle116">
    <w:name w:val="Char Style 116"/>
    <w:basedOn w:val="CharStyle41"/>
    <w:uiPriority w:val="99"/>
    <w:rsid w:val="004A0D8C"/>
    <w:rPr>
      <w:i/>
      <w:iCs/>
      <w:sz w:val="23"/>
      <w:szCs w:val="23"/>
      <w:u w:val="none"/>
      <w:shd w:val="clear" w:color="auto" w:fill="FFFFFF"/>
    </w:rPr>
  </w:style>
  <w:style w:type="character" w:customStyle="1" w:styleId="CharStyle118">
    <w:name w:val="Char Style 118"/>
    <w:basedOn w:val="Domylnaczcionkaakapitu"/>
    <w:link w:val="Style117"/>
    <w:uiPriority w:val="99"/>
    <w:rsid w:val="004A0D8C"/>
    <w:rPr>
      <w:b/>
      <w:bCs/>
      <w:spacing w:val="10"/>
      <w:sz w:val="18"/>
      <w:szCs w:val="18"/>
      <w:shd w:val="clear" w:color="auto" w:fill="FFFFFF"/>
    </w:rPr>
  </w:style>
  <w:style w:type="character" w:customStyle="1" w:styleId="CharStyle119">
    <w:name w:val="Char Style 119"/>
    <w:basedOn w:val="CharStyle118"/>
    <w:uiPriority w:val="99"/>
    <w:rsid w:val="004A0D8C"/>
    <w:rPr>
      <w:b/>
      <w:bCs/>
      <w:spacing w:val="0"/>
      <w:sz w:val="22"/>
      <w:szCs w:val="22"/>
      <w:shd w:val="clear" w:color="auto" w:fill="FFFFFF"/>
    </w:rPr>
  </w:style>
  <w:style w:type="character" w:customStyle="1" w:styleId="CharStyle120">
    <w:name w:val="Char Style 120"/>
    <w:basedOn w:val="CharStyle16"/>
    <w:uiPriority w:val="99"/>
    <w:rsid w:val="004A0D8C"/>
    <w:rPr>
      <w:i/>
      <w:iCs/>
      <w:sz w:val="23"/>
      <w:szCs w:val="23"/>
      <w:u w:val="none"/>
      <w:shd w:val="clear" w:color="auto" w:fill="FFFFFF"/>
    </w:rPr>
  </w:style>
  <w:style w:type="paragraph" w:customStyle="1" w:styleId="Style4">
    <w:name w:val="Style 4"/>
    <w:basedOn w:val="Normalny"/>
    <w:link w:val="CharStyle5"/>
    <w:uiPriority w:val="99"/>
    <w:rsid w:val="004A0D8C"/>
    <w:pPr>
      <w:widowControl w:val="0"/>
      <w:shd w:val="clear" w:color="auto" w:fill="FFFFFF"/>
      <w:suppressAutoHyphens w:val="0"/>
      <w:spacing w:after="960" w:line="274" w:lineRule="exact"/>
      <w:jc w:val="center"/>
    </w:pPr>
    <w:rPr>
      <w:rFonts w:ascii="Times New Roman" w:eastAsia="Times New Roman" w:hAnsi="Times New Roman" w:cs="Times New Roman"/>
      <w:i/>
      <w:iCs/>
      <w:sz w:val="19"/>
      <w:szCs w:val="19"/>
      <w:lang w:eastAsia="pl-PL"/>
    </w:rPr>
  </w:style>
  <w:style w:type="paragraph" w:customStyle="1" w:styleId="Style117">
    <w:name w:val="Style 117"/>
    <w:basedOn w:val="Normalny"/>
    <w:link w:val="CharStyle118"/>
    <w:uiPriority w:val="99"/>
    <w:rsid w:val="004A0D8C"/>
    <w:pPr>
      <w:widowControl w:val="0"/>
      <w:shd w:val="clear" w:color="auto" w:fill="FFFFFF"/>
      <w:suppressAutoHyphens w:val="0"/>
      <w:spacing w:before="120" w:after="240" w:line="240" w:lineRule="atLeast"/>
      <w:outlineLvl w:val="1"/>
    </w:pPr>
    <w:rPr>
      <w:rFonts w:ascii="Times New Roman" w:eastAsia="Times New Roman" w:hAnsi="Times New Roman" w:cs="Times New Roman"/>
      <w:b/>
      <w:bCs/>
      <w:spacing w:val="10"/>
      <w:sz w:val="18"/>
      <w:szCs w:val="18"/>
      <w:lang w:eastAsia="pl-PL"/>
    </w:rPr>
  </w:style>
  <w:style w:type="character" w:customStyle="1" w:styleId="CharStyle121">
    <w:name w:val="Char Style 121"/>
    <w:basedOn w:val="CharStyle3"/>
    <w:uiPriority w:val="99"/>
    <w:rsid w:val="004A0D8C"/>
    <w:rPr>
      <w:b/>
      <w:bCs/>
      <w:sz w:val="22"/>
      <w:szCs w:val="22"/>
      <w:u w:val="none"/>
      <w:shd w:val="clear" w:color="auto" w:fill="FFFFFF"/>
    </w:rPr>
  </w:style>
  <w:style w:type="character" w:customStyle="1" w:styleId="CharStyle122">
    <w:name w:val="Char Style 122"/>
    <w:basedOn w:val="CharStyle3"/>
    <w:uiPriority w:val="99"/>
    <w:rsid w:val="004A0D8C"/>
    <w:rPr>
      <w:b/>
      <w:bCs/>
      <w:sz w:val="22"/>
      <w:szCs w:val="22"/>
      <w:u w:val="none"/>
      <w:shd w:val="clear" w:color="auto" w:fill="FFFFFF"/>
    </w:rPr>
  </w:style>
  <w:style w:type="character" w:customStyle="1" w:styleId="CharStyle123">
    <w:name w:val="Char Style 123"/>
    <w:basedOn w:val="CharStyle41"/>
    <w:uiPriority w:val="99"/>
    <w:rsid w:val="004A0D8C"/>
    <w:rPr>
      <w:b/>
      <w:bCs/>
      <w:sz w:val="20"/>
      <w:szCs w:val="20"/>
      <w:u w:val="none"/>
      <w:shd w:val="clear" w:color="auto" w:fill="FFFFFF"/>
    </w:rPr>
  </w:style>
  <w:style w:type="character" w:customStyle="1" w:styleId="CharStyle45">
    <w:name w:val="Char Style 45"/>
    <w:basedOn w:val="CharStyle16"/>
    <w:uiPriority w:val="99"/>
    <w:rsid w:val="004A0D8C"/>
    <w:rPr>
      <w:sz w:val="22"/>
      <w:szCs w:val="22"/>
      <w:u w:val="none"/>
      <w:shd w:val="clear" w:color="auto" w:fill="FFFFFF"/>
    </w:rPr>
  </w:style>
  <w:style w:type="character" w:customStyle="1" w:styleId="CharStyle124">
    <w:name w:val="Char Style 124"/>
    <w:basedOn w:val="CharStyle41"/>
    <w:uiPriority w:val="99"/>
    <w:rsid w:val="004A0D8C"/>
    <w:rPr>
      <w:i/>
      <w:iCs/>
      <w:sz w:val="23"/>
      <w:szCs w:val="23"/>
      <w:u w:val="none"/>
      <w:shd w:val="clear" w:color="auto" w:fill="FFFFFF"/>
    </w:rPr>
  </w:style>
  <w:style w:type="character" w:customStyle="1" w:styleId="CharStyle125">
    <w:name w:val="Char Style 125"/>
    <w:basedOn w:val="CharStyle41"/>
    <w:uiPriority w:val="99"/>
    <w:rsid w:val="004A0D8C"/>
    <w:rPr>
      <w:i/>
      <w:iCs/>
      <w:sz w:val="23"/>
      <w:szCs w:val="23"/>
      <w:u w:val="none"/>
      <w:shd w:val="clear" w:color="auto" w:fill="FFFFFF"/>
    </w:rPr>
  </w:style>
  <w:style w:type="character" w:customStyle="1" w:styleId="CharStyle126">
    <w:name w:val="Char Style 126"/>
    <w:basedOn w:val="CharStyle16"/>
    <w:uiPriority w:val="99"/>
    <w:rsid w:val="004A0D8C"/>
    <w:rPr>
      <w:i/>
      <w:iCs/>
      <w:sz w:val="23"/>
      <w:szCs w:val="23"/>
      <w:u w:val="none"/>
      <w:shd w:val="clear" w:color="auto" w:fill="FFFFFF"/>
    </w:rPr>
  </w:style>
  <w:style w:type="character" w:customStyle="1" w:styleId="CharStyle127">
    <w:name w:val="Char Style 127"/>
    <w:basedOn w:val="CharStyle16"/>
    <w:uiPriority w:val="99"/>
    <w:rsid w:val="004A0D8C"/>
    <w:rPr>
      <w:i/>
      <w:iCs/>
      <w:sz w:val="23"/>
      <w:szCs w:val="23"/>
      <w:u w:val="none"/>
      <w:shd w:val="clear" w:color="auto" w:fill="FFFFFF"/>
    </w:rPr>
  </w:style>
  <w:style w:type="character" w:customStyle="1" w:styleId="CharStyle47">
    <w:name w:val="Char Style 47"/>
    <w:basedOn w:val="CharStyle16"/>
    <w:uiPriority w:val="99"/>
    <w:rsid w:val="004A0D8C"/>
    <w:rPr>
      <w:i/>
      <w:iCs/>
      <w:sz w:val="23"/>
      <w:szCs w:val="23"/>
      <w:u w:val="none"/>
      <w:shd w:val="clear" w:color="auto" w:fill="FFFFFF"/>
    </w:rPr>
  </w:style>
  <w:style w:type="character" w:customStyle="1" w:styleId="CharStyle128">
    <w:name w:val="Char Style 128"/>
    <w:basedOn w:val="CharStyle41"/>
    <w:uiPriority w:val="99"/>
    <w:rsid w:val="004A0D8C"/>
    <w:rPr>
      <w:sz w:val="22"/>
      <w:szCs w:val="22"/>
      <w:u w:val="none"/>
      <w:shd w:val="clear" w:color="auto" w:fill="FFFFFF"/>
    </w:rPr>
  </w:style>
  <w:style w:type="character" w:customStyle="1" w:styleId="CharStyle129">
    <w:name w:val="Char Style 129"/>
    <w:basedOn w:val="CharStyle41"/>
    <w:uiPriority w:val="99"/>
    <w:rsid w:val="004A0D8C"/>
    <w:rPr>
      <w:i/>
      <w:iCs/>
      <w:sz w:val="23"/>
      <w:szCs w:val="23"/>
      <w:u w:val="none"/>
      <w:shd w:val="clear" w:color="auto" w:fill="FFFFFF"/>
    </w:rPr>
  </w:style>
  <w:style w:type="character" w:customStyle="1" w:styleId="CharStyle132">
    <w:name w:val="Char Style 132"/>
    <w:basedOn w:val="Domylnaczcionkaakapitu"/>
    <w:link w:val="Style131"/>
    <w:uiPriority w:val="99"/>
    <w:rsid w:val="004A0D8C"/>
    <w:rPr>
      <w:b/>
      <w:bCs/>
      <w:shd w:val="clear" w:color="auto" w:fill="FFFFFF"/>
    </w:rPr>
  </w:style>
  <w:style w:type="character" w:customStyle="1" w:styleId="CharStyle133">
    <w:name w:val="Char Style 133"/>
    <w:basedOn w:val="CharStyle132"/>
    <w:uiPriority w:val="99"/>
    <w:rsid w:val="004A0D8C"/>
    <w:rPr>
      <w:b/>
      <w:bCs/>
      <w:shd w:val="clear" w:color="auto" w:fill="FFFFFF"/>
    </w:rPr>
  </w:style>
  <w:style w:type="character" w:customStyle="1" w:styleId="CharStyle134">
    <w:name w:val="Char Style 134"/>
    <w:basedOn w:val="CharStyle132"/>
    <w:uiPriority w:val="99"/>
    <w:rsid w:val="004A0D8C"/>
    <w:rPr>
      <w:b/>
      <w:bCs/>
      <w:shd w:val="clear" w:color="auto" w:fill="FFFFFF"/>
    </w:rPr>
  </w:style>
  <w:style w:type="character" w:customStyle="1" w:styleId="CharStyle136">
    <w:name w:val="Char Style 136"/>
    <w:basedOn w:val="Domylnaczcionkaakapitu"/>
    <w:link w:val="Style135"/>
    <w:uiPriority w:val="99"/>
    <w:rsid w:val="004A0D8C"/>
    <w:rPr>
      <w:shd w:val="clear" w:color="auto" w:fill="FFFFFF"/>
    </w:rPr>
  </w:style>
  <w:style w:type="character" w:customStyle="1" w:styleId="CharStyle137">
    <w:name w:val="Char Style 137"/>
    <w:basedOn w:val="CharStyle136"/>
    <w:uiPriority w:val="99"/>
    <w:rsid w:val="004A0D8C"/>
    <w:rPr>
      <w:b/>
      <w:bCs/>
      <w:shd w:val="clear" w:color="auto" w:fill="FFFFFF"/>
    </w:rPr>
  </w:style>
  <w:style w:type="paragraph" w:customStyle="1" w:styleId="Style131">
    <w:name w:val="Style 131"/>
    <w:basedOn w:val="Normalny"/>
    <w:link w:val="CharStyle132"/>
    <w:uiPriority w:val="99"/>
    <w:rsid w:val="004A0D8C"/>
    <w:pPr>
      <w:widowControl w:val="0"/>
      <w:shd w:val="clear" w:color="auto" w:fill="FFFFFF"/>
      <w:suppressAutoHyphens w:val="0"/>
      <w:spacing w:after="0" w:line="235" w:lineRule="exact"/>
    </w:pPr>
    <w:rPr>
      <w:rFonts w:ascii="Times New Roman" w:eastAsia="Times New Roman" w:hAnsi="Times New Roman" w:cs="Times New Roman"/>
      <w:b/>
      <w:bCs/>
      <w:sz w:val="20"/>
      <w:szCs w:val="20"/>
      <w:lang w:eastAsia="pl-PL"/>
    </w:rPr>
  </w:style>
  <w:style w:type="paragraph" w:customStyle="1" w:styleId="Style135">
    <w:name w:val="Style 135"/>
    <w:basedOn w:val="Normalny"/>
    <w:link w:val="CharStyle136"/>
    <w:uiPriority w:val="99"/>
    <w:rsid w:val="004A0D8C"/>
    <w:pPr>
      <w:widowControl w:val="0"/>
      <w:shd w:val="clear" w:color="auto" w:fill="FFFFFF"/>
      <w:suppressAutoHyphens w:val="0"/>
      <w:spacing w:after="0" w:line="235" w:lineRule="exact"/>
      <w:ind w:hanging="380"/>
    </w:pPr>
    <w:rPr>
      <w:rFonts w:ascii="Times New Roman" w:eastAsia="Times New Roman" w:hAnsi="Times New Roman" w:cs="Times New Roman"/>
      <w:sz w:val="20"/>
      <w:szCs w:val="20"/>
      <w:lang w:eastAsia="pl-PL"/>
    </w:rPr>
  </w:style>
  <w:style w:type="character" w:customStyle="1" w:styleId="CharStyle43">
    <w:name w:val="Char Style 43"/>
    <w:basedOn w:val="CharStyle38"/>
    <w:uiPriority w:val="99"/>
    <w:rsid w:val="004A0D8C"/>
    <w:rPr>
      <w:rFonts w:cs="Times New Roman"/>
      <w:b/>
      <w:bCs/>
      <w:sz w:val="22"/>
      <w:szCs w:val="22"/>
      <w:u w:val="none"/>
      <w:shd w:val="clear" w:color="auto" w:fill="FFFFFF"/>
    </w:rPr>
  </w:style>
  <w:style w:type="character" w:customStyle="1" w:styleId="Nierozpoznanawzmianka1">
    <w:name w:val="Nierozpoznana wzmianka1"/>
    <w:basedOn w:val="Domylnaczcionkaakapitu"/>
    <w:uiPriority w:val="99"/>
    <w:semiHidden/>
    <w:unhideWhenUsed/>
    <w:rsid w:val="006C068B"/>
    <w:rPr>
      <w:color w:val="605E5C"/>
      <w:shd w:val="clear" w:color="auto" w:fill="E1DFDD"/>
    </w:rPr>
  </w:style>
  <w:style w:type="character" w:customStyle="1" w:styleId="AkapitzlistZnak">
    <w:name w:val="Akapit z listą Znak"/>
    <w:aliases w:val="L1 Znak,Numerowanie Znak,Obiekt Znak,BulletC Znak,Akapit z listą31 Znak,Akapit z listą BS Znak,CW_Lista Znak,wypunktowanie Znak,Asia 2  Akapit z listą Znak,tekst normalny Znak"/>
    <w:link w:val="Akapitzlist"/>
    <w:uiPriority w:val="34"/>
    <w:qFormat/>
    <w:locked/>
    <w:rsid w:val="005E21B3"/>
    <w:rPr>
      <w:rFonts w:ascii="Calibri" w:hAnsi="Calibri"/>
      <w:sz w:val="22"/>
      <w:szCs w:val="22"/>
      <w:lang w:eastAsia="zh-CN"/>
    </w:rPr>
  </w:style>
  <w:style w:type="character" w:customStyle="1" w:styleId="Nierozpoznanawzmianka2">
    <w:name w:val="Nierozpoznana wzmianka2"/>
    <w:basedOn w:val="Domylnaczcionkaakapitu"/>
    <w:uiPriority w:val="99"/>
    <w:semiHidden/>
    <w:unhideWhenUsed/>
    <w:rsid w:val="00C1559A"/>
    <w:rPr>
      <w:color w:val="605E5C"/>
      <w:shd w:val="clear" w:color="auto" w:fill="E1DFDD"/>
    </w:rPr>
  </w:style>
  <w:style w:type="character" w:styleId="Nierozpoznanawzmianka">
    <w:name w:val="Unresolved Mention"/>
    <w:basedOn w:val="Domylnaczcionkaakapitu"/>
    <w:uiPriority w:val="99"/>
    <w:semiHidden/>
    <w:unhideWhenUsed/>
    <w:rsid w:val="00C93E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5698239">
      <w:bodyDiv w:val="1"/>
      <w:marLeft w:val="0"/>
      <w:marRight w:val="0"/>
      <w:marTop w:val="0"/>
      <w:marBottom w:val="0"/>
      <w:divBdr>
        <w:top w:val="none" w:sz="0" w:space="0" w:color="auto"/>
        <w:left w:val="none" w:sz="0" w:space="0" w:color="auto"/>
        <w:bottom w:val="none" w:sz="0" w:space="0" w:color="auto"/>
        <w:right w:val="none" w:sz="0" w:space="0" w:color="auto"/>
      </w:divBdr>
    </w:div>
    <w:div w:id="322588445">
      <w:bodyDiv w:val="1"/>
      <w:marLeft w:val="0"/>
      <w:marRight w:val="0"/>
      <w:marTop w:val="0"/>
      <w:marBottom w:val="0"/>
      <w:divBdr>
        <w:top w:val="none" w:sz="0" w:space="0" w:color="auto"/>
        <w:left w:val="none" w:sz="0" w:space="0" w:color="auto"/>
        <w:bottom w:val="none" w:sz="0" w:space="0" w:color="auto"/>
        <w:right w:val="none" w:sz="0" w:space="0" w:color="auto"/>
      </w:divBdr>
    </w:div>
    <w:div w:id="492992855">
      <w:bodyDiv w:val="1"/>
      <w:marLeft w:val="0"/>
      <w:marRight w:val="0"/>
      <w:marTop w:val="0"/>
      <w:marBottom w:val="0"/>
      <w:divBdr>
        <w:top w:val="none" w:sz="0" w:space="0" w:color="auto"/>
        <w:left w:val="none" w:sz="0" w:space="0" w:color="auto"/>
        <w:bottom w:val="none" w:sz="0" w:space="0" w:color="auto"/>
        <w:right w:val="none" w:sz="0" w:space="0" w:color="auto"/>
      </w:divBdr>
    </w:div>
    <w:div w:id="574897461">
      <w:bodyDiv w:val="1"/>
      <w:marLeft w:val="0"/>
      <w:marRight w:val="0"/>
      <w:marTop w:val="0"/>
      <w:marBottom w:val="0"/>
      <w:divBdr>
        <w:top w:val="none" w:sz="0" w:space="0" w:color="auto"/>
        <w:left w:val="none" w:sz="0" w:space="0" w:color="auto"/>
        <w:bottom w:val="none" w:sz="0" w:space="0" w:color="auto"/>
        <w:right w:val="none" w:sz="0" w:space="0" w:color="auto"/>
      </w:divBdr>
      <w:divsChild>
        <w:div w:id="696199322">
          <w:marLeft w:val="0"/>
          <w:marRight w:val="0"/>
          <w:marTop w:val="0"/>
          <w:marBottom w:val="0"/>
          <w:divBdr>
            <w:top w:val="none" w:sz="0" w:space="0" w:color="auto"/>
            <w:left w:val="none" w:sz="0" w:space="0" w:color="auto"/>
            <w:bottom w:val="none" w:sz="0" w:space="0" w:color="auto"/>
            <w:right w:val="none" w:sz="0" w:space="0" w:color="auto"/>
          </w:divBdr>
          <w:divsChild>
            <w:div w:id="1137525245">
              <w:marLeft w:val="0"/>
              <w:marRight w:val="0"/>
              <w:marTop w:val="0"/>
              <w:marBottom w:val="0"/>
              <w:divBdr>
                <w:top w:val="none" w:sz="0" w:space="0" w:color="auto"/>
                <w:left w:val="none" w:sz="0" w:space="0" w:color="auto"/>
                <w:bottom w:val="none" w:sz="0" w:space="0" w:color="auto"/>
                <w:right w:val="none" w:sz="0" w:space="0" w:color="auto"/>
              </w:divBdr>
            </w:div>
            <w:div w:id="1380860161">
              <w:marLeft w:val="0"/>
              <w:marRight w:val="0"/>
              <w:marTop w:val="0"/>
              <w:marBottom w:val="0"/>
              <w:divBdr>
                <w:top w:val="none" w:sz="0" w:space="0" w:color="auto"/>
                <w:left w:val="none" w:sz="0" w:space="0" w:color="auto"/>
                <w:bottom w:val="none" w:sz="0" w:space="0" w:color="auto"/>
                <w:right w:val="none" w:sz="0" w:space="0" w:color="auto"/>
              </w:divBdr>
            </w:div>
            <w:div w:id="1896503802">
              <w:marLeft w:val="0"/>
              <w:marRight w:val="0"/>
              <w:marTop w:val="0"/>
              <w:marBottom w:val="0"/>
              <w:divBdr>
                <w:top w:val="none" w:sz="0" w:space="0" w:color="auto"/>
                <w:left w:val="none" w:sz="0" w:space="0" w:color="auto"/>
                <w:bottom w:val="none" w:sz="0" w:space="0" w:color="auto"/>
                <w:right w:val="none" w:sz="0" w:space="0" w:color="auto"/>
              </w:divBdr>
            </w:div>
            <w:div w:id="200219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461387">
      <w:bodyDiv w:val="1"/>
      <w:marLeft w:val="0"/>
      <w:marRight w:val="0"/>
      <w:marTop w:val="0"/>
      <w:marBottom w:val="0"/>
      <w:divBdr>
        <w:top w:val="none" w:sz="0" w:space="0" w:color="auto"/>
        <w:left w:val="none" w:sz="0" w:space="0" w:color="auto"/>
        <w:bottom w:val="none" w:sz="0" w:space="0" w:color="auto"/>
        <w:right w:val="none" w:sz="0" w:space="0" w:color="auto"/>
      </w:divBdr>
    </w:div>
    <w:div w:id="667248573">
      <w:bodyDiv w:val="1"/>
      <w:marLeft w:val="0"/>
      <w:marRight w:val="0"/>
      <w:marTop w:val="0"/>
      <w:marBottom w:val="0"/>
      <w:divBdr>
        <w:top w:val="none" w:sz="0" w:space="0" w:color="auto"/>
        <w:left w:val="none" w:sz="0" w:space="0" w:color="auto"/>
        <w:bottom w:val="none" w:sz="0" w:space="0" w:color="auto"/>
        <w:right w:val="none" w:sz="0" w:space="0" w:color="auto"/>
      </w:divBdr>
    </w:div>
    <w:div w:id="951209974">
      <w:bodyDiv w:val="1"/>
      <w:marLeft w:val="0"/>
      <w:marRight w:val="0"/>
      <w:marTop w:val="0"/>
      <w:marBottom w:val="0"/>
      <w:divBdr>
        <w:top w:val="none" w:sz="0" w:space="0" w:color="auto"/>
        <w:left w:val="none" w:sz="0" w:space="0" w:color="auto"/>
        <w:bottom w:val="none" w:sz="0" w:space="0" w:color="auto"/>
        <w:right w:val="none" w:sz="0" w:space="0" w:color="auto"/>
      </w:divBdr>
    </w:div>
    <w:div w:id="1062872018">
      <w:bodyDiv w:val="1"/>
      <w:marLeft w:val="0"/>
      <w:marRight w:val="0"/>
      <w:marTop w:val="0"/>
      <w:marBottom w:val="0"/>
      <w:divBdr>
        <w:top w:val="none" w:sz="0" w:space="0" w:color="auto"/>
        <w:left w:val="none" w:sz="0" w:space="0" w:color="auto"/>
        <w:bottom w:val="none" w:sz="0" w:space="0" w:color="auto"/>
        <w:right w:val="none" w:sz="0" w:space="0" w:color="auto"/>
      </w:divBdr>
    </w:div>
    <w:div w:id="1266765462">
      <w:bodyDiv w:val="1"/>
      <w:marLeft w:val="0"/>
      <w:marRight w:val="0"/>
      <w:marTop w:val="0"/>
      <w:marBottom w:val="0"/>
      <w:divBdr>
        <w:top w:val="none" w:sz="0" w:space="0" w:color="auto"/>
        <w:left w:val="none" w:sz="0" w:space="0" w:color="auto"/>
        <w:bottom w:val="none" w:sz="0" w:space="0" w:color="auto"/>
        <w:right w:val="none" w:sz="0" w:space="0" w:color="auto"/>
      </w:divBdr>
    </w:div>
    <w:div w:id="1311599456">
      <w:bodyDiv w:val="1"/>
      <w:marLeft w:val="0"/>
      <w:marRight w:val="0"/>
      <w:marTop w:val="0"/>
      <w:marBottom w:val="0"/>
      <w:divBdr>
        <w:top w:val="none" w:sz="0" w:space="0" w:color="auto"/>
        <w:left w:val="none" w:sz="0" w:space="0" w:color="auto"/>
        <w:bottom w:val="none" w:sz="0" w:space="0" w:color="auto"/>
        <w:right w:val="none" w:sz="0" w:space="0" w:color="auto"/>
      </w:divBdr>
    </w:div>
    <w:div w:id="1383211133">
      <w:bodyDiv w:val="1"/>
      <w:marLeft w:val="0"/>
      <w:marRight w:val="0"/>
      <w:marTop w:val="0"/>
      <w:marBottom w:val="0"/>
      <w:divBdr>
        <w:top w:val="none" w:sz="0" w:space="0" w:color="auto"/>
        <w:left w:val="none" w:sz="0" w:space="0" w:color="auto"/>
        <w:bottom w:val="none" w:sz="0" w:space="0" w:color="auto"/>
        <w:right w:val="none" w:sz="0" w:space="0" w:color="auto"/>
      </w:divBdr>
    </w:div>
    <w:div w:id="1545288454">
      <w:bodyDiv w:val="1"/>
      <w:marLeft w:val="0"/>
      <w:marRight w:val="0"/>
      <w:marTop w:val="0"/>
      <w:marBottom w:val="0"/>
      <w:divBdr>
        <w:top w:val="none" w:sz="0" w:space="0" w:color="auto"/>
        <w:left w:val="none" w:sz="0" w:space="0" w:color="auto"/>
        <w:bottom w:val="none" w:sz="0" w:space="0" w:color="auto"/>
        <w:right w:val="none" w:sz="0" w:space="0" w:color="auto"/>
      </w:divBdr>
    </w:div>
    <w:div w:id="1567063416">
      <w:bodyDiv w:val="1"/>
      <w:marLeft w:val="0"/>
      <w:marRight w:val="0"/>
      <w:marTop w:val="0"/>
      <w:marBottom w:val="0"/>
      <w:divBdr>
        <w:top w:val="none" w:sz="0" w:space="0" w:color="auto"/>
        <w:left w:val="none" w:sz="0" w:space="0" w:color="auto"/>
        <w:bottom w:val="none" w:sz="0" w:space="0" w:color="auto"/>
        <w:right w:val="none" w:sz="0" w:space="0" w:color="auto"/>
      </w:divBdr>
      <w:divsChild>
        <w:div w:id="305748024">
          <w:marLeft w:val="0"/>
          <w:marRight w:val="0"/>
          <w:marTop w:val="0"/>
          <w:marBottom w:val="0"/>
          <w:divBdr>
            <w:top w:val="none" w:sz="0" w:space="0" w:color="auto"/>
            <w:left w:val="none" w:sz="0" w:space="0" w:color="auto"/>
            <w:bottom w:val="none" w:sz="0" w:space="0" w:color="auto"/>
            <w:right w:val="none" w:sz="0" w:space="0" w:color="auto"/>
          </w:divBdr>
        </w:div>
        <w:div w:id="316761292">
          <w:marLeft w:val="0"/>
          <w:marRight w:val="0"/>
          <w:marTop w:val="0"/>
          <w:marBottom w:val="0"/>
          <w:divBdr>
            <w:top w:val="none" w:sz="0" w:space="0" w:color="auto"/>
            <w:left w:val="none" w:sz="0" w:space="0" w:color="auto"/>
            <w:bottom w:val="none" w:sz="0" w:space="0" w:color="auto"/>
            <w:right w:val="none" w:sz="0" w:space="0" w:color="auto"/>
          </w:divBdr>
        </w:div>
        <w:div w:id="406154395">
          <w:marLeft w:val="0"/>
          <w:marRight w:val="0"/>
          <w:marTop w:val="0"/>
          <w:marBottom w:val="0"/>
          <w:divBdr>
            <w:top w:val="none" w:sz="0" w:space="0" w:color="auto"/>
            <w:left w:val="none" w:sz="0" w:space="0" w:color="auto"/>
            <w:bottom w:val="none" w:sz="0" w:space="0" w:color="auto"/>
            <w:right w:val="none" w:sz="0" w:space="0" w:color="auto"/>
          </w:divBdr>
        </w:div>
        <w:div w:id="486291148">
          <w:marLeft w:val="0"/>
          <w:marRight w:val="0"/>
          <w:marTop w:val="0"/>
          <w:marBottom w:val="0"/>
          <w:divBdr>
            <w:top w:val="none" w:sz="0" w:space="0" w:color="auto"/>
            <w:left w:val="none" w:sz="0" w:space="0" w:color="auto"/>
            <w:bottom w:val="none" w:sz="0" w:space="0" w:color="auto"/>
            <w:right w:val="none" w:sz="0" w:space="0" w:color="auto"/>
          </w:divBdr>
        </w:div>
        <w:div w:id="634412281">
          <w:marLeft w:val="0"/>
          <w:marRight w:val="0"/>
          <w:marTop w:val="0"/>
          <w:marBottom w:val="0"/>
          <w:divBdr>
            <w:top w:val="none" w:sz="0" w:space="0" w:color="auto"/>
            <w:left w:val="none" w:sz="0" w:space="0" w:color="auto"/>
            <w:bottom w:val="none" w:sz="0" w:space="0" w:color="auto"/>
            <w:right w:val="none" w:sz="0" w:space="0" w:color="auto"/>
          </w:divBdr>
        </w:div>
        <w:div w:id="753824706">
          <w:marLeft w:val="0"/>
          <w:marRight w:val="0"/>
          <w:marTop w:val="0"/>
          <w:marBottom w:val="0"/>
          <w:divBdr>
            <w:top w:val="none" w:sz="0" w:space="0" w:color="auto"/>
            <w:left w:val="none" w:sz="0" w:space="0" w:color="auto"/>
            <w:bottom w:val="none" w:sz="0" w:space="0" w:color="auto"/>
            <w:right w:val="none" w:sz="0" w:space="0" w:color="auto"/>
          </w:divBdr>
        </w:div>
        <w:div w:id="956329874">
          <w:marLeft w:val="0"/>
          <w:marRight w:val="0"/>
          <w:marTop w:val="0"/>
          <w:marBottom w:val="0"/>
          <w:divBdr>
            <w:top w:val="none" w:sz="0" w:space="0" w:color="auto"/>
            <w:left w:val="none" w:sz="0" w:space="0" w:color="auto"/>
            <w:bottom w:val="none" w:sz="0" w:space="0" w:color="auto"/>
            <w:right w:val="none" w:sz="0" w:space="0" w:color="auto"/>
          </w:divBdr>
        </w:div>
        <w:div w:id="1255935338">
          <w:marLeft w:val="0"/>
          <w:marRight w:val="0"/>
          <w:marTop w:val="0"/>
          <w:marBottom w:val="0"/>
          <w:divBdr>
            <w:top w:val="none" w:sz="0" w:space="0" w:color="auto"/>
            <w:left w:val="none" w:sz="0" w:space="0" w:color="auto"/>
            <w:bottom w:val="none" w:sz="0" w:space="0" w:color="auto"/>
            <w:right w:val="none" w:sz="0" w:space="0" w:color="auto"/>
          </w:divBdr>
        </w:div>
        <w:div w:id="1259143368">
          <w:marLeft w:val="0"/>
          <w:marRight w:val="0"/>
          <w:marTop w:val="0"/>
          <w:marBottom w:val="0"/>
          <w:divBdr>
            <w:top w:val="none" w:sz="0" w:space="0" w:color="auto"/>
            <w:left w:val="none" w:sz="0" w:space="0" w:color="auto"/>
            <w:bottom w:val="none" w:sz="0" w:space="0" w:color="auto"/>
            <w:right w:val="none" w:sz="0" w:space="0" w:color="auto"/>
          </w:divBdr>
        </w:div>
        <w:div w:id="1454061104">
          <w:marLeft w:val="0"/>
          <w:marRight w:val="0"/>
          <w:marTop w:val="0"/>
          <w:marBottom w:val="0"/>
          <w:divBdr>
            <w:top w:val="none" w:sz="0" w:space="0" w:color="auto"/>
            <w:left w:val="none" w:sz="0" w:space="0" w:color="auto"/>
            <w:bottom w:val="none" w:sz="0" w:space="0" w:color="auto"/>
            <w:right w:val="none" w:sz="0" w:space="0" w:color="auto"/>
          </w:divBdr>
        </w:div>
        <w:div w:id="1545867756">
          <w:marLeft w:val="0"/>
          <w:marRight w:val="0"/>
          <w:marTop w:val="0"/>
          <w:marBottom w:val="0"/>
          <w:divBdr>
            <w:top w:val="none" w:sz="0" w:space="0" w:color="auto"/>
            <w:left w:val="none" w:sz="0" w:space="0" w:color="auto"/>
            <w:bottom w:val="none" w:sz="0" w:space="0" w:color="auto"/>
            <w:right w:val="none" w:sz="0" w:space="0" w:color="auto"/>
          </w:divBdr>
        </w:div>
        <w:div w:id="1740012145">
          <w:marLeft w:val="0"/>
          <w:marRight w:val="0"/>
          <w:marTop w:val="0"/>
          <w:marBottom w:val="0"/>
          <w:divBdr>
            <w:top w:val="none" w:sz="0" w:space="0" w:color="auto"/>
            <w:left w:val="none" w:sz="0" w:space="0" w:color="auto"/>
            <w:bottom w:val="none" w:sz="0" w:space="0" w:color="auto"/>
            <w:right w:val="none" w:sz="0" w:space="0" w:color="auto"/>
          </w:divBdr>
        </w:div>
        <w:div w:id="1746032085">
          <w:marLeft w:val="0"/>
          <w:marRight w:val="0"/>
          <w:marTop w:val="0"/>
          <w:marBottom w:val="0"/>
          <w:divBdr>
            <w:top w:val="none" w:sz="0" w:space="0" w:color="auto"/>
            <w:left w:val="none" w:sz="0" w:space="0" w:color="auto"/>
            <w:bottom w:val="none" w:sz="0" w:space="0" w:color="auto"/>
            <w:right w:val="none" w:sz="0" w:space="0" w:color="auto"/>
          </w:divBdr>
        </w:div>
        <w:div w:id="1832983277">
          <w:marLeft w:val="0"/>
          <w:marRight w:val="0"/>
          <w:marTop w:val="0"/>
          <w:marBottom w:val="0"/>
          <w:divBdr>
            <w:top w:val="none" w:sz="0" w:space="0" w:color="auto"/>
            <w:left w:val="none" w:sz="0" w:space="0" w:color="auto"/>
            <w:bottom w:val="none" w:sz="0" w:space="0" w:color="auto"/>
            <w:right w:val="none" w:sz="0" w:space="0" w:color="auto"/>
          </w:divBdr>
        </w:div>
        <w:div w:id="1854996851">
          <w:marLeft w:val="0"/>
          <w:marRight w:val="0"/>
          <w:marTop w:val="0"/>
          <w:marBottom w:val="0"/>
          <w:divBdr>
            <w:top w:val="none" w:sz="0" w:space="0" w:color="auto"/>
            <w:left w:val="none" w:sz="0" w:space="0" w:color="auto"/>
            <w:bottom w:val="none" w:sz="0" w:space="0" w:color="auto"/>
            <w:right w:val="none" w:sz="0" w:space="0" w:color="auto"/>
          </w:divBdr>
        </w:div>
        <w:div w:id="1899436870">
          <w:marLeft w:val="0"/>
          <w:marRight w:val="0"/>
          <w:marTop w:val="0"/>
          <w:marBottom w:val="0"/>
          <w:divBdr>
            <w:top w:val="none" w:sz="0" w:space="0" w:color="auto"/>
            <w:left w:val="none" w:sz="0" w:space="0" w:color="auto"/>
            <w:bottom w:val="none" w:sz="0" w:space="0" w:color="auto"/>
            <w:right w:val="none" w:sz="0" w:space="0" w:color="auto"/>
          </w:divBdr>
        </w:div>
        <w:div w:id="1929192365">
          <w:marLeft w:val="0"/>
          <w:marRight w:val="0"/>
          <w:marTop w:val="0"/>
          <w:marBottom w:val="0"/>
          <w:divBdr>
            <w:top w:val="none" w:sz="0" w:space="0" w:color="auto"/>
            <w:left w:val="none" w:sz="0" w:space="0" w:color="auto"/>
            <w:bottom w:val="none" w:sz="0" w:space="0" w:color="auto"/>
            <w:right w:val="none" w:sz="0" w:space="0" w:color="auto"/>
          </w:divBdr>
        </w:div>
        <w:div w:id="2056276942">
          <w:marLeft w:val="0"/>
          <w:marRight w:val="0"/>
          <w:marTop w:val="0"/>
          <w:marBottom w:val="0"/>
          <w:divBdr>
            <w:top w:val="none" w:sz="0" w:space="0" w:color="auto"/>
            <w:left w:val="none" w:sz="0" w:space="0" w:color="auto"/>
            <w:bottom w:val="none" w:sz="0" w:space="0" w:color="auto"/>
            <w:right w:val="none" w:sz="0" w:space="0" w:color="auto"/>
          </w:divBdr>
        </w:div>
      </w:divsChild>
    </w:div>
    <w:div w:id="1655255240">
      <w:bodyDiv w:val="1"/>
      <w:marLeft w:val="0"/>
      <w:marRight w:val="0"/>
      <w:marTop w:val="0"/>
      <w:marBottom w:val="0"/>
      <w:divBdr>
        <w:top w:val="none" w:sz="0" w:space="0" w:color="auto"/>
        <w:left w:val="none" w:sz="0" w:space="0" w:color="auto"/>
        <w:bottom w:val="none" w:sz="0" w:space="0" w:color="auto"/>
        <w:right w:val="none" w:sz="0" w:space="0" w:color="auto"/>
      </w:divBdr>
    </w:div>
    <w:div w:id="1712221056">
      <w:bodyDiv w:val="1"/>
      <w:marLeft w:val="0"/>
      <w:marRight w:val="0"/>
      <w:marTop w:val="0"/>
      <w:marBottom w:val="0"/>
      <w:divBdr>
        <w:top w:val="none" w:sz="0" w:space="0" w:color="auto"/>
        <w:left w:val="none" w:sz="0" w:space="0" w:color="auto"/>
        <w:bottom w:val="none" w:sz="0" w:space="0" w:color="auto"/>
        <w:right w:val="none" w:sz="0" w:space="0" w:color="auto"/>
      </w:divBdr>
    </w:div>
    <w:div w:id="1896425796">
      <w:bodyDiv w:val="1"/>
      <w:marLeft w:val="0"/>
      <w:marRight w:val="0"/>
      <w:marTop w:val="0"/>
      <w:marBottom w:val="0"/>
      <w:divBdr>
        <w:top w:val="none" w:sz="0" w:space="0" w:color="auto"/>
        <w:left w:val="none" w:sz="0" w:space="0" w:color="auto"/>
        <w:bottom w:val="none" w:sz="0" w:space="0" w:color="auto"/>
        <w:right w:val="none" w:sz="0" w:space="0" w:color="auto"/>
      </w:divBdr>
    </w:div>
    <w:div w:id="2141071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dworakowska@polanow.e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dworakowska@polanow.eu" TargetMode="External"/><Relationship Id="rId4" Type="http://schemas.openxmlformats.org/officeDocument/2006/relationships/settings" Target="settings.xml"/><Relationship Id="rId9" Type="http://schemas.openxmlformats.org/officeDocument/2006/relationships/hyperlink" Target="https://ezamowienia.gov.pl"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D64D8D-5C0E-41A1-9DB9-63EF41C73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33</Pages>
  <Words>12166</Words>
  <Characters>72998</Characters>
  <Application>Microsoft Office Word</Application>
  <DocSecurity>0</DocSecurity>
  <Lines>608</Lines>
  <Paragraphs>169</Paragraphs>
  <ScaleCrop>false</ScaleCrop>
  <HeadingPairs>
    <vt:vector size="2" baseType="variant">
      <vt:variant>
        <vt:lpstr>Tytuł</vt:lpstr>
      </vt:variant>
      <vt:variant>
        <vt:i4>1</vt:i4>
      </vt:variant>
    </vt:vector>
  </HeadingPairs>
  <TitlesOfParts>
    <vt:vector size="1" baseType="lpstr">
      <vt:lpstr>„Przebudowa placu zabaw w Polanowie”</vt:lpstr>
    </vt:vector>
  </TitlesOfParts>
  <Company>Microsoft</Company>
  <LinksUpToDate>false</LinksUpToDate>
  <CharactersWithSpaces>84995</CharactersWithSpaces>
  <SharedDoc>false</SharedDoc>
  <HLinks>
    <vt:vector size="108" baseType="variant">
      <vt:variant>
        <vt:i4>4521997</vt:i4>
      </vt:variant>
      <vt:variant>
        <vt:i4>51</vt:i4>
      </vt:variant>
      <vt:variant>
        <vt:i4>0</vt:i4>
      </vt:variant>
      <vt:variant>
        <vt:i4>5</vt:i4>
      </vt:variant>
      <vt:variant>
        <vt:lpwstr>https://sip.lex.pl/</vt:lpwstr>
      </vt:variant>
      <vt:variant>
        <vt:lpwstr>/dokument/17021464%23art(366)ust(1)</vt:lpwstr>
      </vt:variant>
      <vt:variant>
        <vt:i4>4653061</vt:i4>
      </vt:variant>
      <vt:variant>
        <vt:i4>48</vt:i4>
      </vt:variant>
      <vt:variant>
        <vt:i4>0</vt:i4>
      </vt:variant>
      <vt:variant>
        <vt:i4>5</vt:i4>
      </vt:variant>
      <vt:variant>
        <vt:lpwstr>https://sip.lex.pl/</vt:lpwstr>
      </vt:variant>
      <vt:variant>
        <vt:lpwstr>/dokument/18208902%23art(332)ust(1)</vt:lpwstr>
      </vt:variant>
      <vt:variant>
        <vt:i4>5963780</vt:i4>
      </vt:variant>
      <vt:variant>
        <vt:i4>45</vt:i4>
      </vt:variant>
      <vt:variant>
        <vt:i4>0</vt:i4>
      </vt:variant>
      <vt:variant>
        <vt:i4>5</vt:i4>
      </vt:variant>
      <vt:variant>
        <vt:lpwstr>https://sip.lex.pl/</vt:lpwstr>
      </vt:variant>
      <vt:variant>
        <vt:lpwstr>/dokument/17337528</vt:lpwstr>
      </vt:variant>
      <vt:variant>
        <vt:i4>5242895</vt:i4>
      </vt:variant>
      <vt:variant>
        <vt:i4>42</vt:i4>
      </vt:variant>
      <vt:variant>
        <vt:i4>0</vt:i4>
      </vt:variant>
      <vt:variant>
        <vt:i4>5</vt:i4>
      </vt:variant>
      <vt:variant>
        <vt:lpwstr>https://sip.lex.pl/</vt:lpwstr>
      </vt:variant>
      <vt:variant>
        <vt:lpwstr>/dokument/16991855</vt:lpwstr>
      </vt:variant>
      <vt:variant>
        <vt:i4>6291568</vt:i4>
      </vt:variant>
      <vt:variant>
        <vt:i4>39</vt:i4>
      </vt:variant>
      <vt:variant>
        <vt:i4>0</vt:i4>
      </vt:variant>
      <vt:variant>
        <vt:i4>5</vt:i4>
      </vt:variant>
      <vt:variant>
        <vt:lpwstr>https://sip.lex.pl/</vt:lpwstr>
      </vt:variant>
      <vt:variant>
        <vt:lpwstr>/dokument/17896506%23art(10)</vt:lpwstr>
      </vt:variant>
      <vt:variant>
        <vt:i4>4259904</vt:i4>
      </vt:variant>
      <vt:variant>
        <vt:i4>36</vt:i4>
      </vt:variant>
      <vt:variant>
        <vt:i4>0</vt:i4>
      </vt:variant>
      <vt:variant>
        <vt:i4>5</vt:i4>
      </vt:variant>
      <vt:variant>
        <vt:lpwstr>https://sip.lex.pl/</vt:lpwstr>
      </vt:variant>
      <vt:variant>
        <vt:lpwstr>/dokument/17896506%23art(9)</vt:lpwstr>
      </vt:variant>
      <vt:variant>
        <vt:i4>6422568</vt:i4>
      </vt:variant>
      <vt:variant>
        <vt:i4>33</vt:i4>
      </vt:variant>
      <vt:variant>
        <vt:i4>0</vt:i4>
      </vt:variant>
      <vt:variant>
        <vt:i4>5</vt:i4>
      </vt:variant>
      <vt:variant>
        <vt:lpwstr>https://sip.lex.pl/</vt:lpwstr>
      </vt:variant>
      <vt:variant>
        <vt:lpwstr>/dokument/16798683%23art(115)par(20)</vt:lpwstr>
      </vt:variant>
      <vt:variant>
        <vt:i4>7012469</vt:i4>
      </vt:variant>
      <vt:variant>
        <vt:i4>30</vt:i4>
      </vt:variant>
      <vt:variant>
        <vt:i4>0</vt:i4>
      </vt:variant>
      <vt:variant>
        <vt:i4>5</vt:i4>
      </vt:variant>
      <vt:variant>
        <vt:lpwstr>https://sip.lex.pl/</vt:lpwstr>
      </vt:variant>
      <vt:variant>
        <vt:lpwstr>/dokument/17631344%23art(48)</vt:lpwstr>
      </vt:variant>
      <vt:variant>
        <vt:i4>7012475</vt:i4>
      </vt:variant>
      <vt:variant>
        <vt:i4>27</vt:i4>
      </vt:variant>
      <vt:variant>
        <vt:i4>0</vt:i4>
      </vt:variant>
      <vt:variant>
        <vt:i4>5</vt:i4>
      </vt:variant>
      <vt:variant>
        <vt:lpwstr>https://sip.lex.pl/</vt:lpwstr>
      </vt:variant>
      <vt:variant>
        <vt:lpwstr>/dokument/17631344%23art(46)</vt:lpwstr>
      </vt:variant>
      <vt:variant>
        <vt:i4>8192126</vt:i4>
      </vt:variant>
      <vt:variant>
        <vt:i4>24</vt:i4>
      </vt:variant>
      <vt:variant>
        <vt:i4>0</vt:i4>
      </vt:variant>
      <vt:variant>
        <vt:i4>5</vt:i4>
      </vt:variant>
      <vt:variant>
        <vt:lpwstr>https://sip.lex.pl/</vt:lpwstr>
      </vt:variant>
      <vt:variant>
        <vt:lpwstr>/dokument/16798683%23art(270)</vt:lpwstr>
      </vt:variant>
      <vt:variant>
        <vt:i4>7667836</vt:i4>
      </vt:variant>
      <vt:variant>
        <vt:i4>21</vt:i4>
      </vt:variant>
      <vt:variant>
        <vt:i4>0</vt:i4>
      </vt:variant>
      <vt:variant>
        <vt:i4>5</vt:i4>
      </vt:variant>
      <vt:variant>
        <vt:lpwstr>https://sip.lex.pl/</vt:lpwstr>
      </vt:variant>
      <vt:variant>
        <vt:lpwstr>/dokument/16798683%23art(258)</vt:lpwstr>
      </vt:variant>
      <vt:variant>
        <vt:i4>3473533</vt:i4>
      </vt:variant>
      <vt:variant>
        <vt:i4>18</vt:i4>
      </vt:variant>
      <vt:variant>
        <vt:i4>0</vt:i4>
      </vt:variant>
      <vt:variant>
        <vt:i4>5</vt:i4>
      </vt:variant>
      <vt:variant>
        <vt:lpwstr>https://sip.lex.pl/</vt:lpwstr>
      </vt:variant>
      <vt:variant>
        <vt:lpwstr>/dokument/16798683%23art(250(a))</vt:lpwstr>
      </vt:variant>
      <vt:variant>
        <vt:i4>7667835</vt:i4>
      </vt:variant>
      <vt:variant>
        <vt:i4>15</vt:i4>
      </vt:variant>
      <vt:variant>
        <vt:i4>0</vt:i4>
      </vt:variant>
      <vt:variant>
        <vt:i4>5</vt:i4>
      </vt:variant>
      <vt:variant>
        <vt:lpwstr>https://sip.lex.pl/</vt:lpwstr>
      </vt:variant>
      <vt:variant>
        <vt:lpwstr>/dokument/16798683%23art(228)</vt:lpwstr>
      </vt:variant>
      <vt:variant>
        <vt:i4>7667832</vt:i4>
      </vt:variant>
      <vt:variant>
        <vt:i4>12</vt:i4>
      </vt:variant>
      <vt:variant>
        <vt:i4>0</vt:i4>
      </vt:variant>
      <vt:variant>
        <vt:i4>5</vt:i4>
      </vt:variant>
      <vt:variant>
        <vt:lpwstr>https://sip.lex.pl/</vt:lpwstr>
      </vt:variant>
      <vt:variant>
        <vt:lpwstr>/dokument/16798683%23art(218)</vt:lpwstr>
      </vt:variant>
      <vt:variant>
        <vt:i4>4128880</vt:i4>
      </vt:variant>
      <vt:variant>
        <vt:i4>9</vt:i4>
      </vt:variant>
      <vt:variant>
        <vt:i4>0</vt:i4>
      </vt:variant>
      <vt:variant>
        <vt:i4>5</vt:i4>
      </vt:variant>
      <vt:variant>
        <vt:lpwstr>https://sip.lex.pl/</vt:lpwstr>
      </vt:variant>
      <vt:variant>
        <vt:lpwstr>/dokument/16798683%23art(189(a))</vt:lpwstr>
      </vt:variant>
      <vt:variant>
        <vt:i4>8323185</vt:i4>
      </vt:variant>
      <vt:variant>
        <vt:i4>6</vt:i4>
      </vt:variant>
      <vt:variant>
        <vt:i4>0</vt:i4>
      </vt:variant>
      <vt:variant>
        <vt:i4>5</vt:i4>
      </vt:variant>
      <vt:variant>
        <vt:lpwstr>https://sip.lex.pl/</vt:lpwstr>
      </vt:variant>
      <vt:variant>
        <vt:lpwstr>/dokument/16798683%23art(181)</vt:lpwstr>
      </vt:variant>
      <vt:variant>
        <vt:i4>3342462</vt:i4>
      </vt:variant>
      <vt:variant>
        <vt:i4>3</vt:i4>
      </vt:variant>
      <vt:variant>
        <vt:i4>0</vt:i4>
      </vt:variant>
      <vt:variant>
        <vt:i4>5</vt:i4>
      </vt:variant>
      <vt:variant>
        <vt:lpwstr>https://sip.lex.pl/</vt:lpwstr>
      </vt:variant>
      <vt:variant>
        <vt:lpwstr>/dokument/16798683%23art(165(a))</vt:lpwstr>
      </vt:variant>
      <vt:variant>
        <vt:i4>852088</vt:i4>
      </vt:variant>
      <vt:variant>
        <vt:i4>0</vt:i4>
      </vt:variant>
      <vt:variant>
        <vt:i4>0</vt:i4>
      </vt:variant>
      <vt:variant>
        <vt:i4>5</vt:i4>
      </vt:variant>
      <vt:variant>
        <vt:lpwstr>mailto:przetargi@um.ostrowiec.pl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Modernizacja kompleksu sportowego „Moje Boisko – Orlik 2012” w Polanowie </dc:title>
  <dc:subject/>
  <dc:creator>Małgorzata Dworakowska</dc:creator>
  <cp:keywords>dokumentacja przetargowa</cp:keywords>
  <dc:description/>
  <cp:lastModifiedBy>m.dworakowska</cp:lastModifiedBy>
  <cp:revision>2</cp:revision>
  <cp:lastPrinted>2024-02-05T11:51:00Z</cp:lastPrinted>
  <dcterms:created xsi:type="dcterms:W3CDTF">2024-08-22T10:27:00Z</dcterms:created>
  <dcterms:modified xsi:type="dcterms:W3CDTF">2024-08-22T10:27:00Z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1045-9.1.0.5247</vt:lpwstr>
  </property>
</Properties>
</file>