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D7064" w14:textId="0C4A9032" w:rsidR="00F5062B" w:rsidRPr="007953A5" w:rsidRDefault="00F5062B" w:rsidP="007953A5">
      <w:pPr>
        <w:widowControl/>
        <w:tabs>
          <w:tab w:val="left" w:pos="0"/>
          <w:tab w:val="left" w:pos="9072"/>
        </w:tabs>
        <w:suppressAutoHyphens w:val="0"/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kern w:val="0"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kern w:val="0"/>
          <w:sz w:val="28"/>
          <w:szCs w:val="28"/>
          <w:lang w:eastAsia="en-US"/>
        </w:rPr>
        <w:t>INFORMACJA O WYNIKU PRZETARGU</w:t>
      </w:r>
    </w:p>
    <w:p w14:paraId="742D8CC2" w14:textId="58DC3C49" w:rsidR="00F5062B" w:rsidRDefault="00F5062B" w:rsidP="007953A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Burmistrz Polanowa, działając na podstawie § 12 Rozporządzenia Rady Ministrów z dnia 14 września 2004 roku w sprawie sposobu i trybu przeprowadzania przetargów oraz rokowań na zbycie nieruchomości (tj. Dz.U. z 2021r., poz.2213) informuje, że w dniu </w:t>
      </w:r>
      <w:r w:rsidR="00EA086D" w:rsidRPr="00EA086D">
        <w:rPr>
          <w:rFonts w:ascii="Arial" w:eastAsiaTheme="minorHAnsi" w:hAnsi="Arial" w:cs="Arial"/>
          <w:b/>
          <w:bCs/>
          <w:kern w:val="0"/>
          <w:lang w:eastAsia="en-US"/>
        </w:rPr>
        <w:t>03</w:t>
      </w:r>
      <w:r w:rsidRPr="00EA086D">
        <w:rPr>
          <w:rFonts w:ascii="Arial" w:eastAsiaTheme="minorHAnsi" w:hAnsi="Arial" w:cs="Arial"/>
          <w:b/>
          <w:bCs/>
          <w:kern w:val="0"/>
          <w:lang w:eastAsia="en-US"/>
        </w:rPr>
        <w:t>.</w:t>
      </w:r>
      <w:r w:rsidR="00EA086D" w:rsidRPr="00EA086D">
        <w:rPr>
          <w:rFonts w:ascii="Arial" w:eastAsiaTheme="minorHAnsi" w:hAnsi="Arial" w:cs="Arial"/>
          <w:b/>
          <w:bCs/>
          <w:kern w:val="0"/>
          <w:lang w:eastAsia="en-US"/>
        </w:rPr>
        <w:t>02</w:t>
      </w:r>
      <w:r>
        <w:rPr>
          <w:rFonts w:ascii="Arial" w:eastAsiaTheme="minorHAnsi" w:hAnsi="Arial" w:cs="Arial"/>
          <w:b/>
          <w:kern w:val="0"/>
          <w:lang w:eastAsia="en-US"/>
        </w:rPr>
        <w:t>.202</w:t>
      </w:r>
      <w:r w:rsidR="00EA086D">
        <w:rPr>
          <w:rFonts w:ascii="Arial" w:eastAsiaTheme="minorHAnsi" w:hAnsi="Arial" w:cs="Arial"/>
          <w:b/>
          <w:kern w:val="0"/>
          <w:lang w:eastAsia="en-US"/>
        </w:rPr>
        <w:t>3</w:t>
      </w:r>
      <w:r>
        <w:rPr>
          <w:rFonts w:ascii="Arial" w:eastAsiaTheme="minorHAnsi" w:hAnsi="Arial" w:cs="Arial"/>
          <w:b/>
          <w:kern w:val="0"/>
          <w:lang w:eastAsia="en-US"/>
        </w:rPr>
        <w:t xml:space="preserve"> r</w:t>
      </w:r>
      <w:r>
        <w:rPr>
          <w:rFonts w:ascii="Arial" w:eastAsiaTheme="minorHAnsi" w:hAnsi="Arial" w:cs="Arial"/>
          <w:kern w:val="0"/>
          <w:lang w:eastAsia="en-US"/>
        </w:rPr>
        <w:t>. w budynku Urzędu Miejskiego w Polanowie – sala posiedzeń pokój nr 11 o godz. 11.</w:t>
      </w:r>
      <w:r w:rsidR="00EA086D">
        <w:rPr>
          <w:rFonts w:ascii="Arial" w:eastAsiaTheme="minorHAnsi" w:hAnsi="Arial" w:cs="Arial"/>
          <w:kern w:val="0"/>
          <w:lang w:eastAsia="en-US"/>
        </w:rPr>
        <w:t>0</w:t>
      </w:r>
      <w:r>
        <w:rPr>
          <w:rFonts w:ascii="Arial" w:eastAsiaTheme="minorHAnsi" w:hAnsi="Arial" w:cs="Arial"/>
          <w:kern w:val="0"/>
          <w:lang w:eastAsia="en-US"/>
        </w:rPr>
        <w:t xml:space="preserve">0 odbył się pierwszy przetarg ustny nieograniczony na sprzedaż działki gruntowej, oznaczonej  numerem ewidencyjnym </w:t>
      </w:r>
      <w:r w:rsidR="00EA086D">
        <w:rPr>
          <w:rFonts w:ascii="Arial" w:eastAsiaTheme="minorHAnsi" w:hAnsi="Arial" w:cs="Arial"/>
          <w:kern w:val="0"/>
          <w:lang w:eastAsia="en-US"/>
        </w:rPr>
        <w:t>3/25</w:t>
      </w:r>
      <w:r>
        <w:rPr>
          <w:rFonts w:ascii="Arial" w:eastAsiaTheme="minorHAnsi" w:hAnsi="Arial" w:cs="Arial"/>
          <w:kern w:val="0"/>
          <w:lang w:eastAsia="en-US"/>
        </w:rPr>
        <w:t xml:space="preserve"> o pow. </w:t>
      </w:r>
      <w:r w:rsidR="00EA086D">
        <w:rPr>
          <w:rFonts w:ascii="Arial" w:eastAsiaTheme="minorHAnsi" w:hAnsi="Arial" w:cs="Arial"/>
          <w:kern w:val="0"/>
          <w:lang w:eastAsia="en-US"/>
        </w:rPr>
        <w:t>0,0902</w:t>
      </w:r>
      <w:r>
        <w:rPr>
          <w:rFonts w:ascii="Arial" w:eastAsiaTheme="minorHAnsi" w:hAnsi="Arial" w:cs="Arial"/>
          <w:kern w:val="0"/>
          <w:lang w:eastAsia="en-US"/>
        </w:rPr>
        <w:t xml:space="preserve"> ha, położonej w obrębie ewidencyjnym </w:t>
      </w:r>
      <w:r w:rsidR="005A3AB1">
        <w:rPr>
          <w:rFonts w:ascii="Arial" w:eastAsiaTheme="minorHAnsi" w:hAnsi="Arial" w:cs="Arial"/>
          <w:kern w:val="0"/>
          <w:lang w:eastAsia="en-US"/>
        </w:rPr>
        <w:t>nr 5 miasta Polanowa</w:t>
      </w:r>
      <w:r>
        <w:rPr>
          <w:rFonts w:ascii="Arial" w:eastAsiaTheme="minorHAnsi" w:hAnsi="Arial" w:cs="Arial"/>
          <w:kern w:val="0"/>
          <w:lang w:eastAsia="en-US"/>
        </w:rPr>
        <w:t>.</w:t>
      </w:r>
    </w:p>
    <w:p w14:paraId="127DE5EA" w14:textId="71AD26A7" w:rsidR="00F5062B" w:rsidRDefault="00F5062B" w:rsidP="007953A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>Działka ma urządzoną księgę wieczystą KO1K/0004</w:t>
      </w:r>
      <w:r w:rsidR="00D64551">
        <w:rPr>
          <w:rFonts w:ascii="Arial" w:eastAsiaTheme="minorHAnsi" w:hAnsi="Arial" w:cs="Arial"/>
          <w:kern w:val="0"/>
          <w:lang w:eastAsia="en-US"/>
        </w:rPr>
        <w:t>7558/1</w:t>
      </w:r>
      <w:r>
        <w:rPr>
          <w:rFonts w:ascii="Arial" w:eastAsiaTheme="minorHAnsi" w:hAnsi="Arial" w:cs="Arial"/>
          <w:kern w:val="0"/>
          <w:lang w:eastAsia="en-US"/>
        </w:rPr>
        <w:t>.</w:t>
      </w:r>
    </w:p>
    <w:p w14:paraId="02EA0A2B" w14:textId="7E3A8931" w:rsidR="00F5062B" w:rsidRDefault="00F5062B" w:rsidP="007953A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kern w:val="0"/>
          <w:lang w:eastAsia="en-US"/>
        </w:rPr>
      </w:pPr>
      <w:r>
        <w:rPr>
          <w:rFonts w:ascii="Arial" w:eastAsiaTheme="minorHAnsi" w:hAnsi="Arial" w:cs="Arial"/>
          <w:bCs/>
          <w:kern w:val="0"/>
          <w:lang w:eastAsia="en-US"/>
        </w:rPr>
        <w:t>Cena wywoławcza nieruchomości:</w:t>
      </w:r>
      <w:r>
        <w:rPr>
          <w:rFonts w:ascii="Arial" w:eastAsiaTheme="minorHAnsi" w:hAnsi="Arial" w:cs="Arial"/>
          <w:b/>
          <w:bCs/>
          <w:kern w:val="0"/>
          <w:lang w:eastAsia="en-US"/>
        </w:rPr>
        <w:t xml:space="preserve"> </w:t>
      </w:r>
      <w:r w:rsidR="00EA086D">
        <w:rPr>
          <w:rFonts w:ascii="Arial" w:eastAsiaTheme="minorHAnsi" w:hAnsi="Arial" w:cs="Arial"/>
          <w:b/>
          <w:bCs/>
          <w:kern w:val="0"/>
          <w:lang w:eastAsia="en-US"/>
        </w:rPr>
        <w:t>45</w:t>
      </w:r>
      <w:r>
        <w:rPr>
          <w:rFonts w:ascii="Arial" w:eastAsiaTheme="minorHAnsi" w:hAnsi="Arial" w:cs="Arial"/>
          <w:b/>
          <w:bCs/>
          <w:kern w:val="0"/>
          <w:lang w:eastAsia="en-US"/>
        </w:rPr>
        <w:t>.</w:t>
      </w:r>
      <w:r w:rsidR="00EA086D">
        <w:rPr>
          <w:rFonts w:ascii="Arial" w:eastAsiaTheme="minorHAnsi" w:hAnsi="Arial" w:cs="Arial"/>
          <w:b/>
          <w:bCs/>
          <w:kern w:val="0"/>
          <w:lang w:eastAsia="en-US"/>
        </w:rPr>
        <w:t>9</w:t>
      </w:r>
      <w:r>
        <w:rPr>
          <w:rFonts w:ascii="Arial" w:eastAsiaTheme="minorHAnsi" w:hAnsi="Arial" w:cs="Arial"/>
          <w:b/>
          <w:bCs/>
          <w:kern w:val="0"/>
          <w:lang w:eastAsia="en-US"/>
        </w:rPr>
        <w:t xml:space="preserve">00,00 zł </w:t>
      </w:r>
    </w:p>
    <w:p w14:paraId="6794C406" w14:textId="789BA141" w:rsidR="00F5062B" w:rsidRDefault="00F5062B" w:rsidP="007953A5">
      <w:pPr>
        <w:widowControl/>
        <w:suppressAutoHyphens w:val="0"/>
        <w:autoSpaceDE w:val="0"/>
        <w:autoSpaceDN w:val="0"/>
        <w:adjustRightInd w:val="0"/>
        <w:spacing w:line="360" w:lineRule="auto"/>
        <w:ind w:right="1417"/>
        <w:rPr>
          <w:rFonts w:ascii="Arial" w:eastAsiaTheme="minorHAnsi" w:hAnsi="Arial" w:cs="Arial"/>
          <w:bCs/>
          <w:kern w:val="0"/>
          <w:lang w:eastAsia="en-US"/>
        </w:rPr>
      </w:pPr>
      <w:r>
        <w:rPr>
          <w:rFonts w:ascii="Arial" w:eastAsiaTheme="minorHAnsi" w:hAnsi="Arial" w:cs="Arial"/>
          <w:bCs/>
          <w:kern w:val="0"/>
          <w:lang w:eastAsia="en-US"/>
        </w:rPr>
        <w:t xml:space="preserve">Najwyższa cena osiągnięta w przetargu: </w:t>
      </w:r>
      <w:r w:rsidR="00EA086D" w:rsidRPr="00EA086D">
        <w:rPr>
          <w:rFonts w:ascii="Arial" w:eastAsiaTheme="minorHAnsi" w:hAnsi="Arial" w:cs="Arial"/>
          <w:b/>
          <w:kern w:val="0"/>
          <w:lang w:eastAsia="en-US"/>
        </w:rPr>
        <w:t>46</w:t>
      </w:r>
      <w:r w:rsidRPr="00EA086D">
        <w:rPr>
          <w:rFonts w:ascii="Arial" w:eastAsiaTheme="minorHAnsi" w:hAnsi="Arial" w:cs="Arial"/>
          <w:b/>
          <w:kern w:val="0"/>
          <w:lang w:eastAsia="en-US"/>
        </w:rPr>
        <w:t>.</w:t>
      </w:r>
      <w:r w:rsidR="00EA086D">
        <w:rPr>
          <w:rFonts w:ascii="Arial" w:eastAsiaTheme="minorHAnsi" w:hAnsi="Arial" w:cs="Arial"/>
          <w:b/>
          <w:bCs/>
          <w:kern w:val="0"/>
          <w:lang w:eastAsia="en-US"/>
        </w:rPr>
        <w:t>360</w:t>
      </w:r>
      <w:r>
        <w:rPr>
          <w:rFonts w:ascii="Arial" w:eastAsiaTheme="minorHAnsi" w:hAnsi="Arial" w:cs="Arial"/>
          <w:b/>
          <w:bCs/>
          <w:kern w:val="0"/>
          <w:lang w:eastAsia="en-US"/>
        </w:rPr>
        <w:t xml:space="preserve">,00 zł plus 23% podatek od towarów i usług. </w:t>
      </w:r>
    </w:p>
    <w:p w14:paraId="5131010F" w14:textId="098E1579" w:rsidR="00F5062B" w:rsidRDefault="00F5062B" w:rsidP="007953A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kern w:val="0"/>
          <w:lang w:eastAsia="en-US"/>
        </w:rPr>
      </w:pPr>
      <w:r>
        <w:rPr>
          <w:rFonts w:ascii="Arial" w:eastAsiaTheme="minorHAnsi" w:hAnsi="Arial" w:cs="Arial"/>
          <w:bCs/>
          <w:kern w:val="0"/>
          <w:lang w:eastAsia="en-US"/>
        </w:rPr>
        <w:t xml:space="preserve">Liczba osób dopuszczonych do uczestnictwa w przetargu: </w:t>
      </w:r>
      <w:r w:rsidR="00EA086D">
        <w:rPr>
          <w:rFonts w:ascii="Arial" w:eastAsiaTheme="minorHAnsi" w:hAnsi="Arial" w:cs="Arial"/>
          <w:b/>
          <w:bCs/>
          <w:kern w:val="0"/>
          <w:lang w:eastAsia="en-US"/>
        </w:rPr>
        <w:t>1</w:t>
      </w:r>
    </w:p>
    <w:p w14:paraId="600275FD" w14:textId="77777777" w:rsidR="00F5062B" w:rsidRDefault="00F5062B" w:rsidP="007953A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kern w:val="0"/>
          <w:lang w:eastAsia="en-US"/>
        </w:rPr>
      </w:pPr>
      <w:r>
        <w:rPr>
          <w:rFonts w:ascii="Arial" w:eastAsiaTheme="minorHAnsi" w:hAnsi="Arial" w:cs="Arial"/>
          <w:bCs/>
          <w:kern w:val="0"/>
          <w:lang w:eastAsia="en-US"/>
        </w:rPr>
        <w:t xml:space="preserve">Liczba osób niedopuszczonych do uczestnictwa w przetargu: </w:t>
      </w:r>
      <w:r>
        <w:rPr>
          <w:rFonts w:ascii="Arial" w:eastAsiaTheme="minorHAnsi" w:hAnsi="Arial" w:cs="Arial"/>
          <w:b/>
          <w:bCs/>
          <w:kern w:val="0"/>
          <w:lang w:eastAsia="en-US"/>
        </w:rPr>
        <w:t>0</w:t>
      </w:r>
    </w:p>
    <w:p w14:paraId="1567EF92" w14:textId="083B2216" w:rsidR="00B94711" w:rsidRPr="007953A5" w:rsidRDefault="00F5062B" w:rsidP="007953A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kern w:val="0"/>
          <w:lang w:eastAsia="en-US"/>
        </w:rPr>
      </w:pPr>
      <w:r>
        <w:rPr>
          <w:rFonts w:ascii="Arial" w:eastAsiaTheme="minorHAnsi" w:hAnsi="Arial" w:cs="Arial"/>
          <w:bCs/>
          <w:kern w:val="0"/>
          <w:lang w:eastAsia="en-US"/>
        </w:rPr>
        <w:t>Nabywcy działki:</w:t>
      </w:r>
      <w:r>
        <w:rPr>
          <w:rFonts w:ascii="Arial" w:eastAsiaTheme="minorHAnsi" w:hAnsi="Arial" w:cs="Arial"/>
          <w:b/>
          <w:bCs/>
          <w:kern w:val="0"/>
          <w:lang w:eastAsia="en-US"/>
        </w:rPr>
        <w:t xml:space="preserve"> </w:t>
      </w:r>
      <w:r w:rsidR="00EA086D">
        <w:rPr>
          <w:rFonts w:ascii="Arial" w:eastAsiaTheme="minorHAnsi" w:hAnsi="Arial" w:cs="Arial"/>
          <w:b/>
          <w:bCs/>
          <w:kern w:val="0"/>
          <w:lang w:eastAsia="en-US"/>
        </w:rPr>
        <w:t>Pan Rafał Lewandowski</w:t>
      </w:r>
      <w:r>
        <w:rPr>
          <w:rFonts w:ascii="Arial" w:eastAsiaTheme="minorHAnsi" w:hAnsi="Arial" w:cs="Arial"/>
          <w:b/>
          <w:bCs/>
          <w:kern w:val="0"/>
          <w:lang w:eastAsia="en-US"/>
        </w:rPr>
        <w:t>.</w:t>
      </w:r>
    </w:p>
    <w:sectPr w:rsidR="00B94711" w:rsidRPr="007953A5" w:rsidSect="006E12CE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2E"/>
    <w:rsid w:val="00051145"/>
    <w:rsid w:val="002D1EF9"/>
    <w:rsid w:val="00367162"/>
    <w:rsid w:val="00485D4E"/>
    <w:rsid w:val="005A3AB1"/>
    <w:rsid w:val="005D732E"/>
    <w:rsid w:val="0061482B"/>
    <w:rsid w:val="006E12CE"/>
    <w:rsid w:val="007953A5"/>
    <w:rsid w:val="00B00F0F"/>
    <w:rsid w:val="00B94711"/>
    <w:rsid w:val="00C70EC8"/>
    <w:rsid w:val="00D64551"/>
    <w:rsid w:val="00EA086D"/>
    <w:rsid w:val="00EE0AAD"/>
    <w:rsid w:val="00F5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8C51"/>
  <w15:chartTrackingRefBased/>
  <w15:docId w15:val="{23EAC336-7A57-4DAB-8544-19BFA5D1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AA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EE0A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E0AAD"/>
    <w:rPr>
      <w:rFonts w:eastAsiaTheme="minorEastAsia"/>
      <w:color w:val="5A5A5A" w:themeColor="text1" w:themeTint="A5"/>
      <w:spacing w:val="15"/>
      <w:kern w:val="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784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Ryzińska</dc:creator>
  <cp:keywords/>
  <dc:description/>
  <cp:lastModifiedBy>Krzysztof Szypulski</cp:lastModifiedBy>
  <cp:revision>3</cp:revision>
  <dcterms:created xsi:type="dcterms:W3CDTF">2023-02-10T13:13:00Z</dcterms:created>
  <dcterms:modified xsi:type="dcterms:W3CDTF">2023-02-10T13:18:00Z</dcterms:modified>
</cp:coreProperties>
</file>