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6B1DAA3E"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2E243E">
        <w:rPr>
          <w:rFonts w:ascii="Arial" w:hAnsi="Arial" w:cs="Arial"/>
          <w:sz w:val="24"/>
          <w:szCs w:val="24"/>
        </w:rPr>
        <w:t>6</w:t>
      </w:r>
      <w:r w:rsidRPr="00484CB8">
        <w:rPr>
          <w:rFonts w:ascii="Arial" w:hAnsi="Arial" w:cs="Arial"/>
          <w:sz w:val="24"/>
          <w:szCs w:val="24"/>
        </w:rPr>
        <w:t>.202</w:t>
      </w:r>
      <w:bookmarkEnd w:id="0"/>
      <w:r w:rsidR="00A81BE3">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5470810D" w14:textId="40A3EEBD" w:rsidR="007F2DA4" w:rsidRDefault="00B27146" w:rsidP="00A81BE3">
      <w:pPr>
        <w:rPr>
          <w:lang w:eastAsia="pl-PL"/>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79995451"/>
      <w:bookmarkStart w:id="3" w:name="_Hlk157678497"/>
      <w:r w:rsidR="007F2DA4" w:rsidRPr="00412A1B">
        <w:rPr>
          <w:rFonts w:asciiTheme="majorHAnsi" w:hAnsiTheme="majorHAnsi" w:cstheme="majorHAnsi"/>
          <w:b/>
          <w:sz w:val="24"/>
          <w:szCs w:val="24"/>
        </w:rPr>
        <w:t>„</w:t>
      </w:r>
      <w:bookmarkStart w:id="4" w:name="_Hlk110418821"/>
      <w:bookmarkStart w:id="5" w:name="_Hlk121310142"/>
      <w:bookmarkStart w:id="6" w:name="_Hlk135904487"/>
      <w:bookmarkStart w:id="7" w:name="_Hlk157678163"/>
      <w:r w:rsidR="00C877E2">
        <w:rPr>
          <w:rFonts w:ascii="Arial" w:hAnsi="Arial" w:cs="Arial"/>
          <w:b/>
          <w:sz w:val="24"/>
          <w:szCs w:val="24"/>
        </w:rPr>
        <w:t>Opracowanie</w:t>
      </w:r>
      <w:r w:rsidR="00412A1B" w:rsidRPr="00412A1B">
        <w:rPr>
          <w:rFonts w:ascii="Arial" w:hAnsi="Arial" w:cs="Arial"/>
          <w:b/>
          <w:sz w:val="24"/>
          <w:szCs w:val="24"/>
        </w:rPr>
        <w:t xml:space="preserve"> dokumentacji </w:t>
      </w:r>
      <w:bookmarkEnd w:id="1"/>
      <w:bookmarkEnd w:id="2"/>
      <w:bookmarkEnd w:id="4"/>
      <w:bookmarkEnd w:id="5"/>
      <w:bookmarkEnd w:id="6"/>
      <w:r w:rsidR="00A81BE3">
        <w:rPr>
          <w:rFonts w:ascii="Arial" w:hAnsi="Arial" w:cs="Arial"/>
          <w:b/>
          <w:sz w:val="24"/>
          <w:szCs w:val="24"/>
        </w:rPr>
        <w:t>projektowo-kosztorysowej na budowę pomostu nad jeziorem Wielin oraz Krąg wraz z zagospodarowaniem terenów</w:t>
      </w:r>
      <w:bookmarkEnd w:id="7"/>
      <w:r w:rsidR="009D53FC">
        <w:rPr>
          <w:rFonts w:ascii="Arial" w:hAnsi="Arial" w:cs="Arial"/>
          <w:b/>
          <w:sz w:val="24"/>
          <w:szCs w:val="24"/>
        </w:rPr>
        <w:t>”</w:t>
      </w:r>
      <w:bookmarkEnd w:id="3"/>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1CCAEF5" w14:textId="7636AB68" w:rsidR="006B3CDD" w:rsidRPr="00F07F54" w:rsidRDefault="003C7853" w:rsidP="00F07F54">
      <w:pPr>
        <w:tabs>
          <w:tab w:val="left" w:pos="6150"/>
        </w:tabs>
        <w:rPr>
          <w:rFonts w:ascii="Arial" w:hAnsi="Arial" w:cs="Arial"/>
        </w:rPr>
      </w:pPr>
      <w:r>
        <w:rPr>
          <w:rFonts w:ascii="Arial" w:hAnsi="Arial" w:cs="Arial"/>
        </w:rPr>
        <w:tab/>
      </w:r>
    </w:p>
    <w:p w14:paraId="27C40B62" w14:textId="47BD95AD" w:rsidR="006B3CDD" w:rsidRPr="006B3CDD" w:rsidRDefault="006B3CDD" w:rsidP="00F07F54">
      <w:pPr>
        <w:tabs>
          <w:tab w:val="left" w:pos="5103"/>
        </w:tabs>
        <w:ind w:left="5103"/>
        <w:rPr>
          <w:rFonts w:ascii="Arial" w:hAnsi="Arial" w:cs="Arial"/>
          <w:sz w:val="24"/>
          <w:szCs w:val="24"/>
        </w:rPr>
      </w:pPr>
      <w:r>
        <w:rPr>
          <w:rFonts w:ascii="Arial" w:hAnsi="Arial" w:cs="Arial"/>
        </w:rPr>
        <w:tab/>
      </w:r>
      <w:r w:rsidR="00F07F54">
        <w:rPr>
          <w:noProof/>
        </w:rPr>
        <w:drawing>
          <wp:inline distT="0" distB="0" distL="0" distR="0" wp14:anchorId="4F23E60A" wp14:editId="316BAACE">
            <wp:extent cx="5760720" cy="932815"/>
            <wp:effectExtent l="0" t="0" r="0" b="0"/>
            <wp:docPr id="1900144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4451" name="Obraz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815"/>
                    </a:xfrm>
                    <a:prstGeom prst="rect">
                      <a:avLst/>
                    </a:prstGeom>
                    <a:noFill/>
                  </pic:spPr>
                </pic:pic>
              </a:graphicData>
            </a:graphic>
          </wp:inline>
        </w:drawing>
      </w:r>
    </w:p>
    <w:p w14:paraId="011A9ED2" w14:textId="72CD3171" w:rsidR="00C21682" w:rsidRPr="00C21682" w:rsidRDefault="00C21682" w:rsidP="00643259">
      <w:pPr>
        <w:tabs>
          <w:tab w:val="center" w:pos="6237"/>
        </w:tabs>
        <w:spacing w:after="240"/>
        <w:ind w:left="4536"/>
        <w:jc w:val="right"/>
        <w:rPr>
          <w:rFonts w:ascii="Arial" w:eastAsia="Times New Roman" w:hAnsi="Arial" w:cs="Arial"/>
          <w:b/>
          <w:sz w:val="24"/>
          <w:szCs w:val="20"/>
          <w:lang w:eastAsia="pl-PL"/>
        </w:rPr>
      </w:pPr>
    </w:p>
    <w:p w14:paraId="6BF6C39B" w14:textId="754B94AF" w:rsidR="00C21682" w:rsidRPr="009865A4" w:rsidRDefault="00C21682" w:rsidP="00C21682">
      <w:pPr>
        <w:tabs>
          <w:tab w:val="left" w:pos="5490"/>
        </w:tabs>
        <w:spacing w:line="240" w:lineRule="auto"/>
        <w:rPr>
          <w:rFonts w:ascii="Arial" w:hAnsi="Arial" w:cs="Arial"/>
        </w:rPr>
      </w:pPr>
    </w:p>
    <w:p w14:paraId="44170C4D" w14:textId="74BAFEB3" w:rsidR="009C27CA" w:rsidRDefault="009C27CA" w:rsidP="00C21682">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07526A79" w14:textId="77777777" w:rsidR="00C21682" w:rsidRDefault="00C21682" w:rsidP="00262565">
      <w:pPr>
        <w:spacing w:line="240" w:lineRule="auto"/>
        <w:rPr>
          <w:rFonts w:ascii="Arial" w:hAnsi="Arial" w:cs="Arial"/>
        </w:rPr>
      </w:pPr>
    </w:p>
    <w:p w14:paraId="2C5382F6" w14:textId="77777777" w:rsidR="00643259" w:rsidRDefault="00643259" w:rsidP="00262565">
      <w:pPr>
        <w:spacing w:line="240" w:lineRule="auto"/>
        <w:rPr>
          <w:rFonts w:ascii="Arial" w:hAnsi="Arial" w:cs="Arial"/>
        </w:rPr>
      </w:pPr>
    </w:p>
    <w:p w14:paraId="1D8FF5B9" w14:textId="77777777" w:rsidR="006B3CDD" w:rsidRDefault="006B3CDD" w:rsidP="00262565">
      <w:pPr>
        <w:spacing w:line="240" w:lineRule="auto"/>
        <w:rPr>
          <w:rFonts w:ascii="Arial" w:hAnsi="Arial" w:cs="Arial"/>
        </w:rPr>
      </w:pPr>
    </w:p>
    <w:p w14:paraId="5B265FEE" w14:textId="6B3FD261"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2E243E">
        <w:rPr>
          <w:rFonts w:ascii="Arial" w:hAnsi="Arial" w:cs="Arial"/>
          <w:sz w:val="24"/>
          <w:szCs w:val="24"/>
        </w:rPr>
        <w:t>19</w:t>
      </w:r>
      <w:r w:rsidR="00C038BD">
        <w:rPr>
          <w:rFonts w:ascii="Arial" w:hAnsi="Arial" w:cs="Arial"/>
          <w:sz w:val="24"/>
          <w:szCs w:val="24"/>
        </w:rPr>
        <w:t xml:space="preserve"> </w:t>
      </w:r>
      <w:r w:rsidR="002E243E">
        <w:rPr>
          <w:rFonts w:ascii="Arial" w:hAnsi="Arial" w:cs="Arial"/>
          <w:sz w:val="24"/>
          <w:szCs w:val="24"/>
        </w:rPr>
        <w:t>lutego</w:t>
      </w:r>
      <w:r w:rsidR="00782471">
        <w:rPr>
          <w:rFonts w:ascii="Arial" w:hAnsi="Arial" w:cs="Arial"/>
          <w:sz w:val="24"/>
          <w:szCs w:val="24"/>
        </w:rPr>
        <w:t xml:space="preserve"> </w:t>
      </w:r>
      <w:r w:rsidR="00587DFC">
        <w:rPr>
          <w:rFonts w:ascii="Arial" w:hAnsi="Arial" w:cs="Arial"/>
          <w:sz w:val="24"/>
          <w:szCs w:val="24"/>
        </w:rPr>
        <w:t>202</w:t>
      </w:r>
      <w:r w:rsidR="00141514">
        <w:rPr>
          <w:rFonts w:ascii="Arial" w:hAnsi="Arial" w:cs="Arial"/>
          <w:sz w:val="24"/>
          <w:szCs w:val="24"/>
        </w:rPr>
        <w:t>4</w:t>
      </w:r>
      <w:r w:rsidR="00484CB8">
        <w:rPr>
          <w:rFonts w:ascii="Arial" w:hAnsi="Arial" w:cs="Arial"/>
          <w:sz w:val="24"/>
          <w:szCs w:val="24"/>
        </w:rPr>
        <w:t xml:space="preserve"> r</w:t>
      </w:r>
    </w:p>
    <w:p w14:paraId="12B0BE48" w14:textId="77777777" w:rsidR="006B3CDD" w:rsidRDefault="006B3CDD" w:rsidP="00330359">
      <w:pPr>
        <w:pStyle w:val="Style9"/>
        <w:tabs>
          <w:tab w:val="left" w:pos="142"/>
        </w:tabs>
        <w:spacing w:after="333" w:line="240" w:lineRule="auto"/>
        <w:jc w:val="both"/>
        <w:rPr>
          <w:rFonts w:ascii="Arial" w:hAnsi="Arial" w:cs="Arial"/>
          <w:b/>
          <w:sz w:val="24"/>
          <w:szCs w:val="24"/>
        </w:rPr>
      </w:pPr>
    </w:p>
    <w:p w14:paraId="3D6E03B6" w14:textId="1AD3D14A"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3E8C4BC9"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00987F0D">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58218BAA" w:rsidR="004924B1" w:rsidRPr="00186506" w:rsidRDefault="004924B1"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B37BC3">
        <w:rPr>
          <w:rFonts w:ascii="Arial" w:hAnsi="Arial" w:cs="Arial"/>
          <w:sz w:val="24"/>
          <w:szCs w:val="24"/>
        </w:rPr>
        <w:t>:</w:t>
      </w:r>
      <w:r w:rsidR="00A76185" w:rsidRPr="00A76185">
        <w:t xml:space="preserve"> </w:t>
      </w:r>
      <w:r w:rsidR="00A76185" w:rsidRPr="00A76185">
        <w:rPr>
          <w:rFonts w:ascii="Arial" w:hAnsi="Arial" w:cs="Arial"/>
          <w:b/>
          <w:bCs/>
          <w:sz w:val="24"/>
          <w:szCs w:val="24"/>
        </w:rPr>
        <w:t>https://ezamowienia.gov.pl/mp-client/search/list/ocds-148610-6bf03214-cfce-11ee-a3b5-e25d731b0da9</w:t>
      </w:r>
      <w:r w:rsidR="00A76185" w:rsidRPr="00A76185">
        <w:rPr>
          <w:rFonts w:ascii="Arial" w:hAnsi="Arial" w:cs="Arial"/>
          <w:sz w:val="24"/>
          <w:szCs w:val="24"/>
        </w:rPr>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p>
    <w:p w14:paraId="04811BB2" w14:textId="150237A9"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78087C" w:rsidRPr="0078087C">
        <w:t xml:space="preserve"> </w:t>
      </w:r>
      <w:r w:rsidR="00A76185" w:rsidRPr="00A76185">
        <w:rPr>
          <w:rFonts w:ascii="Arial" w:hAnsi="Arial" w:cs="Arial"/>
          <w:b/>
          <w:bCs/>
          <w:sz w:val="24"/>
          <w:szCs w:val="24"/>
        </w:rPr>
        <w:t>ocds-148610-6bf03214-cfce-11ee-a3b5-e25d731b0da9</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6BD393A3"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141514">
        <w:rPr>
          <w:rFonts w:ascii="Arial" w:hAnsi="Arial" w:cs="Arial"/>
          <w:sz w:val="24"/>
          <w:szCs w:val="24"/>
        </w:rPr>
        <w:t>3</w:t>
      </w:r>
      <w:r w:rsidR="00420AB9">
        <w:rPr>
          <w:rFonts w:ascii="Arial" w:hAnsi="Arial" w:cs="Arial"/>
          <w:sz w:val="24"/>
          <w:szCs w:val="24"/>
        </w:rPr>
        <w:t>r. poz.</w:t>
      </w:r>
      <w:r w:rsidR="00420AB9" w:rsidRPr="00420AB9">
        <w:rPr>
          <w:rFonts w:ascii="Arial" w:hAnsi="Arial" w:cs="Arial"/>
          <w:sz w:val="24"/>
          <w:szCs w:val="24"/>
        </w:rPr>
        <w:t>1</w:t>
      </w:r>
      <w:r w:rsidR="00141514">
        <w:rPr>
          <w:rFonts w:ascii="Arial" w:hAnsi="Arial" w:cs="Arial"/>
          <w:sz w:val="24"/>
          <w:szCs w:val="24"/>
        </w:rPr>
        <w:t>605 ze zm.</w:t>
      </w:r>
      <w:r w:rsidR="00420AB9">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4F6F532C"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141514">
        <w:rPr>
          <w:rFonts w:ascii="Arial" w:hAnsi="Arial" w:cs="Arial"/>
          <w:sz w:val="24"/>
          <w:szCs w:val="24"/>
        </w:rPr>
        <w:t>t j .</w:t>
      </w:r>
      <w:r w:rsidR="00141514" w:rsidRPr="00141514">
        <w:rPr>
          <w:rFonts w:ascii="Arial" w:hAnsi="Arial" w:cs="Arial"/>
          <w:sz w:val="24"/>
          <w:szCs w:val="24"/>
        </w:rPr>
        <w:t>Dz.U.</w:t>
      </w:r>
      <w:r w:rsidR="00141514">
        <w:rPr>
          <w:rFonts w:ascii="Arial" w:hAnsi="Arial" w:cs="Arial"/>
          <w:sz w:val="24"/>
          <w:szCs w:val="24"/>
        </w:rPr>
        <w:t xml:space="preserve"> z </w:t>
      </w:r>
      <w:r w:rsidR="00141514" w:rsidRPr="00141514">
        <w:rPr>
          <w:rFonts w:ascii="Arial" w:hAnsi="Arial" w:cs="Arial"/>
          <w:sz w:val="24"/>
          <w:szCs w:val="24"/>
        </w:rPr>
        <w:t>2023</w:t>
      </w:r>
      <w:r w:rsidR="00141514">
        <w:rPr>
          <w:rFonts w:ascii="Arial" w:hAnsi="Arial" w:cs="Arial"/>
          <w:sz w:val="24"/>
          <w:szCs w:val="24"/>
        </w:rPr>
        <w:t>r</w:t>
      </w:r>
      <w:r w:rsidR="00141514" w:rsidRPr="00141514">
        <w:rPr>
          <w:rFonts w:ascii="Arial" w:hAnsi="Arial" w:cs="Arial"/>
          <w:sz w:val="24"/>
          <w:szCs w:val="24"/>
        </w:rPr>
        <w:t>.</w:t>
      </w:r>
      <w:r w:rsidR="00141514">
        <w:rPr>
          <w:rFonts w:ascii="Arial" w:hAnsi="Arial" w:cs="Arial"/>
          <w:sz w:val="24"/>
          <w:szCs w:val="24"/>
        </w:rPr>
        <w:t>, poz.</w:t>
      </w:r>
      <w:r w:rsidR="00141514" w:rsidRPr="00141514">
        <w:rPr>
          <w:rFonts w:ascii="Arial" w:hAnsi="Arial" w:cs="Arial"/>
          <w:sz w:val="24"/>
          <w:szCs w:val="24"/>
        </w:rPr>
        <w:t>1610</w:t>
      </w:r>
      <w:r w:rsidR="00141514">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0A2BD7CE" w14:textId="0DE40DDB" w:rsidR="00E7734A" w:rsidRPr="00EB7740" w:rsidRDefault="00EB7740" w:rsidP="00141514">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141514">
        <w:rPr>
          <w:rFonts w:ascii="Arial" w:hAnsi="Arial" w:cs="Arial"/>
          <w:sz w:val="24"/>
          <w:szCs w:val="24"/>
        </w:rPr>
        <w:t xml:space="preserve">dopuszcza </w:t>
      </w:r>
      <w:r w:rsidR="003953D8">
        <w:rPr>
          <w:rFonts w:ascii="Arial" w:hAnsi="Arial" w:cs="Arial"/>
          <w:sz w:val="24"/>
          <w:szCs w:val="24"/>
        </w:rPr>
        <w:t xml:space="preserve"> podział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lastRenderedPageBreak/>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44EC05CE" w14:textId="52FEF2D4" w:rsidR="00AE31D6" w:rsidRDefault="00B43632" w:rsidP="006319DE">
      <w:pPr>
        <w:spacing w:after="0"/>
        <w:jc w:val="both"/>
        <w:rPr>
          <w:rFonts w:asciiTheme="majorHAnsi" w:hAnsiTheme="majorHAnsi" w:cstheme="majorHAnsi"/>
          <w:sz w:val="24"/>
          <w:szCs w:val="24"/>
        </w:rPr>
      </w:pPr>
      <w:r w:rsidRPr="006319DE">
        <w:rPr>
          <w:rFonts w:asciiTheme="majorHAnsi" w:hAnsiTheme="majorHAnsi" w:cstheme="majorHAnsi"/>
          <w:sz w:val="24"/>
          <w:szCs w:val="24"/>
        </w:rPr>
        <w:t xml:space="preserve">3.1. </w:t>
      </w:r>
      <w:bookmarkStart w:id="8" w:name="_Hlk79750535"/>
      <w:bookmarkStart w:id="9" w:name="_Hlk157679457"/>
      <w:r w:rsidR="006319DE" w:rsidRPr="006319DE">
        <w:rPr>
          <w:rFonts w:asciiTheme="majorHAnsi" w:hAnsiTheme="majorHAnsi" w:cstheme="majorHAnsi"/>
          <w:sz w:val="24"/>
          <w:szCs w:val="24"/>
        </w:rPr>
        <w:t>Przedmiotem zamówienia jest</w:t>
      </w:r>
      <w:r w:rsidR="00CD31D9">
        <w:rPr>
          <w:rFonts w:asciiTheme="majorHAnsi" w:hAnsiTheme="majorHAnsi" w:cstheme="majorHAnsi"/>
          <w:sz w:val="24"/>
          <w:szCs w:val="24"/>
        </w:rPr>
        <w:t>:</w:t>
      </w:r>
      <w:r w:rsidR="006319DE" w:rsidRPr="006319DE">
        <w:rPr>
          <w:rFonts w:asciiTheme="majorHAnsi" w:hAnsiTheme="majorHAnsi" w:cstheme="majorHAnsi"/>
          <w:sz w:val="24"/>
          <w:szCs w:val="24"/>
        </w:rPr>
        <w:t xml:space="preserve"> </w:t>
      </w:r>
    </w:p>
    <w:p w14:paraId="178B0544" w14:textId="391EF8EC" w:rsidR="00CD31D9" w:rsidRDefault="00CD31D9" w:rsidP="00CD31D9">
      <w:pPr>
        <w:spacing w:after="0"/>
        <w:jc w:val="both"/>
        <w:rPr>
          <w:rFonts w:asciiTheme="majorHAnsi" w:hAnsiTheme="majorHAnsi" w:cstheme="majorHAnsi"/>
          <w:sz w:val="24"/>
          <w:szCs w:val="24"/>
        </w:rPr>
      </w:pPr>
      <w:r w:rsidRPr="00CD31D9">
        <w:rPr>
          <w:rFonts w:asciiTheme="majorHAnsi" w:hAnsiTheme="majorHAnsi" w:cstheme="majorHAnsi"/>
          <w:b/>
          <w:bCs/>
          <w:sz w:val="24"/>
          <w:szCs w:val="24"/>
        </w:rPr>
        <w:t>Część 1 -</w:t>
      </w:r>
      <w:r>
        <w:rPr>
          <w:rFonts w:asciiTheme="majorHAnsi" w:hAnsiTheme="majorHAnsi" w:cstheme="majorHAnsi"/>
          <w:sz w:val="24"/>
          <w:szCs w:val="24"/>
        </w:rPr>
        <w:t xml:space="preserve"> p</w:t>
      </w:r>
      <w:r w:rsidRPr="00CD31D9">
        <w:rPr>
          <w:rFonts w:asciiTheme="majorHAnsi" w:hAnsiTheme="majorHAnsi" w:cstheme="majorHAnsi"/>
          <w:sz w:val="24"/>
          <w:szCs w:val="24"/>
        </w:rPr>
        <w:t>rzedmiotem zadania jest:</w:t>
      </w:r>
      <w:r w:rsidR="00BD4C32">
        <w:rPr>
          <w:rFonts w:asciiTheme="majorHAnsi" w:hAnsiTheme="majorHAnsi" w:cstheme="majorHAnsi"/>
          <w:sz w:val="24"/>
          <w:szCs w:val="24"/>
        </w:rPr>
        <w:t xml:space="preserve"> </w:t>
      </w:r>
      <w:r w:rsidRPr="00CD31D9">
        <w:rPr>
          <w:rFonts w:asciiTheme="majorHAnsi" w:hAnsiTheme="majorHAnsi" w:cstheme="majorHAnsi"/>
          <w:sz w:val="24"/>
          <w:szCs w:val="24"/>
        </w:rPr>
        <w:t>„Opracowanie dokumentacji projektowo-kosztorysowej na budowę pomostu nad jeziorem Wielin wraz zagospodarowaniem terenu rekreacyjnego”.</w:t>
      </w:r>
      <w:r>
        <w:rPr>
          <w:rFonts w:asciiTheme="majorHAnsi" w:hAnsiTheme="majorHAnsi" w:cstheme="majorHAnsi"/>
          <w:sz w:val="24"/>
          <w:szCs w:val="24"/>
        </w:rPr>
        <w:t xml:space="preserve"> </w:t>
      </w:r>
      <w:r w:rsidRPr="00CD31D9">
        <w:rPr>
          <w:rFonts w:asciiTheme="majorHAnsi" w:hAnsiTheme="majorHAnsi" w:cstheme="majorHAnsi"/>
          <w:sz w:val="24"/>
          <w:szCs w:val="24"/>
        </w:rPr>
        <w:t>W dokumentacji należy ująć budowę pomostu o długości ok. 50,0 – 60,0 mb. Zagospodarowanie terenu rekreacyjnego winno zawierać ustawienie 4 szt. ławo-stołów  betonowych, stojaka na rowery 8- stanowiskowego, 2 szt. koszy do segregacji</w:t>
      </w:r>
      <w:r w:rsidR="00D475CE">
        <w:rPr>
          <w:rFonts w:asciiTheme="majorHAnsi" w:hAnsiTheme="majorHAnsi" w:cstheme="majorHAnsi"/>
          <w:sz w:val="24"/>
          <w:szCs w:val="24"/>
        </w:rPr>
        <w:t xml:space="preserve">, tablicy informacyjnej, wiaty drewnianej o wym. ok.3x3 </w:t>
      </w:r>
      <w:r w:rsidRPr="00CD31D9">
        <w:rPr>
          <w:rFonts w:asciiTheme="majorHAnsi" w:hAnsiTheme="majorHAnsi" w:cstheme="majorHAnsi"/>
          <w:sz w:val="24"/>
          <w:szCs w:val="24"/>
        </w:rPr>
        <w:t>oraz plaży.</w:t>
      </w:r>
    </w:p>
    <w:p w14:paraId="0E6621A4" w14:textId="7CBEE6E5" w:rsidR="00CD31D9" w:rsidRPr="00CD31D9" w:rsidRDefault="00CD31D9" w:rsidP="00CD31D9">
      <w:pPr>
        <w:spacing w:after="0"/>
        <w:jc w:val="both"/>
        <w:rPr>
          <w:rFonts w:asciiTheme="majorHAnsi" w:hAnsiTheme="majorHAnsi" w:cstheme="majorHAnsi"/>
          <w:b/>
          <w:bCs/>
          <w:sz w:val="24"/>
          <w:szCs w:val="24"/>
        </w:rPr>
      </w:pPr>
      <w:r w:rsidRPr="00CD31D9">
        <w:rPr>
          <w:rFonts w:asciiTheme="majorHAnsi" w:hAnsiTheme="majorHAnsi" w:cstheme="majorHAnsi"/>
          <w:b/>
          <w:bCs/>
          <w:sz w:val="24"/>
          <w:szCs w:val="24"/>
        </w:rPr>
        <w:t xml:space="preserve">Część 2 </w:t>
      </w:r>
      <w:r w:rsidRPr="00CD31D9">
        <w:rPr>
          <w:rFonts w:asciiTheme="majorHAnsi" w:hAnsiTheme="majorHAnsi" w:cstheme="majorHAnsi"/>
          <w:sz w:val="24"/>
          <w:szCs w:val="24"/>
        </w:rPr>
        <w:t>- przedmiotem zadania jest : „Opracowanie dokumentacji projektowo-kosztorysowej na zagospodarowanie terenów rekreacyjnych w m</w:t>
      </w:r>
      <w:r>
        <w:rPr>
          <w:rFonts w:asciiTheme="majorHAnsi" w:hAnsiTheme="majorHAnsi" w:cstheme="majorHAnsi"/>
          <w:sz w:val="24"/>
          <w:szCs w:val="24"/>
        </w:rPr>
        <w:t>iejscowości</w:t>
      </w:r>
      <w:r w:rsidRPr="00CD31D9">
        <w:rPr>
          <w:rFonts w:asciiTheme="majorHAnsi" w:hAnsiTheme="majorHAnsi" w:cstheme="majorHAnsi"/>
          <w:sz w:val="24"/>
          <w:szCs w:val="24"/>
        </w:rPr>
        <w:t xml:space="preserve"> Krąg</w:t>
      </w:r>
      <w:r>
        <w:rPr>
          <w:rFonts w:asciiTheme="majorHAnsi" w:hAnsiTheme="majorHAnsi" w:cstheme="majorHAnsi"/>
          <w:sz w:val="24"/>
          <w:szCs w:val="24"/>
        </w:rPr>
        <w:t>.</w:t>
      </w:r>
      <w:r w:rsidRPr="00CD31D9">
        <w:rPr>
          <w:rFonts w:asciiTheme="majorHAnsi" w:hAnsiTheme="majorHAnsi" w:cstheme="majorHAnsi"/>
          <w:sz w:val="24"/>
          <w:szCs w:val="24"/>
        </w:rPr>
        <w:t xml:space="preserve"> </w:t>
      </w:r>
    </w:p>
    <w:p w14:paraId="095E6BCA" w14:textId="5D52F7F2" w:rsidR="00CD31D9" w:rsidRPr="00CD31D9" w:rsidRDefault="00CD31D9" w:rsidP="00CD31D9">
      <w:pPr>
        <w:spacing w:after="0"/>
        <w:jc w:val="both"/>
        <w:rPr>
          <w:rFonts w:asciiTheme="majorHAnsi" w:hAnsiTheme="majorHAnsi" w:cstheme="majorHAnsi"/>
          <w:sz w:val="24"/>
          <w:szCs w:val="24"/>
        </w:rPr>
      </w:pPr>
      <w:r w:rsidRPr="00CD31D9">
        <w:rPr>
          <w:rFonts w:asciiTheme="majorHAnsi" w:hAnsiTheme="majorHAnsi" w:cstheme="majorHAnsi"/>
          <w:sz w:val="24"/>
          <w:szCs w:val="24"/>
        </w:rPr>
        <w:t>W dokumentacji należy ująć budowę pomostu o długości ok. 30,0</w:t>
      </w:r>
      <w:r>
        <w:rPr>
          <w:rFonts w:asciiTheme="majorHAnsi" w:hAnsiTheme="majorHAnsi" w:cstheme="majorHAnsi"/>
          <w:sz w:val="24"/>
          <w:szCs w:val="24"/>
        </w:rPr>
        <w:t xml:space="preserve"> </w:t>
      </w:r>
      <w:r w:rsidRPr="00CD31D9">
        <w:rPr>
          <w:rFonts w:asciiTheme="majorHAnsi" w:hAnsiTheme="majorHAnsi" w:cstheme="majorHAnsi"/>
          <w:sz w:val="24"/>
          <w:szCs w:val="24"/>
        </w:rPr>
        <w:t>mb.  Zagospodarowaniem terenu rekreacyjnego winno zawierać ustawienie 4 szt. ławo-</w:t>
      </w:r>
      <w:r w:rsidRPr="00CD31D9">
        <w:rPr>
          <w:rFonts w:asciiTheme="majorHAnsi" w:hAnsiTheme="majorHAnsi" w:cstheme="majorHAnsi"/>
          <w:sz w:val="24"/>
          <w:szCs w:val="24"/>
        </w:rPr>
        <w:lastRenderedPageBreak/>
        <w:t>stołów  betonowych, stojaka na rowery 10- stanowiskowego, 2 szt. koszy do segregacji oraz wykonanie plaży.</w:t>
      </w:r>
    </w:p>
    <w:p w14:paraId="0AAA2B5D" w14:textId="77777777" w:rsidR="00CD31D9" w:rsidRDefault="00CD31D9" w:rsidP="00B43632">
      <w:pPr>
        <w:spacing w:after="0"/>
        <w:jc w:val="both"/>
        <w:rPr>
          <w:rFonts w:asciiTheme="majorHAnsi" w:hAnsiTheme="majorHAnsi" w:cstheme="majorHAnsi"/>
          <w:b/>
          <w:bCs/>
          <w:sz w:val="24"/>
          <w:szCs w:val="24"/>
        </w:rPr>
      </w:pPr>
    </w:p>
    <w:p w14:paraId="134D4248" w14:textId="19B688C8" w:rsidR="00B43632" w:rsidRPr="00AE31D6" w:rsidRDefault="00AE31D6" w:rsidP="00B43632">
      <w:pPr>
        <w:spacing w:after="0"/>
        <w:jc w:val="both"/>
        <w:rPr>
          <w:rFonts w:asciiTheme="majorHAnsi" w:hAnsiTheme="majorHAnsi" w:cstheme="majorHAnsi"/>
          <w:b/>
          <w:bCs/>
          <w:sz w:val="24"/>
          <w:szCs w:val="24"/>
        </w:rPr>
      </w:pPr>
      <w:r w:rsidRPr="00AE31D6">
        <w:rPr>
          <w:rFonts w:asciiTheme="majorHAnsi" w:hAnsiTheme="majorHAnsi" w:cstheme="majorHAnsi"/>
          <w:b/>
          <w:bCs/>
          <w:sz w:val="24"/>
          <w:szCs w:val="24"/>
        </w:rPr>
        <w:t xml:space="preserve">3.2 </w:t>
      </w:r>
      <w:r w:rsidR="00B43632" w:rsidRPr="00AE31D6">
        <w:rPr>
          <w:rFonts w:asciiTheme="majorHAnsi" w:hAnsiTheme="majorHAnsi" w:cstheme="majorHAnsi"/>
          <w:b/>
          <w:bCs/>
          <w:sz w:val="24"/>
          <w:szCs w:val="24"/>
        </w:rPr>
        <w:t>W zakres zamówienia wchodzą również:</w:t>
      </w:r>
    </w:p>
    <w:p w14:paraId="6227CAC9" w14:textId="0F864100" w:rsidR="00B43632" w:rsidRPr="00DF6CC1" w:rsidRDefault="00B43632" w:rsidP="00E85376">
      <w:pPr>
        <w:spacing w:after="0"/>
        <w:jc w:val="both"/>
        <w:rPr>
          <w:rFonts w:asciiTheme="majorHAnsi" w:hAnsiTheme="majorHAnsi" w:cstheme="majorHAnsi"/>
          <w:sz w:val="24"/>
          <w:szCs w:val="24"/>
        </w:rPr>
      </w:pPr>
      <w:r w:rsidRPr="00DF6CC1">
        <w:rPr>
          <w:rFonts w:asciiTheme="majorHAnsi" w:hAnsiTheme="majorHAnsi" w:cstheme="majorHAnsi"/>
          <w:sz w:val="24"/>
          <w:szCs w:val="24"/>
        </w:rPr>
        <w:t>- uwzględnić koszt zakupu niezbędnej ilości map do celów opiniodawczych z wydziału geodezji Starostwa Powiatowego w Koszalinie związanych  z uzyskaniem decyzji dla inwestycji celu publicznego,</w:t>
      </w:r>
    </w:p>
    <w:p w14:paraId="66E6E200" w14:textId="40E55D42"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-uzyskanie wszelkich niezbędnych uzgodnień (w tym przygotowanie wniosku i uzyskanie decyzji o lokalizacji celu publicznego, decyzji środowiskowej</w:t>
      </w:r>
      <w:r w:rsidR="009544F8">
        <w:rPr>
          <w:rFonts w:asciiTheme="majorHAnsi" w:hAnsiTheme="majorHAnsi" w:cstheme="majorHAnsi"/>
          <w:sz w:val="24"/>
          <w:szCs w:val="24"/>
        </w:rPr>
        <w:t xml:space="preserve"> </w:t>
      </w:r>
      <w:r w:rsidRPr="00DF6CC1">
        <w:rPr>
          <w:rFonts w:asciiTheme="majorHAnsi" w:hAnsiTheme="majorHAnsi" w:cstheme="majorHAnsi"/>
          <w:sz w:val="24"/>
          <w:szCs w:val="24"/>
        </w:rPr>
        <w:t>(jeśli wymagana)</w:t>
      </w:r>
      <w:r w:rsidR="009544F8">
        <w:rPr>
          <w:rFonts w:asciiTheme="majorHAnsi" w:hAnsiTheme="majorHAnsi" w:cstheme="majorHAnsi"/>
          <w:sz w:val="24"/>
          <w:szCs w:val="24"/>
        </w:rPr>
        <w:t>,</w:t>
      </w:r>
      <w:r w:rsidRPr="00DF6CC1">
        <w:rPr>
          <w:rFonts w:asciiTheme="majorHAnsi" w:hAnsiTheme="majorHAnsi" w:cstheme="majorHAnsi"/>
          <w:sz w:val="24"/>
          <w:szCs w:val="24"/>
        </w:rPr>
        <w:t>pozwole</w:t>
      </w:r>
      <w:r w:rsidR="006319DE">
        <w:rPr>
          <w:rFonts w:asciiTheme="majorHAnsi" w:hAnsiTheme="majorHAnsi" w:cstheme="majorHAnsi"/>
          <w:sz w:val="24"/>
          <w:szCs w:val="24"/>
        </w:rPr>
        <w:t>nia</w:t>
      </w:r>
      <w:r w:rsidRPr="00DF6CC1">
        <w:rPr>
          <w:rFonts w:asciiTheme="majorHAnsi" w:hAnsiTheme="majorHAnsi" w:cstheme="majorHAnsi"/>
          <w:sz w:val="24"/>
          <w:szCs w:val="24"/>
        </w:rPr>
        <w:t xml:space="preserve"> wodnoprawn</w:t>
      </w:r>
      <w:r w:rsidR="006319DE">
        <w:rPr>
          <w:rFonts w:asciiTheme="majorHAnsi" w:hAnsiTheme="majorHAnsi" w:cstheme="majorHAnsi"/>
          <w:sz w:val="24"/>
          <w:szCs w:val="24"/>
        </w:rPr>
        <w:t>ego</w:t>
      </w:r>
      <w:r w:rsidRPr="00DF6CC1">
        <w:rPr>
          <w:rFonts w:asciiTheme="majorHAnsi" w:hAnsiTheme="majorHAnsi" w:cstheme="majorHAnsi"/>
          <w:sz w:val="24"/>
          <w:szCs w:val="24"/>
        </w:rPr>
        <w:t xml:space="preserve"> </w:t>
      </w:r>
      <w:r w:rsidR="006319DE">
        <w:rPr>
          <w:rFonts w:asciiTheme="majorHAnsi" w:hAnsiTheme="majorHAnsi" w:cstheme="majorHAnsi"/>
          <w:sz w:val="24"/>
          <w:szCs w:val="24"/>
        </w:rPr>
        <w:t>i innych</w:t>
      </w:r>
      <w:r w:rsidR="009544F8">
        <w:rPr>
          <w:rFonts w:asciiTheme="majorHAnsi" w:hAnsiTheme="majorHAnsi" w:cstheme="majorHAnsi"/>
          <w:sz w:val="24"/>
          <w:szCs w:val="24"/>
        </w:rPr>
        <w:t xml:space="preserve"> dokumentów</w:t>
      </w:r>
      <w:r w:rsidR="006319DE">
        <w:rPr>
          <w:rFonts w:asciiTheme="majorHAnsi" w:hAnsiTheme="majorHAnsi" w:cstheme="majorHAnsi"/>
          <w:sz w:val="24"/>
          <w:szCs w:val="24"/>
        </w:rPr>
        <w:t xml:space="preserve"> wymaganych przepisami prawa.</w:t>
      </w:r>
    </w:p>
    <w:p w14:paraId="02D6D1A4"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xml:space="preserve">- uwzględnić koszt opracowania map do celów projektowych, </w:t>
      </w:r>
    </w:p>
    <w:p w14:paraId="06352931"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niezbędnej dokumentacji geologicznej, jeżeli taka będzie wymagana,</w:t>
      </w:r>
    </w:p>
    <w:p w14:paraId="407A0183" w14:textId="082BA0B0"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dokumentacji projektowej sieci wodociągowej w 5 egz. ,</w:t>
      </w:r>
    </w:p>
    <w:p w14:paraId="2398DEB7"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sporządzenie informacji o BIOZ,</w:t>
      </w:r>
    </w:p>
    <w:p w14:paraId="3AA4DEC2"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Specyfikacji Istotnych Warunków Wykonania i Odbioru w 2-ch egz.,</w:t>
      </w:r>
    </w:p>
    <w:p w14:paraId="62028EDE" w14:textId="31246196"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-sporządzenie kosztorysów inwestorskich z tabelami elementów scalonych, przedmiarem   oraz kosztorysem inwestorskim bez cen ( tzw. „ślepy”) w 2egz.,</w:t>
      </w:r>
    </w:p>
    <w:p w14:paraId="7D38C9F6" w14:textId="7A24784B"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świadczenie usługi nadzoru autorskiego nad projektami stanowiącymi przedmiot zamówienia,</w:t>
      </w:r>
    </w:p>
    <w:p w14:paraId="172FC50D" w14:textId="5BC0885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-całość dokumentacji należy sporządzić w wersji elektronicznej na płycie CD z możliwością dalszego edytowania w 2-ch egz.,</w:t>
      </w:r>
    </w:p>
    <w:p w14:paraId="6EC4BD8C" w14:textId="6E0D58AB" w:rsidR="009D52F7" w:rsidRPr="006319DE" w:rsidRDefault="00B43632" w:rsidP="006319DE">
      <w:pPr>
        <w:spacing w:after="0"/>
        <w:jc w:val="both"/>
        <w:rPr>
          <w:rStyle w:val="CharStyle46Exact"/>
          <w:rFonts w:asciiTheme="majorHAnsi" w:hAnsiTheme="majorHAnsi" w:cstheme="majorHAnsi"/>
          <w:b w:val="0"/>
          <w:bCs w:val="0"/>
          <w:spacing w:val="0"/>
          <w:sz w:val="24"/>
          <w:szCs w:val="24"/>
          <w:shd w:val="clear" w:color="auto" w:fill="auto"/>
        </w:rPr>
      </w:pPr>
      <w:r w:rsidRPr="00DF6CC1">
        <w:rPr>
          <w:rFonts w:asciiTheme="majorHAnsi" w:hAnsiTheme="majorHAnsi" w:cstheme="majorHAnsi"/>
          <w:sz w:val="24"/>
          <w:szCs w:val="24"/>
        </w:rPr>
        <w:t>- uzyskanie pozwolenia na budowę ze Starostwa Powiatowego w Koszalinie.</w:t>
      </w:r>
      <w:bookmarkEnd w:id="8"/>
    </w:p>
    <w:bookmarkEnd w:id="9"/>
    <w:p w14:paraId="386C3C72" w14:textId="77777777" w:rsidR="009D52F7"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5E6CED28" w14:textId="75AA9654" w:rsidR="009D52F7"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AE31D6">
        <w:rPr>
          <w:rStyle w:val="CharStyle46Exact"/>
          <w:rFonts w:asciiTheme="majorHAnsi" w:hAnsiTheme="majorHAnsi" w:cstheme="majorHAnsi"/>
          <w:b w:val="0"/>
          <w:sz w:val="24"/>
          <w:szCs w:val="24"/>
        </w:rPr>
        <w:t>3</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78CC1432" w14:textId="77777777" w:rsidR="006319DE" w:rsidRPr="00EA327A" w:rsidRDefault="006319DE"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2C32D22B" w14:textId="35F4B224" w:rsidR="00796919" w:rsidRPr="00796919" w:rsidRDefault="00796919" w:rsidP="00EA327A">
      <w:pPr>
        <w:suppressAutoHyphens w:val="0"/>
        <w:spacing w:after="120" w:line="240" w:lineRule="auto"/>
        <w:rPr>
          <w:rFonts w:asciiTheme="majorHAnsi" w:eastAsia="Calibri" w:hAnsiTheme="majorHAnsi" w:cstheme="majorHAnsi"/>
          <w:bCs/>
          <w:sz w:val="24"/>
          <w:szCs w:val="24"/>
          <w:lang w:eastAsia="en-US"/>
        </w:rPr>
      </w:pPr>
      <w:r w:rsidRPr="00796919">
        <w:rPr>
          <w:rFonts w:asciiTheme="majorHAnsi" w:eastAsia="Calibri" w:hAnsiTheme="majorHAnsi" w:cstheme="majorHAnsi"/>
          <w:bCs/>
          <w:sz w:val="24"/>
          <w:szCs w:val="24"/>
          <w:lang w:eastAsia="en-US"/>
        </w:rPr>
        <w:t>71.32.20.00-1 usługi inżynierii projektowej w zakresie inżynierii lądowej i wodnej</w:t>
      </w:r>
      <w:r w:rsidR="00262B21">
        <w:rPr>
          <w:rFonts w:asciiTheme="majorHAnsi" w:eastAsia="Calibri" w:hAnsiTheme="majorHAnsi" w:cstheme="majorHAnsi"/>
          <w:bCs/>
          <w:sz w:val="24"/>
          <w:szCs w:val="24"/>
          <w:lang w:eastAsia="en-US"/>
        </w:rPr>
        <w:t>.</w:t>
      </w:r>
      <w:r w:rsidRPr="00796919">
        <w:rPr>
          <w:rFonts w:asciiTheme="majorHAnsi" w:eastAsia="Calibri" w:hAnsiTheme="majorHAnsi" w:cstheme="majorHAnsi"/>
          <w:bCs/>
          <w:sz w:val="24"/>
          <w:szCs w:val="24"/>
          <w:lang w:eastAsia="en-US"/>
        </w:rPr>
        <w:t xml:space="preserve"> </w:t>
      </w:r>
    </w:p>
    <w:p w14:paraId="028FDD7C" w14:textId="1E9DC15A" w:rsidR="00F277B0" w:rsidRDefault="00796919" w:rsidP="00EA327A">
      <w:pPr>
        <w:suppressAutoHyphens w:val="0"/>
        <w:spacing w:after="120" w:line="240" w:lineRule="auto"/>
        <w:rPr>
          <w:rFonts w:asciiTheme="majorHAnsi" w:eastAsia="Calibri" w:hAnsiTheme="majorHAnsi" w:cstheme="majorHAnsi"/>
          <w:bCs/>
          <w:sz w:val="24"/>
          <w:szCs w:val="24"/>
          <w:lang w:eastAsia="en-US"/>
        </w:rPr>
      </w:pPr>
      <w:r w:rsidRPr="00EA327A">
        <w:rPr>
          <w:rFonts w:asciiTheme="majorHAnsi" w:eastAsia="Calibri" w:hAnsiTheme="majorHAnsi" w:cstheme="majorHAnsi"/>
          <w:bCs/>
          <w:sz w:val="24"/>
          <w:szCs w:val="24"/>
          <w:lang w:eastAsia="en-US"/>
        </w:rPr>
        <w:t>71.32.00.00-7 usługi inżynieryjne w zakresie projektowania</w:t>
      </w:r>
      <w:r w:rsidR="00262B21">
        <w:rPr>
          <w:rFonts w:asciiTheme="majorHAnsi" w:eastAsia="Calibri" w:hAnsiTheme="majorHAnsi" w:cstheme="majorHAnsi"/>
          <w:bCs/>
          <w:sz w:val="24"/>
          <w:szCs w:val="24"/>
          <w:lang w:eastAsia="en-US"/>
        </w:rPr>
        <w:t>.</w:t>
      </w:r>
    </w:p>
    <w:p w14:paraId="250F65D3" w14:textId="0D0D7FD9" w:rsidR="00B72CB8" w:rsidRPr="00EA327A" w:rsidRDefault="00B72CB8" w:rsidP="00EA327A">
      <w:pPr>
        <w:suppressAutoHyphens w:val="0"/>
        <w:spacing w:after="120" w:line="240" w:lineRule="auto"/>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71.24.80.00-8 nadzór nad projektem i dokumentacją.</w:t>
      </w:r>
    </w:p>
    <w:p w14:paraId="53DF1715" w14:textId="1FD59824" w:rsidR="00EA327A" w:rsidRDefault="006957E7" w:rsidP="00EA327A">
      <w:pPr>
        <w:pStyle w:val="Default"/>
        <w:rPr>
          <w:rFonts w:asciiTheme="majorHAnsi" w:hAnsiTheme="majorHAnsi" w:cstheme="majorHAnsi"/>
          <w:lang w:eastAsia="pl-PL"/>
        </w:rPr>
      </w:pPr>
      <w:r w:rsidRPr="00EA327A">
        <w:rPr>
          <w:rFonts w:asciiTheme="majorHAnsi" w:eastAsia="Calibri" w:hAnsiTheme="majorHAnsi" w:cstheme="majorHAnsi"/>
          <w:bCs/>
          <w:lang w:eastAsia="en-US"/>
        </w:rPr>
        <w:t>3.</w:t>
      </w:r>
      <w:r w:rsidR="00AE31D6">
        <w:rPr>
          <w:rFonts w:asciiTheme="majorHAnsi" w:eastAsia="Calibri" w:hAnsiTheme="majorHAnsi" w:cstheme="majorHAnsi"/>
          <w:bCs/>
          <w:lang w:eastAsia="en-US"/>
        </w:rPr>
        <w:t>4</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(tj.</w:t>
      </w:r>
      <w:r w:rsidR="007916FE" w:rsidRPr="007916FE">
        <w:t xml:space="preserve"> </w:t>
      </w:r>
      <w:r w:rsidR="007916FE" w:rsidRPr="007916FE">
        <w:rPr>
          <w:rFonts w:asciiTheme="majorHAnsi" w:hAnsiTheme="majorHAnsi" w:cstheme="majorHAnsi"/>
          <w:lang w:eastAsia="pl-PL"/>
        </w:rPr>
        <w:t>Dz.U.</w:t>
      </w:r>
      <w:r w:rsidR="007916FE">
        <w:rPr>
          <w:rFonts w:asciiTheme="majorHAnsi" w:hAnsiTheme="majorHAnsi" w:cstheme="majorHAnsi"/>
          <w:lang w:eastAsia="pl-PL"/>
        </w:rPr>
        <w:t xml:space="preserve"> z </w:t>
      </w:r>
      <w:r w:rsidR="007916FE" w:rsidRPr="007916FE">
        <w:rPr>
          <w:rFonts w:asciiTheme="majorHAnsi" w:hAnsiTheme="majorHAnsi" w:cstheme="majorHAnsi"/>
          <w:lang w:eastAsia="pl-PL"/>
        </w:rPr>
        <w:t>2023</w:t>
      </w:r>
      <w:r w:rsidR="007916FE">
        <w:rPr>
          <w:rFonts w:asciiTheme="majorHAnsi" w:hAnsiTheme="majorHAnsi" w:cstheme="majorHAnsi"/>
          <w:lang w:eastAsia="pl-PL"/>
        </w:rPr>
        <w:t xml:space="preserve">r. poz. </w:t>
      </w:r>
      <w:r w:rsidR="007916FE" w:rsidRPr="007916FE">
        <w:rPr>
          <w:rFonts w:asciiTheme="majorHAnsi" w:hAnsiTheme="majorHAnsi" w:cstheme="majorHAnsi"/>
          <w:lang w:eastAsia="pl-PL"/>
        </w:rPr>
        <w:t>682</w:t>
      </w:r>
      <w:r w:rsidR="00EA327A" w:rsidRPr="00EA327A">
        <w:rPr>
          <w:rFonts w:asciiTheme="majorHAnsi" w:hAnsiTheme="majorHAnsi" w:cstheme="majorHAnsi"/>
          <w:lang w:eastAsia="pl-PL"/>
        </w:rPr>
        <w:t xml:space="preserve"> z</w:t>
      </w:r>
      <w:r w:rsidR="007916FE">
        <w:rPr>
          <w:rFonts w:asciiTheme="majorHAnsi" w:hAnsiTheme="majorHAnsi" w:cstheme="majorHAnsi"/>
          <w:lang w:eastAsia="pl-PL"/>
        </w:rPr>
        <w:t xml:space="preserve">e </w:t>
      </w:r>
      <w:r w:rsidR="00EA327A" w:rsidRPr="00EA327A">
        <w:rPr>
          <w:rFonts w:asciiTheme="majorHAnsi" w:hAnsiTheme="majorHAnsi" w:cstheme="majorHAnsi"/>
          <w:lang w:eastAsia="pl-PL"/>
        </w:rPr>
        <w:t>zm.), ustawą z dnia 20 lipca 2017 r. Prawo wodne (tj.</w:t>
      </w:r>
      <w:r w:rsidR="007916FE" w:rsidRPr="007916FE">
        <w:t xml:space="preserve"> </w:t>
      </w:r>
      <w:r w:rsidR="007916FE" w:rsidRPr="007916FE">
        <w:rPr>
          <w:rFonts w:asciiTheme="majorHAnsi" w:hAnsiTheme="majorHAnsi" w:cstheme="majorHAnsi"/>
          <w:lang w:eastAsia="pl-PL"/>
        </w:rPr>
        <w:t>Dz.U.</w:t>
      </w:r>
      <w:r w:rsidR="007916FE">
        <w:rPr>
          <w:rFonts w:asciiTheme="majorHAnsi" w:hAnsiTheme="majorHAnsi" w:cstheme="majorHAnsi"/>
          <w:lang w:eastAsia="pl-PL"/>
        </w:rPr>
        <w:t xml:space="preserve"> z </w:t>
      </w:r>
      <w:r w:rsidR="007916FE" w:rsidRPr="007916FE">
        <w:rPr>
          <w:rFonts w:asciiTheme="majorHAnsi" w:hAnsiTheme="majorHAnsi" w:cstheme="majorHAnsi"/>
          <w:lang w:eastAsia="pl-PL"/>
        </w:rPr>
        <w:t>2023</w:t>
      </w:r>
      <w:r w:rsidR="007916FE">
        <w:rPr>
          <w:rFonts w:asciiTheme="majorHAnsi" w:hAnsiTheme="majorHAnsi" w:cstheme="majorHAnsi"/>
          <w:lang w:eastAsia="pl-PL"/>
        </w:rPr>
        <w:t xml:space="preserve">r. poz. </w:t>
      </w:r>
      <w:r w:rsidR="007916FE" w:rsidRPr="007916FE">
        <w:rPr>
          <w:rFonts w:asciiTheme="majorHAnsi" w:hAnsiTheme="majorHAnsi" w:cstheme="majorHAnsi"/>
          <w:lang w:eastAsia="pl-PL"/>
        </w:rPr>
        <w:t>1478</w:t>
      </w:r>
      <w:r w:rsidR="007916FE">
        <w:rPr>
          <w:rFonts w:asciiTheme="majorHAnsi" w:hAnsiTheme="majorHAnsi" w:cstheme="majorHAnsi"/>
          <w:lang w:eastAsia="pl-PL"/>
        </w:rPr>
        <w:t xml:space="preserve"> ze</w:t>
      </w:r>
      <w:r w:rsidR="00EA327A" w:rsidRPr="00EA327A">
        <w:rPr>
          <w:rFonts w:asciiTheme="majorHAnsi" w:hAnsiTheme="majorHAnsi" w:cstheme="majorHAnsi"/>
          <w:lang w:eastAsia="pl-PL"/>
        </w:rPr>
        <w:t xml:space="preserve"> zm.) – jeśli będzie konieczne uzyskanie pozwolenia wodnoprawnego oraz ustawą z dnia 11 września 2019 r. Prawo zamówień publicznych (tj. Dz. U. z 20</w:t>
      </w:r>
      <w:r w:rsidR="00E32364">
        <w:rPr>
          <w:rFonts w:asciiTheme="majorHAnsi" w:hAnsiTheme="majorHAnsi" w:cstheme="majorHAnsi"/>
          <w:lang w:eastAsia="pl-PL"/>
        </w:rPr>
        <w:t>2</w:t>
      </w:r>
      <w:r w:rsidR="007916FE">
        <w:rPr>
          <w:rFonts w:asciiTheme="majorHAnsi" w:hAnsiTheme="majorHAnsi" w:cstheme="majorHAnsi"/>
          <w:lang w:eastAsia="pl-PL"/>
        </w:rPr>
        <w:t>3</w:t>
      </w:r>
      <w:r w:rsidR="00EA327A" w:rsidRPr="00EA327A">
        <w:rPr>
          <w:rFonts w:asciiTheme="majorHAnsi" w:hAnsiTheme="majorHAnsi" w:cstheme="majorHAnsi"/>
          <w:lang w:eastAsia="pl-PL"/>
        </w:rPr>
        <w:t xml:space="preserve"> r. poz. </w:t>
      </w:r>
      <w:r w:rsidR="007916FE">
        <w:rPr>
          <w:rFonts w:asciiTheme="majorHAnsi" w:hAnsiTheme="majorHAnsi" w:cstheme="majorHAnsi"/>
          <w:lang w:eastAsia="pl-PL"/>
        </w:rPr>
        <w:t>1605</w:t>
      </w:r>
      <w:r w:rsidR="00EA327A" w:rsidRPr="00EA327A">
        <w:rPr>
          <w:rFonts w:asciiTheme="majorHAnsi" w:hAnsiTheme="majorHAnsi" w:cstheme="majorHAnsi"/>
          <w:lang w:eastAsia="pl-PL"/>
        </w:rPr>
        <w:t xml:space="preserve"> z</w:t>
      </w:r>
      <w:r w:rsidR="007916FE">
        <w:rPr>
          <w:rFonts w:asciiTheme="majorHAnsi" w:hAnsiTheme="majorHAnsi" w:cstheme="majorHAnsi"/>
          <w:lang w:eastAsia="pl-PL"/>
        </w:rPr>
        <w:t xml:space="preserve">e </w:t>
      </w:r>
      <w:r w:rsidR="00EA327A" w:rsidRPr="00EA327A">
        <w:rPr>
          <w:rFonts w:asciiTheme="majorHAnsi" w:hAnsiTheme="majorHAnsi" w:cstheme="majorHAnsi"/>
          <w:lang w:eastAsia="pl-PL"/>
        </w:rPr>
        <w:t xml:space="preserve">zm.), w szczególności w zakresie opisu przedmiotu zamówienia, zgodnie z art. 99 ustawy pzp oraz w zakresie cech technicznych i jakościowych przy opisie przedmiotu zamówienia, zgodnie art. 100, 101 ustawy pzp. W dokumentacji nie należy stosować nazw własnych urządzeń i materiałów. Jakość dobranych wyrobów należy </w:t>
      </w:r>
      <w:r w:rsidR="00EA327A" w:rsidRPr="00EA327A">
        <w:rPr>
          <w:rFonts w:asciiTheme="majorHAnsi" w:hAnsiTheme="majorHAnsi" w:cstheme="majorHAnsi"/>
          <w:lang w:eastAsia="pl-PL"/>
        </w:rPr>
        <w:lastRenderedPageBreak/>
        <w:t xml:space="preserve">doprecyzować w części opisowej dokumentacji, poprzez określenie ich parametrów technicznych, eksploatacyjnych i użytkowych. </w:t>
      </w:r>
    </w:p>
    <w:p w14:paraId="472498B1" w14:textId="0CABA543" w:rsidR="00E7734A" w:rsidRPr="00E7734A" w:rsidRDefault="00E7734A" w:rsidP="00E7734A">
      <w:pPr>
        <w:autoSpaceDE w:val="0"/>
        <w:autoSpaceDN w:val="0"/>
        <w:adjustRightInd w:val="0"/>
        <w:spacing w:after="0" w:line="240" w:lineRule="auto"/>
        <w:rPr>
          <w:rFonts w:ascii="Arial" w:hAnsi="Arial" w:cs="Arial"/>
          <w:sz w:val="24"/>
          <w:szCs w:val="24"/>
        </w:rPr>
      </w:pPr>
      <w:r>
        <w:rPr>
          <w:rFonts w:ascii="Arial" w:hAnsi="Arial" w:cs="Arial"/>
          <w:sz w:val="24"/>
          <w:szCs w:val="24"/>
        </w:rPr>
        <w:t>3.5.</w:t>
      </w:r>
      <w:r w:rsidRPr="00FD0488">
        <w:rPr>
          <w:rFonts w:ascii="Arial" w:hAnsi="Arial" w:cs="Arial"/>
          <w:sz w:val="24"/>
          <w:szCs w:val="24"/>
        </w:rPr>
        <w:t>W dokumentacji Wykonawca nie może wskazywać znaków towarowych, patentów lub pochodzenia,</w:t>
      </w:r>
      <w:r>
        <w:rPr>
          <w:rFonts w:ascii="Arial" w:hAnsi="Arial" w:cs="Arial"/>
          <w:sz w:val="24"/>
          <w:szCs w:val="24"/>
        </w:rPr>
        <w:t xml:space="preserve"> </w:t>
      </w:r>
      <w:r w:rsidRPr="00FD0488">
        <w:rPr>
          <w:rFonts w:ascii="Arial" w:hAnsi="Arial" w:cs="Arial"/>
          <w:sz w:val="24"/>
          <w:szCs w:val="24"/>
        </w:rPr>
        <w:t>źródła lub szczególnego procesu, który charakteryzuje produkty lub usługi dostarczane przez</w:t>
      </w:r>
      <w:r>
        <w:rPr>
          <w:rFonts w:ascii="Arial" w:hAnsi="Arial" w:cs="Arial"/>
          <w:sz w:val="24"/>
          <w:szCs w:val="24"/>
        </w:rPr>
        <w:t xml:space="preserve"> </w:t>
      </w:r>
      <w:r w:rsidRPr="00FD0488">
        <w:rPr>
          <w:rFonts w:ascii="Arial" w:hAnsi="Arial" w:cs="Arial"/>
          <w:sz w:val="24"/>
          <w:szCs w:val="24"/>
        </w:rPr>
        <w:t>konkretnego wykonawcę, jeżeli mogłoby to doprowadzić do uprzywilejowania lub wyeliminowania</w:t>
      </w:r>
      <w:r>
        <w:rPr>
          <w:rFonts w:ascii="Arial" w:hAnsi="Arial" w:cs="Arial"/>
          <w:sz w:val="24"/>
          <w:szCs w:val="24"/>
        </w:rPr>
        <w:t xml:space="preserve"> </w:t>
      </w:r>
      <w:r w:rsidRPr="00FD0488">
        <w:rPr>
          <w:rFonts w:ascii="Arial" w:hAnsi="Arial" w:cs="Arial"/>
          <w:sz w:val="24"/>
          <w:szCs w:val="24"/>
        </w:rPr>
        <w:t>niektórych wykonawców lub produktów, chyba, że jest to uzasadnione specyfiką przedmiotu</w:t>
      </w:r>
      <w:r>
        <w:rPr>
          <w:rFonts w:ascii="Arial" w:hAnsi="Arial" w:cs="Arial"/>
          <w:sz w:val="24"/>
          <w:szCs w:val="24"/>
        </w:rPr>
        <w:t xml:space="preserve"> </w:t>
      </w:r>
      <w:r w:rsidRPr="00FD0488">
        <w:rPr>
          <w:rFonts w:ascii="Arial" w:hAnsi="Arial" w:cs="Arial"/>
          <w:sz w:val="24"/>
          <w:szCs w:val="24"/>
        </w:rPr>
        <w:t>zamówienia i nie można opisać przedmiotu zamówienia za pomocą dostatecznie dokładnych</w:t>
      </w:r>
      <w:r>
        <w:rPr>
          <w:rFonts w:ascii="Arial" w:hAnsi="Arial" w:cs="Arial"/>
          <w:sz w:val="24"/>
          <w:szCs w:val="24"/>
        </w:rPr>
        <w:t xml:space="preserve"> </w:t>
      </w:r>
      <w:r w:rsidRPr="00FD0488">
        <w:rPr>
          <w:rFonts w:ascii="Arial" w:hAnsi="Arial" w:cs="Arial"/>
          <w:sz w:val="24"/>
          <w:szCs w:val="24"/>
        </w:rPr>
        <w:t>określeń, a wskazaniu temu muszą wówczas towarzyszyć wyrazy „lub równoważny”. Wykonawca</w:t>
      </w:r>
      <w:r>
        <w:rPr>
          <w:rFonts w:ascii="Arial" w:hAnsi="Arial" w:cs="Arial"/>
          <w:sz w:val="24"/>
          <w:szCs w:val="24"/>
        </w:rPr>
        <w:t xml:space="preserve"> </w:t>
      </w:r>
      <w:r w:rsidRPr="00FD0488">
        <w:rPr>
          <w:rFonts w:ascii="Arial" w:hAnsi="Arial" w:cs="Arial"/>
          <w:sz w:val="24"/>
          <w:szCs w:val="24"/>
        </w:rPr>
        <w:t>zobowiązany jest również do wskazania parametrów równoważności.</w:t>
      </w:r>
    </w:p>
    <w:p w14:paraId="30855CA4" w14:textId="59D82AF6"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6</w:t>
      </w:r>
      <w:r>
        <w:rPr>
          <w:rFonts w:asciiTheme="majorHAnsi" w:hAnsiTheme="majorHAnsi" w:cstheme="majorHAnsi"/>
          <w:lang w:eastAsia="pl-PL"/>
        </w:rPr>
        <w:t>.</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funkcjonalno–użytkowego (tj.</w:t>
      </w:r>
      <w:r w:rsidR="007916FE" w:rsidRPr="007916FE">
        <w:t xml:space="preserve"> </w:t>
      </w:r>
      <w:r w:rsidR="007916FE" w:rsidRPr="007916FE">
        <w:rPr>
          <w:rFonts w:asciiTheme="majorHAnsi" w:hAnsiTheme="majorHAnsi" w:cstheme="majorHAnsi"/>
          <w:lang w:eastAsia="pl-PL"/>
        </w:rPr>
        <w:t>Dz.U.</w:t>
      </w:r>
      <w:r w:rsidR="007916FE">
        <w:rPr>
          <w:rFonts w:asciiTheme="majorHAnsi" w:hAnsiTheme="majorHAnsi" w:cstheme="majorHAnsi"/>
          <w:lang w:eastAsia="pl-PL"/>
        </w:rPr>
        <w:t xml:space="preserve"> z </w:t>
      </w:r>
      <w:r w:rsidR="007916FE" w:rsidRPr="007916FE">
        <w:rPr>
          <w:rFonts w:asciiTheme="majorHAnsi" w:hAnsiTheme="majorHAnsi" w:cstheme="majorHAnsi"/>
          <w:lang w:eastAsia="pl-PL"/>
        </w:rPr>
        <w:t>2021</w:t>
      </w:r>
      <w:r w:rsidR="007916FE">
        <w:rPr>
          <w:rFonts w:asciiTheme="majorHAnsi" w:hAnsiTheme="majorHAnsi" w:cstheme="majorHAnsi"/>
          <w:lang w:eastAsia="pl-PL"/>
        </w:rPr>
        <w:t>r</w:t>
      </w:r>
      <w:r w:rsidR="007916FE" w:rsidRPr="007916FE">
        <w:rPr>
          <w:rFonts w:asciiTheme="majorHAnsi" w:hAnsiTheme="majorHAnsi" w:cstheme="majorHAnsi"/>
          <w:lang w:eastAsia="pl-PL"/>
        </w:rPr>
        <w:t>.</w:t>
      </w:r>
      <w:r w:rsidR="007916FE">
        <w:rPr>
          <w:rFonts w:asciiTheme="majorHAnsi" w:hAnsiTheme="majorHAnsi" w:cstheme="majorHAnsi"/>
          <w:lang w:eastAsia="pl-PL"/>
        </w:rPr>
        <w:t>, poz.</w:t>
      </w:r>
      <w:r w:rsidR="007916FE" w:rsidRPr="007916FE">
        <w:rPr>
          <w:rFonts w:asciiTheme="majorHAnsi" w:hAnsiTheme="majorHAnsi" w:cstheme="majorHAnsi"/>
          <w:lang w:eastAsia="pl-PL"/>
        </w:rPr>
        <w:t>2454</w:t>
      </w:r>
      <w:r w:rsidR="007916FE">
        <w:rPr>
          <w:rFonts w:asciiTheme="majorHAnsi" w:hAnsiTheme="majorHAnsi" w:cstheme="majorHAnsi"/>
          <w:lang w:eastAsia="pl-PL"/>
        </w:rPr>
        <w:t xml:space="preserve"> ze zm.</w:t>
      </w:r>
      <w:r w:rsidRPr="00EA327A">
        <w:rPr>
          <w:rFonts w:asciiTheme="majorHAnsi" w:hAnsiTheme="majorHAnsi" w:cstheme="majorHAnsi"/>
          <w:lang w:eastAsia="pl-PL"/>
        </w:rPr>
        <w:t xml:space="preserve">), rozporządzeniem Ministra Rozwoju z dnia 11 września 2019 r. w sprawie szczegółowego zakresu i formy projektu budowlanego (t.j. Dz. U. z 2020 r. poz. 1609), rozporządzeniem Ministra Infrastruktury z dnia 18 maja 2004 r. w sprawie 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00DD5642"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7</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r w:rsidRPr="00EA327A">
        <w:rPr>
          <w:rFonts w:asciiTheme="majorHAnsi" w:hAnsiTheme="majorHAnsi" w:cstheme="majorHAnsi"/>
          <w:lang w:eastAsia="pl-PL"/>
        </w:rPr>
        <w:t>późn. zm.).</w:t>
      </w:r>
    </w:p>
    <w:p w14:paraId="37D52BEC" w14:textId="0D233365"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w:t>
      </w:r>
      <w:r w:rsidR="00E7734A">
        <w:rPr>
          <w:rFonts w:asciiTheme="majorHAnsi" w:hAnsiTheme="majorHAnsi" w:cstheme="majorHAnsi"/>
          <w:b/>
          <w:bCs/>
          <w:lang w:eastAsia="pl-PL"/>
        </w:rPr>
        <w:t>8</w:t>
      </w:r>
      <w:r w:rsidRPr="00EA327A">
        <w:rPr>
          <w:rFonts w:asciiTheme="majorHAnsi" w:hAnsiTheme="majorHAnsi" w:cstheme="majorHAnsi"/>
          <w:b/>
          <w:bCs/>
          <w:lang w:eastAsia="pl-PL"/>
        </w:rPr>
        <w:t>. Zamawiający wymaga udzielenia gwarancji i rękojmi na wykonane usługi i przedmiot zamówienia  na okres nie krótszy niż 3 lata.</w:t>
      </w:r>
    </w:p>
    <w:p w14:paraId="0802D5D4" w14:textId="70D9454F"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3.</w:t>
      </w:r>
      <w:r w:rsidR="00E7734A">
        <w:rPr>
          <w:rFonts w:asciiTheme="majorHAnsi" w:hAnsiTheme="majorHAnsi" w:cstheme="majorHAnsi"/>
          <w:lang w:eastAsia="pl-PL"/>
        </w:rPr>
        <w:t>9</w:t>
      </w:r>
      <w:r w:rsidRPr="00EA327A">
        <w:rPr>
          <w:rFonts w:asciiTheme="majorHAnsi" w:hAnsiTheme="majorHAnsi" w:cstheme="majorHAnsi"/>
          <w:lang w:eastAsia="pl-PL"/>
        </w:rPr>
        <w:t xml:space="preserve">. Na każdym etapie prac Zamawiający zastrzega sobie prawo do wglądu i akceptacji opracowanego projektu. </w:t>
      </w:r>
    </w:p>
    <w:p w14:paraId="6FD1D85D" w14:textId="6B13F99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10</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2FED481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11</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6AD5F697"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2</w:t>
      </w:r>
      <w:r w:rsidRPr="00EA327A">
        <w:rPr>
          <w:rFonts w:asciiTheme="majorHAnsi" w:hAnsiTheme="majorHAnsi" w:cstheme="majorHAnsi"/>
          <w:lang w:eastAsia="pl-PL"/>
        </w:rPr>
        <w:t xml:space="preserve">.Zamawiający nie formułuje wymagań określonych w art. 95 ustawy Pzp,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20D972EC"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w:t>
      </w:r>
      <w:r w:rsidR="00E7734A">
        <w:rPr>
          <w:rFonts w:asciiTheme="majorHAnsi" w:hAnsiTheme="majorHAnsi" w:cstheme="majorHAnsi"/>
          <w:lang w:eastAsia="pl-PL"/>
        </w:rPr>
        <w:t>3</w:t>
      </w:r>
      <w:r>
        <w:rPr>
          <w:rFonts w:asciiTheme="majorHAnsi" w:hAnsiTheme="majorHAnsi" w:cstheme="majorHAnsi"/>
          <w:lang w:eastAsia="pl-PL"/>
        </w:rPr>
        <w:t>.</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w:t>
      </w:r>
      <w:r w:rsidRPr="00EA327A">
        <w:rPr>
          <w:rFonts w:asciiTheme="majorHAnsi" w:hAnsiTheme="majorHAnsi" w:cstheme="majorHAnsi"/>
          <w:lang w:eastAsia="pl-PL"/>
        </w:rPr>
        <w:lastRenderedPageBreak/>
        <w:t xml:space="preserve">konieczne do przygotowania i wyceny oferty oraz zawarcia umowy i wykonania przedmiotu zamówienia. Koszty wizji lokalnej ponosi Wykonawca. </w:t>
      </w:r>
    </w:p>
    <w:p w14:paraId="47800719" w14:textId="049E829F"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4</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Pzp.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25D94513" w:rsidR="002A3F4F" w:rsidRPr="009544F8"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E62064">
        <w:rPr>
          <w:rFonts w:ascii="Arial" w:eastAsia="Times New Roman" w:hAnsi="Arial" w:cs="Arial"/>
          <w:spacing w:val="-5"/>
          <w:sz w:val="24"/>
          <w:szCs w:val="24"/>
          <w:lang w:eastAsia="en-US"/>
        </w:rPr>
        <w:t xml:space="preserve">w </w:t>
      </w:r>
      <w:r w:rsidR="009544F8" w:rsidRPr="00E62064">
        <w:rPr>
          <w:rFonts w:ascii="Arial" w:eastAsia="Times New Roman" w:hAnsi="Arial" w:cs="Arial"/>
          <w:spacing w:val="-5"/>
          <w:sz w:val="24"/>
          <w:szCs w:val="24"/>
          <w:lang w:eastAsia="en-US"/>
        </w:rPr>
        <w:t xml:space="preserve">terminie </w:t>
      </w:r>
      <w:r w:rsidR="00F07F54">
        <w:rPr>
          <w:rFonts w:ascii="Arial" w:eastAsia="Times New Roman" w:hAnsi="Arial" w:cs="Arial"/>
          <w:spacing w:val="-5"/>
          <w:sz w:val="24"/>
          <w:szCs w:val="24"/>
          <w:lang w:eastAsia="en-US"/>
        </w:rPr>
        <w:t xml:space="preserve">do </w:t>
      </w:r>
      <w:r w:rsidR="00E62064" w:rsidRPr="00E62064">
        <w:rPr>
          <w:rFonts w:ascii="Arial" w:eastAsia="Times New Roman" w:hAnsi="Arial" w:cs="Arial"/>
          <w:b/>
          <w:bCs/>
          <w:spacing w:val="-5"/>
          <w:sz w:val="24"/>
          <w:szCs w:val="24"/>
          <w:lang w:eastAsia="en-US"/>
        </w:rPr>
        <w:t xml:space="preserve">10 </w:t>
      </w:r>
      <w:r w:rsidR="009544F8" w:rsidRPr="00E62064">
        <w:rPr>
          <w:rFonts w:ascii="Arial" w:eastAsia="Times New Roman" w:hAnsi="Arial" w:cs="Arial"/>
          <w:b/>
          <w:bCs/>
          <w:spacing w:val="-5"/>
          <w:sz w:val="24"/>
          <w:szCs w:val="24"/>
          <w:lang w:eastAsia="en-US"/>
        </w:rPr>
        <w:t>miesięcy od dnia podpisania umowy.</w:t>
      </w:r>
    </w:p>
    <w:p w14:paraId="74976A3D" w14:textId="77777777" w:rsidR="009B549B" w:rsidRDefault="009B549B" w:rsidP="00755B9F">
      <w:pPr>
        <w:spacing w:before="20" w:after="20"/>
        <w:ind w:right="567"/>
        <w:rPr>
          <w:rFonts w:ascii="Arial" w:eastAsia="Times New Roman" w:hAnsi="Arial" w:cs="Arial"/>
          <w:b/>
          <w:bCs/>
          <w:sz w:val="24"/>
          <w:szCs w:val="24"/>
        </w:rPr>
      </w:pPr>
    </w:p>
    <w:p w14:paraId="11904CE8" w14:textId="6FD39F8B"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Default="00864097" w:rsidP="00475CE0">
      <w:pPr>
        <w:pStyle w:val="Akapitzlist2"/>
        <w:autoSpaceDE w:val="0"/>
        <w:spacing w:before="20" w:after="20"/>
        <w:ind w:left="0" w:right="57"/>
        <w:rPr>
          <w:rFonts w:ascii="Arial" w:hAnsi="Arial" w:cs="Arial"/>
          <w:b/>
        </w:rPr>
      </w:pPr>
    </w:p>
    <w:p w14:paraId="5EE0F29D" w14:textId="77777777" w:rsidR="00BD4C32" w:rsidRDefault="00BD4C32" w:rsidP="00475CE0">
      <w:pPr>
        <w:pStyle w:val="Akapitzlist2"/>
        <w:autoSpaceDE w:val="0"/>
        <w:spacing w:before="20" w:after="20"/>
        <w:ind w:left="0" w:right="57"/>
        <w:rPr>
          <w:rFonts w:ascii="Arial" w:hAnsi="Arial" w:cs="Arial"/>
          <w:b/>
        </w:rPr>
      </w:pPr>
    </w:p>
    <w:p w14:paraId="7CED450B" w14:textId="77777777" w:rsidR="00BD4C32" w:rsidRPr="009865A4" w:rsidRDefault="00BD4C32"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lastRenderedPageBreak/>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bookmarkStart w:id="10" w:name="_Hlk159224863"/>
      <w:r w:rsidRPr="00B64AAE">
        <w:rPr>
          <w:rFonts w:asciiTheme="majorHAnsi" w:eastAsia="Calibri" w:hAnsiTheme="majorHAnsi" w:cstheme="majorHAnsi"/>
          <w:color w:val="000000"/>
          <w:sz w:val="24"/>
          <w:szCs w:val="24"/>
          <w:lang w:eastAsia="en-US"/>
        </w:rPr>
        <w:t xml:space="preserve">https://ezamowienia.gov.pl </w:t>
      </w:r>
      <w:bookmarkEnd w:id="10"/>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lastRenderedPageBreak/>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Badurak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269BABED" w14:textId="638341DB" w:rsidR="00B64AAE" w:rsidRDefault="009544F8"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0" w:history="1">
        <w:r w:rsidR="00B64AAE"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w:t>
      </w:r>
      <w:r w:rsidRPr="00B64AAE">
        <w:rPr>
          <w:rFonts w:ascii="Arial" w:eastAsia="Calibri" w:hAnsi="Arial" w:cs="Arial"/>
          <w:color w:val="000000"/>
          <w:sz w:val="24"/>
          <w:szCs w:val="24"/>
          <w:lang w:eastAsia="en-US"/>
        </w:rPr>
        <w:lastRenderedPageBreak/>
        <w:t xml:space="preserve">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w:t>
      </w:r>
      <w:r w:rsidRPr="00B64AAE">
        <w:rPr>
          <w:rFonts w:ascii="Arial" w:eastAsia="Calibri" w:hAnsi="Arial" w:cs="Arial"/>
          <w:sz w:val="24"/>
          <w:szCs w:val="24"/>
          <w:lang w:eastAsia="en-US"/>
        </w:rPr>
        <w:lastRenderedPageBreak/>
        <w:t xml:space="preserve">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6022EF0C" w14:textId="77777777" w:rsidR="00643259" w:rsidRDefault="00643259" w:rsidP="00601C19">
      <w:pPr>
        <w:spacing w:before="20" w:after="20"/>
        <w:ind w:right="567"/>
        <w:rPr>
          <w:rFonts w:ascii="Arial" w:hAnsi="Arial" w:cs="Arial"/>
          <w:b/>
          <w:bCs/>
          <w:sz w:val="24"/>
          <w:szCs w:val="24"/>
        </w:rPr>
      </w:pPr>
    </w:p>
    <w:p w14:paraId="6D5B40ED" w14:textId="5DC4C0BD"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5FB9F689"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r w:rsidR="00F25492">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lastRenderedPageBreak/>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5EE9CEC2" w14:textId="77777777" w:rsidR="00BD4C32" w:rsidRDefault="00BD4C32" w:rsidP="005104BF">
      <w:pPr>
        <w:widowControl w:val="0"/>
        <w:tabs>
          <w:tab w:val="left" w:pos="284"/>
        </w:tabs>
        <w:overflowPunct w:val="0"/>
        <w:autoSpaceDE w:val="0"/>
        <w:spacing w:before="20" w:after="20" w:line="240" w:lineRule="auto"/>
        <w:ind w:right="567"/>
        <w:rPr>
          <w:rFonts w:ascii="Arial" w:hAnsi="Arial" w:cs="Arial"/>
          <w:b/>
          <w:bCs/>
          <w:sz w:val="24"/>
          <w:szCs w:val="24"/>
        </w:rPr>
      </w:pPr>
    </w:p>
    <w:p w14:paraId="3F68AE3C" w14:textId="63AD5675" w:rsidR="00C038BD" w:rsidRPr="00BD4C32" w:rsidRDefault="00BD4C32" w:rsidP="005104BF">
      <w:pPr>
        <w:widowControl w:val="0"/>
        <w:tabs>
          <w:tab w:val="left" w:pos="284"/>
        </w:tabs>
        <w:overflowPunct w:val="0"/>
        <w:autoSpaceDE w:val="0"/>
        <w:spacing w:before="20" w:after="20" w:line="240" w:lineRule="auto"/>
        <w:ind w:right="567"/>
        <w:rPr>
          <w:rFonts w:ascii="Arial" w:hAnsi="Arial" w:cs="Arial"/>
          <w:sz w:val="24"/>
          <w:szCs w:val="24"/>
        </w:rPr>
      </w:pPr>
      <w:r w:rsidRPr="00BD4C32">
        <w:rPr>
          <w:rFonts w:ascii="Arial" w:hAnsi="Arial" w:cs="Arial"/>
          <w:sz w:val="24"/>
          <w:szCs w:val="24"/>
        </w:rPr>
        <w:t>Zamawiający nie stawia szczególnych wymagań w zakresie spełniania tego warunku.</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9287482"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bezpieczeństwa narodowego (Dz.U. z 2022 r., poz. 835)</w:t>
      </w:r>
      <w:r w:rsidR="00920335">
        <w:rPr>
          <w:rFonts w:asciiTheme="majorHAnsi" w:eastAsia="Times New Roman" w:hAnsiTheme="majorHAnsi" w:cstheme="majorHAnsi"/>
          <w:color w:val="000000"/>
          <w:sz w:val="24"/>
          <w:szCs w:val="24"/>
          <w:lang w:eastAsia="pl-PL"/>
        </w:rPr>
        <w:t xml:space="preserve"> tj:</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48FD77C7" w14:textId="3F585AED"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11" w:name="page17"/>
      <w:bookmarkEnd w:id="11"/>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w:t>
      </w:r>
      <w:r>
        <w:rPr>
          <w:rFonts w:ascii="Arial" w:eastAsia="Arial" w:hAnsi="Arial" w:cs="Arial"/>
          <w:sz w:val="24"/>
          <w:szCs w:val="24"/>
          <w:lang w:eastAsia="pl-PL"/>
        </w:rPr>
        <w:lastRenderedPageBreak/>
        <w:t xml:space="preserve">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Pzp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77777777" w:rsidR="00A3118A"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70F83FD4" w14:textId="28D93490" w:rsidR="00A3118A" w:rsidRPr="00BD4C32"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Oświadczenie Wykonawcy o aktualności informacji zawartych w oświadczeniu, o którym mowa w art. 125 ust. 1 ustawy Pzp, w zakresie podstaw wykluczenia z postępowania wskazanych przez Zamawiającego, o których mowa w art. 108 ust. 1 ustawy Pzp, w tym również oświadczenie Wykonawcy, w zakresie art. 108 ust. 1 pkt 5 </w:t>
      </w:r>
      <w:r>
        <w:rPr>
          <w:rFonts w:ascii="Arial" w:eastAsia="Arial" w:hAnsi="Arial" w:cs="Arial"/>
          <w:sz w:val="24"/>
          <w:szCs w:val="24"/>
        </w:rPr>
        <w:lastRenderedPageBreak/>
        <w:t xml:space="preserve">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7EB598DB"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4A3E71B7" w14:textId="77777777" w:rsidR="00BD4C32" w:rsidRDefault="00BD4C32" w:rsidP="00D00422">
      <w:pPr>
        <w:pStyle w:val="Tekstpodstawowy"/>
        <w:overflowPunct w:val="0"/>
        <w:spacing w:before="20" w:after="20" w:line="276" w:lineRule="auto"/>
        <w:ind w:right="567"/>
        <w:rPr>
          <w:rFonts w:ascii="Arial" w:hAnsi="Arial" w:cs="Arial"/>
          <w:b/>
          <w:bCs/>
          <w:color w:val="auto"/>
          <w:sz w:val="24"/>
          <w:szCs w:val="24"/>
        </w:rPr>
      </w:pPr>
    </w:p>
    <w:p w14:paraId="256FEF86" w14:textId="77777777" w:rsidR="00BD4C32" w:rsidRDefault="00BD4C32" w:rsidP="00D00422">
      <w:pPr>
        <w:pStyle w:val="Tekstpodstawowy"/>
        <w:overflowPunct w:val="0"/>
        <w:spacing w:before="20" w:after="20" w:line="276" w:lineRule="auto"/>
        <w:ind w:right="567"/>
        <w:rPr>
          <w:rFonts w:ascii="Arial" w:hAnsi="Arial" w:cs="Arial"/>
          <w:b/>
          <w:bCs/>
          <w:color w:val="auto"/>
          <w:sz w:val="24"/>
          <w:szCs w:val="24"/>
        </w:rPr>
      </w:pPr>
    </w:p>
    <w:p w14:paraId="17DBC2FE" w14:textId="589D4BC0"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lastRenderedPageBreak/>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31D247B9" w14:textId="77777777" w:rsidR="00BD4C32" w:rsidRDefault="00BD4C32"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054D4EDD"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2E243E">
        <w:rPr>
          <w:rFonts w:asciiTheme="majorHAnsi" w:eastAsia="Times New Roman" w:hAnsiTheme="majorHAnsi" w:cstheme="majorHAnsi"/>
          <w:b/>
          <w:sz w:val="24"/>
          <w:szCs w:val="24"/>
          <w:lang w:eastAsia="pl-PL"/>
        </w:rPr>
        <w:t>28</w:t>
      </w:r>
      <w:r w:rsidR="00BD4C32">
        <w:rPr>
          <w:rFonts w:asciiTheme="majorHAnsi" w:eastAsia="Times New Roman" w:hAnsiTheme="majorHAnsi" w:cstheme="majorHAnsi"/>
          <w:b/>
          <w:sz w:val="24"/>
          <w:szCs w:val="24"/>
          <w:lang w:eastAsia="pl-PL"/>
        </w:rPr>
        <w:t xml:space="preserve"> lutego</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BD4C32">
        <w:rPr>
          <w:rFonts w:asciiTheme="majorHAnsi" w:eastAsia="Times New Roman" w:hAnsiTheme="majorHAnsi" w:cstheme="majorHAnsi"/>
          <w:b/>
          <w:sz w:val="24"/>
          <w:szCs w:val="24"/>
          <w:lang w:eastAsia="pl-PL"/>
        </w:rPr>
        <w:t>4</w:t>
      </w:r>
      <w:r w:rsidR="00117EC2">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2E243E">
        <w:rPr>
          <w:rFonts w:asciiTheme="majorHAnsi" w:eastAsia="Times New Roman" w:hAnsiTheme="majorHAnsi" w:cstheme="majorHAnsi"/>
          <w:b/>
          <w:sz w:val="24"/>
          <w:szCs w:val="24"/>
          <w:lang w:eastAsia="pl-PL"/>
        </w:rPr>
        <w:t xml:space="preserve">28 </w:t>
      </w:r>
      <w:r w:rsidR="00BD4C32">
        <w:rPr>
          <w:rFonts w:asciiTheme="majorHAnsi" w:eastAsia="Times New Roman" w:hAnsiTheme="majorHAnsi" w:cstheme="majorHAnsi"/>
          <w:b/>
          <w:sz w:val="24"/>
          <w:szCs w:val="24"/>
          <w:lang w:eastAsia="pl-PL"/>
        </w:rPr>
        <w:t>marca</w:t>
      </w:r>
      <w:r w:rsidR="002018C6" w:rsidRPr="004776D2">
        <w:rPr>
          <w:rFonts w:asciiTheme="majorHAnsi" w:eastAsia="Times New Roman" w:hAnsiTheme="majorHAnsi" w:cstheme="majorHAnsi"/>
          <w:b/>
          <w:sz w:val="24"/>
          <w:szCs w:val="24"/>
          <w:lang w:eastAsia="pl-PL"/>
        </w:rPr>
        <w:t xml:space="preserve"> 202</w:t>
      </w:r>
      <w:r w:rsidR="00BD4C32">
        <w:rPr>
          <w:rFonts w:asciiTheme="majorHAnsi" w:eastAsia="Times New Roman" w:hAnsiTheme="majorHAnsi" w:cstheme="majorHAnsi"/>
          <w:b/>
          <w:sz w:val="24"/>
          <w:szCs w:val="24"/>
          <w:lang w:eastAsia="pl-PL"/>
        </w:rPr>
        <w:t>4</w:t>
      </w:r>
      <w:r w:rsidR="00696E7D">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33D8240A"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BD4C32">
        <w:rPr>
          <w:rFonts w:ascii="Arial" w:eastAsia="Times New Roman" w:hAnsi="Arial" w:cs="Arial"/>
          <w:color w:val="000000"/>
          <w:sz w:val="24"/>
          <w:szCs w:val="24"/>
          <w:lang w:eastAsia="pl-PL"/>
        </w:rPr>
        <w:t>Ofertę należy złożyć na Platformie e-Zamówienia</w:t>
      </w:r>
      <w:r w:rsidR="002E243E">
        <w:rPr>
          <w:rFonts w:ascii="Arial" w:eastAsia="Times New Roman" w:hAnsi="Arial" w:cs="Arial"/>
          <w:color w:val="000000"/>
          <w:sz w:val="24"/>
          <w:szCs w:val="24"/>
          <w:lang w:eastAsia="pl-PL"/>
        </w:rPr>
        <w:t>:</w:t>
      </w:r>
      <w:r w:rsidR="002E243E" w:rsidRPr="002E243E">
        <w:t xml:space="preserve"> </w:t>
      </w:r>
      <w:r w:rsidR="002E243E" w:rsidRPr="002E243E">
        <w:rPr>
          <w:rFonts w:ascii="Arial" w:eastAsia="Times New Roman" w:hAnsi="Arial" w:cs="Arial"/>
          <w:color w:val="000000"/>
          <w:sz w:val="24"/>
          <w:szCs w:val="24"/>
          <w:lang w:eastAsia="pl-PL"/>
        </w:rPr>
        <w:t>https://ezamowienia.gov.pl</w:t>
      </w:r>
      <w:r w:rsidR="002E243E">
        <w:rPr>
          <w:rFonts w:ascii="Arial" w:eastAsia="Times New Roman" w:hAnsi="Arial" w:cs="Arial"/>
          <w:color w:val="000000"/>
          <w:sz w:val="24"/>
          <w:szCs w:val="24"/>
          <w:lang w:eastAsia="pl-PL"/>
        </w:rPr>
        <w:t>,</w:t>
      </w:r>
      <w:r w:rsidR="00117EC2" w:rsidRPr="00BD4C32">
        <w:rPr>
          <w:rFonts w:ascii="Arial" w:eastAsia="Times New Roman" w:hAnsi="Arial" w:cs="Arial"/>
          <w:color w:val="000000"/>
          <w:sz w:val="24"/>
          <w:szCs w:val="24"/>
          <w:lang w:eastAsia="pl-PL"/>
        </w:rPr>
        <w:t xml:space="preserve"> w terminie do dnia</w:t>
      </w:r>
      <w:r w:rsidR="00117EC2" w:rsidRPr="00117EC2">
        <w:rPr>
          <w:rFonts w:ascii="Arial" w:eastAsia="Times New Roman" w:hAnsi="Arial" w:cs="Arial"/>
          <w:b/>
          <w:bCs/>
          <w:color w:val="000000"/>
          <w:sz w:val="24"/>
          <w:szCs w:val="24"/>
          <w:lang w:eastAsia="pl-PL"/>
        </w:rPr>
        <w:t xml:space="preserve"> </w:t>
      </w:r>
      <w:r w:rsidR="002E243E">
        <w:rPr>
          <w:rFonts w:ascii="Arial" w:eastAsia="Times New Roman" w:hAnsi="Arial" w:cs="Arial"/>
          <w:b/>
          <w:bCs/>
          <w:color w:val="000000"/>
          <w:sz w:val="24"/>
          <w:szCs w:val="24"/>
          <w:lang w:eastAsia="pl-PL"/>
        </w:rPr>
        <w:t>28</w:t>
      </w:r>
      <w:r w:rsidR="00BD4C32">
        <w:rPr>
          <w:rFonts w:ascii="Arial" w:eastAsia="Times New Roman" w:hAnsi="Arial" w:cs="Arial"/>
          <w:b/>
          <w:bCs/>
          <w:color w:val="000000"/>
          <w:sz w:val="24"/>
          <w:szCs w:val="24"/>
          <w:lang w:eastAsia="pl-PL"/>
        </w:rPr>
        <w:t>.</w:t>
      </w:r>
      <w:r w:rsidR="00643259">
        <w:rPr>
          <w:rFonts w:ascii="Arial" w:eastAsia="Times New Roman" w:hAnsi="Arial" w:cs="Arial"/>
          <w:b/>
          <w:bCs/>
          <w:color w:val="000000"/>
          <w:sz w:val="24"/>
          <w:szCs w:val="24"/>
          <w:lang w:eastAsia="pl-PL"/>
        </w:rPr>
        <w:t>0</w:t>
      </w:r>
      <w:r w:rsidR="00BD4C32">
        <w:rPr>
          <w:rFonts w:ascii="Arial" w:eastAsia="Times New Roman" w:hAnsi="Arial" w:cs="Arial"/>
          <w:b/>
          <w:bCs/>
          <w:color w:val="000000"/>
          <w:sz w:val="24"/>
          <w:szCs w:val="24"/>
          <w:lang w:eastAsia="pl-PL"/>
        </w:rPr>
        <w:t>2</w:t>
      </w:r>
      <w:r w:rsidR="00117EC2" w:rsidRPr="00117EC2">
        <w:rPr>
          <w:rFonts w:ascii="Arial" w:eastAsia="Times New Roman" w:hAnsi="Arial" w:cs="Arial"/>
          <w:b/>
          <w:bCs/>
          <w:color w:val="000000"/>
          <w:sz w:val="24"/>
          <w:szCs w:val="24"/>
          <w:lang w:eastAsia="pl-PL"/>
        </w:rPr>
        <w:t>.202</w:t>
      </w:r>
      <w:r w:rsidR="00BD4C32">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w:t>
      </w:r>
      <w:r w:rsidR="00117EC2" w:rsidRPr="00BD4C32">
        <w:rPr>
          <w:rFonts w:ascii="Arial" w:eastAsia="Times New Roman" w:hAnsi="Arial" w:cs="Arial"/>
          <w:color w:val="000000"/>
          <w:sz w:val="24"/>
          <w:szCs w:val="24"/>
          <w:lang w:eastAsia="pl-PL"/>
        </w:rPr>
        <w:t>do godz.</w:t>
      </w:r>
      <w:r w:rsidR="00117EC2" w:rsidRPr="00117EC2">
        <w:rPr>
          <w:rFonts w:ascii="Arial" w:eastAsia="Times New Roman" w:hAnsi="Arial" w:cs="Arial"/>
          <w:b/>
          <w:bCs/>
          <w:color w:val="000000"/>
          <w:sz w:val="24"/>
          <w:szCs w:val="24"/>
          <w:lang w:eastAsia="pl-PL"/>
        </w:rPr>
        <w:t xml:space="preserve">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7121FD69"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lastRenderedPageBreak/>
        <w:t>16.</w:t>
      </w:r>
      <w:r w:rsidR="00117EC2" w:rsidRPr="00117EC2">
        <w:rPr>
          <w:rFonts w:ascii="Arial" w:eastAsia="Times New Roman" w:hAnsi="Arial" w:cs="Arial"/>
          <w:color w:val="000000"/>
          <w:sz w:val="24"/>
          <w:szCs w:val="24"/>
          <w:lang w:eastAsia="pl-PL"/>
        </w:rPr>
        <w:t xml:space="preserve">2. Otwarcie ofert odbędzie się </w:t>
      </w:r>
      <w:r w:rsidR="00117EC2" w:rsidRPr="00BD4C32">
        <w:rPr>
          <w:rFonts w:ascii="Arial" w:eastAsia="Times New Roman" w:hAnsi="Arial" w:cs="Arial"/>
          <w:color w:val="000000"/>
          <w:sz w:val="24"/>
          <w:szCs w:val="24"/>
          <w:lang w:eastAsia="pl-PL"/>
        </w:rPr>
        <w:t>w dniu</w:t>
      </w:r>
      <w:r w:rsidR="00BD4C32">
        <w:rPr>
          <w:rFonts w:ascii="Arial" w:eastAsia="Times New Roman" w:hAnsi="Arial" w:cs="Arial"/>
          <w:b/>
          <w:bCs/>
          <w:color w:val="000000"/>
          <w:sz w:val="24"/>
          <w:szCs w:val="24"/>
          <w:lang w:eastAsia="pl-PL"/>
        </w:rPr>
        <w:t xml:space="preserve"> </w:t>
      </w:r>
      <w:r w:rsidR="002E243E">
        <w:rPr>
          <w:rFonts w:ascii="Arial" w:eastAsia="Times New Roman" w:hAnsi="Arial" w:cs="Arial"/>
          <w:b/>
          <w:bCs/>
          <w:color w:val="000000"/>
          <w:sz w:val="24"/>
          <w:szCs w:val="24"/>
          <w:lang w:eastAsia="pl-PL"/>
        </w:rPr>
        <w:t>28</w:t>
      </w:r>
      <w:r w:rsidR="00BD4C32" w:rsidRPr="00BD4C32">
        <w:rPr>
          <w:rFonts w:ascii="Arial" w:eastAsia="Times New Roman" w:hAnsi="Arial" w:cs="Arial"/>
          <w:b/>
          <w:bCs/>
          <w:color w:val="000000"/>
          <w:sz w:val="24"/>
          <w:szCs w:val="24"/>
          <w:lang w:eastAsia="pl-PL"/>
        </w:rPr>
        <w:t>.02.2024 r.</w:t>
      </w:r>
      <w:r w:rsidR="00117EC2" w:rsidRPr="00117EC2">
        <w:rPr>
          <w:rFonts w:ascii="Arial" w:eastAsia="Times New Roman" w:hAnsi="Arial" w:cs="Arial"/>
          <w:b/>
          <w:bCs/>
          <w:color w:val="000000"/>
          <w:sz w:val="24"/>
          <w:szCs w:val="24"/>
          <w:lang w:eastAsia="pl-PL"/>
        </w:rPr>
        <w:t xml:space="preserve"> </w:t>
      </w:r>
      <w:r w:rsidR="00117EC2" w:rsidRPr="00BD4C32">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xml:space="preserve">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F6F054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Zamawiający posługuje się</w:t>
      </w:r>
      <w:r w:rsidR="002E243E">
        <w:rPr>
          <w:rFonts w:ascii="Arial" w:eastAsia="Times New Roman" w:hAnsi="Arial" w:cs="Arial"/>
          <w:b/>
          <w:bCs/>
          <w:color w:val="000000"/>
          <w:sz w:val="24"/>
          <w:szCs w:val="24"/>
          <w:lang w:eastAsia="pl-PL"/>
        </w:rPr>
        <w:t xml:space="preserve"> </w:t>
      </w:r>
      <w:r w:rsidR="0010063D">
        <w:rPr>
          <w:rFonts w:ascii="Arial" w:eastAsia="Times New Roman" w:hAnsi="Arial" w:cs="Arial"/>
          <w:b/>
          <w:bCs/>
          <w:color w:val="000000"/>
          <w:sz w:val="24"/>
          <w:szCs w:val="24"/>
          <w:lang w:eastAsia="pl-PL"/>
        </w:rPr>
        <w:t>również</w:t>
      </w:r>
      <w:r w:rsidR="00117EC2" w:rsidRPr="00117EC2">
        <w:rPr>
          <w:rFonts w:ascii="Arial" w:eastAsia="Times New Roman" w:hAnsi="Arial" w:cs="Arial"/>
          <w:b/>
          <w:bCs/>
          <w:color w:val="000000"/>
          <w:sz w:val="24"/>
          <w:szCs w:val="24"/>
          <w:lang w:eastAsia="pl-PL"/>
        </w:rPr>
        <w:t xml:space="preserve">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w:t>
      </w:r>
      <w:r w:rsidRPr="00117EC2">
        <w:rPr>
          <w:rFonts w:ascii="Arial" w:eastAsia="Times New Roman" w:hAnsi="Arial" w:cs="Arial"/>
          <w:sz w:val="24"/>
          <w:szCs w:val="24"/>
          <w:lang w:eastAsia="pl-PL"/>
        </w:rPr>
        <w:lastRenderedPageBreak/>
        <w:t xml:space="preserve">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14438FE0"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0B3C5257"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A76185" w:rsidRPr="00A76185">
        <w:rPr>
          <w:rFonts w:ascii="Arial" w:hAnsi="Arial" w:cs="Arial"/>
          <w:bCs/>
          <w:sz w:val="24"/>
          <w:szCs w:val="24"/>
        </w:rPr>
        <w:t>Przy wyborze najkorzystniejszej oferty Zamawiający będzie się kierował następującymi kryteriami oceny ofert</w:t>
      </w:r>
      <w:r w:rsidR="00A76185">
        <w:rPr>
          <w:rFonts w:ascii="Arial" w:hAnsi="Arial" w:cs="Arial"/>
          <w:bCs/>
          <w:sz w:val="24"/>
          <w:szCs w:val="24"/>
        </w:rPr>
        <w:t xml:space="preserve"> </w:t>
      </w:r>
      <w:r w:rsidR="005F1C5D" w:rsidRPr="00AB6EE0">
        <w:rPr>
          <w:rFonts w:ascii="Arial" w:hAnsi="Arial" w:cs="Arial"/>
          <w:bCs/>
          <w:sz w:val="24"/>
          <w:szCs w:val="24"/>
        </w:rPr>
        <w:t>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L.p. </w:t>
            </w:r>
          </w:p>
        </w:tc>
        <w:tc>
          <w:tcPr>
            <w:tcW w:w="4394" w:type="dxa"/>
            <w:shd w:val="clear" w:color="auto" w:fill="EAF1DD"/>
          </w:tcPr>
          <w:p w14:paraId="7A257DF0"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268" w:type="dxa"/>
            <w:shd w:val="clear" w:color="auto" w:fill="EAF1DD"/>
          </w:tcPr>
          <w:p w14:paraId="0B5D5C6C"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Znaczenie procentowe </w:t>
            </w:r>
          </w:p>
          <w:p w14:paraId="17AF5502"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410" w:type="dxa"/>
            <w:shd w:val="clear" w:color="auto" w:fill="EAF1DD"/>
          </w:tcPr>
          <w:p w14:paraId="3C5CE2ED"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Maksymalna ilość punktów jakie może </w:t>
            </w:r>
            <w:r w:rsidRPr="0010063D">
              <w:rPr>
                <w:rFonts w:asciiTheme="majorHAnsi" w:hAnsiTheme="majorHAnsi" w:cstheme="majorHAnsi"/>
                <w:color w:val="auto"/>
                <w:sz w:val="22"/>
                <w:szCs w:val="22"/>
              </w:rPr>
              <w:lastRenderedPageBreak/>
              <w:t xml:space="preserve">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lastRenderedPageBreak/>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E8E4E9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w:t>
      </w:r>
      <w:r w:rsidR="00FA7127">
        <w:rPr>
          <w:rFonts w:asciiTheme="majorHAnsi" w:eastAsia="Times New Roman" w:hAnsiTheme="majorHAnsi" w:cstheme="majorHAnsi"/>
          <w:sz w:val="24"/>
          <w:szCs w:val="24"/>
          <w:lang w:eastAsia="pl-PL"/>
        </w:rPr>
        <w:lastRenderedPageBreak/>
        <w:t xml:space="preserve">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552B338E"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r w:rsidR="00E62064" w:rsidRPr="00E62064">
        <w:rPr>
          <w:rFonts w:asciiTheme="majorHAnsi" w:eastAsia="Times New Roman" w:hAnsiTheme="majorHAnsi" w:cstheme="majorHAnsi"/>
          <w:b/>
          <w:sz w:val="24"/>
          <w:szCs w:val="24"/>
          <w:lang w:eastAsia="pl-PL"/>
        </w:rPr>
        <w:t>Opracowanie dokumentacji projektowo-kosztorysowej na budowę pomostu nad jeziorem Wielin oraz Krąg wraz z zagospodarowaniem terenów</w:t>
      </w:r>
      <w:r w:rsidR="00DF6CC1">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722DBA52"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0209D1">
        <w:rPr>
          <w:rFonts w:ascii="Arial" w:hAnsi="Arial" w:cs="Arial"/>
          <w:spacing w:val="-2"/>
        </w:rPr>
        <w:t>4</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5A3A5F77"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78087C">
        <w:rPr>
          <w:rFonts w:ascii="Arial" w:hAnsi="Arial" w:cs="Arial"/>
          <w:sz w:val="24"/>
          <w:szCs w:val="24"/>
        </w:rPr>
        <w:t>1</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0209D1">
        <w:rPr>
          <w:rFonts w:ascii="Arial" w:hAnsi="Arial" w:cs="Arial"/>
          <w:sz w:val="24"/>
          <w:szCs w:val="24"/>
        </w:rPr>
        <w:t xml:space="preserve">4 </w:t>
      </w:r>
      <w:r w:rsidR="006121AA" w:rsidRPr="004011C3">
        <w:rPr>
          <w:rFonts w:ascii="Arial" w:hAnsi="Arial" w:cs="Arial"/>
          <w:sz w:val="24"/>
          <w:szCs w:val="24"/>
        </w:rPr>
        <w:t>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t>
      </w:r>
      <w:r w:rsidR="00DD330E">
        <w:rPr>
          <w:rFonts w:asciiTheme="majorHAnsi" w:eastAsia="Times New Roman" w:hAnsiTheme="majorHAnsi" w:cstheme="majorHAnsi"/>
          <w:sz w:val="24"/>
          <w:szCs w:val="24"/>
          <w:lang w:eastAsia="pl-PL"/>
        </w:rPr>
        <w:lastRenderedPageBreak/>
        <w:t xml:space="preserve">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05ECD5EE"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2FCE925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32316785"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ADE5F40" w14:textId="5B77097A"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4 </w:t>
      </w:r>
      <w:r w:rsidR="00252470" w:rsidRPr="00A658C3">
        <w:rPr>
          <w:rFonts w:ascii="Arial" w:hAnsi="Arial" w:cs="Arial"/>
          <w:bCs/>
          <w:sz w:val="24"/>
          <w:szCs w:val="24"/>
        </w:rPr>
        <w:t>Projekt umowy</w:t>
      </w:r>
    </w:p>
    <w:p w14:paraId="73CEEE72" w14:textId="7E6F5738" w:rsidR="00C60E18" w:rsidRDefault="00252470" w:rsidP="00A658C3">
      <w:pPr>
        <w:spacing w:before="20" w:after="20"/>
        <w:rPr>
          <w:rFonts w:ascii="Arial" w:hAnsi="Arial" w:cs="Arial"/>
          <w:bCs/>
          <w:sz w:val="24"/>
          <w:szCs w:val="24"/>
        </w:rPr>
      </w:pPr>
      <w:r>
        <w:rPr>
          <w:rFonts w:ascii="Arial" w:hAnsi="Arial" w:cs="Arial"/>
          <w:bCs/>
          <w:sz w:val="24"/>
          <w:szCs w:val="24"/>
        </w:rPr>
        <w:t>5</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7CEA633C" w:rsidR="006A1AC5" w:rsidRDefault="00252470" w:rsidP="00A658C3">
      <w:pPr>
        <w:spacing w:before="20" w:after="20"/>
        <w:rPr>
          <w:rFonts w:ascii="Arial" w:hAnsi="Arial" w:cs="Arial"/>
          <w:bCs/>
          <w:sz w:val="24"/>
          <w:szCs w:val="24"/>
        </w:rPr>
      </w:pPr>
      <w:r>
        <w:rPr>
          <w:rFonts w:ascii="Arial" w:hAnsi="Arial" w:cs="Arial"/>
          <w:bCs/>
          <w:sz w:val="24"/>
          <w:szCs w:val="24"/>
        </w:rPr>
        <w:t>6</w:t>
      </w:r>
      <w:r w:rsidR="006A1AC5">
        <w:rPr>
          <w:rFonts w:ascii="Arial" w:hAnsi="Arial" w:cs="Arial"/>
          <w:bCs/>
          <w:sz w:val="24"/>
          <w:szCs w:val="24"/>
        </w:rPr>
        <w:t>.Oświadczenie wykonawców wspólnie ubiegających się o zamówienie.</w:t>
      </w:r>
    </w:p>
    <w:p w14:paraId="726E0566" w14:textId="3B2CC6C7" w:rsidR="006A1AC5" w:rsidRDefault="00252470" w:rsidP="00A658C3">
      <w:pPr>
        <w:spacing w:before="20" w:after="20"/>
        <w:rPr>
          <w:rFonts w:ascii="Arial" w:hAnsi="Arial" w:cs="Arial"/>
          <w:bCs/>
          <w:sz w:val="24"/>
          <w:szCs w:val="24"/>
        </w:rPr>
      </w:pPr>
      <w:r>
        <w:rPr>
          <w:rFonts w:ascii="Arial" w:hAnsi="Arial" w:cs="Arial"/>
          <w:bCs/>
          <w:sz w:val="24"/>
          <w:szCs w:val="24"/>
        </w:rPr>
        <w:t>7.</w:t>
      </w:r>
      <w:r w:rsidR="006A1AC5">
        <w:rPr>
          <w:rFonts w:ascii="Arial" w:hAnsi="Arial" w:cs="Arial"/>
          <w:bCs/>
          <w:sz w:val="24"/>
          <w:szCs w:val="24"/>
        </w:rPr>
        <w:t>Oświad</w:t>
      </w:r>
      <w:r w:rsidR="00100821">
        <w:rPr>
          <w:rFonts w:ascii="Arial" w:hAnsi="Arial" w:cs="Arial"/>
          <w:bCs/>
          <w:sz w:val="24"/>
          <w:szCs w:val="24"/>
        </w:rPr>
        <w:t>czenie podmiotu udostępniającego zasoby.</w:t>
      </w:r>
    </w:p>
    <w:p w14:paraId="219F836F" w14:textId="1066FC39" w:rsidR="00144BDB" w:rsidRPr="00252470" w:rsidRDefault="00252470" w:rsidP="00252470">
      <w:pPr>
        <w:spacing w:before="20" w:after="20" w:line="360" w:lineRule="auto"/>
        <w:rPr>
          <w:rFonts w:ascii="Arial" w:hAnsi="Arial" w:cs="Arial"/>
          <w:sz w:val="24"/>
          <w:szCs w:val="24"/>
        </w:rPr>
      </w:pPr>
      <w:r>
        <w:rPr>
          <w:rFonts w:ascii="Arial" w:hAnsi="Arial" w:cs="Arial"/>
          <w:sz w:val="24"/>
          <w:szCs w:val="24"/>
        </w:rPr>
        <w:t>8.Koncepcja zagospodarowania – Krąg.</w:t>
      </w: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lastRenderedPageBreak/>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 xml:space="preserve">Wyjaśnienie: prawo do ograniczenia przetwarzania nie ma zastosowania w odniesieniu do przechowywania, w celu zapewnienia korzystania ze środków ochrony prawnej lub w celu ochrony praw innej osoby fizycznej </w:t>
      </w:r>
      <w:r w:rsidRPr="00AB6EE0">
        <w:rPr>
          <w:rFonts w:ascii="Arial" w:hAnsi="Arial" w:cs="Arial"/>
          <w:w w:val="105"/>
          <w:sz w:val="24"/>
          <w:szCs w:val="24"/>
        </w:rPr>
        <w:lastRenderedPageBreak/>
        <w:t>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BC2ADD">
      <w:headerReference w:type="default" r:id="rId11"/>
      <w:footerReference w:type="default" r:id="rId1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D753AE" w14:textId="77777777" w:rsidR="00BC2ADD" w:rsidRDefault="00BC2ADD">
      <w:pPr>
        <w:spacing w:after="0" w:line="240" w:lineRule="auto"/>
      </w:pPr>
      <w:r>
        <w:separator/>
      </w:r>
    </w:p>
  </w:endnote>
  <w:endnote w:type="continuationSeparator" w:id="0">
    <w:p w14:paraId="338D6CDE" w14:textId="77777777" w:rsidR="00BC2ADD" w:rsidRDefault="00BC2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entury Gothic"/>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73E29" w14:textId="77777777" w:rsidR="00BC2ADD" w:rsidRDefault="00BC2ADD">
      <w:pPr>
        <w:spacing w:after="0" w:line="240" w:lineRule="auto"/>
      </w:pPr>
      <w:r>
        <w:separator/>
      </w:r>
    </w:p>
  </w:footnote>
  <w:footnote w:type="continuationSeparator" w:id="0">
    <w:p w14:paraId="361EB1B6" w14:textId="77777777" w:rsidR="00BC2ADD" w:rsidRDefault="00BC2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3"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6"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5"/>
  </w:num>
  <w:num w:numId="3" w16cid:durableId="392393501">
    <w:abstractNumId w:val="32"/>
  </w:num>
  <w:num w:numId="4" w16cid:durableId="433094166">
    <w:abstractNumId w:val="31"/>
  </w:num>
  <w:num w:numId="5" w16cid:durableId="2012441566">
    <w:abstractNumId w:val="33"/>
  </w:num>
  <w:num w:numId="6" w16cid:durableId="214394914">
    <w:abstractNumId w:val="36"/>
  </w:num>
  <w:num w:numId="7" w16cid:durableId="319577018">
    <w:abstractNumId w:val="34"/>
  </w:num>
  <w:num w:numId="8" w16cid:durableId="125759180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17086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9D1"/>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46D0"/>
    <w:rsid w:val="000E7ABE"/>
    <w:rsid w:val="000E7DD1"/>
    <w:rsid w:val="000F3077"/>
    <w:rsid w:val="000F318D"/>
    <w:rsid w:val="000F5A9D"/>
    <w:rsid w:val="000F6DA2"/>
    <w:rsid w:val="0010063D"/>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1514"/>
    <w:rsid w:val="001441A2"/>
    <w:rsid w:val="00144BDB"/>
    <w:rsid w:val="00144FAA"/>
    <w:rsid w:val="00150A9F"/>
    <w:rsid w:val="00152859"/>
    <w:rsid w:val="001551CF"/>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1719"/>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2470"/>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243E"/>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290"/>
    <w:rsid w:val="00367A2C"/>
    <w:rsid w:val="00370091"/>
    <w:rsid w:val="00370487"/>
    <w:rsid w:val="00371422"/>
    <w:rsid w:val="00371E07"/>
    <w:rsid w:val="0037395A"/>
    <w:rsid w:val="00374A63"/>
    <w:rsid w:val="003772D9"/>
    <w:rsid w:val="00380816"/>
    <w:rsid w:val="003817C8"/>
    <w:rsid w:val="00382F18"/>
    <w:rsid w:val="00385188"/>
    <w:rsid w:val="00386637"/>
    <w:rsid w:val="003903C2"/>
    <w:rsid w:val="00391C87"/>
    <w:rsid w:val="00393FBA"/>
    <w:rsid w:val="003953D8"/>
    <w:rsid w:val="00397B1F"/>
    <w:rsid w:val="003A424D"/>
    <w:rsid w:val="003A597F"/>
    <w:rsid w:val="003A5D7B"/>
    <w:rsid w:val="003B11AE"/>
    <w:rsid w:val="003B1388"/>
    <w:rsid w:val="003B1B5D"/>
    <w:rsid w:val="003B1BB0"/>
    <w:rsid w:val="003B22B6"/>
    <w:rsid w:val="003B29C6"/>
    <w:rsid w:val="003B2A79"/>
    <w:rsid w:val="003C0732"/>
    <w:rsid w:val="003C3BB6"/>
    <w:rsid w:val="003C697F"/>
    <w:rsid w:val="003C7853"/>
    <w:rsid w:val="003D05B9"/>
    <w:rsid w:val="003D0A6D"/>
    <w:rsid w:val="003D125A"/>
    <w:rsid w:val="003D131A"/>
    <w:rsid w:val="003D2EC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898"/>
    <w:rsid w:val="004266D3"/>
    <w:rsid w:val="004274FA"/>
    <w:rsid w:val="00427606"/>
    <w:rsid w:val="00431A6C"/>
    <w:rsid w:val="004327C4"/>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3020"/>
    <w:rsid w:val="004F4164"/>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062B"/>
    <w:rsid w:val="005429FA"/>
    <w:rsid w:val="00543B20"/>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97911"/>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61EDF"/>
    <w:rsid w:val="0066353A"/>
    <w:rsid w:val="0066655A"/>
    <w:rsid w:val="00666D68"/>
    <w:rsid w:val="00667F18"/>
    <w:rsid w:val="00670CDE"/>
    <w:rsid w:val="00671D09"/>
    <w:rsid w:val="0067513C"/>
    <w:rsid w:val="00683E31"/>
    <w:rsid w:val="00686142"/>
    <w:rsid w:val="00687642"/>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3CDD"/>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75C"/>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97B"/>
    <w:rsid w:val="00775B7C"/>
    <w:rsid w:val="00777ED3"/>
    <w:rsid w:val="0078087C"/>
    <w:rsid w:val="00782471"/>
    <w:rsid w:val="00783862"/>
    <w:rsid w:val="007870AB"/>
    <w:rsid w:val="007874E6"/>
    <w:rsid w:val="00787690"/>
    <w:rsid w:val="007916FE"/>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52E3"/>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1E0A"/>
    <w:rsid w:val="00923A39"/>
    <w:rsid w:val="00923F4E"/>
    <w:rsid w:val="00924411"/>
    <w:rsid w:val="00924BC3"/>
    <w:rsid w:val="00930C00"/>
    <w:rsid w:val="009311DD"/>
    <w:rsid w:val="009319B4"/>
    <w:rsid w:val="009345F9"/>
    <w:rsid w:val="00934CDB"/>
    <w:rsid w:val="00941C77"/>
    <w:rsid w:val="0094331B"/>
    <w:rsid w:val="0095121F"/>
    <w:rsid w:val="009544F8"/>
    <w:rsid w:val="00961486"/>
    <w:rsid w:val="00962677"/>
    <w:rsid w:val="00963FAA"/>
    <w:rsid w:val="00965D66"/>
    <w:rsid w:val="00966103"/>
    <w:rsid w:val="0096720E"/>
    <w:rsid w:val="00972375"/>
    <w:rsid w:val="00973632"/>
    <w:rsid w:val="0097471B"/>
    <w:rsid w:val="009750F2"/>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87F0D"/>
    <w:rsid w:val="00992389"/>
    <w:rsid w:val="009923F4"/>
    <w:rsid w:val="009939A2"/>
    <w:rsid w:val="0099445E"/>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53FC"/>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6185"/>
    <w:rsid w:val="00A77963"/>
    <w:rsid w:val="00A81BE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00BF"/>
    <w:rsid w:val="00AE17C0"/>
    <w:rsid w:val="00AE1B9D"/>
    <w:rsid w:val="00AE2E9A"/>
    <w:rsid w:val="00AE31D6"/>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37BC3"/>
    <w:rsid w:val="00B43632"/>
    <w:rsid w:val="00B44693"/>
    <w:rsid w:val="00B44799"/>
    <w:rsid w:val="00B46ED8"/>
    <w:rsid w:val="00B502E2"/>
    <w:rsid w:val="00B53D38"/>
    <w:rsid w:val="00B53E28"/>
    <w:rsid w:val="00B560F7"/>
    <w:rsid w:val="00B572D2"/>
    <w:rsid w:val="00B62C4F"/>
    <w:rsid w:val="00B62F0A"/>
    <w:rsid w:val="00B63608"/>
    <w:rsid w:val="00B64AAE"/>
    <w:rsid w:val="00B67266"/>
    <w:rsid w:val="00B71F9E"/>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ADD"/>
    <w:rsid w:val="00BC2FC6"/>
    <w:rsid w:val="00BC3987"/>
    <w:rsid w:val="00BC5CA7"/>
    <w:rsid w:val="00BD2109"/>
    <w:rsid w:val="00BD2969"/>
    <w:rsid w:val="00BD4815"/>
    <w:rsid w:val="00BD4C32"/>
    <w:rsid w:val="00BD4FCE"/>
    <w:rsid w:val="00BD5BA6"/>
    <w:rsid w:val="00BD6B75"/>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34AE"/>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0DE"/>
    <w:rsid w:val="00C66604"/>
    <w:rsid w:val="00C67309"/>
    <w:rsid w:val="00C77B58"/>
    <w:rsid w:val="00C82F45"/>
    <w:rsid w:val="00C830EA"/>
    <w:rsid w:val="00C835C5"/>
    <w:rsid w:val="00C858EC"/>
    <w:rsid w:val="00C8658C"/>
    <w:rsid w:val="00C877E2"/>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31D9"/>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6B9D"/>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475CE"/>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303E"/>
    <w:rsid w:val="00DA6F51"/>
    <w:rsid w:val="00DB0D7E"/>
    <w:rsid w:val="00DB0E77"/>
    <w:rsid w:val="00DB2C0A"/>
    <w:rsid w:val="00DB308C"/>
    <w:rsid w:val="00DB322C"/>
    <w:rsid w:val="00DB3650"/>
    <w:rsid w:val="00DB36E4"/>
    <w:rsid w:val="00DB3740"/>
    <w:rsid w:val="00DB3CFC"/>
    <w:rsid w:val="00DB3FC0"/>
    <w:rsid w:val="00DC1BD5"/>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B5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2364"/>
    <w:rsid w:val="00E36B43"/>
    <w:rsid w:val="00E370EE"/>
    <w:rsid w:val="00E37308"/>
    <w:rsid w:val="00E43151"/>
    <w:rsid w:val="00E433F6"/>
    <w:rsid w:val="00E45CA1"/>
    <w:rsid w:val="00E47FC0"/>
    <w:rsid w:val="00E51004"/>
    <w:rsid w:val="00E51F04"/>
    <w:rsid w:val="00E52340"/>
    <w:rsid w:val="00E53A7B"/>
    <w:rsid w:val="00E55657"/>
    <w:rsid w:val="00E62064"/>
    <w:rsid w:val="00E621E7"/>
    <w:rsid w:val="00E65B36"/>
    <w:rsid w:val="00E6679D"/>
    <w:rsid w:val="00E66A5F"/>
    <w:rsid w:val="00E66AFC"/>
    <w:rsid w:val="00E66F9D"/>
    <w:rsid w:val="00E70C57"/>
    <w:rsid w:val="00E70D3E"/>
    <w:rsid w:val="00E744C6"/>
    <w:rsid w:val="00E7734A"/>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1D99"/>
    <w:rsid w:val="00ED470A"/>
    <w:rsid w:val="00ED523A"/>
    <w:rsid w:val="00ED6408"/>
    <w:rsid w:val="00ED6766"/>
    <w:rsid w:val="00ED712D"/>
    <w:rsid w:val="00EE0866"/>
    <w:rsid w:val="00EE0920"/>
    <w:rsid w:val="00EE0968"/>
    <w:rsid w:val="00EE1EFE"/>
    <w:rsid w:val="00EE40D9"/>
    <w:rsid w:val="00EE6247"/>
    <w:rsid w:val="00EE6F49"/>
    <w:rsid w:val="00EE7ED2"/>
    <w:rsid w:val="00EF080E"/>
    <w:rsid w:val="00EF2BAF"/>
    <w:rsid w:val="00EF39CE"/>
    <w:rsid w:val="00EF3C48"/>
    <w:rsid w:val="00EF4CB9"/>
    <w:rsid w:val="00EF4ED8"/>
    <w:rsid w:val="00F00994"/>
    <w:rsid w:val="00F0101D"/>
    <w:rsid w:val="00F01D2F"/>
    <w:rsid w:val="00F06082"/>
    <w:rsid w:val="00F06C52"/>
    <w:rsid w:val="00F07B19"/>
    <w:rsid w:val="00F07F54"/>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492"/>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0B4"/>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CF3"/>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1</Pages>
  <Words>9171</Words>
  <Characters>55029</Characters>
  <Application>Microsoft Office Word</Application>
  <DocSecurity>0</DocSecurity>
  <Lines>458</Lines>
  <Paragraphs>128</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64072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23</cp:revision>
  <cp:lastPrinted>2023-05-26T06:48:00Z</cp:lastPrinted>
  <dcterms:created xsi:type="dcterms:W3CDTF">2023-05-25T08:09:00Z</dcterms:created>
  <dcterms:modified xsi:type="dcterms:W3CDTF">2024-02-20T09:40:00Z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