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EFD29B" w14:textId="79F3133D" w:rsidR="00966856" w:rsidRPr="00B4302C" w:rsidRDefault="00966856" w:rsidP="00B4302C">
      <w:pPr>
        <w:spacing w:after="600"/>
        <w:jc w:val="right"/>
        <w:rPr>
          <w:rFonts w:ascii="Arial" w:hAnsi="Arial" w:cs="Arial"/>
        </w:rPr>
      </w:pPr>
      <w:r w:rsidRPr="00966856">
        <w:rPr>
          <w:rFonts w:ascii="Arial" w:hAnsi="Arial" w:cs="Arial"/>
        </w:rPr>
        <w:t xml:space="preserve">Polanów, </w:t>
      </w:r>
      <w:r w:rsidR="000F574A">
        <w:rPr>
          <w:rFonts w:ascii="Arial" w:hAnsi="Arial" w:cs="Arial"/>
        </w:rPr>
        <w:t xml:space="preserve">dnia </w:t>
      </w:r>
      <w:r w:rsidRPr="00966856">
        <w:rPr>
          <w:rFonts w:ascii="Arial" w:hAnsi="Arial" w:cs="Arial"/>
        </w:rPr>
        <w:t>12 lipca 2022 r.</w:t>
      </w:r>
    </w:p>
    <w:p w14:paraId="5D9589D0" w14:textId="459ED8E1" w:rsidR="000F574A" w:rsidRDefault="00966856" w:rsidP="00B4302C">
      <w:pPr>
        <w:jc w:val="center"/>
        <w:rPr>
          <w:rFonts w:ascii="Arial" w:hAnsi="Arial" w:cs="Arial"/>
          <w:b/>
          <w:bCs/>
        </w:rPr>
      </w:pPr>
      <w:r w:rsidRPr="00966856">
        <w:rPr>
          <w:rFonts w:ascii="Arial" w:hAnsi="Arial" w:cs="Arial"/>
          <w:b/>
          <w:bCs/>
        </w:rPr>
        <w:t>INFORMACJA</w:t>
      </w:r>
    </w:p>
    <w:p w14:paraId="498BB77C" w14:textId="4216F40B" w:rsidR="00966856" w:rsidRDefault="00966856" w:rsidP="00B4302C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 negatywnym wyniku pierwszego przetargu ustnego nieograniczonego</w:t>
      </w:r>
    </w:p>
    <w:p w14:paraId="6E947E75" w14:textId="225862FE" w:rsidR="00966856" w:rsidRDefault="00A103CD" w:rsidP="00E96DEA">
      <w:pPr>
        <w:rPr>
          <w:rFonts w:ascii="Arial" w:hAnsi="Arial" w:cs="Arial"/>
        </w:rPr>
      </w:pPr>
      <w:r>
        <w:rPr>
          <w:rFonts w:ascii="Arial" w:hAnsi="Arial" w:cs="Arial"/>
        </w:rPr>
        <w:t>przeprowadzonego w dniu</w:t>
      </w:r>
      <w:r w:rsidR="00966856">
        <w:rPr>
          <w:rFonts w:ascii="Arial" w:hAnsi="Arial" w:cs="Arial"/>
        </w:rPr>
        <w:t xml:space="preserve"> 05 lipca 2022 r. o godzinie 10.00 w Sali posiedzeń Nr 11 Urzędu Miejskiego w Polanowie.</w:t>
      </w:r>
    </w:p>
    <w:p w14:paraId="770AECB6" w14:textId="45F8BA9F" w:rsidR="00966856" w:rsidRDefault="00966856" w:rsidP="00E96DEA">
      <w:pPr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Przedmiotem przetargu była </w:t>
      </w:r>
      <w:r w:rsidR="00E96DEA">
        <w:rPr>
          <w:rFonts w:ascii="Arial" w:hAnsi="Arial" w:cs="Arial"/>
        </w:rPr>
        <w:t xml:space="preserve">dzierżawa gruntu </w:t>
      </w:r>
      <w:r w:rsidR="008A25F4">
        <w:rPr>
          <w:rFonts w:ascii="Arial" w:hAnsi="Arial" w:cs="Arial"/>
        </w:rPr>
        <w:t xml:space="preserve">(na okres 3 lat) </w:t>
      </w:r>
      <w:r w:rsidR="00E96DEA">
        <w:rPr>
          <w:rFonts w:ascii="Arial" w:hAnsi="Arial" w:cs="Arial"/>
        </w:rPr>
        <w:t>o pow. 300 m2, stanowiącego część działki nr 67/3, położonej w obrębie ewidencyjnym Kościernica, pod stację bazową telefonii komórkowej. W/w działka posiada urządzoną księgę wieczystą KW KO1K/00042022/0.</w:t>
      </w:r>
    </w:p>
    <w:p w14:paraId="721C528E" w14:textId="553CF8EC" w:rsidR="008A25F4" w:rsidRDefault="008A25F4" w:rsidP="000F574A">
      <w:pPr>
        <w:ind w:firstLine="708"/>
        <w:rPr>
          <w:rFonts w:ascii="Arial" w:hAnsi="Arial" w:cs="Arial"/>
        </w:rPr>
      </w:pPr>
      <w:r>
        <w:rPr>
          <w:rFonts w:ascii="Arial" w:hAnsi="Arial" w:cs="Arial"/>
        </w:rPr>
        <w:t>Cena wywoławcza w pierwszym przetargu wynosiła 54.000,00 zł netto.</w:t>
      </w:r>
    </w:p>
    <w:p w14:paraId="1F265F03" w14:textId="246653D4" w:rsidR="008A25F4" w:rsidRDefault="008A25F4" w:rsidP="000F574A">
      <w:pPr>
        <w:ind w:firstLine="708"/>
        <w:rPr>
          <w:rFonts w:ascii="Arial" w:hAnsi="Arial" w:cs="Arial"/>
        </w:rPr>
      </w:pPr>
      <w:r>
        <w:rPr>
          <w:rFonts w:ascii="Arial" w:hAnsi="Arial" w:cs="Arial"/>
        </w:rPr>
        <w:t>Z uwagi na fakt, iż w terminie wskazanym w ogłoszeniu o przetargu nie wpłynęł</w:t>
      </w:r>
      <w:r w:rsidR="000F574A">
        <w:rPr>
          <w:rFonts w:ascii="Arial" w:hAnsi="Arial" w:cs="Arial"/>
        </w:rPr>
        <w:t>o żadne wadium</w:t>
      </w:r>
      <w:r>
        <w:rPr>
          <w:rFonts w:ascii="Arial" w:hAnsi="Arial" w:cs="Arial"/>
        </w:rPr>
        <w:t>, nikt nie zgłosił się na przetargu – przetarg zakończył się wynikiem negatywnym.</w:t>
      </w:r>
    </w:p>
    <w:p w14:paraId="0603B70E" w14:textId="339BE0DF" w:rsidR="00EB7F1D" w:rsidRDefault="008A25F4" w:rsidP="00B4302C">
      <w:pPr>
        <w:spacing w:after="480"/>
        <w:rPr>
          <w:rFonts w:ascii="Arial" w:hAnsi="Arial" w:cs="Arial"/>
        </w:rPr>
      </w:pPr>
      <w:r>
        <w:rPr>
          <w:rFonts w:ascii="Arial" w:hAnsi="Arial" w:cs="Arial"/>
        </w:rPr>
        <w:tab/>
        <w:t>Informacja została podana na stronie internetowej Biuletynu Informacji Publicznej Urzędu Miejskiego w Polanowie oraz wywieszona na tablicy ogłoszeń w Urzędzie Miejskim w</w:t>
      </w:r>
      <w:r w:rsidR="000F574A">
        <w:rPr>
          <w:rFonts w:ascii="Arial" w:hAnsi="Arial" w:cs="Arial"/>
        </w:rPr>
        <w:t> </w:t>
      </w:r>
      <w:r>
        <w:rPr>
          <w:rFonts w:ascii="Arial" w:hAnsi="Arial" w:cs="Arial"/>
        </w:rPr>
        <w:t>Polanowie.</w:t>
      </w:r>
    </w:p>
    <w:p w14:paraId="7E0E91AA" w14:textId="3946070F" w:rsidR="00B4302C" w:rsidRDefault="00B4302C" w:rsidP="00B4302C">
      <w:pPr>
        <w:tabs>
          <w:tab w:val="center" w:pos="6237"/>
        </w:tabs>
        <w:rPr>
          <w:rFonts w:ascii="Arial" w:hAnsi="Arial" w:cs="Arial"/>
        </w:rPr>
      </w:pPr>
      <w:r>
        <w:rPr>
          <w:rFonts w:ascii="Arial" w:hAnsi="Arial" w:cs="Arial"/>
        </w:rPr>
        <w:tab/>
        <w:t>Burmistrz Polanowa</w:t>
      </w:r>
    </w:p>
    <w:p w14:paraId="4E89AEB4" w14:textId="7906AF15" w:rsidR="00B4302C" w:rsidRDefault="00B4302C" w:rsidP="00B4302C">
      <w:pPr>
        <w:tabs>
          <w:tab w:val="center" w:pos="6237"/>
        </w:tabs>
        <w:rPr>
          <w:rFonts w:ascii="Arial" w:hAnsi="Arial" w:cs="Arial"/>
        </w:rPr>
      </w:pPr>
      <w:r>
        <w:rPr>
          <w:rFonts w:ascii="Arial" w:hAnsi="Arial" w:cs="Arial"/>
        </w:rPr>
        <w:tab/>
        <w:t>Grzegorz Lipski</w:t>
      </w:r>
    </w:p>
    <w:sectPr w:rsidR="00B430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856"/>
    <w:rsid w:val="000F574A"/>
    <w:rsid w:val="008A25F4"/>
    <w:rsid w:val="00966856"/>
    <w:rsid w:val="00A01638"/>
    <w:rsid w:val="00A103CD"/>
    <w:rsid w:val="00B4302C"/>
    <w:rsid w:val="00E96DEA"/>
    <w:rsid w:val="00EB7F1D"/>
    <w:rsid w:val="00F51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93C9B"/>
  <w15:chartTrackingRefBased/>
  <w15:docId w15:val="{12AB3C92-3B4F-46E3-A95F-DD9DC956E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B7F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135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r.gryciuk</dc:creator>
  <cp:keywords/>
  <dc:description/>
  <cp:lastModifiedBy>Krzysztof Szypulski</cp:lastModifiedBy>
  <cp:revision>3</cp:revision>
  <dcterms:created xsi:type="dcterms:W3CDTF">2022-07-13T05:46:00Z</dcterms:created>
  <dcterms:modified xsi:type="dcterms:W3CDTF">2022-07-13T10:12:00Z</dcterms:modified>
</cp:coreProperties>
</file>