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2EB1" w14:textId="10D5639A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B0B0F"/>
          <w:sz w:val="26"/>
          <w:szCs w:val="26"/>
        </w:rPr>
      </w:pPr>
      <w:r w:rsidRPr="00C16C48">
        <w:rPr>
          <w:rFonts w:ascii="Arial" w:hAnsi="Arial" w:cs="Arial"/>
          <w:b/>
          <w:bCs/>
          <w:color w:val="0B0B0F"/>
          <w:sz w:val="26"/>
          <w:szCs w:val="26"/>
        </w:rPr>
        <w:t>Krąg, 02.10.2020 r.</w:t>
      </w:r>
    </w:p>
    <w:p w14:paraId="5331BAD8" w14:textId="2E19DE62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6"/>
          <w:szCs w:val="26"/>
        </w:rPr>
      </w:pPr>
      <w:r w:rsidRPr="00C16C48">
        <w:rPr>
          <w:rFonts w:ascii="Arial" w:hAnsi="Arial" w:cs="Arial"/>
          <w:b/>
          <w:bCs/>
          <w:color w:val="0B0B0F"/>
          <w:sz w:val="26"/>
          <w:szCs w:val="26"/>
        </w:rPr>
        <w:t xml:space="preserve">Roman </w:t>
      </w:r>
      <w:proofErr w:type="spellStart"/>
      <w:r w:rsidRPr="00C16C48">
        <w:rPr>
          <w:rFonts w:ascii="Arial" w:hAnsi="Arial" w:cs="Arial"/>
          <w:b/>
          <w:bCs/>
          <w:color w:val="0B0B0F"/>
          <w:sz w:val="26"/>
          <w:szCs w:val="26"/>
        </w:rPr>
        <w:t>Margielewski</w:t>
      </w:r>
      <w:proofErr w:type="spellEnd"/>
    </w:p>
    <w:p w14:paraId="35D9E595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6"/>
          <w:szCs w:val="26"/>
        </w:rPr>
      </w:pPr>
      <w:r w:rsidRPr="00C16C48">
        <w:rPr>
          <w:rFonts w:ascii="Arial" w:hAnsi="Arial" w:cs="Arial"/>
          <w:b/>
          <w:bCs/>
          <w:color w:val="0B0B0F"/>
          <w:sz w:val="26"/>
          <w:szCs w:val="26"/>
        </w:rPr>
        <w:t>Radny Rady Miejskiej</w:t>
      </w:r>
    </w:p>
    <w:p w14:paraId="03495B4D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6"/>
          <w:szCs w:val="26"/>
        </w:rPr>
      </w:pPr>
      <w:r w:rsidRPr="00C16C48">
        <w:rPr>
          <w:rFonts w:ascii="Arial" w:hAnsi="Arial" w:cs="Arial"/>
          <w:b/>
          <w:bCs/>
          <w:color w:val="0B0B0F"/>
          <w:sz w:val="26"/>
          <w:szCs w:val="26"/>
        </w:rPr>
        <w:t>w Polanowie</w:t>
      </w:r>
    </w:p>
    <w:p w14:paraId="670592DC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</w:p>
    <w:p w14:paraId="37EFE324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</w:p>
    <w:p w14:paraId="0588117E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</w:p>
    <w:p w14:paraId="4E363D19" w14:textId="77777777" w:rsidR="00C16C48" w:rsidRPr="00C16C48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ab/>
      </w: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>Pan</w:t>
      </w:r>
    </w:p>
    <w:p w14:paraId="27BA136C" w14:textId="77777777" w:rsidR="00C16C48" w:rsidRPr="00C16C48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ab/>
      </w: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>Grzegorz Lipski</w:t>
      </w:r>
    </w:p>
    <w:p w14:paraId="3096DD43" w14:textId="01DB767B" w:rsidR="00EC7C45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ab/>
      </w:r>
      <w:r w:rsidRPr="00C16C48">
        <w:rPr>
          <w:rFonts w:ascii="Arial" w:hAnsi="Arial" w:cs="Arial"/>
          <w:b/>
          <w:bCs/>
          <w:color w:val="0B0B0F"/>
          <w:sz w:val="28"/>
          <w:szCs w:val="28"/>
        </w:rPr>
        <w:t>Burmistrz Polanowa</w:t>
      </w:r>
    </w:p>
    <w:p w14:paraId="5B5CFBF6" w14:textId="77777777" w:rsidR="00C16C48" w:rsidRPr="00C16C48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</w:p>
    <w:p w14:paraId="19A78F4F" w14:textId="4C318F4F" w:rsidR="00C16C48" w:rsidRPr="00C16C48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F"/>
          <w:sz w:val="28"/>
          <w:szCs w:val="28"/>
        </w:rPr>
      </w:pPr>
    </w:p>
    <w:p w14:paraId="57D9EA31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Występując w imieniu mieszkańców </w:t>
      </w:r>
      <w:proofErr w:type="spellStart"/>
      <w:r w:rsidRPr="00C16C48">
        <w:rPr>
          <w:rFonts w:ascii="Arial" w:eastAsia="HiddenHorzOCR" w:hAnsi="Arial" w:cs="Arial"/>
          <w:color w:val="0B0B0F"/>
          <w:sz w:val="26"/>
          <w:szCs w:val="26"/>
        </w:rPr>
        <w:t>Krągu</w:t>
      </w:r>
      <w:proofErr w:type="spellEnd"/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i </w:t>
      </w:r>
      <w:proofErr w:type="spellStart"/>
      <w:r w:rsidRPr="00C16C48">
        <w:rPr>
          <w:rFonts w:ascii="Arial" w:eastAsia="HiddenHorzOCR" w:hAnsi="Arial" w:cs="Arial"/>
          <w:color w:val="0B0B0F"/>
          <w:sz w:val="26"/>
          <w:szCs w:val="26"/>
        </w:rPr>
        <w:t>Krągu</w:t>
      </w:r>
      <w:proofErr w:type="spellEnd"/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</w:t>
      </w:r>
      <w:r w:rsidRPr="00C16C48">
        <w:rPr>
          <w:rFonts w:ascii="Arial" w:eastAsia="HiddenHorzOCR" w:hAnsi="Arial" w:cs="Arial"/>
          <w:color w:val="232229"/>
          <w:sz w:val="26"/>
          <w:szCs w:val="26"/>
        </w:rPr>
        <w:t xml:space="preserve">- 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>Doły zwracam</w:t>
      </w:r>
    </w:p>
    <w:p w14:paraId="5DFA3942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się z prośbą o nie wydawanie pozytywnej decyzji dla Zarządu Dróg</w:t>
      </w:r>
    </w:p>
    <w:p w14:paraId="6373828C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Powiatowych w Koszalinie dotyczącej pozwolenia na wycinkę 24 dębów</w:t>
      </w:r>
    </w:p>
    <w:p w14:paraId="61643270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rosnących przy drodze powiatowej w miejscowości Krąg, na odcinku od</w:t>
      </w:r>
    </w:p>
    <w:p w14:paraId="5BEFDD02" w14:textId="65FC946D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skrzyżowania drogi wojewódzkiej z drogą powiatową w kierunku Lasek.</w:t>
      </w:r>
    </w:p>
    <w:p w14:paraId="25D70127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</w:p>
    <w:p w14:paraId="1BFE8C44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Pragnę nadmienić, iż drzewa te są wiekowe, mają około 200-300</w:t>
      </w:r>
    </w:p>
    <w:p w14:paraId="0F57CDD2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lat i są prawdziwymi okazami przyrody w naszej miejscowości i powinny</w:t>
      </w:r>
    </w:p>
    <w:p w14:paraId="1732F168" w14:textId="72CBBA9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podlegać szczególnej ochronie. Mogą z powodzeniem zostać zakwalifikowane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>jako pomniki przyrody w naszym regionie, z czym naszym zdaniem powinna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>wystąpić gmina Polanów do Wojewódzkiego Konserwatora Przyrody.</w:t>
      </w:r>
    </w:p>
    <w:p w14:paraId="623911CD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</w:p>
    <w:p w14:paraId="1863D36A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Poszerzenie drogi przy planowanej inwestycji powiatowej powinno</w:t>
      </w:r>
    </w:p>
    <w:p w14:paraId="7830C8D9" w14:textId="0CE6807A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naszym zdaniem być dokonane po przeciwnej stronie drogi, na co są naturalne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>możliwości techniczne.</w:t>
      </w:r>
    </w:p>
    <w:p w14:paraId="63BD11A9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</w:p>
    <w:p w14:paraId="526AD0B5" w14:textId="0B1513E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Po raz kolejny, przy okazji planowanego remontu drogi,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 xml:space="preserve"> </w:t>
      </w:r>
      <w:r w:rsidRPr="00C16C48">
        <w:rPr>
          <w:rFonts w:ascii="Arial" w:eastAsia="HiddenHorzOCR" w:hAnsi="Arial" w:cs="Arial"/>
          <w:color w:val="0B0B0F"/>
          <w:sz w:val="26"/>
          <w:szCs w:val="26"/>
        </w:rPr>
        <w:t>wnioskujemy o budowę chodnika i założenie oświetlenia przy tej drodze.</w:t>
      </w:r>
    </w:p>
    <w:p w14:paraId="33F8A2DE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0B0B0F"/>
          <w:sz w:val="26"/>
          <w:szCs w:val="26"/>
        </w:rPr>
      </w:pPr>
    </w:p>
    <w:p w14:paraId="66D59967" w14:textId="77777777" w:rsidR="00C16C48" w:rsidRPr="00C16C48" w:rsidRDefault="00C16C48" w:rsidP="00C16C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0B0B0F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Za pozytywne rozpatrzenie naszego wniosku z góry serdecznie</w:t>
      </w:r>
    </w:p>
    <w:p w14:paraId="2453B0BA" w14:textId="2B6AF99B" w:rsidR="00C16C48" w:rsidRPr="00C16C48" w:rsidRDefault="00C16C48" w:rsidP="00C16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16C48">
        <w:rPr>
          <w:rFonts w:ascii="Arial" w:eastAsia="HiddenHorzOCR" w:hAnsi="Arial" w:cs="Arial"/>
          <w:color w:val="0B0B0F"/>
          <w:sz w:val="26"/>
          <w:szCs w:val="26"/>
        </w:rPr>
        <w:t>dziękujemy.</w:t>
      </w:r>
    </w:p>
    <w:sectPr w:rsidR="00C16C48" w:rsidRPr="00C1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48"/>
    <w:rsid w:val="00C16C48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1385"/>
  <w15:chartTrackingRefBased/>
  <w15:docId w15:val="{842A25FB-C68E-4973-8892-FA0DBB1E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Szypulski</dc:creator>
  <cp:keywords/>
  <dc:description/>
  <cp:lastModifiedBy>Krzysztof Szypulski</cp:lastModifiedBy>
  <cp:revision>1</cp:revision>
  <dcterms:created xsi:type="dcterms:W3CDTF">2020-10-16T20:22:00Z</dcterms:created>
  <dcterms:modified xsi:type="dcterms:W3CDTF">2020-10-16T20:27:00Z</dcterms:modified>
</cp:coreProperties>
</file>